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86E" w:rsidRDefault="0099486E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8C04E1" w:rsidRDefault="0099486E">
      <w:pPr>
        <w:pStyle w:val="40"/>
        <w:keepNext/>
        <w:keepLines/>
        <w:shd w:val="clear" w:color="auto" w:fill="auto"/>
        <w:spacing w:before="0" w:line="260" w:lineRule="exact"/>
        <w:ind w:left="120"/>
        <w:sectPr w:rsidR="008C04E1">
          <w:type w:val="continuous"/>
          <w:pgSz w:w="11909" w:h="16838"/>
          <w:pgMar w:top="714" w:right="1251" w:bottom="714" w:left="1289" w:header="0" w:footer="3" w:gutter="0"/>
          <w:cols w:space="720"/>
          <w:noEndnote/>
          <w:docGrid w:linePitch="360"/>
        </w:sectPr>
      </w:pPr>
      <w:r>
        <w:rPr>
          <w:b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267335</wp:posOffset>
            </wp:positionH>
            <wp:positionV relativeFrom="paragraph">
              <wp:posOffset>1312545</wp:posOffset>
            </wp:positionV>
            <wp:extent cx="5467350" cy="7730490"/>
            <wp:effectExtent l="19050" t="0" r="0" b="0"/>
            <wp:wrapThrough wrapText="bothSides">
              <wp:wrapPolygon edited="0">
                <wp:start x="-75" y="0"/>
                <wp:lineTo x="-75" y="21557"/>
                <wp:lineTo x="21600" y="21557"/>
                <wp:lineTo x="21600" y="0"/>
                <wp:lineTo x="-75" y="0"/>
              </wp:wrapPolygon>
            </wp:wrapThrough>
            <wp:docPr id="1" name="Рисунок 1" descr="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73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4E1" w:rsidRDefault="000A0FFF">
      <w:pPr>
        <w:pStyle w:val="32"/>
        <w:shd w:val="clear" w:color="auto" w:fill="auto"/>
        <w:spacing w:after="308" w:line="260" w:lineRule="exact"/>
        <w:ind w:left="2680"/>
      </w:pPr>
      <w:r>
        <w:lastRenderedPageBreak/>
        <w:t>Программы развития образовательного учреждения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6672"/>
      </w:tblGrid>
      <w:tr w:rsidR="008C04E1">
        <w:trPr>
          <w:trHeight w:hRule="exact" w:val="65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Наименование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3pt"/>
              </w:rPr>
              <w:t>Программа развития МБОУ СОШ № 2 на 2016-2021 гг.</w:t>
            </w:r>
          </w:p>
        </w:tc>
      </w:tr>
      <w:tr w:rsidR="008C04E1">
        <w:trPr>
          <w:trHeight w:hRule="exact" w:val="226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Дата принятия правового акта о разработке программы, дата ее утверждения (наименование и номера соответствующих нормативных документов)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435"/>
              </w:tabs>
              <w:spacing w:after="60" w:line="260" w:lineRule="exact"/>
              <w:jc w:val="both"/>
            </w:pPr>
            <w:r>
              <w:rPr>
                <w:rStyle w:val="13pt"/>
              </w:rPr>
              <w:t>г., приказ об утверждении № 36 от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82"/>
              </w:tabs>
              <w:spacing w:before="60" w:line="260" w:lineRule="exact"/>
              <w:jc w:val="both"/>
            </w:pPr>
            <w:r>
              <w:rPr>
                <w:rStyle w:val="13pt"/>
              </w:rPr>
              <w:t>г</w:t>
            </w:r>
          </w:p>
        </w:tc>
      </w:tr>
      <w:tr w:rsidR="008C04E1">
        <w:trPr>
          <w:trHeight w:hRule="exact" w:val="97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Государственный заказчик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17" w:lineRule="exact"/>
              <w:ind w:left="120"/>
            </w:pPr>
            <w:r>
              <w:rPr>
                <w:rStyle w:val="13pt"/>
              </w:rPr>
              <w:t>Управление образования г. Боготола Администрация г. Боготола</w:t>
            </w:r>
          </w:p>
        </w:tc>
      </w:tr>
      <w:tr w:rsidR="008C04E1">
        <w:trPr>
          <w:trHeight w:hRule="exact" w:val="65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Основные разработчики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rPr>
                <w:rStyle w:val="13pt"/>
              </w:rPr>
              <w:t>Рабочая группа администрации, педагогов, Управляющего совета</w:t>
            </w:r>
          </w:p>
        </w:tc>
      </w:tr>
      <w:tr w:rsidR="008C04E1">
        <w:trPr>
          <w:trHeight w:hRule="exact" w:val="10003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>Цели и задачи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3pt"/>
              </w:rPr>
              <w:t>Цель: создание образовательной среды,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к успешной социализации в обществе. Задачи Программы: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-обеспечить право ребёнка на качественное образование в соответствии с ФГОС, законом об образовании « Об образовании в РФ»;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3pt"/>
              </w:rPr>
              <w:t>•обеспечить современное качество образования на основе сохранения его функциональности и соответствия актуальным и перспективным потребностям личности, общества и государства; •внедрить новые образовательных стандартов, обеспечивающих эффективную реализацию новых моделей и содержания образования на основе использования современных информационных и коммуникационных технологий;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ind w:left="120"/>
            </w:pPr>
            <w:r>
              <w:rPr>
                <w:rStyle w:val="13pt"/>
              </w:rPr>
              <w:t>-строить образовательную практику с учетом региональных, социальных тенденций, воспитывать детей в духе уважения к своей школе, краю, России; •совершенствовать организацию учебного процесса в целях сохранения и укрепления здоровья обучающихся;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•обеспечивать в единстве комплекс программных мероприятий по безопасному функционированию образовательного учреждения;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•развивать органы ученического самоуправления через детское общественные организации : РДШ, Школьный Парламент, Юнармию.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•повысить эффективность и совершенствовать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8C04E1">
      <w:pPr>
        <w:rPr>
          <w:sz w:val="2"/>
          <w:szCs w:val="2"/>
        </w:rPr>
        <w:sectPr w:rsidR="008C04E1">
          <w:pgSz w:w="11909" w:h="16838"/>
          <w:pgMar w:top="445" w:right="785" w:bottom="416" w:left="785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6672"/>
      </w:tblGrid>
      <w:tr w:rsidR="008C04E1">
        <w:trPr>
          <w:trHeight w:hRule="exact" w:val="130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систему управления образовательным учреждением в соответствии с приоритетами развития сферы образования для обеспечения условия роста качества образования.</w:t>
            </w:r>
          </w:p>
        </w:tc>
      </w:tr>
      <w:tr w:rsidR="008C04E1">
        <w:trPr>
          <w:trHeight w:hRule="exact" w:val="1301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Сроки и этапы выполнения программы (подпрограмм, проектов)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13"/>
              </w:tabs>
              <w:spacing w:line="322" w:lineRule="exact"/>
              <w:jc w:val="both"/>
            </w:pPr>
            <w:r>
              <w:rPr>
                <w:rStyle w:val="13pt"/>
              </w:rPr>
              <w:t>й</w:t>
            </w:r>
            <w:r>
              <w:rPr>
                <w:rStyle w:val="13pt"/>
              </w:rPr>
              <w:tab/>
              <w:t>этап (2016 - 2017 гг.) - подготовительный 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42"/>
              </w:tabs>
              <w:spacing w:line="322" w:lineRule="exact"/>
              <w:jc w:val="both"/>
            </w:pPr>
            <w:r>
              <w:rPr>
                <w:rStyle w:val="13pt"/>
              </w:rPr>
              <w:t>й</w:t>
            </w:r>
            <w:r>
              <w:rPr>
                <w:rStyle w:val="13pt"/>
              </w:rPr>
              <w:tab/>
              <w:t>этап (2018 - 2020 гг.) - основной;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437"/>
              </w:tabs>
              <w:spacing w:line="322" w:lineRule="exact"/>
              <w:jc w:val="both"/>
            </w:pPr>
            <w:r>
              <w:rPr>
                <w:rStyle w:val="13pt"/>
              </w:rPr>
              <w:t>й</w:t>
            </w:r>
            <w:r>
              <w:rPr>
                <w:rStyle w:val="13pt"/>
              </w:rPr>
              <w:tab/>
              <w:t>этап (2020 - 2021 гг.) - заключительный.</w:t>
            </w:r>
          </w:p>
        </w:tc>
      </w:tr>
      <w:tr w:rsidR="008C04E1">
        <w:trPr>
          <w:trHeight w:hRule="exact" w:val="161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Перечень подпрограмм (проектов) и основных мероприятий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Надпрограмма «Здоровье»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Надпрограмма «Безопасность ОУ»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Надпрограмма «Семья»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Надпрограмма«Предуреждение правонарушений среди обучающихся»</w:t>
            </w:r>
          </w:p>
        </w:tc>
      </w:tr>
      <w:tr w:rsidR="008C04E1">
        <w:trPr>
          <w:trHeight w:hRule="exact" w:val="970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Объемы и источники финансирования программы (с разбивкой по годам)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10008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Ожидаемые конечные результаты выполнения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1.Обновление механизмов развития школьной системы образования в условиях реализации государственной образовательной политики, реализации новых стандартов начального и общего образования.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322" w:lineRule="exact"/>
              <w:jc w:val="both"/>
            </w:pPr>
            <w:r>
              <w:rPr>
                <w:rStyle w:val="13pt"/>
              </w:rPr>
              <w:t>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94"/>
              </w:tabs>
              <w:spacing w:line="322" w:lineRule="exact"/>
              <w:jc w:val="both"/>
            </w:pPr>
            <w:r>
              <w:rPr>
                <w:rStyle w:val="13pt"/>
              </w:rPr>
              <w:t>Обновление системы управления школой в соответствии с тенденциями развития управленческой науки и требованиями Федерального закона № 273- ФЗ.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46"/>
              </w:tabs>
              <w:spacing w:line="322" w:lineRule="exact"/>
              <w:jc w:val="both"/>
            </w:pPr>
            <w:r>
              <w:rPr>
                <w:rStyle w:val="13pt"/>
              </w:rPr>
              <w:t>Развитие потенциала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профессионального успеха;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line="322" w:lineRule="exact"/>
              <w:jc w:val="both"/>
            </w:pPr>
            <w:r>
              <w:rPr>
                <w:rStyle w:val="13pt"/>
              </w:rPr>
              <w:t>Создание условий для развития школьников, через освоение современных образовательных технологий, организацию исследовательской, проектной деятельности в ходе внедрения ФГОС;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spacing w:line="322" w:lineRule="exact"/>
              <w:jc w:val="both"/>
            </w:pPr>
            <w:r>
              <w:rPr>
                <w:rStyle w:val="13pt"/>
              </w:rPr>
              <w:t>Формирование школьной здоровьесберегающей и здоровьесозидающей образовательной среды через реализацию Программы «Здоровье».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422"/>
              </w:tabs>
              <w:spacing w:line="322" w:lineRule="exact"/>
              <w:jc w:val="both"/>
            </w:pPr>
            <w:r>
              <w:rPr>
                <w:rStyle w:val="13pt"/>
              </w:rPr>
              <w:t>Развитие творческого потенциала школьников, поддержка талантливых детей через реализацию программы «Растим интеллектуалов»;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34"/>
              </w:tabs>
              <w:spacing w:line="322" w:lineRule="exact"/>
              <w:jc w:val="both"/>
            </w:pPr>
            <w:r>
              <w:rPr>
                <w:rStyle w:val="13pt"/>
              </w:rPr>
              <w:t>Обеспечение информационной открытости образовательного пространства школы в целях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8C04E1">
      <w:pPr>
        <w:rPr>
          <w:sz w:val="2"/>
          <w:szCs w:val="2"/>
        </w:rPr>
        <w:sectPr w:rsidR="008C04E1">
          <w:type w:val="continuous"/>
          <w:pgSz w:w="11909" w:h="16838"/>
          <w:pgMar w:top="400" w:right="785" w:bottom="400" w:left="785" w:header="0" w:footer="3" w:gutter="0"/>
          <w:cols w:space="720"/>
          <w:noEndnote/>
          <w:docGrid w:linePitch="360"/>
        </w:sectPr>
      </w:pPr>
    </w:p>
    <w:p w:rsidR="008C04E1" w:rsidRDefault="000A0FFF">
      <w:pPr>
        <w:pStyle w:val="32"/>
        <w:shd w:val="clear" w:color="auto" w:fill="auto"/>
        <w:spacing w:after="0" w:line="322" w:lineRule="exact"/>
        <w:ind w:left="20" w:right="40"/>
        <w:jc w:val="both"/>
      </w:pPr>
      <w:r>
        <w:lastRenderedPageBreak/>
        <w:t xml:space="preserve">привлечения партнеров социума для обновления инфраструктуры и содержания образовательного </w:t>
      </w:r>
      <w:r>
        <w:lastRenderedPageBreak/>
        <w:t>процесса.</w:t>
      </w:r>
    </w:p>
    <w:p w:rsidR="008C04E1" w:rsidRDefault="000A0FFF">
      <w:pPr>
        <w:pStyle w:val="32"/>
        <w:shd w:val="clear" w:color="auto" w:fill="auto"/>
        <w:spacing w:after="0" w:line="322" w:lineRule="exact"/>
        <w:ind w:left="20" w:right="40"/>
        <w:jc w:val="both"/>
      </w:pPr>
      <w:r>
        <w:t>9. Совершенствование системы дополнительного образования.</w:t>
      </w:r>
    </w:p>
    <w:p w:rsidR="008C04E1" w:rsidRDefault="000A0FFF">
      <w:pPr>
        <w:pStyle w:val="32"/>
        <w:shd w:val="clear" w:color="auto" w:fill="auto"/>
        <w:spacing w:after="0" w:line="322" w:lineRule="exact"/>
        <w:ind w:left="20"/>
        <w:jc w:val="both"/>
      </w:pPr>
      <w:r>
        <w:t>Ожидаемые результаты:</w:t>
      </w:r>
    </w:p>
    <w:p w:rsidR="008C04E1" w:rsidRDefault="000A0FFF">
      <w:pPr>
        <w:pStyle w:val="32"/>
        <w:shd w:val="clear" w:color="auto" w:fill="auto"/>
        <w:spacing w:after="0" w:line="322" w:lineRule="exact"/>
        <w:ind w:left="20"/>
        <w:jc w:val="both"/>
      </w:pPr>
      <w:r>
        <w:t>В системе управления: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нормативно-правовая и методическая база школы будет соответствовать требованиям ФЗ-273, ФГОС;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система мониторинга и реализация программы «Системный мониторинг» станет неотъемлемой основой управления развитием школы;</w:t>
      </w:r>
    </w:p>
    <w:p w:rsidR="008C04E1" w:rsidRDefault="000A0FFF">
      <w:pPr>
        <w:pStyle w:val="32"/>
        <w:shd w:val="clear" w:color="auto" w:fill="auto"/>
        <w:spacing w:after="0" w:line="322" w:lineRule="exact"/>
        <w:ind w:left="20"/>
        <w:jc w:val="both"/>
      </w:pPr>
      <w:r>
        <w:t>В обновлении инфраструктуры: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tabs>
          <w:tab w:val="left" w:pos="1959"/>
          <w:tab w:val="right" w:pos="6452"/>
        </w:tabs>
        <w:spacing w:after="0" w:line="322" w:lineRule="exact"/>
        <w:ind w:left="20" w:right="40"/>
        <w:jc w:val="both"/>
      </w:pPr>
      <w:r>
        <w:t xml:space="preserve"> инфраструктура и организация образовательного процесса школы будет максимально возможно соответствовать требованиям ФЗ-273, СанПиНов и другим</w:t>
      </w:r>
      <w:r>
        <w:tab/>
        <w:t>нормативно-правовым</w:t>
      </w:r>
      <w:r>
        <w:tab/>
        <w:t>актам,</w:t>
      </w:r>
    </w:p>
    <w:p w:rsidR="008C04E1" w:rsidRDefault="000A0FFF">
      <w:pPr>
        <w:pStyle w:val="32"/>
        <w:shd w:val="clear" w:color="auto" w:fill="auto"/>
        <w:spacing w:after="0" w:line="322" w:lineRule="exact"/>
        <w:ind w:left="20" w:right="40"/>
        <w:jc w:val="both"/>
      </w:pPr>
      <w:r>
        <w:t>регламентирующим организацию образовательного процесса с учетом требований ФГОС (внеурочная, проектная, исследовательская деятельность);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tabs>
          <w:tab w:val="left" w:pos="390"/>
        </w:tabs>
        <w:spacing w:after="0" w:line="322" w:lineRule="exact"/>
        <w:ind w:left="20" w:right="40"/>
        <w:jc w:val="both"/>
      </w:pPr>
      <w:r>
        <w:t>100% учебных кабинетов будут максимально возможно оснащены в соответствии с требованиями ФГОС начального, общего образования;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для реализации внеурочной деятельности, проектно</w:t>
      </w:r>
      <w:r>
        <w:softHyphen/>
        <w:t>исследовательской деятельности создан кабинет «Межпредметная лаборатория».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100% учебных кабинетов будет иметь доступ к локальной сети школы и к Интернет-ресурсам, интерактивное оборудование.</w:t>
      </w:r>
    </w:p>
    <w:p w:rsidR="008C04E1" w:rsidRDefault="000A0FFF">
      <w:pPr>
        <w:pStyle w:val="32"/>
        <w:shd w:val="clear" w:color="auto" w:fill="auto"/>
        <w:spacing w:after="0" w:line="322" w:lineRule="exact"/>
        <w:ind w:left="20" w:right="40"/>
        <w:jc w:val="both"/>
      </w:pPr>
      <w:r>
        <w:t>В совершенствовании профессионального мастерства педагогического коллектива: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внедрены федеральные государственные образовательные стандарты начального и общего образования;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расширено использование педагогами школы современных образовательных технологий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spacing w:after="0" w:line="322" w:lineRule="exact"/>
        <w:ind w:left="20" w:right="40"/>
        <w:jc w:val="both"/>
      </w:pPr>
      <w:r>
        <w:t xml:space="preserve"> 100%педагогов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8C04E1" w:rsidRDefault="000A0FFF">
      <w:pPr>
        <w:pStyle w:val="32"/>
        <w:numPr>
          <w:ilvl w:val="0"/>
          <w:numId w:val="5"/>
        </w:numPr>
        <w:shd w:val="clear" w:color="auto" w:fill="auto"/>
        <w:tabs>
          <w:tab w:val="left" w:leader="underscore" w:pos="6500"/>
        </w:tabs>
        <w:spacing w:after="0" w:line="322" w:lineRule="exact"/>
        <w:ind w:left="20" w:right="40"/>
        <w:jc w:val="both"/>
        <w:sectPr w:rsidR="008C04E1">
          <w:type w:val="continuous"/>
          <w:pgSz w:w="11909" w:h="16838"/>
          <w:pgMar w:top="513" w:right="861" w:bottom="455" w:left="4552" w:header="0" w:footer="3" w:gutter="0"/>
          <w:cols w:space="720"/>
          <w:noEndnote/>
          <w:docGrid w:linePitch="360"/>
        </w:sectPr>
      </w:pPr>
      <w:r>
        <w:t xml:space="preserve"> не менее 20 % педагогов будет работать по </w:t>
      </w:r>
      <w:r>
        <w:rPr>
          <w:rStyle w:val="34"/>
        </w:rPr>
        <w:t>инновационным образовательным технологиям;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658"/>
        <w:gridCol w:w="6672"/>
      </w:tblGrid>
      <w:tr w:rsidR="008C04E1">
        <w:trPr>
          <w:trHeight w:hRule="exact" w:val="13536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3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17"/>
              </w:tabs>
              <w:spacing w:line="322" w:lineRule="exact"/>
              <w:jc w:val="both"/>
            </w:pPr>
            <w:r>
              <w:rPr>
                <w:rStyle w:val="13pt"/>
              </w:rPr>
              <w:t>не менее 45 %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spacing w:line="322" w:lineRule="exact"/>
              <w:jc w:val="both"/>
            </w:pPr>
            <w:r>
              <w:rPr>
                <w:rStyle w:val="13pt"/>
              </w:rPr>
              <w:t>для распространения передового успешного опыта по реализации ФГОС НОО и ООО, а также в качестве пилотной площадки по внедрению ФГОС ООО (дистанционное сопровождение, проведение семинаров, круглых столов, Дней открытых дверей) на базе кабинета информатики будет создан Методический центр.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В организации образовательного процесса: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322" w:lineRule="exact"/>
              <w:jc w:val="both"/>
            </w:pPr>
            <w:r>
              <w:rPr>
                <w:rStyle w:val="13pt"/>
              </w:rPr>
              <w:t>не менее 2-3 % школьников четвертого уровня образования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322" w:lineRule="exact"/>
              <w:jc w:val="both"/>
            </w:pPr>
            <w:r>
              <w:rPr>
                <w:rStyle w:val="13pt"/>
              </w:rPr>
              <w:t>не менее 80 % школьников будет обучаться в системе внутришкольного дополнительного образования;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557"/>
              </w:tabs>
              <w:spacing w:line="322" w:lineRule="exact"/>
              <w:jc w:val="both"/>
            </w:pPr>
            <w:r>
              <w:rPr>
                <w:rStyle w:val="13pt"/>
              </w:rPr>
              <w:t>100 % учащихся будет включено в исследовательскую и проектную деятельность;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98"/>
              </w:tabs>
              <w:spacing w:line="322" w:lineRule="exact"/>
              <w:jc w:val="both"/>
            </w:pPr>
            <w:r>
              <w:rPr>
                <w:rStyle w:val="13pt"/>
              </w:rPr>
              <w:t>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rPr>
                <w:rStyle w:val="13pt"/>
              </w:rPr>
              <w:t>В расширении партнерских отношений: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73"/>
              </w:tabs>
              <w:spacing w:line="322" w:lineRule="exact"/>
              <w:jc w:val="both"/>
            </w:pPr>
            <w:r>
              <w:rPr>
                <w:rStyle w:val="13pt"/>
              </w:rPr>
              <w:t>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8C04E1" w:rsidRDefault="000A0FFF">
            <w:pPr>
              <w:pStyle w:val="33"/>
              <w:framePr w:w="10330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74"/>
              </w:tabs>
              <w:spacing w:line="322" w:lineRule="exact"/>
              <w:jc w:val="both"/>
            </w:pPr>
            <w:r>
              <w:rPr>
                <w:rStyle w:val="13pt"/>
              </w:rPr>
              <w:t>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</w:tc>
      </w:tr>
      <w:tr w:rsidR="008C04E1">
        <w:trPr>
          <w:trHeight w:hRule="exact" w:val="984"/>
          <w:jc w:val="center"/>
        </w:trPr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30"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rPr>
                <w:rStyle w:val="13pt"/>
              </w:rPr>
              <w:t>Система организации контроля за исполнением программы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 w:rsidP="009C10D2">
            <w:pPr>
              <w:pStyle w:val="33"/>
              <w:framePr w:w="10330" w:wrap="notBeside" w:vAnchor="text" w:hAnchor="text" w:xAlign="center" w:y="1"/>
              <w:shd w:val="clear" w:color="auto" w:fill="auto"/>
              <w:spacing w:line="260" w:lineRule="exact"/>
              <w:jc w:val="both"/>
            </w:pPr>
            <w:r>
              <w:rPr>
                <w:rStyle w:val="13pt"/>
              </w:rPr>
              <w:t xml:space="preserve">Директор МБОУ СОШ № </w:t>
            </w:r>
            <w:r w:rsidR="009C10D2">
              <w:rPr>
                <w:rStyle w:val="13pt"/>
              </w:rPr>
              <w:t>2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8C04E1">
      <w:pPr>
        <w:rPr>
          <w:sz w:val="2"/>
          <w:szCs w:val="2"/>
        </w:rPr>
        <w:sectPr w:rsidR="008C04E1">
          <w:type w:val="continuous"/>
          <w:pgSz w:w="11909" w:h="16838"/>
          <w:pgMar w:top="756" w:right="785" w:bottom="756" w:left="785" w:header="0" w:footer="3" w:gutter="0"/>
          <w:cols w:space="720"/>
          <w:noEndnote/>
          <w:docGrid w:linePitch="360"/>
        </w:sectPr>
      </w:pPr>
    </w:p>
    <w:p w:rsidR="008C04E1" w:rsidRDefault="000A0FFF">
      <w:pPr>
        <w:pStyle w:val="42"/>
        <w:shd w:val="clear" w:color="auto" w:fill="auto"/>
        <w:tabs>
          <w:tab w:val="right" w:pos="7643"/>
        </w:tabs>
        <w:ind w:left="2800"/>
      </w:pPr>
      <w:r>
        <w:rPr>
          <w:rStyle w:val="4105pt"/>
          <w:b/>
          <w:bCs/>
        </w:rPr>
        <w:lastRenderedPageBreak/>
        <w:t>I.</w:t>
      </w:r>
      <w:r>
        <w:rPr>
          <w:rStyle w:val="4105pt"/>
          <w:b/>
          <w:bCs/>
        </w:rPr>
        <w:tab/>
        <w:t>И</w:t>
      </w:r>
      <w:r>
        <w:t>нформ</w:t>
      </w:r>
      <w:r>
        <w:rPr>
          <w:rStyle w:val="43"/>
          <w:b/>
          <w:bCs/>
        </w:rPr>
        <w:t>аци</w:t>
      </w:r>
      <w:r>
        <w:t>онная справка о школе</w:t>
      </w:r>
      <w:r>
        <w:rPr>
          <w:rStyle w:val="4105pt"/>
          <w:b/>
          <w:bCs/>
        </w:rPr>
        <w:t>:</w:t>
      </w:r>
    </w:p>
    <w:p w:rsidR="008C04E1" w:rsidRDefault="000A0FFF">
      <w:pPr>
        <w:pStyle w:val="42"/>
        <w:shd w:val="clear" w:color="auto" w:fill="auto"/>
        <w:ind w:firstLine="280"/>
        <w:jc w:val="left"/>
      </w:pPr>
      <w:r>
        <w:rPr>
          <w:rStyle w:val="4105pt"/>
          <w:b/>
          <w:bCs/>
        </w:rPr>
        <w:t>1.1. Х</w:t>
      </w:r>
      <w:r>
        <w:t>арактеристика образовательных программ</w:t>
      </w:r>
      <w:r>
        <w:rPr>
          <w:rStyle w:val="4105pt"/>
          <w:b/>
          <w:bCs/>
        </w:rPr>
        <w:t xml:space="preserve">, </w:t>
      </w:r>
      <w:r>
        <w:t>реализуемых в общеобразовательном</w:t>
      </w:r>
    </w:p>
    <w:p w:rsidR="008C04E1" w:rsidRDefault="000A0FFF">
      <w:pPr>
        <w:pStyle w:val="42"/>
        <w:shd w:val="clear" w:color="auto" w:fill="auto"/>
        <w:ind w:left="4500"/>
        <w:jc w:val="left"/>
      </w:pPr>
      <w:r>
        <w:lastRenderedPageBreak/>
        <w:t>учреждении</w:t>
      </w:r>
      <w:r>
        <w:rPr>
          <w:rStyle w:val="4105pt"/>
          <w:b/>
          <w:bCs/>
        </w:rPr>
        <w:t>.</w:t>
      </w:r>
    </w:p>
    <w:p w:rsidR="008C04E1" w:rsidRDefault="000A0FFF">
      <w:pPr>
        <w:pStyle w:val="33"/>
        <w:shd w:val="clear" w:color="auto" w:fill="auto"/>
        <w:ind w:firstLine="280"/>
      </w:pPr>
      <w:r>
        <w:t>Обучение осуществляется по уровням:</w:t>
      </w:r>
    </w:p>
    <w:p w:rsidR="008C04E1" w:rsidRDefault="000A0FFF">
      <w:pPr>
        <w:pStyle w:val="33"/>
        <w:numPr>
          <w:ilvl w:val="0"/>
          <w:numId w:val="7"/>
        </w:numPr>
        <w:shd w:val="clear" w:color="auto" w:fill="auto"/>
        <w:ind w:firstLine="280"/>
      </w:pPr>
      <w:r>
        <w:t xml:space="preserve"> уровень - начальное общее образование (1-4 классы)</w:t>
      </w:r>
    </w:p>
    <w:p w:rsidR="008C04E1" w:rsidRDefault="000A0FFF">
      <w:pPr>
        <w:pStyle w:val="33"/>
        <w:numPr>
          <w:ilvl w:val="0"/>
          <w:numId w:val="7"/>
        </w:numPr>
        <w:shd w:val="clear" w:color="auto" w:fill="auto"/>
        <w:ind w:firstLine="280"/>
      </w:pPr>
      <w:r>
        <w:t xml:space="preserve"> уровень - основное общее образование (5-9 классы)</w:t>
      </w:r>
    </w:p>
    <w:p w:rsidR="008C04E1" w:rsidRDefault="000A0FFF">
      <w:pPr>
        <w:pStyle w:val="33"/>
        <w:numPr>
          <w:ilvl w:val="0"/>
          <w:numId w:val="7"/>
        </w:numPr>
        <w:shd w:val="clear" w:color="auto" w:fill="auto"/>
        <w:ind w:firstLine="280"/>
      </w:pPr>
      <w:r>
        <w:t xml:space="preserve"> уровень - среднее общее образование (10-11 классы)</w:t>
      </w:r>
    </w:p>
    <w:p w:rsidR="008C04E1" w:rsidRDefault="000A0FFF">
      <w:pPr>
        <w:pStyle w:val="33"/>
        <w:shd w:val="clear" w:color="auto" w:fill="auto"/>
        <w:ind w:left="280" w:right="240"/>
        <w:jc w:val="both"/>
      </w:pPr>
      <w:r>
        <w:t>Учебный план обеспечивает преемственность между ступенями обучения в преподавании предметов федерального, регионального и школьного компонентов.</w:t>
      </w:r>
    </w:p>
    <w:p w:rsidR="008C04E1" w:rsidRDefault="000A0FFF">
      <w:pPr>
        <w:pStyle w:val="33"/>
        <w:shd w:val="clear" w:color="auto" w:fill="auto"/>
        <w:ind w:right="240" w:firstLine="280"/>
      </w:pPr>
      <w:r>
        <w:t>В школе создаются все необходимые условия для реализации основных образовательных программ всех уровней обучения:</w:t>
      </w:r>
    </w:p>
    <w:p w:rsidR="008C04E1" w:rsidRDefault="000A0FFF">
      <w:pPr>
        <w:pStyle w:val="42"/>
        <w:shd w:val="clear" w:color="auto" w:fill="auto"/>
        <w:spacing w:line="274" w:lineRule="exact"/>
        <w:ind w:left="980"/>
        <w:jc w:val="left"/>
      </w:pPr>
      <w:r>
        <w:rPr>
          <w:rStyle w:val="4105pt"/>
          <w:b/>
          <w:bCs/>
        </w:rPr>
        <w:t>О</w:t>
      </w:r>
      <w:r>
        <w:t>СНОВНАЯ ОБРАЗОВАТЕЛЬНАЯ ПРОГРАММА НАЧАЛЬНОГО ОБЩЕГО ОБРАЗОВАНИЯ</w:t>
      </w:r>
      <w:r>
        <w:rPr>
          <w:rStyle w:val="411pt"/>
        </w:rPr>
        <w:t>:</w:t>
      </w:r>
    </w:p>
    <w:p w:rsidR="008C04E1" w:rsidRDefault="000A0FFF">
      <w:pPr>
        <w:pStyle w:val="33"/>
        <w:shd w:val="clear" w:color="auto" w:fill="auto"/>
        <w:ind w:right="40"/>
        <w:jc w:val="center"/>
      </w:pPr>
      <w:r>
        <w:t>В основе реализации ООП НОО лежит системно-деятельностный подход, который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предполагает, что младший школьник в процессе своего образования в нашей школе на 2 уровне образования имеет возможность достичь следующих результатов обученности:</w:t>
      </w:r>
    </w:p>
    <w:p w:rsidR="008C04E1" w:rsidRDefault="000A0FFF">
      <w:pPr>
        <w:pStyle w:val="33"/>
        <w:numPr>
          <w:ilvl w:val="0"/>
          <w:numId w:val="8"/>
        </w:numPr>
        <w:shd w:val="clear" w:color="auto" w:fill="auto"/>
        <w:tabs>
          <w:tab w:val="left" w:pos="442"/>
        </w:tabs>
        <w:ind w:left="20" w:right="20" w:firstLine="140"/>
      </w:pPr>
      <w:r>
        <w:t>Сформированы предметные знания и метапредметные умения, позволяющие в коллективных и индивидуальных формах решать учебные и внеучебные задачи и организовывать свою деятельность:</w:t>
      </w:r>
    </w:p>
    <w:p w:rsidR="008C04E1" w:rsidRDefault="000A0FFF">
      <w:pPr>
        <w:pStyle w:val="33"/>
        <w:numPr>
          <w:ilvl w:val="0"/>
          <w:numId w:val="8"/>
        </w:numPr>
        <w:shd w:val="clear" w:color="auto" w:fill="auto"/>
        <w:tabs>
          <w:tab w:val="left" w:pos="418"/>
        </w:tabs>
        <w:ind w:left="20" w:right="20"/>
        <w:jc w:val="both"/>
      </w:pPr>
      <w:r>
        <w:t>Основная образовательная программа формируется с учётом особенностей уровня начального общего образования как фундамента всего последующего обучения.</w:t>
      </w:r>
    </w:p>
    <w:p w:rsidR="008C04E1" w:rsidRDefault="000A0FFF">
      <w:pPr>
        <w:pStyle w:val="33"/>
        <w:shd w:val="clear" w:color="auto" w:fill="auto"/>
        <w:ind w:left="20" w:right="20" w:firstLine="560"/>
        <w:jc w:val="both"/>
      </w:pPr>
      <w:r>
        <w:t>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общего образования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>Обучение на 1 ступени ведется по классно-урочной системе с применением групповых занятий в рамках организации внеурочной деятельности. Наполняемость классов и группы продленного дня не более 25 человек, групп для организации ВУД 12-15 человек.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Нормативный срок освоения ООП НОО - 4 года.</w:t>
      </w:r>
    </w:p>
    <w:p w:rsidR="008C04E1" w:rsidRDefault="000A0FFF">
      <w:pPr>
        <w:pStyle w:val="33"/>
        <w:shd w:val="clear" w:color="auto" w:fill="auto"/>
        <w:ind w:left="20" w:right="20" w:firstLine="560"/>
        <w:jc w:val="both"/>
      </w:pPr>
      <w:r>
        <w:t xml:space="preserve">ООП НОО МБОУ СОШ № </w:t>
      </w:r>
      <w:r w:rsidR="003772C4">
        <w:t>2</w:t>
      </w:r>
      <w:r>
        <w:t xml:space="preserve"> разработана на основе Федерального государственного образовательного стандарта начального общего образования и Примерной основной образовательной программы.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Все разделы программы имеют определённую направленность: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-целевую;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-содержательную;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-организационную.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>Методической основой является совокупность современных методов и приемов обучения и воспитания, реализуемых в УМК «Школа России (ФГОС, раздел III, п.19.3.). Кроме этого, в образовательном пространстве начального обучения учитывается технология индивидуально</w:t>
      </w:r>
      <w:r>
        <w:softHyphen/>
        <w:t>ориентированного обучения Ярулова, т. к. образовательная организация с 2000 года является краевой инновационной площадкой по внедрению данной технологии.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ЭТАПЫ И ФАЗЫ РЕАЛИЗАЦИИ ОСНОВНОЙ ОБРАЗОВАТЕЛЬНОЙ ПРОГРАММЫ.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>В соответствии с возрастными особенностями младших школьников, с основными направлениями образовательной системы «Школа России» начальный этап образования в МБОУ СОШ № 5 соответствует 1 -4 классам общего образования; основная образовательная программа начального образования условно делится на три этапа: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Первый этап (первые два месяца первого класса) - переходный адаптационный период от дошкольного образования к школе.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Цель: обеспечить плавный переход детей от игровой к учебной деятельности.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Второй этап (вторая четверть 1 класса - первое полугодие 2 класса).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Цель - конструирование коллективного «инструмента» учебной деятельности в учебной общности класса.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Этот период характеризуется тем, что: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1 ) оформляется мотивация учения, зарождаются познавательные интересы, выходящие за рамки учебных предметов;</w:t>
      </w:r>
    </w:p>
    <w:p w:rsidR="008C04E1" w:rsidRDefault="000A0FFF">
      <w:pPr>
        <w:pStyle w:val="33"/>
        <w:numPr>
          <w:ilvl w:val="0"/>
          <w:numId w:val="9"/>
        </w:numPr>
        <w:shd w:val="clear" w:color="auto" w:fill="auto"/>
        <w:ind w:left="20"/>
        <w:jc w:val="both"/>
      </w:pPr>
      <w:r>
        <w:t xml:space="preserve"> происходит формирование учебной деятельности в классе.</w:t>
      </w:r>
    </w:p>
    <w:p w:rsidR="008C04E1" w:rsidRDefault="000A0FFF">
      <w:pPr>
        <w:pStyle w:val="33"/>
        <w:numPr>
          <w:ilvl w:val="0"/>
          <w:numId w:val="9"/>
        </w:numPr>
        <w:shd w:val="clear" w:color="auto" w:fill="auto"/>
        <w:ind w:left="20" w:right="20"/>
        <w:jc w:val="both"/>
      </w:pPr>
      <w:r>
        <w:t xml:space="preserve"> самостоятельность ребенка достигает того уровня, когда часть учебной работы на этапе коррекции своих действий он может и стремится выполнить сам, без посторонней помощи;</w:t>
      </w:r>
    </w:p>
    <w:p w:rsidR="008C04E1" w:rsidRDefault="000A0FFF">
      <w:pPr>
        <w:pStyle w:val="33"/>
        <w:numPr>
          <w:ilvl w:val="0"/>
          <w:numId w:val="9"/>
        </w:numPr>
        <w:shd w:val="clear" w:color="auto" w:fill="auto"/>
        <w:ind w:left="20"/>
        <w:jc w:val="both"/>
      </w:pPr>
      <w:r>
        <w:t xml:space="preserve"> складывается коллектив класса как учебное сообщество;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 xml:space="preserve">Третий этап (второе полугодие второго года обучения - четвертый год обучения), как и первый, имеет переходный характер. Этот этап опробования в разных ситуациях сконструированного в совместной деятельности </w:t>
      </w:r>
      <w:r>
        <w:lastRenderedPageBreak/>
        <w:t>«инструмента» учебной деятельности, рефлексия общих способов действия учащихся, формирование основ умения учиться.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Цель данного периода начального образования - построить отсутствующий в современной педагогической практике главный, постепенный, некризисный переход школьников с начальной на основную ступень образования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особенностей и традиций учреждения, психологических особенностй предоставляющих возможности учащимся в раскрытии интеллектуальных и творческих возможностей личности.</w:t>
      </w:r>
    </w:p>
    <w:p w:rsidR="008C04E1" w:rsidRDefault="000A0FFF">
      <w:pPr>
        <w:pStyle w:val="33"/>
        <w:shd w:val="clear" w:color="auto" w:fill="auto"/>
        <w:jc w:val="center"/>
      </w:pPr>
      <w:r>
        <w:t>Участниками образовательных отношений при реализации ООП НОО будут являться</w:t>
      </w:r>
    </w:p>
    <w:p w:rsidR="008C04E1" w:rsidRDefault="000A0FFF">
      <w:pPr>
        <w:pStyle w:val="33"/>
        <w:numPr>
          <w:ilvl w:val="0"/>
          <w:numId w:val="10"/>
        </w:numPr>
        <w:shd w:val="clear" w:color="auto" w:fill="auto"/>
        <w:ind w:left="20"/>
        <w:jc w:val="both"/>
      </w:pPr>
      <w:r>
        <w:t xml:space="preserve"> Дети (обучающиеся), достигшие младшего школьного возраста (не младше 6,5 лет)</w:t>
      </w:r>
    </w:p>
    <w:p w:rsidR="008C04E1" w:rsidRDefault="000A0FFF">
      <w:pPr>
        <w:pStyle w:val="33"/>
        <w:numPr>
          <w:ilvl w:val="0"/>
          <w:numId w:val="10"/>
        </w:numPr>
        <w:shd w:val="clear" w:color="auto" w:fill="auto"/>
        <w:ind w:left="20" w:right="20"/>
        <w:jc w:val="both"/>
      </w:pPr>
      <w:r>
        <w:t xml:space="preserve"> Педагоги, изучившие требования, предъявляемые к ООП федеральным государственным образовательным стандартом (ФГОС), владеющие современными технологиями обучения, ответственные за качественное образование, демонстрирующие рост профессионального мастерства.</w:t>
      </w:r>
    </w:p>
    <w:p w:rsidR="008C04E1" w:rsidRDefault="000A0FFF">
      <w:pPr>
        <w:pStyle w:val="33"/>
        <w:numPr>
          <w:ilvl w:val="0"/>
          <w:numId w:val="10"/>
        </w:numPr>
        <w:shd w:val="clear" w:color="auto" w:fill="auto"/>
        <w:ind w:left="20" w:right="20"/>
        <w:jc w:val="both"/>
      </w:pPr>
      <w:r>
        <w:t>Родители (законные представители), изучившие особенности ООП, нормативные документы и локальные акты, обеспечивающие ее выполнение.</w:t>
      </w:r>
    </w:p>
    <w:p w:rsidR="008C04E1" w:rsidRDefault="000A0FFF">
      <w:pPr>
        <w:pStyle w:val="33"/>
        <w:numPr>
          <w:ilvl w:val="0"/>
          <w:numId w:val="10"/>
        </w:numPr>
        <w:shd w:val="clear" w:color="auto" w:fill="auto"/>
        <w:spacing w:after="291"/>
        <w:ind w:left="20"/>
        <w:jc w:val="both"/>
      </w:pPr>
      <w:r>
        <w:t xml:space="preserve"> Управляющий совет школы.</w:t>
      </w:r>
    </w:p>
    <w:p w:rsidR="008C04E1" w:rsidRDefault="000A0FFF">
      <w:pPr>
        <w:pStyle w:val="42"/>
        <w:shd w:val="clear" w:color="auto" w:fill="auto"/>
        <w:spacing w:after="147" w:line="210" w:lineRule="exact"/>
        <w:jc w:val="center"/>
      </w:pPr>
      <w:r>
        <w:rPr>
          <w:rStyle w:val="4105pt"/>
          <w:b/>
          <w:bCs/>
        </w:rPr>
        <w:t>О</w:t>
      </w:r>
      <w:r>
        <w:t>сновная образовательная программа основного общего образования</w:t>
      </w:r>
      <w:r>
        <w:rPr>
          <w:rStyle w:val="4105pt"/>
          <w:b/>
          <w:bCs/>
        </w:rPr>
        <w:t>:</w:t>
      </w:r>
    </w:p>
    <w:p w:rsidR="008C04E1" w:rsidRDefault="000A0FFF">
      <w:pPr>
        <w:pStyle w:val="33"/>
        <w:shd w:val="clear" w:color="auto" w:fill="auto"/>
        <w:ind w:left="20" w:right="20" w:firstLine="480"/>
        <w:jc w:val="both"/>
      </w:pPr>
      <w:r>
        <w:t>Образовательная программа основного общего образования определяет содержание и организацию образовательной деятельности при получении основного общего образования, направленного на формирование общей культуры, духовно-нравственное, социальное, личностное и интеллектуальное развитие обучающихся.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>ООП разработана на 5 лет обучения в соответствии с положениями Устава МБОУ СОШ № 5 и локальными актами учреждения.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>Участниками образовательных отношений являются обучающиеся, педагогические работники школы, родители (законные представители) обучающихся.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 xml:space="preserve">Особенность ООП ООО в МБОУ СОШ № </w:t>
      </w:r>
      <w:r w:rsidR="003772C4">
        <w:t>2</w:t>
      </w:r>
      <w:r>
        <w:t xml:space="preserve"> заключается в гибком сочетании требований действующего стандарта и перспективных мер по переходу к новым требованиям утвержденного стандарта для основного общего образования и в дальнейшем к созданию условий для реализации требований стандарта среднего общего образования.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rPr>
          <w:rStyle w:val="105pt"/>
        </w:rPr>
        <w:t xml:space="preserve">Цель </w:t>
      </w:r>
      <w:r>
        <w:t>реализации основной образовательной программы основного общего образования:</w:t>
      </w:r>
    </w:p>
    <w:p w:rsidR="008C04E1" w:rsidRDefault="000A0FFF">
      <w:pPr>
        <w:pStyle w:val="33"/>
        <w:numPr>
          <w:ilvl w:val="0"/>
          <w:numId w:val="11"/>
        </w:numPr>
        <w:shd w:val="clear" w:color="auto" w:fill="auto"/>
        <w:tabs>
          <w:tab w:val="left" w:pos="673"/>
        </w:tabs>
        <w:ind w:left="20" w:right="20"/>
        <w:jc w:val="both"/>
      </w:pPr>
      <w:r>
        <w:t>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8C04E1" w:rsidRDefault="000A0FFF">
      <w:pPr>
        <w:pStyle w:val="33"/>
        <w:numPr>
          <w:ilvl w:val="0"/>
          <w:numId w:val="11"/>
        </w:numPr>
        <w:shd w:val="clear" w:color="auto" w:fill="auto"/>
        <w:tabs>
          <w:tab w:val="left" w:pos="673"/>
        </w:tabs>
        <w:ind w:left="20" w:right="20"/>
        <w:jc w:val="both"/>
      </w:pPr>
      <w:r>
        <w:t>становление и развитие личности в ее индивидуальности, самобытности, уникальности, неповторимости.</w:t>
      </w:r>
    </w:p>
    <w:p w:rsidR="008C04E1" w:rsidRDefault="000A0FFF">
      <w:pPr>
        <w:pStyle w:val="33"/>
        <w:shd w:val="clear" w:color="auto" w:fill="auto"/>
        <w:ind w:left="20" w:right="20" w:firstLine="380"/>
        <w:jc w:val="both"/>
      </w:pPr>
      <w:r>
        <w:t xml:space="preserve">Основным принципом построения ООП ООО в МБОУ СОШ № </w:t>
      </w:r>
      <w:r w:rsidR="003772C4">
        <w:t>2</w:t>
      </w:r>
      <w:r>
        <w:t xml:space="preserve"> является учёт индивидуальных возрастных, психологических и физиологических особенностей обучающихся. Прежде всего, то, что обучение в основной школе связано с тремя этапами возрастного развития: первый этап - 5-6 классы, как плавный и постепенный, безстрессовый, образовательный переход обучающихся от младшего школьного к подростковому возрасту, второй этап - 7-8 классы - этап, при котором центральным и специфическим новообразованием в личности подростка является возникновение и развитие самосознания, третий этап - 9 класс - этап самоопределения подростка. Поэтому при проектировании содержания и организации образовательной среды ООП ООО мы учитывали возрастные возможности этого возрастного перехода.</w:t>
      </w:r>
    </w:p>
    <w:p w:rsidR="008C04E1" w:rsidRDefault="000A0FFF">
      <w:pPr>
        <w:pStyle w:val="33"/>
        <w:shd w:val="clear" w:color="auto" w:fill="auto"/>
        <w:ind w:left="20" w:right="20" w:firstLine="240"/>
      </w:pPr>
      <w:r>
        <w:t>Исходя из вышеизложенного, особенностями моделирования образовательной среды на данном уровне обучения являются:</w:t>
      </w:r>
    </w:p>
    <w:p w:rsidR="008C04E1" w:rsidRDefault="000A0FFF">
      <w:pPr>
        <w:pStyle w:val="33"/>
        <w:numPr>
          <w:ilvl w:val="0"/>
          <w:numId w:val="12"/>
        </w:numPr>
        <w:shd w:val="clear" w:color="auto" w:fill="auto"/>
        <w:tabs>
          <w:tab w:val="left" w:pos="673"/>
        </w:tabs>
        <w:ind w:left="20" w:right="20"/>
        <w:jc w:val="both"/>
      </w:pPr>
      <w:r>
        <w:t>Классно-урочная система обучения с применением широкого спектра форм организации и видов деятельности, индивидуальных и групповых занятий в рамках организации внеурочной деятельности.</w:t>
      </w:r>
    </w:p>
    <w:p w:rsidR="008C04E1" w:rsidRDefault="000A0FFF">
      <w:pPr>
        <w:pStyle w:val="33"/>
        <w:numPr>
          <w:ilvl w:val="0"/>
          <w:numId w:val="12"/>
        </w:numPr>
        <w:shd w:val="clear" w:color="auto" w:fill="auto"/>
        <w:tabs>
          <w:tab w:val="left" w:pos="673"/>
        </w:tabs>
        <w:ind w:left="20" w:right="20"/>
        <w:jc w:val="both"/>
      </w:pPr>
      <w:r>
        <w:t>Реализация образовательных программ основной ступени общего образования, которая осуществляется в следующих видах деятельности подростков: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совместная распределенная учебная деятельность (самостоятельное планирование и целеполагание, возможность проявить свою индивидуальность, выполнять «взрослые» функции - контроля, оценки, дидактической организации материала и пр.);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индивидуальная учебная деятельность при осуществлении индивидуальных образовательных маршрутов (программ);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совместная распределенная проектная деятельность, ориентированная на получение социально значимого продукта;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lastRenderedPageBreak/>
        <w:t xml:space="preserve"> учебно-исследовательская деятельность в ее разных формах, в том числе осмысленное экспериментирование с природными объектами, социальное экспериментирование, направленное на выстраивание отношений с окружающими людьми, тактики собственного поведения;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/>
        <w:jc w:val="both"/>
      </w:pPr>
      <w:r>
        <w:t xml:space="preserve"> творческая деятельность (художественной, технической и др. видах деятельности);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/>
        <w:jc w:val="both"/>
      </w:pPr>
      <w:r>
        <w:t xml:space="preserve"> спортивная деятельность, направленная на построение образа себя, самоизменение.</w:t>
      </w:r>
    </w:p>
    <w:p w:rsidR="008C04E1" w:rsidRDefault="000A0FFF">
      <w:pPr>
        <w:pStyle w:val="33"/>
        <w:numPr>
          <w:ilvl w:val="0"/>
          <w:numId w:val="12"/>
        </w:numPr>
        <w:shd w:val="clear" w:color="auto" w:fill="auto"/>
        <w:tabs>
          <w:tab w:val="left" w:pos="730"/>
        </w:tabs>
        <w:ind w:left="20" w:right="20"/>
        <w:jc w:val="both"/>
      </w:pPr>
      <w:r>
        <w:t>Создание условий и предоставление возможности для полноценного освоения учащимися следующих действий: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инициативной пробы самостоятельного продвижения в разделах определенной предметной области (проявление образовательного интереса и образовательной амбиции в индивидуальных образовательных траекториях учащихся);</w:t>
      </w:r>
    </w:p>
    <w:p w:rsidR="008C04E1" w:rsidRDefault="000A0FFF">
      <w:pPr>
        <w:pStyle w:val="33"/>
        <w:shd w:val="clear" w:color="auto" w:fill="auto"/>
        <w:spacing w:after="471"/>
        <w:ind w:left="20" w:right="20"/>
        <w:jc w:val="both"/>
      </w:pPr>
      <w:r>
        <w:t>-произвольного соотнесения выполняемого действия и обеспечивающих его знаковых средств (схем, таблиц, текстов и т.п.).</w:t>
      </w:r>
    </w:p>
    <w:p w:rsidR="008C04E1" w:rsidRDefault="000A0FFF">
      <w:pPr>
        <w:pStyle w:val="42"/>
        <w:shd w:val="clear" w:color="auto" w:fill="auto"/>
        <w:spacing w:after="147" w:line="210" w:lineRule="exact"/>
        <w:jc w:val="center"/>
      </w:pPr>
      <w:r>
        <w:rPr>
          <w:rStyle w:val="4105pt"/>
          <w:b/>
          <w:bCs/>
        </w:rPr>
        <w:t>О</w:t>
      </w:r>
      <w:r>
        <w:t>СНОВНАЯ ОБРАЗОВАТЕЛЬНАЯ ПРОГРАММА СРЕДНЕГО ОБЩЕГО ОБРАЗОВАНИЯ</w:t>
      </w:r>
      <w:r>
        <w:rPr>
          <w:rStyle w:val="4105pt"/>
          <w:b/>
          <w:bCs/>
        </w:rPr>
        <w:t>: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t xml:space="preserve">Данная образовательная программа составлена для реализации в муниципальном бюджетном общеобразовательном учреждении средней общеобразовательной школы № </w:t>
      </w:r>
      <w:r w:rsidR="003772C4">
        <w:t>2</w:t>
      </w:r>
      <w:r>
        <w:t xml:space="preserve"> на уровне среднего общего образования.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rPr>
          <w:rStyle w:val="105pt"/>
        </w:rPr>
        <w:t xml:space="preserve">Целями </w:t>
      </w:r>
      <w:r>
        <w:t>основной образовательной программы среднего общего образования МБОУ СОШ № 5 являются: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обеспечение планируемых результатов по достижению выпускником средней школы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индивидуальными особенностями его развития и состояния здоровья; становление и развитие личности в её индивидуальности,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/>
        <w:jc w:val="both"/>
      </w:pPr>
      <w:r>
        <w:t xml:space="preserve"> самобытности, уникальности, неповторимости.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Программа адресована:</w:t>
      </w:r>
    </w:p>
    <w:p w:rsidR="008C04E1" w:rsidRDefault="000A0FFF">
      <w:pPr>
        <w:pStyle w:val="33"/>
        <w:shd w:val="clear" w:color="auto" w:fill="auto"/>
        <w:ind w:left="20" w:right="20" w:firstLine="260"/>
      </w:pPr>
      <w:r>
        <w:t>Учащимся и родителям для информирования о целях, содержании, организации и предполагаемых результатах деятельности школы по достижению каждым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взаимодействия.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t>Учителям для углубления понимания смыслов образования и в качестве ориентира в практической образовательной деятельности.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t>Администрации для координации деятельности педагогического коллектива по выполнению требований к результатам и условиям освоения учащимися ООП СОО; 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условий и результатов образовательной деятельности.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t>Так как образовательная организация является инновационной площадкой по внедрению индивидуально-ориентированного способа обучения (далее ИОСО), модель выпускника определяем как объем и содержание значимых направлений образования с помощью модельных характеристик учащихся. Модельные характеристики - это набор измеряемых качеств, которые позволяют выпускнику осуществлять следующие функции: успешно продолжать обучение, выбирать уровни и содержание профессионального образования, реализовывать принципы свободы географического перемещения, академической и профессиональной мобильности, достигать предполагаемого социального статуса, приобретать ожидаемое качество жизни применять освоенные знания на практике.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t>Выстраивается система взаимовлияющих факторов: качество жизни =&gt;социальная успешность =&gt; модельные характеристики выпускника =&gt;качество образования =&gt; качество образовательного процесса.</w:t>
      </w:r>
    </w:p>
    <w:p w:rsidR="008C04E1" w:rsidRDefault="000A0FFF">
      <w:pPr>
        <w:pStyle w:val="33"/>
        <w:shd w:val="clear" w:color="auto" w:fill="auto"/>
        <w:ind w:left="20" w:right="20" w:firstLine="260"/>
        <w:jc w:val="both"/>
      </w:pPr>
      <w:r>
        <w:t>Образование на уровне среднего общего образования является логическим продолжение обучения в основной школе, но в то же время оно является базой для подготовки завершения общего образования, переход к профильному обучению, профессиональной ориентации и профессиональному самоопределению.</w:t>
      </w:r>
    </w:p>
    <w:p w:rsidR="008C04E1" w:rsidRDefault="000A0FFF">
      <w:pPr>
        <w:pStyle w:val="20"/>
        <w:shd w:val="clear" w:color="auto" w:fill="auto"/>
        <w:spacing w:after="595" w:line="278" w:lineRule="exact"/>
        <w:ind w:left="20" w:right="20" w:firstLine="120"/>
      </w:pPr>
      <w:r>
        <w:t>Таким образом, наглядно прослеживается преемственность всех образовательных программ на каждом уровне обучения</w:t>
      </w:r>
    </w:p>
    <w:p w:rsidR="008C04E1" w:rsidRDefault="000A0FFF">
      <w:pPr>
        <w:pStyle w:val="20"/>
        <w:numPr>
          <w:ilvl w:val="0"/>
          <w:numId w:val="13"/>
        </w:numPr>
        <w:shd w:val="clear" w:color="auto" w:fill="auto"/>
        <w:tabs>
          <w:tab w:val="left" w:pos="1428"/>
        </w:tabs>
        <w:spacing w:after="13" w:line="210" w:lineRule="exact"/>
        <w:ind w:left="900" w:firstLine="0"/>
        <w:jc w:val="both"/>
      </w:pPr>
      <w:r>
        <w:lastRenderedPageBreak/>
        <w:t>КАДРОВОЕ ОБЕСПЕЧЕНИЕ РЕАЛИЗУЕМЫХ ОБРАЗОВАТЕЛЬНЫХ И</w:t>
      </w:r>
    </w:p>
    <w:p w:rsidR="008C04E1" w:rsidRDefault="000A0FFF">
      <w:pPr>
        <w:pStyle w:val="20"/>
        <w:shd w:val="clear" w:color="auto" w:fill="auto"/>
        <w:spacing w:after="138" w:line="210" w:lineRule="exact"/>
        <w:ind w:right="20" w:firstLine="0"/>
        <w:jc w:val="center"/>
      </w:pPr>
      <w:r>
        <w:t>ВОСПИТАТЕЛЬНЫХ ПРОГРАММ.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97"/>
        <w:gridCol w:w="1373"/>
        <w:gridCol w:w="1277"/>
        <w:gridCol w:w="1243"/>
        <w:gridCol w:w="1310"/>
        <w:gridCol w:w="1234"/>
        <w:gridCol w:w="1474"/>
      </w:tblGrid>
      <w:tr w:rsidR="008C04E1">
        <w:trPr>
          <w:trHeight w:hRule="exact" w:val="164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8C04E1">
            <w:pPr>
              <w:framePr w:w="990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3" w:lineRule="exact"/>
              <w:ind w:left="40"/>
            </w:pPr>
            <w:r>
              <w:rPr>
                <w:rStyle w:val="105pt0"/>
              </w:rPr>
              <w:t>2011/12 уч. 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rPr>
                <w:rStyle w:val="105pt0"/>
              </w:rPr>
              <w:t>2012/13 уч. г.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rPr>
                <w:rStyle w:val="105pt0"/>
              </w:rPr>
              <w:t>2013/14 уч. г.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3" w:lineRule="exact"/>
              <w:ind w:left="40"/>
            </w:pPr>
            <w:r>
              <w:rPr>
                <w:rStyle w:val="105pt0"/>
              </w:rPr>
              <w:t>2014/15 уч.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3" w:lineRule="exact"/>
              <w:ind w:left="60"/>
            </w:pPr>
            <w:r>
              <w:rPr>
                <w:rStyle w:val="105pt0"/>
              </w:rPr>
              <w:t>2015 /16 уч. г.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88" w:lineRule="exact"/>
              <w:ind w:left="60"/>
            </w:pPr>
            <w:r>
              <w:rPr>
                <w:rStyle w:val="105pt0"/>
              </w:rPr>
              <w:t>2016/17 уч. г</w:t>
            </w:r>
          </w:p>
        </w:tc>
      </w:tr>
      <w:tr w:rsidR="008C04E1">
        <w:trPr>
          <w:trHeight w:hRule="exact" w:val="92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78" w:lineRule="exact"/>
              <w:ind w:left="40"/>
            </w:pPr>
            <w:r>
              <w:rPr>
                <w:rStyle w:val="105pt0"/>
              </w:rPr>
              <w:t>Численность педагогических работников, из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 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20 чел.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21 чел.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22 чел.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22 чел.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23 чел.</w:t>
            </w:r>
          </w:p>
        </w:tc>
      </w:tr>
      <w:tr w:rsidR="008C04E1">
        <w:trPr>
          <w:trHeight w:hRule="exact" w:val="821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3" w:lineRule="exact"/>
              <w:ind w:left="40"/>
            </w:pPr>
            <w:r>
              <w:rPr>
                <w:rStyle w:val="105pt0"/>
              </w:rPr>
              <w:t>Име ют первую кв. категорию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14чел.-70 %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14чел.-70 %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17чел.-80%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16чел-73%%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16чел-73%%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15чел-65%</w:t>
            </w:r>
          </w:p>
        </w:tc>
      </w:tr>
      <w:tr w:rsidR="008C04E1">
        <w:trPr>
          <w:trHeight w:hRule="exact" w:val="677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98" w:lineRule="exact"/>
              <w:ind w:left="40"/>
            </w:pPr>
            <w:r>
              <w:rPr>
                <w:rStyle w:val="105pt0"/>
              </w:rPr>
              <w:t>Имеют высшую кв. категорию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4 чел.-20%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5 чел- 23%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3чел.-14%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5чел-22,7%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5чел.-22,7%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907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6 чел.-26%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20"/>
        <w:numPr>
          <w:ilvl w:val="0"/>
          <w:numId w:val="13"/>
        </w:numPr>
        <w:shd w:val="clear" w:color="auto" w:fill="auto"/>
        <w:spacing w:before="262" w:line="288" w:lineRule="exact"/>
        <w:ind w:left="20" w:firstLine="120"/>
      </w:pPr>
      <w:r>
        <w:t xml:space="preserve"> СИСТЕМА УСЛОВИЙ РЕАЛИЗАЦИИ ПОЛУЧЕНИЯ ОБРАЗОВАТЕЛЬНЫХ УСЛУГ:</w:t>
      </w:r>
    </w:p>
    <w:p w:rsidR="008C04E1" w:rsidRDefault="000A0FFF">
      <w:pPr>
        <w:pStyle w:val="20"/>
        <w:shd w:val="clear" w:color="auto" w:fill="auto"/>
        <w:spacing w:line="288" w:lineRule="exact"/>
        <w:ind w:left="20" w:right="20" w:firstLine="240"/>
        <w:jc w:val="both"/>
      </w:pPr>
      <w:r>
        <w:t>На протяжении многих лет приоритетом общеобразовательного учреждения для учащихся является создание не только необходимых, но и безопасных условий для успешной развивающей образовательной деятельности детей. Высокая степень готовности школы к реализации данных приоритетных направлений обусловлена следующими предпосылками:</w:t>
      </w:r>
    </w:p>
    <w:p w:rsidR="008C04E1" w:rsidRDefault="000A0FFF">
      <w:pPr>
        <w:pStyle w:val="20"/>
        <w:numPr>
          <w:ilvl w:val="0"/>
          <w:numId w:val="13"/>
        </w:numPr>
        <w:shd w:val="clear" w:color="auto" w:fill="auto"/>
        <w:spacing w:line="288" w:lineRule="exact"/>
        <w:ind w:left="20" w:right="20" w:firstLine="0"/>
        <w:jc w:val="both"/>
      </w:pPr>
      <w:r>
        <w:t xml:space="preserve"> МАТЕРИАЛЬНО-ТЕХНИЧЕСКИЕ УСЛОВИЯ реализации образовательной программы основного общего и среднего образования включают учебное и учебно-наглядное оборудование, оснащение учебных кабинетов для эффективной организации обучения и внеурочной деятельности в соответствии с требованиями ФГОС ООП. В качестве их регламентов выступают Перечни учебного оборудования основной школы (Письмо департамента государственной политики в сфере образования «О Перечне учебного и компьютерного оборудования для оснащения общеобразовательных учреждений» от 01.04.2005 № 03-417; требования к оснащению учебных и административных помещений образовательного учреждения, реализующего образовательную программу основного общего образования).</w:t>
      </w:r>
    </w:p>
    <w:p w:rsidR="008C04E1" w:rsidRDefault="000A0FFF">
      <w:pPr>
        <w:pStyle w:val="20"/>
        <w:shd w:val="clear" w:color="auto" w:fill="auto"/>
        <w:spacing w:line="317" w:lineRule="exact"/>
        <w:ind w:left="20" w:firstLine="0"/>
        <w:jc w:val="both"/>
      </w:pPr>
      <w:r>
        <w:t>Компьютерная сеть.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240"/>
        <w:jc w:val="both"/>
      </w:pPr>
      <w:r>
        <w:t>Построение единого информационного пространства образовательного учреждения является одним из условий для освоения образовательных программ и идет по двум направлениям: информатизация управленческой деятельности и использование информационных технологий непосредственно в урочной и внеурочной деятельности.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240"/>
        <w:jc w:val="both"/>
      </w:pPr>
      <w:r>
        <w:t>В этом учебном году приобретено 2 компьютера (для работы учителей-предметников) и 4 ноутбука. Увеличена скорость выхода в Интернет. Продолжает работать единая локальная сеть. Кроме компьютерного класса кабинета директора, секретаря, заместителей директора, социального педагога, библиотеки, кабинет физики к единой локальной сети и Интернету подключены два кабинета русского языка и литературы. Все программы в школе лицензионные. Компьютерная техника используется для дистанционного обучения учителей и учащихся, на уроках, внеклассных мероприятиях, для создания методических материалов, индивидуально-ориентированных планов для учащихся «ИОСОшных» классов. Через Интернет учащиеся школы принимают участие в тестировании (при подготовке к ЕГЭ, ГИА), конкурсах, олимпиадах, дистанционных викторинах «Эрудит» и т.д. Сайт отражает всю школьную жизнь. Подключение к электронной библиотеке позволяет использовать дополнительный ресурс как учащимся, так и педагогическим работникам.</w:t>
      </w:r>
    </w:p>
    <w:p w:rsidR="008C04E1" w:rsidRDefault="000A0FFF">
      <w:pPr>
        <w:pStyle w:val="a7"/>
        <w:framePr w:w="8942" w:wrap="notBeside" w:vAnchor="text" w:hAnchor="text" w:xAlign="center" w:y="1"/>
        <w:shd w:val="clear" w:color="auto" w:fill="auto"/>
        <w:spacing w:line="210" w:lineRule="exact"/>
      </w:pPr>
      <w:r>
        <w:lastRenderedPageBreak/>
        <w:t>Учебные кабинеты, лаборатории.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120"/>
        <w:gridCol w:w="2131"/>
        <w:gridCol w:w="3691"/>
      </w:tblGrid>
      <w:tr w:rsidR="008C04E1">
        <w:trPr>
          <w:trHeight w:hRule="exact" w:val="542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8C04E1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after="60" w:line="210" w:lineRule="exact"/>
              <w:ind w:left="120"/>
            </w:pPr>
            <w:r>
              <w:rPr>
                <w:rStyle w:val="105pt0"/>
              </w:rPr>
              <w:t>Количество</w:t>
            </w:r>
          </w:p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before="60" w:line="210" w:lineRule="exact"/>
              <w:ind w:left="120"/>
            </w:pPr>
            <w:r>
              <w:rPr>
                <w:rStyle w:val="105pt0"/>
              </w:rPr>
              <w:t>кабинетов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Оснащенность (%)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Всего учебных кабинетов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13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894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Физика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67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Химия, биология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100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Информатика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80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Математика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73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География, история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100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Начальные классы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100</w:t>
            </w:r>
          </w:p>
        </w:tc>
      </w:tr>
      <w:tr w:rsidR="008C04E1">
        <w:trPr>
          <w:trHeight w:hRule="exact" w:val="27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Русский язык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98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Иностранный язык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86</w:t>
            </w:r>
          </w:p>
        </w:tc>
      </w:tr>
      <w:tr w:rsidR="008C04E1">
        <w:trPr>
          <w:trHeight w:hRule="exact" w:val="27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Спортивный зал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100</w:t>
            </w:r>
          </w:p>
        </w:tc>
      </w:tr>
      <w:tr w:rsidR="008C04E1">
        <w:trPr>
          <w:trHeight w:hRule="exact" w:val="2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Мастерские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8942" w:wrap="notBeside" w:vAnchor="text" w:hAnchor="text" w:xAlign="center" w:y="1"/>
              <w:shd w:val="clear" w:color="auto" w:fill="auto"/>
              <w:spacing w:line="210" w:lineRule="exact"/>
              <w:ind w:left="120"/>
            </w:pPr>
            <w:r>
              <w:rPr>
                <w:rStyle w:val="105pt0"/>
              </w:rPr>
              <w:t>67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20"/>
        <w:shd w:val="clear" w:color="auto" w:fill="auto"/>
        <w:spacing w:before="270" w:line="317" w:lineRule="exact"/>
        <w:ind w:left="20" w:firstLine="0"/>
      </w:pPr>
      <w:r>
        <w:t>Школьная мебель.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380"/>
        <w:jc w:val="both"/>
      </w:pPr>
      <w:r>
        <w:t>Во всех учебных кабинетах установлена ростовая мебель, которая сертифицирована, соответствует необходимым требованиям. В 2016-17 учебном году было приобретено 2 комплекта мебели для кабинета начальных классов и английского языка.</w:t>
      </w:r>
    </w:p>
    <w:p w:rsidR="008C04E1" w:rsidRDefault="000A0FFF">
      <w:pPr>
        <w:pStyle w:val="20"/>
        <w:shd w:val="clear" w:color="auto" w:fill="auto"/>
        <w:spacing w:line="317" w:lineRule="exact"/>
        <w:ind w:left="20" w:firstLine="0"/>
      </w:pPr>
      <w:r>
        <w:t>Питание школьников</w:t>
      </w:r>
    </w:p>
    <w:p w:rsidR="008C04E1" w:rsidRDefault="000A0FFF">
      <w:pPr>
        <w:pStyle w:val="33"/>
        <w:shd w:val="clear" w:color="auto" w:fill="auto"/>
        <w:spacing w:after="297" w:line="317" w:lineRule="exact"/>
        <w:ind w:left="20" w:right="20" w:firstLine="220"/>
        <w:jc w:val="both"/>
      </w:pPr>
      <w:r>
        <w:t>Одним из показателей, указывающим на формирование здоровьесбережения является охват детей горячим питанием. Столовая рассчитана на 50 посадочных мест и кормить учащихся приходится в 3 смены. Затруднительно обеспечение двухразовым питанием школьников. Оборудование столовой соответствует требованиям РосНадзора.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896"/>
        <w:gridCol w:w="1320"/>
        <w:gridCol w:w="1142"/>
      </w:tblGrid>
      <w:tr w:rsidR="008C04E1">
        <w:trPr>
          <w:trHeight w:hRule="exact" w:val="384"/>
          <w:jc w:val="center"/>
        </w:trPr>
        <w:tc>
          <w:tcPr>
            <w:tcW w:w="78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Показатели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Учебный год</w:t>
            </w:r>
          </w:p>
        </w:tc>
      </w:tr>
      <w:tr w:rsidR="008C04E1">
        <w:trPr>
          <w:trHeight w:hRule="exact" w:val="379"/>
          <w:jc w:val="center"/>
        </w:trPr>
        <w:tc>
          <w:tcPr>
            <w:tcW w:w="789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58" w:wrap="notBeside" w:vAnchor="text" w:hAnchor="text" w:xAlign="center" w:y="1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2015-16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2016-17</w:t>
            </w:r>
          </w:p>
        </w:tc>
      </w:tr>
      <w:tr w:rsidR="008C04E1">
        <w:trPr>
          <w:trHeight w:hRule="exact" w:val="374"/>
          <w:jc w:val="center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Приобретение технологического оборудования для школьной столовой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+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+</w:t>
            </w:r>
          </w:p>
        </w:tc>
      </w:tr>
      <w:tr w:rsidR="008C04E1">
        <w:trPr>
          <w:trHeight w:hRule="exact" w:val="374"/>
          <w:jc w:val="center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Учащихся, принимающие горячие обеды во время учебного дня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70,00%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78,00%</w:t>
            </w:r>
          </w:p>
        </w:tc>
      </w:tr>
      <w:tr w:rsidR="008C04E1">
        <w:trPr>
          <w:trHeight w:hRule="exact" w:val="374"/>
          <w:jc w:val="center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Бесплатно питается (в среднем) от общего количества детей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52,00%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69,00%</w:t>
            </w:r>
          </w:p>
        </w:tc>
      </w:tr>
      <w:tr w:rsidR="008C04E1">
        <w:trPr>
          <w:trHeight w:hRule="exact" w:val="374"/>
          <w:jc w:val="center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Двухразовое питание (от общего количества детей)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8,00%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14,60%</w:t>
            </w:r>
          </w:p>
        </w:tc>
      </w:tr>
      <w:tr w:rsidR="008C04E1">
        <w:trPr>
          <w:trHeight w:hRule="exact" w:val="379"/>
          <w:jc w:val="center"/>
        </w:trPr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Обеспечение горячим питанием детей из малообеспеченных семей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100,00%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58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100,00%</w:t>
            </w:r>
          </w:p>
        </w:tc>
      </w:tr>
    </w:tbl>
    <w:p w:rsidR="008C04E1" w:rsidRDefault="000A0FFF">
      <w:pPr>
        <w:pStyle w:val="a7"/>
        <w:framePr w:w="10358" w:wrap="notBeside" w:vAnchor="text" w:hAnchor="text" w:xAlign="center" w:y="1"/>
        <w:shd w:val="clear" w:color="auto" w:fill="auto"/>
        <w:spacing w:line="210" w:lineRule="exact"/>
      </w:pPr>
      <w:r>
        <w:t>Школьный двор, спортивный зал, спортивные сооружения</w:t>
      </w:r>
    </w:p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480"/>
      </w:pPr>
      <w:r>
        <w:t>В 2016 году в спортивном зале произведена полная замена крыши, частичная замена пола, Все необходимое спортивное оборудование имеется.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380"/>
        <w:jc w:val="both"/>
      </w:pPr>
      <w:r>
        <w:t>На школьном дворе есть спортивный двор, прыжковая яма, футбольное поле, беговая дорожка, малый спортивный комплекс.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380"/>
      </w:pPr>
      <w:r>
        <w:t xml:space="preserve">Большое внимание уделяется в школе физическому развитию ребенка, так как здоровье каждого ребенка - основополагающий принцип успешности его обучения. В школе ведется статистический анализ состояния здоровья детей, проводился углубленный медицинский осмотр детей. </w:t>
      </w:r>
      <w:r>
        <w:rPr>
          <w:rStyle w:val="105pt"/>
        </w:rPr>
        <w:t>Библиотечно-информационное обеспечение.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220"/>
        <w:jc w:val="both"/>
      </w:pPr>
      <w:r>
        <w:t>Площадь библиотеки составляет 52 м2,, число мест в читальном зале - 10. Есть компьютер, подключенный к Интернет, ксерокс, доступ к которому свободен для педагогов и учащихся. Ежегодно фонд библиотеки пополняется учебной, художественной литературой, экземплярами медиатеки. В этом учебном году 11 класс подарил библиотечку художественной литературы, а выпускник нашей школы — более 120 экземпляров книг с программными произведениями по литературе.</w:t>
      </w:r>
    </w:p>
    <w:p w:rsidR="008C04E1" w:rsidRDefault="000A0FFF">
      <w:pPr>
        <w:pStyle w:val="33"/>
        <w:shd w:val="clear" w:color="auto" w:fill="auto"/>
        <w:spacing w:line="317" w:lineRule="exact"/>
        <w:ind w:left="20" w:right="20" w:firstLine="220"/>
        <w:jc w:val="both"/>
      </w:pPr>
      <w:r>
        <w:t>Состав фонда школьной библиотеки по содержанию: методическая литература, естествознание, техника, искусство, спорт, художественная литература, детская литература, справочная литература, учебники.</w:t>
      </w:r>
    </w:p>
    <w:p w:rsidR="008C04E1" w:rsidRDefault="000A0FFF">
      <w:pPr>
        <w:pStyle w:val="33"/>
        <w:shd w:val="clear" w:color="auto" w:fill="auto"/>
        <w:spacing w:line="317" w:lineRule="exact"/>
        <w:ind w:left="80" w:right="20" w:firstLine="160"/>
        <w:jc w:val="both"/>
      </w:pPr>
      <w:r>
        <w:t xml:space="preserve">Справочно-информационное обслуживание участников образовательного процесса осуществляется через </w:t>
      </w:r>
      <w:r>
        <w:lastRenderedPageBreak/>
        <w:t>книжные выставки, библиографические справки, запросы, экскурсии в библиотеку, тематические полки, внеклассные мероприятия на базе библиотеки.</w:t>
      </w:r>
    </w:p>
    <w:p w:rsidR="008C04E1" w:rsidRDefault="000A0FFF">
      <w:pPr>
        <w:pStyle w:val="33"/>
        <w:shd w:val="clear" w:color="auto" w:fill="auto"/>
        <w:spacing w:line="317" w:lineRule="exact"/>
        <w:ind w:left="80" w:right="20" w:firstLine="160"/>
        <w:jc w:val="both"/>
      </w:pPr>
      <w:r>
        <w:t>Библиотека обеспечивает учащихся учебниками в полном объёме, недостающими - через городской обменный фонд.</w:t>
      </w:r>
    </w:p>
    <w:p w:rsidR="008C04E1" w:rsidRDefault="000A0FFF">
      <w:pPr>
        <w:pStyle w:val="33"/>
        <w:shd w:val="clear" w:color="auto" w:fill="auto"/>
        <w:spacing w:line="317" w:lineRule="exact"/>
        <w:ind w:left="560"/>
      </w:pPr>
      <w:r>
        <w:t>На школьном сайте есть страница о школьной библиотеке.</w:t>
      </w:r>
    </w:p>
    <w:p w:rsidR="008C04E1" w:rsidRDefault="000A0FFF">
      <w:pPr>
        <w:pStyle w:val="33"/>
        <w:shd w:val="clear" w:color="auto" w:fill="auto"/>
        <w:spacing w:line="317" w:lineRule="exact"/>
        <w:ind w:left="80" w:firstLine="260"/>
        <w:jc w:val="both"/>
      </w:pPr>
      <w:r>
        <w:rPr>
          <w:rStyle w:val="105pt"/>
        </w:rPr>
        <w:t xml:space="preserve">Вывод: </w:t>
      </w:r>
      <w:r>
        <w:t>В школе создаются определенные условия: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/>
        <w:jc w:val="both"/>
      </w:pPr>
      <w:r>
        <w:t xml:space="preserve"> наличие спортивного зала;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/>
        <w:jc w:val="both"/>
      </w:pPr>
      <w:r>
        <w:t xml:space="preserve"> соблюдение санитарно-гигиенических норм;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 w:right="20"/>
        <w:jc w:val="both"/>
      </w:pPr>
      <w:r>
        <w:t xml:space="preserve"> регулярное осуществление контроля за соблюдением чистоты в помещениях и на территории школы;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/>
        <w:jc w:val="both"/>
      </w:pPr>
      <w:r>
        <w:t xml:space="preserve"> соблюдение воздушного режима;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/>
        <w:jc w:val="both"/>
      </w:pPr>
      <w:r>
        <w:t xml:space="preserve"> соответствие освещенности на рабочих местах учащихся и учителей;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/>
        <w:jc w:val="both"/>
      </w:pPr>
      <w:r>
        <w:t xml:space="preserve"> режим работы школы;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line="317" w:lineRule="exact"/>
        <w:ind w:left="80"/>
        <w:jc w:val="both"/>
      </w:pPr>
      <w:r>
        <w:t xml:space="preserve"> расписание уроков соответствующее санитарно-гигиеническим требованиям.</w:t>
      </w:r>
    </w:p>
    <w:p w:rsidR="008C04E1" w:rsidRDefault="000A0FFF">
      <w:pPr>
        <w:pStyle w:val="33"/>
        <w:shd w:val="clear" w:color="auto" w:fill="auto"/>
        <w:spacing w:line="317" w:lineRule="exact"/>
        <w:ind w:left="80" w:right="20" w:firstLine="260"/>
        <w:jc w:val="both"/>
      </w:pPr>
      <w:r>
        <w:t>В 2011 году создан школьный спортивный клуб «Виктория». В школе оформлен сменный стенд «О спорт, ты мир», посвященный Школьной спортивной лиге и Президентским состязаниям. Все спортивные достижения ребят можно увидеть на нашем школьном сайте.Требуется капитальный ремонт спортивного зала.</w:t>
      </w:r>
    </w:p>
    <w:p w:rsidR="008C04E1" w:rsidRDefault="000A0FFF">
      <w:pPr>
        <w:pStyle w:val="33"/>
        <w:shd w:val="clear" w:color="auto" w:fill="auto"/>
        <w:spacing w:after="686" w:line="317" w:lineRule="exact"/>
        <w:ind w:left="80"/>
        <w:jc w:val="both"/>
      </w:pPr>
      <w:r>
        <w:rPr>
          <w:rStyle w:val="105pt"/>
        </w:rPr>
        <w:t xml:space="preserve">ПРОБЛЕМА: </w:t>
      </w:r>
      <w:r>
        <w:t>Требуется капитальный ремонт спортивного зала.</w:t>
      </w:r>
    </w:p>
    <w:p w:rsidR="008C04E1" w:rsidRDefault="000A0FFF">
      <w:pPr>
        <w:pStyle w:val="60"/>
        <w:keepNext/>
        <w:keepLines/>
        <w:numPr>
          <w:ilvl w:val="0"/>
          <w:numId w:val="14"/>
        </w:numPr>
        <w:shd w:val="clear" w:color="auto" w:fill="auto"/>
        <w:tabs>
          <w:tab w:val="left" w:pos="2290"/>
        </w:tabs>
        <w:spacing w:before="0" w:after="272" w:line="210" w:lineRule="exact"/>
        <w:ind w:left="960"/>
      </w:pPr>
      <w:bookmarkStart w:id="0" w:name="bookmark4"/>
      <w:r>
        <w:t>АНАЛИЗ ДОСТИЖЕНИЙ ОУ. КАЧЕСТВО ОСВОЕНИЯ ШКОЛЬНИКАМИ</w:t>
      </w:r>
      <w:bookmarkEnd w:id="0"/>
    </w:p>
    <w:p w:rsidR="008C04E1" w:rsidRDefault="000A0FFF">
      <w:pPr>
        <w:pStyle w:val="33"/>
        <w:shd w:val="clear" w:color="auto" w:fill="auto"/>
        <w:spacing w:after="305"/>
        <w:ind w:left="80" w:right="20" w:firstLine="260"/>
        <w:jc w:val="both"/>
      </w:pPr>
      <w:r>
        <w:t>На начало 2016-2017 учебного года в школе приступило к обучению 3</w:t>
      </w:r>
      <w:r w:rsidR="009C10D2">
        <w:t>23</w:t>
      </w:r>
      <w:r>
        <w:t xml:space="preserve"> учащихся. В течение года наблюдалось движение учащихся, которое выразилось в следующих цифрах: прибыло 8 уч-ся, выбыло 8 уч-ся. На конец года в школе обучалось 3</w:t>
      </w:r>
      <w:r w:rsidR="009C10D2">
        <w:t>26</w:t>
      </w:r>
      <w:r>
        <w:t xml:space="preserve"> учащихся. Уровень обученности учащихся проанализирован в результате проведения контрольных работ (входных, четвертных, по итогам полугодий, года); промежуточной аттестации в 1-8,10 классах.</w:t>
      </w:r>
    </w:p>
    <w:p w:rsidR="008C04E1" w:rsidRDefault="000A0FFF">
      <w:pPr>
        <w:pStyle w:val="a7"/>
        <w:framePr w:w="9648" w:wrap="notBeside" w:vAnchor="text" w:hAnchor="text" w:y="1"/>
        <w:shd w:val="clear" w:color="auto" w:fill="auto"/>
        <w:spacing w:line="210" w:lineRule="exact"/>
      </w:pPr>
      <w:r>
        <w:t>Успеваемость учащихся за последние 3 года выглядит следующим образом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39"/>
        <w:gridCol w:w="3312"/>
        <w:gridCol w:w="4997"/>
      </w:tblGrid>
      <w:tr w:rsidR="008C04E1">
        <w:trPr>
          <w:trHeight w:hRule="exact" w:val="413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Год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Уровень обученности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Качество знаний</w:t>
            </w:r>
          </w:p>
        </w:tc>
      </w:tr>
      <w:tr w:rsidR="008C04E1">
        <w:trPr>
          <w:trHeight w:hRule="exact" w:val="35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2014-2015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98.8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33</w:t>
            </w:r>
          </w:p>
        </w:tc>
      </w:tr>
      <w:tr w:rsidR="008C04E1">
        <w:trPr>
          <w:trHeight w:hRule="exact" w:val="3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2015-2016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99.6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32</w:t>
            </w:r>
          </w:p>
        </w:tc>
      </w:tr>
      <w:tr w:rsidR="008C04E1">
        <w:trPr>
          <w:trHeight w:hRule="exact" w:val="39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2016-2017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98.6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648" w:wrap="notBeside" w:vAnchor="text" w:hAnchor="text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33.6</w:t>
            </w:r>
          </w:p>
        </w:tc>
      </w:tr>
    </w:tbl>
    <w:p w:rsidR="008C04E1" w:rsidRDefault="008C04E1">
      <w:pPr>
        <w:spacing w:line="240" w:lineRule="exact"/>
        <w:rPr>
          <w:sz w:val="2"/>
          <w:szCs w:val="2"/>
        </w:rPr>
      </w:pPr>
    </w:p>
    <w:p w:rsidR="008C04E1" w:rsidRDefault="008C04E1">
      <w:pPr>
        <w:rPr>
          <w:sz w:val="2"/>
          <w:szCs w:val="2"/>
        </w:rPr>
      </w:pPr>
    </w:p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20"/>
        <w:shd w:val="clear" w:color="auto" w:fill="auto"/>
        <w:spacing w:before="300" w:after="87" w:line="210" w:lineRule="exact"/>
        <w:ind w:right="20" w:firstLine="0"/>
        <w:jc w:val="center"/>
      </w:pPr>
      <w:r>
        <w:t>Анализ предметного обучения:</w:t>
      </w:r>
    </w:p>
    <w:p w:rsidR="008C04E1" w:rsidRDefault="000A0FFF">
      <w:pPr>
        <w:pStyle w:val="33"/>
        <w:shd w:val="clear" w:color="auto" w:fill="auto"/>
        <w:ind w:left="80" w:right="40" w:firstLine="320"/>
        <w:jc w:val="both"/>
      </w:pPr>
      <w:r>
        <w:t>Одним из важнейших факторов внутришкольного контроля в истекшем учебном году явилась оценка учебной деятельности учащихся и учителей, осуществление которой проводилось в ходе мониторинга успеваемости классов в целом, а также отдельных предметов по плану внутришкольного контроля в виде краевых контрольных проверочных работ, участия в научно</w:t>
      </w:r>
      <w:r>
        <w:softHyphen/>
        <w:t>практической конференции.</w:t>
      </w:r>
    </w:p>
    <w:p w:rsidR="008C04E1" w:rsidRDefault="000A0FFF">
      <w:pPr>
        <w:pStyle w:val="33"/>
        <w:shd w:val="clear" w:color="auto" w:fill="auto"/>
        <w:ind w:left="80" w:right="40"/>
        <w:jc w:val="both"/>
      </w:pPr>
      <w:r>
        <w:t>В октябре по русскому языку проводился мониторинг качества образования по русскому языку во 2</w:t>
      </w:r>
      <w:r>
        <w:softHyphen/>
      </w:r>
      <w:r>
        <w:rPr>
          <w:rStyle w:val="23"/>
        </w:rPr>
        <w:t>х и 5-х классах в форме проверочных работ</w:t>
      </w:r>
    </w:p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33"/>
        <w:shd w:val="clear" w:color="auto" w:fill="auto"/>
        <w:ind w:left="80" w:right="40"/>
        <w:jc w:val="both"/>
      </w:pPr>
      <w:r>
        <w:t>В октябре обучающиеся 7 класса выполняли краевую контрольную по математике:Ниже базового выполнили 10 чел., базовый уровень - 10 чел., повышенный-2 чел.</w:t>
      </w:r>
    </w:p>
    <w:p w:rsidR="008C04E1" w:rsidRDefault="000A0FFF">
      <w:pPr>
        <w:pStyle w:val="33"/>
        <w:shd w:val="clear" w:color="auto" w:fill="auto"/>
        <w:ind w:left="80"/>
        <w:jc w:val="both"/>
      </w:pPr>
      <w:r>
        <w:t>В декабре обучающиеся 8 класса выполняли контрольную работу по физике.</w:t>
      </w:r>
    </w:p>
    <w:p w:rsidR="008C04E1" w:rsidRDefault="000A0FFF">
      <w:pPr>
        <w:pStyle w:val="33"/>
        <w:shd w:val="clear" w:color="auto" w:fill="auto"/>
        <w:ind w:left="80"/>
        <w:jc w:val="both"/>
      </w:pPr>
      <w:r>
        <w:t>Ниже базового написали 4 человека, базовый уровень выполнили 6 чел. повышенный-13 чел.</w:t>
      </w:r>
    </w:p>
    <w:p w:rsidR="008C04E1" w:rsidRDefault="000A0FFF">
      <w:pPr>
        <w:pStyle w:val="33"/>
        <w:shd w:val="clear" w:color="auto" w:fill="auto"/>
        <w:ind w:left="80" w:right="40"/>
        <w:jc w:val="both"/>
      </w:pPr>
      <w:r>
        <w:t>В целях независимой системы оценки качества подготовки обучающихся, диагностики сформированности метапредметных умений у выпускников 4-го класса проводился групповой проект, результаты следующие:</w:t>
      </w:r>
    </w:p>
    <w:p w:rsidR="008C04E1" w:rsidRDefault="000A0FFF">
      <w:pPr>
        <w:pStyle w:val="33"/>
        <w:shd w:val="clear" w:color="auto" w:fill="auto"/>
        <w:ind w:left="80"/>
        <w:jc w:val="both"/>
      </w:pPr>
      <w:r>
        <w:t>Также были проведены диагностические работы по читательской грамотности:</w:t>
      </w:r>
    </w:p>
    <w:p w:rsidR="008C04E1" w:rsidRDefault="008C04E1">
      <w:pPr>
        <w:rPr>
          <w:sz w:val="2"/>
          <w:szCs w:val="2"/>
        </w:rPr>
        <w:sectPr w:rsidR="008C04E1">
          <w:type w:val="continuous"/>
          <w:pgSz w:w="11909" w:h="16838"/>
          <w:pgMar w:top="955" w:right="485" w:bottom="466" w:left="557" w:header="0" w:footer="3" w:gutter="0"/>
          <w:cols w:space="720"/>
          <w:noEndnote/>
          <w:docGrid w:linePitch="360"/>
        </w:sectPr>
      </w:pPr>
    </w:p>
    <w:p w:rsidR="008C04E1" w:rsidRDefault="000A0FFF">
      <w:pPr>
        <w:pStyle w:val="33"/>
        <w:shd w:val="clear" w:color="auto" w:fill="auto"/>
        <w:ind w:left="20" w:right="20" w:firstLine="340"/>
        <w:jc w:val="both"/>
      </w:pPr>
      <w:r>
        <w:lastRenderedPageBreak/>
        <w:t>Объективный анализ показателей обучения свидетельствует, что учебный материал учащимися на всех ступенях обучения осваивается в основном на репродуктивном уровне.</w:t>
      </w:r>
    </w:p>
    <w:p w:rsidR="008C04E1" w:rsidRDefault="000A0FFF">
      <w:pPr>
        <w:pStyle w:val="33"/>
        <w:shd w:val="clear" w:color="auto" w:fill="auto"/>
        <w:ind w:left="20" w:right="20"/>
        <w:jc w:val="both"/>
      </w:pPr>
      <w:r>
        <w:t>Еще недостаточно реализуется принцип индивидуализации и дифференциации при работе с учащимися. На недостаточном уровне практическая направленность уроков, межпредметные связи, что негативно сказывается на обучении учащихся.</w:t>
      </w:r>
    </w:p>
    <w:p w:rsidR="008C04E1" w:rsidRDefault="000A0FFF">
      <w:pPr>
        <w:pStyle w:val="20"/>
        <w:shd w:val="clear" w:color="auto" w:fill="auto"/>
        <w:spacing w:after="266" w:line="274" w:lineRule="exact"/>
        <w:ind w:left="20" w:right="20" w:firstLine="0"/>
        <w:jc w:val="both"/>
      </w:pPr>
      <w:r>
        <w:t>ВЫДЕЛЕННЫЕ ПРОБЛЕМЫ</w:t>
      </w:r>
      <w:r>
        <w:rPr>
          <w:rStyle w:val="211pt"/>
        </w:rPr>
        <w:t xml:space="preserve">: </w:t>
      </w:r>
      <w:r>
        <w:t>Таким образом, работа педагогического коллектива школы, направленная на обновление содержания образования, внедрение новых образовательных технологий, совершенствование внутришкольной системы управления качеством образования, использование механизмов в целом была результативной, что позитивно отразилось на итогах учебного года и результатов итоговой аттестации выпускников. Однако наблюдается тенденция снижения качества обучения по общеучебным навыкам, не сформирована образовательная среда внеурочной деятельности. Еще недостаточно реализуется принцип индивидуализации и дифференциации при работе с учащимися. На недостаточном уровне практическая направленность уроков, межпредметные связи, что негативно сказывается на обучении учащихся.</w:t>
      </w:r>
    </w:p>
    <w:p w:rsidR="008C04E1" w:rsidRDefault="000A0FFF">
      <w:pPr>
        <w:pStyle w:val="20"/>
        <w:numPr>
          <w:ilvl w:val="0"/>
          <w:numId w:val="15"/>
        </w:numPr>
        <w:shd w:val="clear" w:color="auto" w:fill="auto"/>
        <w:tabs>
          <w:tab w:val="left" w:pos="1282"/>
        </w:tabs>
        <w:spacing w:after="386" w:line="317" w:lineRule="exact"/>
        <w:ind w:left="960" w:right="800"/>
      </w:pPr>
      <w:r>
        <w:t>УСЛОВИЯ И ОРГАНИЗАЦИЯ ОСУЩЕСТВЛЕНИЯ ОБРАЗОВАТЕЛЬНОЙ ДЕЯТЕЛЬНОСТИ С УЧЕТОМ ТРЕБОВ</w:t>
      </w:r>
      <w:r>
        <w:rPr>
          <w:rStyle w:val="24"/>
          <w:b/>
          <w:bCs/>
        </w:rPr>
        <w:t>АНИЙ</w:t>
      </w:r>
      <w:r>
        <w:t xml:space="preserve"> ООП НОО ОУ И ФГОС ООО.</w:t>
      </w:r>
    </w:p>
    <w:p w:rsidR="008C04E1" w:rsidRDefault="000A0FFF">
      <w:pPr>
        <w:pStyle w:val="20"/>
        <w:numPr>
          <w:ilvl w:val="0"/>
          <w:numId w:val="16"/>
        </w:numPr>
        <w:shd w:val="clear" w:color="auto" w:fill="auto"/>
        <w:tabs>
          <w:tab w:val="left" w:pos="3476"/>
        </w:tabs>
        <w:spacing w:after="202" w:line="210" w:lineRule="exact"/>
        <w:ind w:left="3000" w:firstLine="0"/>
        <w:jc w:val="both"/>
      </w:pPr>
      <w:r>
        <w:t>Организация учебного пространства.</w:t>
      </w:r>
    </w:p>
    <w:p w:rsidR="008C04E1" w:rsidRDefault="000A0FFF">
      <w:pPr>
        <w:pStyle w:val="33"/>
        <w:shd w:val="clear" w:color="auto" w:fill="auto"/>
        <w:ind w:left="20" w:right="20" w:firstLine="340"/>
        <w:jc w:val="both"/>
      </w:pPr>
      <w:r>
        <w:t>С 2011 года наша школа является краевой пилотной площадкой по введению ФГОС. Изменения коснулись прежде всего деятельности обучающихся. Самостоятельной, поисково-исследовательской работе детей на уроке и во внеурочной деятельности отводится больше времени, чем ранее, причем характер ее стал исследовательским, творческим, продуктивным. Учащиеся умеют формулировать учебные задачи, зная цель своей деятельности, корректировать свои деятельности по потребности.</w:t>
      </w:r>
    </w:p>
    <w:p w:rsidR="008C04E1" w:rsidRDefault="000A0FFF">
      <w:pPr>
        <w:pStyle w:val="33"/>
        <w:shd w:val="clear" w:color="auto" w:fill="auto"/>
        <w:ind w:left="20" w:right="20" w:firstLine="480"/>
        <w:jc w:val="both"/>
      </w:pPr>
      <w:r>
        <w:t>Внеурочное направление реализации ООП ООО реализуется через деятельность школьных объединений дополнительного образования. Довольно успешно функционируют на базе школы кружки: «Шашки-это здорово!», «Экологический клуб», хоровая студия «Домисолька», научное общество «Я-исследователь», кружок «Рукодельница» и др.. Наши дети успешно выступают на спортивных соревнованиях различного уровня проведения, принося в копилку много побед и достижений через деятельность спортивного клуба «Виктория». Таким образом, каждый ребенок может выбрать себе занятия в зависимости от своих индивидуальных способностей и задатков. Рабочие программы внеурочной деятельности предусматривают проведение внеклассных занятий, работы детей в группах, парах, индивидуальная работы, проектной и исследовательской работы с привлечением родителей, специалистов дополнительного образования.</w:t>
      </w:r>
    </w:p>
    <w:p w:rsidR="008C04E1" w:rsidRDefault="000A0FFF">
      <w:pPr>
        <w:pStyle w:val="20"/>
        <w:shd w:val="clear" w:color="auto" w:fill="auto"/>
        <w:spacing w:after="245" w:line="274" w:lineRule="exact"/>
        <w:ind w:firstLine="0"/>
        <w:jc w:val="center"/>
      </w:pPr>
      <w:r>
        <w:t>Достижение обучающихся в учебной деятельности за 2016-17 учебный год: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2026"/>
        <w:gridCol w:w="936"/>
        <w:gridCol w:w="1901"/>
        <w:gridCol w:w="1118"/>
      </w:tblGrid>
      <w:tr w:rsidR="008C04E1">
        <w:trPr>
          <w:trHeight w:hRule="exact" w:val="72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ХШ Международная олимпиада «Эрудит»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Всероссийский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5pt0"/>
              </w:rPr>
              <w:t>10 победителей и 8 призеров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г.</w:t>
            </w:r>
          </w:p>
        </w:tc>
      </w:tr>
      <w:tr w:rsidR="008C04E1">
        <w:trPr>
          <w:trHeight w:hRule="exact" w:val="53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Олимпиада по предметам «Олимпус»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Всероссийский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105pt0"/>
              </w:rPr>
              <w:t>5 победителей и 4 призера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г.</w:t>
            </w:r>
          </w:p>
        </w:tc>
      </w:tr>
      <w:tr w:rsidR="008C04E1">
        <w:trPr>
          <w:trHeight w:hRule="exact" w:val="413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Форум «Одаренная молодежь»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Всероссийский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36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21" w:lineRule="exact"/>
              <w:jc w:val="center"/>
            </w:pPr>
            <w:r>
              <w:rPr>
                <w:rStyle w:val="105pt0"/>
              </w:rPr>
              <w:t>7 победителей и 12 ппизепов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2016г.</w:t>
            </w:r>
          </w:p>
        </w:tc>
      </w:tr>
      <w:tr w:rsidR="008C04E1">
        <w:trPr>
          <w:trHeight w:hRule="exact" w:val="605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26" w:lineRule="exact"/>
              <w:ind w:left="60"/>
            </w:pPr>
            <w:r>
              <w:rPr>
                <w:rStyle w:val="105pt0"/>
              </w:rPr>
              <w:t>Олимпиада для младших школьников «Львенок»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Всероссийский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17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105pt0"/>
              </w:rPr>
              <w:t>3 победителя и 7 призеров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г.</w:t>
            </w:r>
          </w:p>
        </w:tc>
      </w:tr>
      <w:tr w:rsidR="008C04E1">
        <w:trPr>
          <w:trHeight w:hRule="exact" w:val="509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Всероссийская олимпиада школьников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 тур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71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2017 г.</w:t>
            </w:r>
          </w:p>
        </w:tc>
      </w:tr>
      <w:tr w:rsidR="008C04E1">
        <w:trPr>
          <w:trHeight w:hRule="exact" w:val="614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Всероссийская олимпиада школьников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Региональный тур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'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2017 г.</w:t>
            </w:r>
          </w:p>
        </w:tc>
      </w:tr>
      <w:tr w:rsidR="008C04E1">
        <w:trPr>
          <w:trHeight w:hRule="exact" w:val="662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Международная олимпиада «Эрудит»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Всероссийский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68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40 призовых мест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2017 г</w:t>
            </w:r>
          </w:p>
        </w:tc>
      </w:tr>
    </w:tbl>
    <w:p w:rsidR="008C04E1" w:rsidRDefault="008C04E1">
      <w:pPr>
        <w:rPr>
          <w:sz w:val="2"/>
          <w:szCs w:val="2"/>
        </w:rPr>
        <w:sectPr w:rsidR="008C04E1">
          <w:headerReference w:type="default" r:id="rId9"/>
          <w:pgSz w:w="11909" w:h="16838"/>
          <w:pgMar w:top="955" w:right="485" w:bottom="466" w:left="5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802"/>
        <w:gridCol w:w="2026"/>
        <w:gridCol w:w="936"/>
        <w:gridCol w:w="1901"/>
        <w:gridCol w:w="1118"/>
      </w:tblGrid>
      <w:tr w:rsidR="008C04E1">
        <w:trPr>
          <w:trHeight w:hRule="exact" w:val="278"/>
          <w:jc w:val="center"/>
        </w:trPr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lastRenderedPageBreak/>
              <w:t>Краевая Компетентностная олимпиада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региональный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Победитель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2017 г</w:t>
            </w:r>
          </w:p>
        </w:tc>
      </w:tr>
      <w:tr w:rsidR="008C04E1">
        <w:trPr>
          <w:trHeight w:hRule="exact" w:val="614"/>
          <w:jc w:val="center"/>
        </w:trPr>
        <w:tc>
          <w:tcPr>
            <w:tcW w:w="38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ind w:left="60"/>
            </w:pPr>
            <w:r>
              <w:rPr>
                <w:rStyle w:val="105pt0"/>
              </w:rPr>
              <w:t>школьников</w:t>
            </w: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8C04E1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8C04E1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82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заочного тура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978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20"/>
        <w:numPr>
          <w:ilvl w:val="0"/>
          <w:numId w:val="16"/>
        </w:numPr>
        <w:shd w:val="clear" w:color="auto" w:fill="auto"/>
        <w:tabs>
          <w:tab w:val="left" w:pos="3161"/>
        </w:tabs>
        <w:spacing w:before="300" w:after="207" w:line="210" w:lineRule="exact"/>
        <w:ind w:left="2680" w:firstLine="0"/>
        <w:jc w:val="both"/>
      </w:pPr>
      <w:r>
        <w:t>Организация воспитательного пространства.</w:t>
      </w:r>
    </w:p>
    <w:p w:rsidR="008C04E1" w:rsidRDefault="000A0FFF">
      <w:pPr>
        <w:pStyle w:val="33"/>
        <w:shd w:val="clear" w:color="auto" w:fill="auto"/>
        <w:ind w:left="160" w:right="20" w:firstLine="260"/>
        <w:jc w:val="both"/>
      </w:pPr>
      <w:r>
        <w:t>Изменилась воспитательная система, которая строит свою работу на основе принципов самоуправления, инициативы, добровольности, равноправия, участия в установленном порядке в работе общественно-государственных и общественных объединений, имеющих патриотическую, культурную и спортивную, а также благотворительную направленность.</w:t>
      </w:r>
    </w:p>
    <w:p w:rsidR="008C04E1" w:rsidRDefault="000A0FFF">
      <w:pPr>
        <w:pStyle w:val="33"/>
        <w:shd w:val="clear" w:color="auto" w:fill="auto"/>
        <w:ind w:left="160" w:right="20" w:firstLine="260"/>
        <w:jc w:val="both"/>
      </w:pPr>
      <w:r>
        <w:t>В августе 2016 г. школа по рекомендации Министерства образования Красноярского края первая в западной зоне вошла в число десяти краевых пилотных школ по организации общероссийской общественно-государственной детско-юношеской организации «Российское движение школьников» в образовательных организациях. Активисты В</w:t>
      </w:r>
      <w:r>
        <w:rPr>
          <w:rStyle w:val="23"/>
        </w:rPr>
        <w:t>ДШ</w:t>
      </w:r>
      <w:r>
        <w:t xml:space="preserve"> принимают активное участие в краевых мероприятиях. 12 декабря на базе Муниципального бюджетного общеобразовательного учреждения средней общеобразовательной школы № 5 г. Боготола был проведен Краевой Школьный саммит, где состоялось посвящение актива школы в ряды Всероссийского движения школьников. За время пилотирования в школе создано школьное телевидение, еженедельно выходит передача школьных новостей «Взгляд снизу». Но на сегодняшний день это пока одно из самых сложных для нас направлений в плане реализации, не хватает нужных ресурсов и оборудования.</w:t>
      </w:r>
    </w:p>
    <w:p w:rsidR="008C04E1" w:rsidRDefault="000A0FFF">
      <w:pPr>
        <w:pStyle w:val="33"/>
        <w:shd w:val="clear" w:color="auto" w:fill="auto"/>
        <w:ind w:left="160" w:right="20" w:firstLine="360"/>
        <w:jc w:val="both"/>
      </w:pPr>
      <w:r>
        <w:t>Социальное и нравственное направление ООП реализуется через Школьный парламент - главный орган ученического самоуправления, который дает возможность ребятам реализовываться и проявить гражданскую позицию во многих видах деятельности.</w:t>
      </w:r>
    </w:p>
    <w:p w:rsidR="008C04E1" w:rsidRDefault="000A0FFF">
      <w:pPr>
        <w:pStyle w:val="33"/>
        <w:shd w:val="clear" w:color="auto" w:fill="auto"/>
        <w:ind w:left="160" w:firstLine="360"/>
        <w:jc w:val="both"/>
      </w:pPr>
      <w:r>
        <w:t>Вся работа по данному направлению строится через</w:t>
      </w:r>
    </w:p>
    <w:p w:rsidR="008C04E1" w:rsidRDefault="000A0FFF">
      <w:pPr>
        <w:pStyle w:val="33"/>
        <w:numPr>
          <w:ilvl w:val="0"/>
          <w:numId w:val="17"/>
        </w:numPr>
        <w:shd w:val="clear" w:color="auto" w:fill="auto"/>
        <w:ind w:left="160" w:right="20"/>
        <w:jc w:val="both"/>
      </w:pPr>
      <w:r>
        <w:t>Проведение социально-значимых дел и акций. На основании социального партнерства со многими учреждениями города проводятся следующие социально значимые дела: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60"/>
        <w:jc w:val="both"/>
      </w:pPr>
      <w:r>
        <w:t xml:space="preserve"> оказание посильной помощи пожилым людям,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60" w:right="20"/>
        <w:jc w:val="both"/>
      </w:pPr>
      <w:r>
        <w:t xml:space="preserve"> проведение мероприятий, сбор игрушек, вещей для детей, находящихся в социально-опасном положении, мероприятия для детей с ограниченными возможностями здоровья. Например, была проведена акция «Теплые руки», в которой ребята по собственной инициативе самостоятельно изготовили теплые носки и варежки и разнесли их детям из семей, находящимся в социально</w:t>
      </w:r>
      <w:r>
        <w:softHyphen/>
        <w:t>опасном положении.</w:t>
      </w:r>
    </w:p>
    <w:p w:rsidR="008C04E1" w:rsidRDefault="000A0FFF">
      <w:pPr>
        <w:pStyle w:val="33"/>
        <w:numPr>
          <w:ilvl w:val="0"/>
          <w:numId w:val="17"/>
        </w:numPr>
        <w:shd w:val="clear" w:color="auto" w:fill="auto"/>
        <w:ind w:left="160" w:right="20"/>
        <w:jc w:val="both"/>
      </w:pPr>
      <w:r>
        <w:t xml:space="preserve"> В школе широко практикуется волонтерское движение через социальное проектирование. Ежегодно участники Школьного Парламента принимают участия в краевом конкурсе «Я - гражданин России» с различными социальными проектами, занимая там призовые места. Так, 28 мая 2017 г. команда школы заняла 1 место с проектом «Мастерская моего будущего», предназначенных для предупреждения нарушений среди детей, состоящих в группе риска. Наши ученики - постоянные гости Дома престарелых, готовят городские праздники для детей-инвалидов и детей из неблагополучных семей.</w:t>
      </w:r>
    </w:p>
    <w:p w:rsidR="008C04E1" w:rsidRDefault="000A0FFF">
      <w:pPr>
        <w:pStyle w:val="33"/>
        <w:shd w:val="clear" w:color="auto" w:fill="auto"/>
        <w:ind w:left="160" w:right="20" w:firstLine="480"/>
        <w:jc w:val="both"/>
      </w:pPr>
      <w:r>
        <w:t>Важным событием для нашей школы стало посвящение первых пяти обучающихся в августе 2016 года в ряды юнармейцев Красноярского края, которое проходило в г. Красноярске в рамках торжественной церемонии. Реализуя основные принципы Программы воспитания и социализации, мы организовали деятельность обучающихся так, чтобы наши ребята гордились подвигами, которые совершили их предки, чтобы они были готовы к свершению великих шагов в своей жизни, поэтому проводим исторические квесты, патриотические праздники и фестивали. Исходя из данного направления деятельности ВДШ, по инициативе самих ребят команда Юнармейцев разработала и реализовала с помощью добровольцев из числа учеников школы проект «Юнармейская помощь», который является победителем краевого конкурса проектов «Территория 2020». В рамках реализации проекта оказывается адресная помощь ветеранам, одиноким людям пожилого возраста и просто нуждающимся.</w:t>
      </w:r>
    </w:p>
    <w:p w:rsidR="008C04E1" w:rsidRDefault="000A0FFF">
      <w:pPr>
        <w:pStyle w:val="20"/>
        <w:shd w:val="clear" w:color="auto" w:fill="auto"/>
        <w:spacing w:after="245" w:line="274" w:lineRule="exact"/>
        <w:ind w:right="140" w:firstLine="0"/>
        <w:jc w:val="center"/>
      </w:pPr>
      <w:r>
        <w:t>Достижение обучающихся в воспитательном пространстве за 2016-17 учебный год: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982"/>
        <w:gridCol w:w="1186"/>
        <w:gridCol w:w="1934"/>
        <w:gridCol w:w="1070"/>
      </w:tblGrid>
      <w:tr w:rsidR="008C04E1">
        <w:trPr>
          <w:trHeight w:hRule="exact" w:val="44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Конкурс «Безопасное колесо»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 место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</w:t>
            </w:r>
          </w:p>
        </w:tc>
      </w:tr>
      <w:tr w:rsidR="008C04E1">
        <w:trPr>
          <w:trHeight w:hRule="exact" w:val="42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Конкурс «А ну-ка, парни!»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 место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</w:t>
            </w:r>
          </w:p>
        </w:tc>
      </w:tr>
    </w:tbl>
    <w:p w:rsidR="008C04E1" w:rsidRDefault="008C04E1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96"/>
        <w:gridCol w:w="1982"/>
        <w:gridCol w:w="1186"/>
        <w:gridCol w:w="1934"/>
        <w:gridCol w:w="1070"/>
      </w:tblGrid>
      <w:tr w:rsidR="008C04E1">
        <w:trPr>
          <w:trHeight w:hRule="exact" w:val="552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lastRenderedPageBreak/>
              <w:t>Конкурс «Единый край - Единая Россия»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 призовых места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г.</w:t>
            </w:r>
          </w:p>
        </w:tc>
      </w:tr>
      <w:tr w:rsidR="008C04E1">
        <w:trPr>
          <w:trHeight w:hRule="exact" w:val="5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30" w:lineRule="exact"/>
              <w:ind w:left="40"/>
            </w:pPr>
            <w:r>
              <w:rPr>
                <w:rStyle w:val="105pt0"/>
              </w:rPr>
              <w:t>Городской квест «Дальневосточная Победа»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Всероссийский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 место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</w:t>
            </w:r>
          </w:p>
        </w:tc>
      </w:tr>
      <w:tr w:rsidR="008C04E1">
        <w:trPr>
          <w:trHeight w:hRule="exact" w:val="566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35" w:lineRule="exact"/>
              <w:ind w:left="40"/>
            </w:pPr>
            <w:r>
              <w:rPr>
                <w:rStyle w:val="105pt0"/>
              </w:rPr>
              <w:t>Спортивные соревнования «Осенний баскет»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 место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2016г</w:t>
            </w:r>
          </w:p>
        </w:tc>
      </w:tr>
      <w:tr w:rsidR="008C04E1">
        <w:trPr>
          <w:trHeight w:hRule="exact" w:val="57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26" w:lineRule="exact"/>
              <w:ind w:left="40"/>
            </w:pPr>
            <w:r>
              <w:rPr>
                <w:rStyle w:val="105pt0"/>
              </w:rPr>
              <w:t>Городские соревнования по волейболу в рамках «ШСЛ 2016-17»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 место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2016г</w:t>
            </w:r>
          </w:p>
        </w:tc>
      </w:tr>
      <w:tr w:rsidR="008C04E1">
        <w:trPr>
          <w:trHeight w:hRule="exact" w:val="701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26" w:lineRule="exact"/>
              <w:ind w:left="40"/>
            </w:pPr>
            <w:r>
              <w:rPr>
                <w:rStyle w:val="105pt0"/>
              </w:rPr>
              <w:t>ШСЛ волейбол Шарыпово зональные соревнования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Зональные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Участники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2016г</w:t>
            </w:r>
          </w:p>
        </w:tc>
      </w:tr>
      <w:tr w:rsidR="008C04E1">
        <w:trPr>
          <w:trHeight w:hRule="exact" w:val="590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26" w:lineRule="exact"/>
              <w:ind w:left="40"/>
            </w:pPr>
            <w:r>
              <w:rPr>
                <w:rStyle w:val="105pt0"/>
              </w:rPr>
              <w:t>Научно-практическая конференция «Открытия юных-2016»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5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2016г</w:t>
            </w:r>
          </w:p>
        </w:tc>
      </w:tr>
      <w:tr w:rsidR="008C04E1">
        <w:trPr>
          <w:trHeight w:hRule="exact" w:val="1118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Саммит ВДШ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Региональный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30" w:lineRule="exact"/>
              <w:jc w:val="center"/>
            </w:pPr>
            <w:r>
              <w:rPr>
                <w:rStyle w:val="105pt0"/>
              </w:rPr>
              <w:t>Задворная Д, Салцевич В.- победители конкурса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2016 г</w:t>
            </w:r>
          </w:p>
        </w:tc>
      </w:tr>
      <w:tr w:rsidR="008C04E1">
        <w:trPr>
          <w:trHeight w:hRule="exact" w:val="749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30" w:lineRule="exact"/>
              <w:ind w:left="40"/>
            </w:pPr>
            <w:r>
              <w:rPr>
                <w:rStyle w:val="105pt0"/>
              </w:rPr>
              <w:t>Научно-практическая конференция «Открытия юных-2017»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Муниципальный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2017г</w:t>
            </w:r>
          </w:p>
        </w:tc>
      </w:tr>
      <w:tr w:rsidR="008C04E1">
        <w:trPr>
          <w:trHeight w:hRule="exact" w:val="1133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30" w:lineRule="exact"/>
              <w:ind w:left="40"/>
            </w:pPr>
            <w:r>
              <w:rPr>
                <w:rStyle w:val="105pt0"/>
              </w:rPr>
              <w:t>Конкурс социальных инициатив «Мой край - мое дело» в номинации «Социальные проекты. Культурно</w:t>
            </w:r>
            <w:r>
              <w:rPr>
                <w:rStyle w:val="105pt0"/>
              </w:rPr>
              <w:softHyphen/>
              <w:t>творческая среда»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Региональный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Диплом победителя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869" w:wrap="notBeside" w:vAnchor="text" w:hAnchor="text" w:y="1"/>
              <w:shd w:val="clear" w:color="auto" w:fill="auto"/>
              <w:spacing w:line="210" w:lineRule="exact"/>
              <w:ind w:left="40"/>
            </w:pPr>
            <w:r>
              <w:rPr>
                <w:rStyle w:val="105pt0"/>
              </w:rPr>
              <w:t>2017 г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60"/>
        <w:keepNext/>
        <w:keepLines/>
        <w:numPr>
          <w:ilvl w:val="0"/>
          <w:numId w:val="15"/>
        </w:numPr>
        <w:shd w:val="clear" w:color="auto" w:fill="auto"/>
        <w:tabs>
          <w:tab w:val="left" w:pos="1407"/>
        </w:tabs>
        <w:spacing w:before="535" w:after="207" w:line="210" w:lineRule="exact"/>
        <w:ind w:left="960"/>
      </w:pPr>
      <w:bookmarkStart w:id="1" w:name="bookmark5"/>
      <w:r>
        <w:t>СОДЕРЖАНИЕ УЧЕБНО-МЕТОДИЧЕСКОГО СОПРОВОЖДЕНИЯ ФГОС.</w:t>
      </w:r>
      <w:bookmarkEnd w:id="1"/>
    </w:p>
    <w:p w:rsidR="008C04E1" w:rsidRDefault="000A0FFF">
      <w:pPr>
        <w:pStyle w:val="33"/>
        <w:shd w:val="clear" w:color="auto" w:fill="auto"/>
        <w:ind w:left="160" w:right="20" w:firstLine="360"/>
        <w:jc w:val="both"/>
      </w:pPr>
      <w:r>
        <w:t>Изменения в работе педагогов подростковой школы повлекли за собой изменения в деятельности Методической службы. В 2016-17 учебном году было принято управленческое решение о создании Модели методического сопровождения педагогов при переходе школы на новые образовательные стандарты, основными компонентами которой стали:</w:t>
      </w:r>
    </w:p>
    <w:p w:rsidR="008C04E1" w:rsidRDefault="000A0FFF">
      <w:pPr>
        <w:pStyle w:val="33"/>
        <w:numPr>
          <w:ilvl w:val="0"/>
          <w:numId w:val="18"/>
        </w:numPr>
        <w:shd w:val="clear" w:color="auto" w:fill="auto"/>
        <w:tabs>
          <w:tab w:val="right" w:pos="10226"/>
        </w:tabs>
        <w:ind w:left="160"/>
        <w:jc w:val="both"/>
      </w:pPr>
      <w:r>
        <w:t>Составление плана самообразования учителей по коррекции педагогических затруднений.</w:t>
      </w:r>
    </w:p>
    <w:p w:rsidR="008C04E1" w:rsidRDefault="000A0FFF">
      <w:pPr>
        <w:pStyle w:val="33"/>
        <w:numPr>
          <w:ilvl w:val="0"/>
          <w:numId w:val="18"/>
        </w:numPr>
        <w:shd w:val="clear" w:color="auto" w:fill="auto"/>
        <w:tabs>
          <w:tab w:val="right" w:pos="10600"/>
        </w:tabs>
        <w:ind w:left="160" w:right="20"/>
        <w:jc w:val="both"/>
      </w:pPr>
      <w:r>
        <w:t>Организация методического сопровождения педагога по вопросам внедрения ФГОС. Методическое сопровождение в нашей школе предполагает возможность объединения педагогов с коллегами или включения в работу специально организованных групп (творческих, рабочих, по интересам) для изучения теоретических аспектов стандартов, устранения профессиональных проблем, потребностей педагогов через проектно-исследовательскую деятельность. Приведем некоторые темы проектов, выполненных учителями в процессе работы проблемно-творческой групп: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60"/>
        <w:jc w:val="both"/>
      </w:pPr>
      <w:r>
        <w:t xml:space="preserve"> «Формы и критерии контроля уровня сформированности УУД школьников»;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60" w:right="20"/>
        <w:jc w:val="both"/>
      </w:pPr>
      <w:r>
        <w:t xml:space="preserve"> «Роль активных методов обучения школьников в системно-деятельностном подходе к обучению» и др.</w:t>
      </w:r>
    </w:p>
    <w:p w:rsidR="008C04E1" w:rsidRDefault="000A0FFF">
      <w:pPr>
        <w:pStyle w:val="33"/>
        <w:shd w:val="clear" w:color="auto" w:fill="auto"/>
        <w:ind w:left="160" w:right="20"/>
        <w:jc w:val="both"/>
      </w:pPr>
      <w:r>
        <w:t>Изменилась и форма проведения заседаний, предпочтение при этом уделяется нетрадиционным формам проведения педагогических и методических советов, где особое внимание уделяется практическим формам работы Заседания методических объединений проводятся в творческих и рабочих группах группах, по результатам их работы готовятся методические рекомендации, описание опыта педагогической деятельности.</w:t>
      </w:r>
    </w:p>
    <w:p w:rsidR="008C04E1" w:rsidRDefault="000A0FFF">
      <w:pPr>
        <w:pStyle w:val="33"/>
        <w:shd w:val="clear" w:color="auto" w:fill="auto"/>
        <w:ind w:left="340"/>
      </w:pPr>
      <w:r>
        <w:t>У нас широко практикуются: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60" w:right="20"/>
        <w:jc w:val="both"/>
      </w:pPr>
      <w:r>
        <w:t xml:space="preserve"> «круглые столы», дискуссионные площадки, проводимые для разрешения некоторых противоречивых вопросов внедрения стандартов;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60" w:right="20"/>
        <w:jc w:val="both"/>
      </w:pPr>
      <w:r>
        <w:t xml:space="preserve"> аукционы педагогических и методических находок, которые предполагают выдвижение и защиту идей, направленных на реализацию требований, заложенных в ФГОС. В ходе и проведения семинаров для коллег из образовательных организаций города Боготола, Боготольского и Тюхтетских районов педагоги поделились своими идеях и практическими находками так, чтобы коллеги заинтересовались ими и выбрали для дальнейшего использования в практической работе.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20" w:right="20"/>
        <w:jc w:val="both"/>
      </w:pPr>
      <w:r>
        <w:t xml:space="preserve"> практические занятия, деловые и ролевые игры, которые обеспечивают активную позицию учителя в </w:t>
      </w:r>
      <w:r>
        <w:lastRenderedPageBreak/>
        <w:t>преодолении затруднений и поэтому заслуживают большого внимания. Интересно и познавательно для педагогов прошли такие мероприятия, как: «Моё место и роль в процессе реализации ФГОС», «Свобода творчества и ответственность учителя в рамках ФГОС».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20" w:right="20"/>
        <w:jc w:val="both"/>
      </w:pPr>
      <w:r>
        <w:t xml:space="preserve"> семинары-практикумы по использованию активных и продуктивных технологий и методов обучения, которые дают возможность развивать умения учителей пользоваться широким спектром педагогических технологий, методических приемов и средств.</w:t>
      </w:r>
    </w:p>
    <w:p w:rsidR="008C04E1" w:rsidRDefault="000A0FFF">
      <w:pPr>
        <w:pStyle w:val="33"/>
        <w:shd w:val="clear" w:color="auto" w:fill="auto"/>
        <w:spacing w:after="351"/>
        <w:ind w:left="120" w:right="20" w:firstLine="200"/>
        <w:jc w:val="both"/>
      </w:pPr>
      <w:r>
        <w:t>Для реализации методического сопровождения ФГОС в кабинете информатики создан Информационно - методический центр, цель которого переход к сетевым формам взаимодействия с образовательными учреждениями: организация семинаров, открытых мероприятий для школ города, Боготольского и Тюхтеского районов. В центре осуществляется организация и проведение разработнических семинаров, заседаний Рабочей и Творческих групп, проведение педагогических и методических Советов в ОУ, организация дистанционного обучения педагогов, взаимодействие с ВУЗами, КИПК РОО, специалистами УО, Методического кабинета г. Боготола по вопросам внедрения ФГОС ООО.</w:t>
      </w:r>
    </w:p>
    <w:p w:rsidR="008C04E1" w:rsidRDefault="000A0FFF">
      <w:pPr>
        <w:pStyle w:val="20"/>
        <w:shd w:val="clear" w:color="auto" w:fill="auto"/>
        <w:spacing w:after="13" w:line="210" w:lineRule="exact"/>
        <w:ind w:right="100" w:firstLine="0"/>
        <w:jc w:val="center"/>
      </w:pPr>
      <w:r>
        <w:t>VI. ФУНКЦИОНИРОВАНИЕ ВНУТРЕННЕЙ СИСТЕМЫ ОЦЕНКИ КАЧЕСТВА</w:t>
      </w:r>
    </w:p>
    <w:p w:rsidR="008C04E1" w:rsidRDefault="000A0FFF">
      <w:pPr>
        <w:pStyle w:val="20"/>
        <w:shd w:val="clear" w:color="auto" w:fill="auto"/>
        <w:spacing w:after="207" w:line="210" w:lineRule="exact"/>
        <w:ind w:right="100" w:firstLine="0"/>
        <w:jc w:val="center"/>
      </w:pPr>
      <w:r>
        <w:t>ОБРАЗОВАНИЯ.</w:t>
      </w:r>
    </w:p>
    <w:p w:rsidR="008C04E1" w:rsidRDefault="000A0FFF">
      <w:pPr>
        <w:pStyle w:val="33"/>
        <w:shd w:val="clear" w:color="auto" w:fill="auto"/>
        <w:ind w:left="120" w:right="20" w:firstLine="200"/>
        <w:jc w:val="both"/>
      </w:pPr>
      <w:r>
        <w:t>Обеспечение должного качества образовательной системы в МБОУ СОШ № 5 посредством внедрения ФГОС в учебно-воспитательный процесс достигается благодаря объективной информации о функционировании и развитии всех её элементов, получаемой в системном мониторинговом режиме. С этой целью был создан Внутришкольный совет мониторинга. В результате деятельности Совета мониторинга была создана и успешно функционирует Программа «Системный мониторинг». С помощью «Листа наблюдений сформированности УУД в учебной деятельности» предметные, познавательные, коммуникативные, регулятивные результаты освоения образовательной программы, результаты по формированию экологической культуры, культуры здорового и безопасного образа жизни по заданным критериям мониторят педагоги, работающие в 1-4, 5-9 классах. Впервые в диагностике принимают участие все участники образовательных отношений: педагоги, психолог, родители и сам ученик. На основе данных мониторинга в дальнейшем проводится: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20" w:right="20"/>
        <w:jc w:val="both"/>
      </w:pPr>
      <w:r>
        <w:t xml:space="preserve"> корректировка количества часов, отводимых на усвоение как базового, так и компонента, формируемого участниками образовательных отношений;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20"/>
        <w:jc w:val="both"/>
      </w:pPr>
      <w:r>
        <w:t xml:space="preserve"> привлечение специалистов: психологов, дефектологов, логопедов;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20"/>
        <w:jc w:val="both"/>
      </w:pPr>
      <w:r>
        <w:t xml:space="preserve"> изменение соотношения основного и второстепенного учебного материала;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120" w:right="20"/>
        <w:jc w:val="both"/>
      </w:pPr>
      <w:r>
        <w:t xml:space="preserve"> определение возможностей и способов уплотнения материала с целью освобождения учащихся от необходимости держать в памяти большой объем фактического материала;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after="245"/>
        <w:ind w:left="120" w:right="20"/>
        <w:jc w:val="both"/>
      </w:pPr>
      <w:r>
        <w:t xml:space="preserve"> изменение планирования форм, методик обучения на основе составлении технологических карт урока.</w:t>
      </w:r>
    </w:p>
    <w:p w:rsidR="008C04E1" w:rsidRDefault="000A0FFF">
      <w:pPr>
        <w:pStyle w:val="a7"/>
        <w:framePr w:w="9763" w:wrap="notBeside" w:vAnchor="text" w:hAnchor="text" w:y="1"/>
        <w:shd w:val="clear" w:color="auto" w:fill="auto"/>
        <w:spacing w:line="210" w:lineRule="exact"/>
      </w:pPr>
      <w:r>
        <w:t>VII. ВОСТРЕБОВАННОСТЬ ВЫПУС</w:t>
      </w:r>
      <w:r>
        <w:rPr>
          <w:rStyle w:val="ab"/>
          <w:b/>
          <w:bCs/>
        </w:rPr>
        <w:t>КНИК</w:t>
      </w:r>
      <w:r>
        <w:t>ОВ.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8"/>
        <w:gridCol w:w="2702"/>
        <w:gridCol w:w="2683"/>
        <w:gridCol w:w="3130"/>
      </w:tblGrid>
      <w:tr w:rsidR="008C04E1">
        <w:trPr>
          <w:trHeight w:hRule="exact" w:val="4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after="60" w:line="210" w:lineRule="exact"/>
              <w:jc w:val="center"/>
            </w:pPr>
            <w:r>
              <w:rPr>
                <w:rStyle w:val="105pt0"/>
              </w:rPr>
              <w:t>Год</w:t>
            </w:r>
          </w:p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105pt0"/>
              </w:rPr>
              <w:t>выпуска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Кол-во выпускников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ВУЗ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СУЗ</w:t>
            </w:r>
          </w:p>
        </w:tc>
      </w:tr>
      <w:tr w:rsidR="008C04E1">
        <w:trPr>
          <w:trHeight w:hRule="exact" w:val="24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2015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7-35%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13</w:t>
            </w:r>
          </w:p>
        </w:tc>
      </w:tr>
      <w:tr w:rsidR="008C04E1">
        <w:trPr>
          <w:trHeight w:hRule="exact" w:val="2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2016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10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6-60%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9763" w:wrap="notBeside" w:vAnchor="text" w:hAnchor="text" w:y="1"/>
              <w:shd w:val="clear" w:color="auto" w:fill="auto"/>
              <w:spacing w:line="210" w:lineRule="exact"/>
              <w:jc w:val="center"/>
            </w:pPr>
            <w:r>
              <w:rPr>
                <w:rStyle w:val="105pt0"/>
              </w:rPr>
              <w:t>4</w:t>
            </w: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0A0FFF">
      <w:pPr>
        <w:pStyle w:val="33"/>
        <w:shd w:val="clear" w:color="auto" w:fill="auto"/>
        <w:spacing w:before="278"/>
        <w:ind w:left="120" w:right="20"/>
      </w:pPr>
      <w:r>
        <w:rPr>
          <w:rStyle w:val="105pt"/>
        </w:rPr>
        <w:t xml:space="preserve">ВЫДЕЛЕННЫЕ ПРОБЛЕМЫ: </w:t>
      </w:r>
      <w:r>
        <w:rPr>
          <w:rStyle w:val="13pt0"/>
        </w:rPr>
        <w:t xml:space="preserve">- </w:t>
      </w:r>
      <w:r>
        <w:t>постоянная информационная и методическая работа внутри школы инициирует действие всех педагогов. За последние годы увеличилось в разы участие детей и взрослых, особенно основной школы, в различных мероприятиях, конкурсах, конференциях, причем конкурсы все чаще приобретают метапредметную направленность, учителя стали делиться опытом своей работы на всевозможных сайтах и порталах, на методических объединениях города, Однако на недостаточном уровне находится проектно-исследовательская деятельность обучающихся.</w:t>
      </w:r>
    </w:p>
    <w:p w:rsidR="008C04E1" w:rsidRDefault="000A0FFF">
      <w:pPr>
        <w:pStyle w:val="20"/>
        <w:shd w:val="clear" w:color="auto" w:fill="auto"/>
        <w:spacing w:line="274" w:lineRule="exact"/>
        <w:ind w:right="100" w:firstLine="0"/>
        <w:jc w:val="center"/>
      </w:pPr>
      <w:r>
        <w:t>УЩ.</w:t>
      </w:r>
      <w:r>
        <w:rPr>
          <w:rStyle w:val="24"/>
          <w:b/>
          <w:bCs/>
        </w:rPr>
        <w:t>П</w:t>
      </w:r>
      <w:r>
        <w:t>ЕРС</w:t>
      </w:r>
      <w:r>
        <w:rPr>
          <w:rStyle w:val="24"/>
          <w:b/>
          <w:bCs/>
        </w:rPr>
        <w:t>П</w:t>
      </w:r>
      <w:r>
        <w:t>ЕКТИВНЫЕ ИЗМЕ</w:t>
      </w:r>
      <w:r>
        <w:rPr>
          <w:rStyle w:val="24"/>
          <w:b/>
          <w:bCs/>
        </w:rPr>
        <w:t>Н</w:t>
      </w:r>
      <w:r>
        <w:t>Е</w:t>
      </w:r>
      <w:r>
        <w:rPr>
          <w:rStyle w:val="24"/>
          <w:b/>
          <w:bCs/>
        </w:rPr>
        <w:t>НИЯ</w:t>
      </w:r>
      <w:r>
        <w:t>:</w:t>
      </w:r>
    </w:p>
    <w:p w:rsidR="008C04E1" w:rsidRDefault="000A0FFF">
      <w:pPr>
        <w:pStyle w:val="33"/>
        <w:shd w:val="clear" w:color="auto" w:fill="auto"/>
        <w:ind w:left="120" w:right="20"/>
        <w:jc w:val="both"/>
      </w:pPr>
      <w:r>
        <w:t>1.Обновление механизмов развития школьной системы образования в условиях реализации государственной образовательной политики, реализации новых стандартов начального и общего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образования.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Приведение всех компонентов образовательной системы школы в соответствие с требованиями Федерального Закона «Об образовании в Российской Федерации», ФГОС и с учетом потребностей социума.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Обновление системы управления школой в соответствии с тенденциями развития управленческой науки и требованиями Федерального закона № 273-ФЗ.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Развитие потенциала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</w:t>
      </w:r>
      <w:r>
        <w:lastRenderedPageBreak/>
        <w:t>профессионального успеха;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Создание условий для развития школьников, через освоение современных образовательных технологий, организацию исследовательской, проектной деятельности в ходе внедрения ФГОС;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Формирование школьной здоровьесберегающей и здоровьесозидающей образовательной среды через реализацию Программы «Здоровье».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Развитие творческого потенциала школьников, поддержка талантливых детей через реализацию программы «Растим интеллектуалов»;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 w:right="20"/>
        <w:jc w:val="both"/>
      </w:pPr>
      <w:r>
        <w:t xml:space="preserve">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</w:t>
      </w:r>
    </w:p>
    <w:p w:rsidR="008C04E1" w:rsidRDefault="000A0FFF">
      <w:pPr>
        <w:pStyle w:val="33"/>
        <w:numPr>
          <w:ilvl w:val="0"/>
          <w:numId w:val="19"/>
        </w:numPr>
        <w:shd w:val="clear" w:color="auto" w:fill="auto"/>
        <w:ind w:left="20"/>
        <w:jc w:val="both"/>
      </w:pPr>
      <w:r>
        <w:t xml:space="preserve"> Совершенствование системы дополнительного образования.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Ожидаемые результаты: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 системе управления: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нормативно-правовая и методическая база школы будет соответствовать требованиям ФЗ-273, ФГОС;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система мониторинга и реализация программы «Системный мониторинг» станет неотъемлемой основой управления развитием школы;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 обновлении инфраструктуры: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 с учетом требований ФГОС (внеурочная, проектная, исследовательская деятельность);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100% учебных кабинетов будут максимально возможно оснащены в соответствии с требованиями ФГОС начального, общего образования;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для реализации внеурочной деятельности, проектно-исследовательской деятельности создан кабинет «Межпредметная лаборатория».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100% учебных кабинетов будет иметь доступ к локальной сети школы и к Интернет-ресурсам, интерактивное оборудование.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 совершенствовании профессионального мастерства педагогического коллектива: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внедрены федеральные государственные образовательные стандарты начального и общего образования;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/>
        <w:jc w:val="both"/>
      </w:pPr>
      <w:r>
        <w:t xml:space="preserve"> расширено использование педагогами школы современных образовательных технологий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100%педагогов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уровней образования) и инновационным технологиям;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/>
        <w:jc w:val="both"/>
      </w:pPr>
      <w:r>
        <w:t xml:space="preserve"> не менее 20 % педагогов будет работать по инновационным образовательным технологиям;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не менее 45 %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для распространения передового успешного опыта по реализации ФГОС НОО и ООО, а также в качестве пилотной площадки по внедрению ФГОС ООО (дистанционное сопровождение, проведение семинаров, круглых столов, Дней открытых дверей) на базе кабинета информатики будет создан Методический центр.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 организации образовательного процесса: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не менее 2-3 % школьников четвертого уровня образования будет обучаться по индивидуальным учебным планам и программам по выбору в соответствии с личностными склонностями и интересами, в том числе с использованием дистанционных форм и ресурсов образовательных сетей;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не менее 80 % школьников будет обучаться в системе внутришкольного дополнительного образования;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/>
        <w:jc w:val="both"/>
      </w:pPr>
      <w:r>
        <w:t xml:space="preserve"> 100 % учащихся будет включено в исследовательскую и проектную деятельность;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в школе будет работать программа поддержки талантливых детей (по различным направлениям интеллектуального, творческого, физического развития);</w:t>
      </w:r>
    </w:p>
    <w:p w:rsidR="008C04E1" w:rsidRDefault="000A0FFF">
      <w:pPr>
        <w:pStyle w:val="33"/>
        <w:shd w:val="clear" w:color="auto" w:fill="auto"/>
        <w:ind w:left="20"/>
        <w:jc w:val="both"/>
      </w:pPr>
      <w:r>
        <w:t>В расширении партнерских отношений: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ind w:left="20" w:right="20"/>
        <w:jc w:val="both"/>
      </w:pPr>
      <w:r>
        <w:t xml:space="preserve">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:rsidR="008C04E1" w:rsidRDefault="000A0FFF">
      <w:pPr>
        <w:pStyle w:val="33"/>
        <w:numPr>
          <w:ilvl w:val="0"/>
          <w:numId w:val="5"/>
        </w:numPr>
        <w:shd w:val="clear" w:color="auto" w:fill="auto"/>
        <w:spacing w:after="311"/>
        <w:ind w:left="20" w:right="20"/>
        <w:jc w:val="both"/>
      </w:pPr>
      <w:r>
        <w:t xml:space="preserve"> не менее 5 -10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</w:r>
    </w:p>
    <w:p w:rsidR="008C04E1" w:rsidRDefault="000A0FFF">
      <w:pPr>
        <w:pStyle w:val="50"/>
        <w:keepNext/>
        <w:keepLines/>
        <w:shd w:val="clear" w:color="auto" w:fill="auto"/>
        <w:spacing w:before="0" w:after="248" w:line="260" w:lineRule="exact"/>
        <w:ind w:left="20"/>
      </w:pPr>
      <w:bookmarkStart w:id="2" w:name="bookmark6"/>
      <w:r>
        <w:lastRenderedPageBreak/>
        <w:t>ПЛАН мероприятий программы: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600"/>
        <w:gridCol w:w="1267"/>
        <w:gridCol w:w="2419"/>
        <w:gridCol w:w="2419"/>
      </w:tblGrid>
      <w:tr w:rsidR="008C04E1">
        <w:trPr>
          <w:trHeight w:hRule="exact" w:val="73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after="60" w:line="220" w:lineRule="exact"/>
              <w:ind w:left="200"/>
            </w:pPr>
            <w:r>
              <w:rPr>
                <w:rStyle w:val="11"/>
              </w:rPr>
              <w:t>№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before="60" w:line="220" w:lineRule="exact"/>
              <w:ind w:left="200"/>
            </w:pPr>
            <w:r>
              <w:rPr>
                <w:rStyle w:val="11"/>
              </w:rPr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Наименование мероприятий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"/>
              </w:rPr>
              <w:t>Сроки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"/>
              </w:rPr>
              <w:t>исполнени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after="120" w:line="220" w:lineRule="exact"/>
              <w:jc w:val="center"/>
            </w:pPr>
            <w:r>
              <w:rPr>
                <w:rStyle w:val="11"/>
              </w:rPr>
              <w:t>Ответственные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before="120" w:line="220" w:lineRule="exact"/>
              <w:jc w:val="center"/>
            </w:pPr>
            <w:r>
              <w:rPr>
                <w:rStyle w:val="11"/>
              </w:rPr>
              <w:t>исполнители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Примечание</w:t>
            </w:r>
          </w:p>
        </w:tc>
      </w:tr>
      <w:tr w:rsidR="008C04E1">
        <w:trPr>
          <w:trHeight w:hRule="exact" w:val="37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300"/>
            </w:pPr>
            <w:r>
              <w:rPr>
                <w:rStyle w:val="11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>
              <w:rPr>
                <w:rStyle w:val="11"/>
              </w:rPr>
              <w:t>5</w:t>
            </w:r>
          </w:p>
        </w:tc>
      </w:tr>
      <w:tr w:rsidR="008C04E1">
        <w:trPr>
          <w:trHeight w:hRule="exact" w:val="118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rPr>
                <w:rStyle w:val="11"/>
              </w:rPr>
              <w:t>Внедрение реализации новых стандартов начального и общего образования.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2016 г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40"/>
            </w:pPr>
            <w:r>
              <w:rPr>
                <w:rStyle w:val="11"/>
              </w:rPr>
              <w:t>Заместитель директора по УВР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226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1"/>
              </w:rPr>
              <w:t xml:space="preserve">Обновление системы управления школой в соответствии с тендснциями развития </w:t>
            </w:r>
            <w:r>
              <w:rPr>
                <w:rStyle w:val="11"/>
                <w:vertAlign w:val="superscript"/>
              </w:rPr>
              <w:t>д</w:t>
            </w:r>
            <w:r>
              <w:rPr>
                <w:rStyle w:val="11"/>
              </w:rPr>
              <w:t>правленческой науки и требованиями через надпрограмму «Системный мониторинг»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after="240"/>
              <w:ind w:left="40"/>
            </w:pPr>
            <w:r>
              <w:rPr>
                <w:rStyle w:val="11"/>
              </w:rPr>
              <w:t>Заместитель директора по УВР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before="240" w:line="269" w:lineRule="exact"/>
              <w:ind w:left="40"/>
            </w:pPr>
            <w:r>
              <w:rPr>
                <w:rStyle w:val="11"/>
              </w:rPr>
              <w:t>Заместитель директора по 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412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1"/>
              </w:rPr>
              <w:t>Развитие потенциала педагогов, осваивающих новые образовательные технологии, способных к саморазвитию и самообразованию на протяжении всей профессиональной деятельности для создания ситуации профессионального успеха через надпрограмму «Развитие педагогических компетенций педагогов с учетом ФГОС»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after="240"/>
              <w:ind w:left="40"/>
            </w:pPr>
            <w:r>
              <w:rPr>
                <w:rStyle w:val="11"/>
              </w:rPr>
              <w:t>Заместитель директора по УВР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before="240" w:line="269" w:lineRule="exact"/>
              <w:ind w:left="40"/>
            </w:pPr>
            <w:r>
              <w:rPr>
                <w:rStyle w:val="11"/>
              </w:rPr>
              <w:t>Заместитель директора по 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157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1"/>
              </w:rPr>
              <w:t>Организация исследовательской, проектной деятельности через создание ШНО «Растим интеллектуалов»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2021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40"/>
            </w:pPr>
            <w:r>
              <w:rPr>
                <w:rStyle w:val="11"/>
              </w:rPr>
              <w:t>Заместитель директора по УВР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04E1" w:rsidRDefault="008C04E1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62"/>
        <w:gridCol w:w="3600"/>
        <w:gridCol w:w="1267"/>
        <w:gridCol w:w="2419"/>
        <w:gridCol w:w="2419"/>
      </w:tblGrid>
      <w:tr w:rsidR="008C04E1">
        <w:trPr>
          <w:trHeight w:hRule="exact" w:val="170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lastRenderedPageBreak/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1"/>
              </w:rPr>
              <w:t>Формирование школьной здоровьесберегающей и здоровьесозидающей образовательной среды через реализацию Программы «Здоровье».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40"/>
            </w:pPr>
            <w:r>
              <w:rPr>
                <w:rStyle w:val="11"/>
              </w:rPr>
              <w:t>2021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40"/>
            </w:pPr>
            <w:r>
              <w:rPr>
                <w:rStyle w:val="11"/>
              </w:rPr>
              <w:t>Заместитель директора по ВР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866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ind w:left="60"/>
            </w:pPr>
            <w:r>
              <w:rPr>
                <w:rStyle w:val="11"/>
              </w:rPr>
              <w:t>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 с учетом требований ФГОС (внеурочная, проектная, исследовательская деятельность);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28"/>
              </w:tabs>
              <w:ind w:left="60"/>
            </w:pPr>
            <w:r>
              <w:rPr>
                <w:rStyle w:val="11"/>
              </w:rPr>
              <w:t>100% учебных кабинетов будут максимально возможно оснащены в соответствии с требованиями ФГОС начального, общего образования;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199"/>
              </w:tabs>
              <w:ind w:left="60"/>
            </w:pPr>
            <w:r>
              <w:rPr>
                <w:rStyle w:val="11"/>
              </w:rPr>
              <w:t>для реализации внеурочной деятельности, проектно</w:t>
            </w:r>
            <w:r>
              <w:rPr>
                <w:rStyle w:val="11"/>
              </w:rPr>
              <w:softHyphen/>
              <w:t>исследовательской деятельности создан кабинет «Межпредметная лаборатория».</w:t>
            </w:r>
          </w:p>
          <w:p w:rsidR="008C04E1" w:rsidRDefault="000A0FFF">
            <w:pPr>
              <w:pStyle w:val="33"/>
              <w:framePr w:w="1036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8"/>
              </w:tabs>
              <w:ind w:left="60"/>
            </w:pPr>
            <w:r>
              <w:rPr>
                <w:rStyle w:val="11"/>
              </w:rPr>
              <w:t>100% учебных кабинетов будет иметь доступ к локальной сети школы и к Интернет-ресурсам, интерактивное оборудование.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40"/>
            </w:pPr>
            <w:r>
              <w:rPr>
                <w:rStyle w:val="11"/>
              </w:rPr>
              <w:t>2021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40"/>
            </w:pPr>
            <w:r>
              <w:rPr>
                <w:rStyle w:val="11"/>
              </w:rPr>
              <w:t>Директор ОУ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C04E1">
        <w:trPr>
          <w:trHeight w:hRule="exact" w:val="869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60"/>
            </w:pPr>
            <w:r>
              <w:rPr>
                <w:rStyle w:val="11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78" w:lineRule="exact"/>
              <w:ind w:left="60"/>
            </w:pPr>
            <w:r>
              <w:rPr>
                <w:rStyle w:val="11"/>
              </w:rPr>
              <w:t>Проведен капитальный ремонт спортивного зала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40"/>
            </w:pPr>
            <w:r>
              <w:rPr>
                <w:rStyle w:val="11"/>
              </w:rPr>
              <w:t>2021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04E1" w:rsidRDefault="000A0FFF">
            <w:pPr>
              <w:pStyle w:val="33"/>
              <w:framePr w:w="10368" w:wrap="notBeside" w:vAnchor="text" w:hAnchor="text" w:xAlign="center" w:y="1"/>
              <w:shd w:val="clear" w:color="auto" w:fill="auto"/>
              <w:spacing w:line="220" w:lineRule="exact"/>
              <w:ind w:left="40"/>
            </w:pPr>
            <w:r>
              <w:rPr>
                <w:rStyle w:val="11"/>
              </w:rPr>
              <w:t>Директор ОУ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4E1" w:rsidRDefault="008C04E1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04E1" w:rsidRDefault="008C04E1">
      <w:pPr>
        <w:rPr>
          <w:sz w:val="2"/>
          <w:szCs w:val="2"/>
        </w:rPr>
      </w:pPr>
    </w:p>
    <w:p w:rsidR="008C04E1" w:rsidRDefault="008C04E1">
      <w:pPr>
        <w:rPr>
          <w:sz w:val="2"/>
          <w:szCs w:val="2"/>
        </w:rPr>
      </w:pPr>
    </w:p>
    <w:sectPr w:rsidR="008C04E1" w:rsidSect="003D1DDD">
      <w:headerReference w:type="default" r:id="rId10"/>
      <w:pgSz w:w="11909" w:h="16838"/>
      <w:pgMar w:top="955" w:right="485" w:bottom="466" w:left="55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CA9" w:rsidRDefault="00DD7CA9">
      <w:r>
        <w:separator/>
      </w:r>
    </w:p>
  </w:endnote>
  <w:endnote w:type="continuationSeparator" w:id="1">
    <w:p w:rsidR="00DD7CA9" w:rsidRDefault="00DD7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CA9" w:rsidRDefault="00DD7CA9"/>
  </w:footnote>
  <w:footnote w:type="continuationSeparator" w:id="1">
    <w:p w:rsidR="00DD7CA9" w:rsidRDefault="00DD7CA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E1" w:rsidRDefault="00750B88">
    <w:pPr>
      <w:rPr>
        <w:sz w:val="2"/>
        <w:szCs w:val="2"/>
      </w:rPr>
    </w:pPr>
    <w:r w:rsidRPr="00750B8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.35pt;margin-top:38.75pt;width:7.9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C04E1" w:rsidRDefault="000A0FFF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1pt"/>
                    <w:b/>
                    <w:bCs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4E1" w:rsidRDefault="008C04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1B7"/>
    <w:multiLevelType w:val="multilevel"/>
    <w:tmpl w:val="349255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06FB9"/>
    <w:multiLevelType w:val="multilevel"/>
    <w:tmpl w:val="AFBC2F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4236E"/>
    <w:multiLevelType w:val="multilevel"/>
    <w:tmpl w:val="E55818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429AE"/>
    <w:multiLevelType w:val="multilevel"/>
    <w:tmpl w:val="7C72C7B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F4830"/>
    <w:multiLevelType w:val="multilevel"/>
    <w:tmpl w:val="3FF649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DC0F91"/>
    <w:multiLevelType w:val="multilevel"/>
    <w:tmpl w:val="C62C1CEE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11A23"/>
    <w:multiLevelType w:val="multilevel"/>
    <w:tmpl w:val="C0C6172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01013"/>
    <w:multiLevelType w:val="multilevel"/>
    <w:tmpl w:val="C6E26696"/>
    <w:lvl w:ilvl="0">
      <w:start w:val="2015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300126"/>
    <w:multiLevelType w:val="multilevel"/>
    <w:tmpl w:val="8B769BC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F68A0"/>
    <w:multiLevelType w:val="multilevel"/>
    <w:tmpl w:val="0D54C8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6E1D57"/>
    <w:multiLevelType w:val="multilevel"/>
    <w:tmpl w:val="A88CAD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71767"/>
    <w:multiLevelType w:val="multilevel"/>
    <w:tmpl w:val="1D1292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D0132A"/>
    <w:multiLevelType w:val="multilevel"/>
    <w:tmpl w:val="AC9EA17A"/>
    <w:lvl w:ilvl="0">
      <w:start w:val="2015"/>
      <w:numFmt w:val="decimal"/>
      <w:lvlText w:val="13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472EF1"/>
    <w:multiLevelType w:val="multilevel"/>
    <w:tmpl w:val="36D61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824B1B"/>
    <w:multiLevelType w:val="multilevel"/>
    <w:tmpl w:val="19902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B13F75"/>
    <w:multiLevelType w:val="multilevel"/>
    <w:tmpl w:val="3ECC97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6C07A4"/>
    <w:multiLevelType w:val="multilevel"/>
    <w:tmpl w:val="A672E4E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9F6D65"/>
    <w:multiLevelType w:val="multilevel"/>
    <w:tmpl w:val="27C28C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5964EC"/>
    <w:multiLevelType w:val="multilevel"/>
    <w:tmpl w:val="0F16010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FA5140"/>
    <w:multiLevelType w:val="multilevel"/>
    <w:tmpl w:val="BA0CDC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4"/>
  </w:num>
  <w:num w:numId="9">
    <w:abstractNumId w:val="16"/>
  </w:num>
  <w:num w:numId="10">
    <w:abstractNumId w:val="15"/>
  </w:num>
  <w:num w:numId="11">
    <w:abstractNumId w:val="19"/>
  </w:num>
  <w:num w:numId="12">
    <w:abstractNumId w:val="4"/>
  </w:num>
  <w:num w:numId="13">
    <w:abstractNumId w:val="1"/>
  </w:num>
  <w:num w:numId="14">
    <w:abstractNumId w:val="5"/>
  </w:num>
  <w:num w:numId="15">
    <w:abstractNumId w:val="3"/>
  </w:num>
  <w:num w:numId="16">
    <w:abstractNumId w:val="10"/>
  </w:num>
  <w:num w:numId="17">
    <w:abstractNumId w:val="13"/>
  </w:num>
  <w:num w:numId="18">
    <w:abstractNumId w:val="17"/>
  </w:num>
  <w:num w:numId="19">
    <w:abstractNumId w:val="9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81"/>
  <w:drawingGridVerticalSpacing w:val="181"/>
  <w:characterSpacingControl w:val="compressPunctuation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C04E1"/>
    <w:rsid w:val="000A0FFF"/>
    <w:rsid w:val="003772C4"/>
    <w:rsid w:val="003D1DDD"/>
    <w:rsid w:val="005C238F"/>
    <w:rsid w:val="00750B88"/>
    <w:rsid w:val="008B2261"/>
    <w:rsid w:val="008C04E1"/>
    <w:rsid w:val="0099486E"/>
    <w:rsid w:val="009C10D2"/>
    <w:rsid w:val="00DD7CA9"/>
    <w:rsid w:val="00DF3FAE"/>
    <w:rsid w:val="00E6714E"/>
    <w:rsid w:val="00F01751"/>
    <w:rsid w:val="00F0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1D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1DDD"/>
    <w:rPr>
      <w:color w:val="0066CC"/>
      <w:u w:val="single"/>
    </w:rPr>
  </w:style>
  <w:style w:type="character" w:customStyle="1" w:styleId="3">
    <w:name w:val="Заголовок №3_"/>
    <w:basedOn w:val="a0"/>
    <w:link w:val="30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2pt">
    <w:name w:val="Основной текст (2) + 11 pt;Курсив;Интервал 2 pt"/>
    <w:basedOn w:val="2"/>
    <w:rsid w:val="003D1D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2pt0">
    <w:name w:val="Основной текст (2) + 11 pt;Курсив;Интервал 2 pt"/>
    <w:basedOn w:val="2"/>
    <w:rsid w:val="003D1DD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21">
    <w:name w:val="Заголовок №2_"/>
    <w:basedOn w:val="a0"/>
    <w:link w:val="22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Заголовок №4_"/>
    <w:basedOn w:val="a0"/>
    <w:link w:val="40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3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5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1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05pt">
    <w:name w:val="Основной текст (4) + 10;5 pt"/>
    <w:basedOn w:val="41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"/>
    <w:basedOn w:val="41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1pt">
    <w:name w:val="Основной текст (4) + 11 pt;Не полужирный"/>
    <w:basedOn w:val="41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;Полужирный"/>
    <w:basedOn w:val="a5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Заголовок №6_"/>
    <w:basedOn w:val="a0"/>
    <w:link w:val="60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5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5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Колонтитул"/>
    <w:basedOn w:val="a8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pt">
    <w:name w:val="Колонтитул + Интервал 1 pt"/>
    <w:basedOn w:val="a8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b">
    <w:name w:val="Подпись к таблице"/>
    <w:basedOn w:val="a6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3pt0">
    <w:name w:val="Основной текст + 13 pt"/>
    <w:basedOn w:val="a5"/>
    <w:rsid w:val="003D1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3D1D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Заголовок №3"/>
    <w:basedOn w:val="a"/>
    <w:link w:val="3"/>
    <w:rsid w:val="003D1DDD"/>
    <w:pPr>
      <w:shd w:val="clear" w:color="auto" w:fill="FFFFFF"/>
      <w:spacing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картинке"/>
    <w:basedOn w:val="a"/>
    <w:link w:val="Exact"/>
    <w:rsid w:val="003D1DD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3D1DDD"/>
    <w:pPr>
      <w:shd w:val="clear" w:color="auto" w:fill="FFFFFF"/>
      <w:spacing w:line="379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3D1DDD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64"/>
      <w:szCs w:val="64"/>
    </w:rPr>
  </w:style>
  <w:style w:type="paragraph" w:customStyle="1" w:styleId="22">
    <w:name w:val="Заголовок №2"/>
    <w:basedOn w:val="a"/>
    <w:link w:val="21"/>
    <w:rsid w:val="003D1DDD"/>
    <w:pPr>
      <w:shd w:val="clear" w:color="auto" w:fill="FFFFFF"/>
      <w:spacing w:before="600" w:after="5160" w:line="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Заголовок №4"/>
    <w:basedOn w:val="a"/>
    <w:link w:val="4"/>
    <w:rsid w:val="003D1DDD"/>
    <w:pPr>
      <w:shd w:val="clear" w:color="auto" w:fill="FFFFFF"/>
      <w:spacing w:before="5160" w:line="0" w:lineRule="atLeas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3D1DD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3"/>
    <w:basedOn w:val="a"/>
    <w:link w:val="a5"/>
    <w:rsid w:val="003D1DDD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rsid w:val="003D1DDD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rsid w:val="003D1D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Заголовок №6"/>
    <w:basedOn w:val="a"/>
    <w:link w:val="6"/>
    <w:rsid w:val="003D1DDD"/>
    <w:pPr>
      <w:shd w:val="clear" w:color="auto" w:fill="FFFFFF"/>
      <w:spacing w:before="600" w:after="36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Колонтитул"/>
    <w:basedOn w:val="a"/>
    <w:link w:val="a8"/>
    <w:rsid w:val="003D1D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Заголовок №5"/>
    <w:basedOn w:val="a"/>
    <w:link w:val="5"/>
    <w:rsid w:val="003D1DDD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0A0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3772C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72C4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3772C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72C4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9948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48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11pt2pt">
    <w:name w:val="Основной текст (2) + 11 pt;Курсив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2pt0">
    <w:name w:val="Основной текст (2) + 11 pt;Курсив;Интервал 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64"/>
      <w:szCs w:val="64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pt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05pt">
    <w:name w:val="Основной текст (4) + 10;5 pt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3">
    <w:name w:val="Основной текст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11pt">
    <w:name w:val="Основной текст (4) + 11 pt;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2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pt">
    <w:name w:val="Колонтитул + Интервал 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1pt">
    <w:name w:val="Основной текст (2) + 11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b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3pt0">
    <w:name w:val="Основной текст + 13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418" w:lineRule="exact"/>
      <w:jc w:val="center"/>
      <w:outlineLvl w:val="2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9" w:lineRule="exact"/>
      <w:ind w:hanging="14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64"/>
      <w:szCs w:val="64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00" w:after="5160" w:line="0" w:lineRule="atLeast"/>
      <w:outlineLvl w:val="1"/>
    </w:pPr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5160" w:line="0" w:lineRule="atLeast"/>
      <w:jc w:val="center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3"/>
    <w:basedOn w:val="a"/>
    <w:link w:val="a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600" w:after="36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Заголовок №5"/>
    <w:basedOn w:val="a"/>
    <w:link w:val="5"/>
    <w:pPr>
      <w:shd w:val="clear" w:color="auto" w:fill="FFFFFF"/>
      <w:spacing w:before="300" w:after="300" w:line="0" w:lineRule="atLeast"/>
      <w:jc w:val="center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c">
    <w:name w:val="Table Grid"/>
    <w:basedOn w:val="a1"/>
    <w:uiPriority w:val="59"/>
    <w:rsid w:val="000A0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59728-88D4-436D-80CC-342EB641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7106</Words>
  <Characters>40507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Core</cp:lastModifiedBy>
  <cp:revision>2</cp:revision>
  <dcterms:created xsi:type="dcterms:W3CDTF">2018-04-27T00:26:00Z</dcterms:created>
  <dcterms:modified xsi:type="dcterms:W3CDTF">2018-04-27T00:26:00Z</dcterms:modified>
</cp:coreProperties>
</file>