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6F84" w:rsidRDefault="00F46F14" w:rsidP="00E8189A">
      <w:pPr>
        <w:tabs>
          <w:tab w:val="left" w:pos="3757"/>
        </w:tabs>
        <w:spacing w:after="0" w:line="240" w:lineRule="auto"/>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0528" behindDoc="0" locked="0" layoutInCell="1" allowOverlap="1">
            <wp:simplePos x="0" y="0"/>
            <wp:positionH relativeFrom="column">
              <wp:posOffset>-52070</wp:posOffset>
            </wp:positionH>
            <wp:positionV relativeFrom="paragraph">
              <wp:posOffset>433070</wp:posOffset>
            </wp:positionV>
            <wp:extent cx="6068060" cy="8586470"/>
            <wp:effectExtent l="19050" t="0" r="8890" b="0"/>
            <wp:wrapThrough wrapText="bothSides">
              <wp:wrapPolygon edited="0">
                <wp:start x="-68" y="0"/>
                <wp:lineTo x="-68" y="21565"/>
                <wp:lineTo x="21632" y="21565"/>
                <wp:lineTo x="21632" y="0"/>
                <wp:lineTo x="-68" y="0"/>
              </wp:wrapPolygon>
            </wp:wrapThrough>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
                    <a:srcRect/>
                    <a:stretch>
                      <a:fillRect/>
                    </a:stretch>
                  </pic:blipFill>
                  <pic:spPr bwMode="auto">
                    <a:xfrm>
                      <a:off x="0" y="0"/>
                      <a:ext cx="6068060" cy="8586470"/>
                    </a:xfrm>
                    <a:prstGeom prst="rect">
                      <a:avLst/>
                    </a:prstGeom>
                    <a:noFill/>
                    <a:ln w="9525">
                      <a:noFill/>
                      <a:miter lim="800000"/>
                      <a:headEnd/>
                      <a:tailEnd/>
                    </a:ln>
                  </pic:spPr>
                </pic:pic>
              </a:graphicData>
            </a:graphic>
          </wp:anchor>
        </w:drawing>
      </w:r>
    </w:p>
    <w:p w:rsidR="00F46F14" w:rsidRDefault="00D16F84" w:rsidP="00D16F84">
      <w:pPr>
        <w:tabs>
          <w:tab w:val="left" w:pos="3757"/>
        </w:tabs>
        <w:spacing w:after="0" w:line="240" w:lineRule="auto"/>
        <w:jc w:val="center"/>
        <w:rPr>
          <w:rFonts w:ascii="Times New Roman" w:hAnsi="Times New Roman" w:cs="Times New Roman"/>
          <w:sz w:val="24"/>
          <w:szCs w:val="24"/>
        </w:rPr>
      </w:pPr>
      <w:r w:rsidRPr="00D16F84">
        <w:rPr>
          <w:rFonts w:ascii="Times New Roman" w:hAnsi="Times New Roman" w:cs="Times New Roman"/>
          <w:sz w:val="24"/>
          <w:szCs w:val="24"/>
        </w:rPr>
        <w:t xml:space="preserve"> </w:t>
      </w:r>
    </w:p>
    <w:p w:rsidR="00F46F14" w:rsidRDefault="00F46F14">
      <w:pPr>
        <w:rPr>
          <w:rFonts w:ascii="Times New Roman" w:hAnsi="Times New Roman" w:cs="Times New Roman"/>
          <w:sz w:val="24"/>
          <w:szCs w:val="24"/>
        </w:rPr>
      </w:pPr>
      <w:r>
        <w:rPr>
          <w:rFonts w:ascii="Times New Roman" w:hAnsi="Times New Roman" w:cs="Times New Roman"/>
          <w:sz w:val="24"/>
          <w:szCs w:val="24"/>
        </w:rPr>
        <w:br w:type="page"/>
      </w:r>
    </w:p>
    <w:tbl>
      <w:tblPr>
        <w:tblStyle w:val="a4"/>
        <w:tblW w:w="0" w:type="auto"/>
        <w:tblLook w:val="04A0"/>
      </w:tblPr>
      <w:tblGrid>
        <w:gridCol w:w="1056"/>
        <w:gridCol w:w="7093"/>
        <w:gridCol w:w="1482"/>
      </w:tblGrid>
      <w:tr w:rsidR="0027620B" w:rsidTr="00785251">
        <w:tc>
          <w:tcPr>
            <w:tcW w:w="1056" w:type="dxa"/>
          </w:tcPr>
          <w:p w:rsidR="0027620B" w:rsidRPr="0027620B" w:rsidRDefault="0027620B" w:rsidP="0027620B">
            <w:pPr>
              <w:tabs>
                <w:tab w:val="left" w:pos="3757"/>
              </w:tabs>
              <w:rPr>
                <w:rFonts w:ascii="Times New Roman" w:hAnsi="Times New Roman" w:cs="Times New Roman"/>
                <w:sz w:val="24"/>
                <w:szCs w:val="24"/>
              </w:rPr>
            </w:pPr>
            <w:r w:rsidRPr="0027620B">
              <w:rPr>
                <w:rFonts w:ascii="Times New Roman" w:hAnsi="Times New Roman" w:cs="Times New Roman"/>
                <w:sz w:val="24"/>
                <w:szCs w:val="24"/>
              </w:rPr>
              <w:lastRenderedPageBreak/>
              <w:t>№/п</w:t>
            </w:r>
          </w:p>
        </w:tc>
        <w:tc>
          <w:tcPr>
            <w:tcW w:w="7093" w:type="dxa"/>
          </w:tcPr>
          <w:p w:rsidR="0027620B" w:rsidRPr="0027620B" w:rsidRDefault="0027620B" w:rsidP="0027620B">
            <w:pPr>
              <w:tabs>
                <w:tab w:val="left" w:pos="2615"/>
              </w:tabs>
              <w:rPr>
                <w:rFonts w:ascii="Times New Roman" w:hAnsi="Times New Roman" w:cs="Times New Roman"/>
                <w:sz w:val="24"/>
                <w:szCs w:val="24"/>
              </w:rPr>
            </w:pPr>
            <w:r w:rsidRPr="0027620B">
              <w:rPr>
                <w:rFonts w:ascii="Times New Roman" w:hAnsi="Times New Roman" w:cs="Times New Roman"/>
                <w:sz w:val="24"/>
                <w:szCs w:val="24"/>
              </w:rPr>
              <w:tab/>
              <w:t>СОДЕРЖАНИЕ</w:t>
            </w:r>
          </w:p>
        </w:tc>
        <w:tc>
          <w:tcPr>
            <w:tcW w:w="1482" w:type="dxa"/>
          </w:tcPr>
          <w:p w:rsidR="0027620B" w:rsidRPr="0027620B" w:rsidRDefault="0027620B" w:rsidP="00D16F84">
            <w:pPr>
              <w:tabs>
                <w:tab w:val="left" w:pos="3757"/>
              </w:tabs>
              <w:jc w:val="center"/>
              <w:rPr>
                <w:rFonts w:ascii="Times New Roman" w:hAnsi="Times New Roman" w:cs="Times New Roman"/>
                <w:sz w:val="24"/>
                <w:szCs w:val="24"/>
              </w:rPr>
            </w:pPr>
            <w:r w:rsidRPr="0027620B">
              <w:rPr>
                <w:rFonts w:ascii="Times New Roman" w:hAnsi="Times New Roman" w:cs="Times New Roman"/>
                <w:sz w:val="24"/>
                <w:szCs w:val="24"/>
              </w:rPr>
              <w:t>Стр.</w:t>
            </w:r>
          </w:p>
        </w:tc>
      </w:tr>
      <w:tr w:rsidR="00FB610C" w:rsidTr="00785251">
        <w:tc>
          <w:tcPr>
            <w:tcW w:w="1056" w:type="dxa"/>
          </w:tcPr>
          <w:p w:rsidR="00FB610C" w:rsidRPr="0027620B" w:rsidRDefault="00FB610C" w:rsidP="0027620B">
            <w:pPr>
              <w:tabs>
                <w:tab w:val="left" w:pos="3757"/>
              </w:tabs>
              <w:rPr>
                <w:rFonts w:ascii="Times New Roman" w:hAnsi="Times New Roman" w:cs="Times New Roman"/>
                <w:sz w:val="24"/>
                <w:szCs w:val="24"/>
              </w:rPr>
            </w:pPr>
          </w:p>
        </w:tc>
        <w:tc>
          <w:tcPr>
            <w:tcW w:w="7093" w:type="dxa"/>
          </w:tcPr>
          <w:p w:rsidR="00FB610C" w:rsidRPr="0027620B" w:rsidRDefault="00FB610C" w:rsidP="0027620B">
            <w:pPr>
              <w:tabs>
                <w:tab w:val="left" w:pos="2615"/>
              </w:tabs>
              <w:rPr>
                <w:rFonts w:ascii="Times New Roman" w:hAnsi="Times New Roman" w:cs="Times New Roman"/>
                <w:sz w:val="24"/>
                <w:szCs w:val="24"/>
              </w:rPr>
            </w:pPr>
            <w:r>
              <w:rPr>
                <w:rFonts w:ascii="Times New Roman" w:hAnsi="Times New Roman" w:cs="Times New Roman"/>
                <w:sz w:val="24"/>
                <w:szCs w:val="24"/>
              </w:rPr>
              <w:t>Общие положения</w:t>
            </w:r>
          </w:p>
        </w:tc>
        <w:tc>
          <w:tcPr>
            <w:tcW w:w="1482" w:type="dxa"/>
          </w:tcPr>
          <w:p w:rsidR="00FB610C" w:rsidRPr="0027620B" w:rsidRDefault="00FB610C"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5</w:t>
            </w:r>
          </w:p>
        </w:tc>
      </w:tr>
      <w:tr w:rsidR="0027620B" w:rsidTr="00785251">
        <w:tc>
          <w:tcPr>
            <w:tcW w:w="1056" w:type="dxa"/>
          </w:tcPr>
          <w:p w:rsidR="0027620B" w:rsidRPr="007D56D3" w:rsidRDefault="007D56D3" w:rsidP="0027620B">
            <w:pPr>
              <w:tabs>
                <w:tab w:val="left" w:pos="3757"/>
              </w:tabs>
              <w:rPr>
                <w:rFonts w:ascii="Times New Roman" w:hAnsi="Times New Roman" w:cs="Times New Roman"/>
                <w:b/>
                <w:sz w:val="24"/>
                <w:szCs w:val="24"/>
              </w:rPr>
            </w:pPr>
            <w:r w:rsidRPr="007D56D3">
              <w:rPr>
                <w:rFonts w:ascii="Times New Roman" w:hAnsi="Times New Roman" w:cs="Times New Roman"/>
                <w:b/>
                <w:sz w:val="24"/>
                <w:szCs w:val="24"/>
              </w:rPr>
              <w:t>1.</w:t>
            </w:r>
          </w:p>
        </w:tc>
        <w:tc>
          <w:tcPr>
            <w:tcW w:w="7093" w:type="dxa"/>
          </w:tcPr>
          <w:p w:rsidR="0027620B" w:rsidRPr="007D56D3" w:rsidRDefault="007D56D3" w:rsidP="0027620B">
            <w:pPr>
              <w:tabs>
                <w:tab w:val="left" w:pos="3757"/>
              </w:tabs>
              <w:rPr>
                <w:rFonts w:ascii="Times New Roman" w:hAnsi="Times New Roman" w:cs="Times New Roman"/>
                <w:b/>
                <w:sz w:val="24"/>
                <w:szCs w:val="24"/>
              </w:rPr>
            </w:pPr>
            <w:r w:rsidRPr="007D56D3">
              <w:rPr>
                <w:rFonts w:ascii="Times New Roman" w:hAnsi="Times New Roman" w:cs="Times New Roman"/>
                <w:b/>
                <w:sz w:val="24"/>
                <w:szCs w:val="24"/>
              </w:rPr>
              <w:t>Целевой раздел основной образовательной программы основного общего образования</w:t>
            </w:r>
          </w:p>
        </w:tc>
        <w:tc>
          <w:tcPr>
            <w:tcW w:w="1482" w:type="dxa"/>
          </w:tcPr>
          <w:p w:rsidR="0027620B" w:rsidRPr="0027620B" w:rsidRDefault="00FB610C"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6</w:t>
            </w:r>
          </w:p>
        </w:tc>
      </w:tr>
      <w:tr w:rsidR="0027620B" w:rsidTr="00785251">
        <w:tc>
          <w:tcPr>
            <w:tcW w:w="1056" w:type="dxa"/>
          </w:tcPr>
          <w:p w:rsidR="0027620B" w:rsidRPr="00C945E1" w:rsidRDefault="007D56D3" w:rsidP="0027620B">
            <w:pPr>
              <w:tabs>
                <w:tab w:val="left" w:pos="3757"/>
              </w:tabs>
              <w:rPr>
                <w:rFonts w:ascii="Times New Roman" w:hAnsi="Times New Roman" w:cs="Times New Roman"/>
                <w:sz w:val="24"/>
                <w:szCs w:val="24"/>
              </w:rPr>
            </w:pPr>
            <w:r w:rsidRPr="00C945E1">
              <w:rPr>
                <w:rFonts w:ascii="Times New Roman" w:hAnsi="Times New Roman" w:cs="Times New Roman"/>
                <w:sz w:val="24"/>
                <w:szCs w:val="24"/>
              </w:rPr>
              <w:t>1.1.</w:t>
            </w:r>
          </w:p>
        </w:tc>
        <w:tc>
          <w:tcPr>
            <w:tcW w:w="7093" w:type="dxa"/>
          </w:tcPr>
          <w:p w:rsidR="0027620B" w:rsidRPr="00C945E1" w:rsidRDefault="007D56D3" w:rsidP="0027620B">
            <w:pPr>
              <w:tabs>
                <w:tab w:val="left" w:pos="3757"/>
              </w:tabs>
              <w:rPr>
                <w:rFonts w:ascii="Times New Roman" w:hAnsi="Times New Roman" w:cs="Times New Roman"/>
                <w:sz w:val="24"/>
                <w:szCs w:val="24"/>
              </w:rPr>
            </w:pPr>
            <w:r w:rsidRPr="00C945E1">
              <w:rPr>
                <w:rFonts w:ascii="Times New Roman" w:hAnsi="Times New Roman" w:cs="Times New Roman"/>
                <w:sz w:val="24"/>
                <w:szCs w:val="24"/>
              </w:rPr>
              <w:t>Пояснительная записка</w:t>
            </w:r>
          </w:p>
        </w:tc>
        <w:tc>
          <w:tcPr>
            <w:tcW w:w="1482" w:type="dxa"/>
          </w:tcPr>
          <w:p w:rsidR="0027620B" w:rsidRPr="0027620B" w:rsidRDefault="00FB610C"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6</w:t>
            </w:r>
          </w:p>
        </w:tc>
      </w:tr>
      <w:tr w:rsidR="0027620B" w:rsidTr="00785251">
        <w:tc>
          <w:tcPr>
            <w:tcW w:w="1056" w:type="dxa"/>
          </w:tcPr>
          <w:p w:rsidR="0027620B" w:rsidRPr="0027620B" w:rsidRDefault="007D56D3" w:rsidP="0027620B">
            <w:pPr>
              <w:tabs>
                <w:tab w:val="left" w:pos="3757"/>
              </w:tabs>
              <w:rPr>
                <w:rFonts w:ascii="Times New Roman" w:hAnsi="Times New Roman" w:cs="Times New Roman"/>
                <w:sz w:val="24"/>
                <w:szCs w:val="24"/>
              </w:rPr>
            </w:pPr>
            <w:r>
              <w:rPr>
                <w:rFonts w:ascii="Times New Roman" w:hAnsi="Times New Roman" w:cs="Times New Roman"/>
                <w:sz w:val="24"/>
                <w:szCs w:val="24"/>
              </w:rPr>
              <w:t>1.1.1</w:t>
            </w:r>
          </w:p>
        </w:tc>
        <w:tc>
          <w:tcPr>
            <w:tcW w:w="7093" w:type="dxa"/>
          </w:tcPr>
          <w:p w:rsidR="0027620B" w:rsidRPr="0027620B" w:rsidRDefault="007D56D3" w:rsidP="0027620B">
            <w:pPr>
              <w:tabs>
                <w:tab w:val="left" w:pos="3757"/>
              </w:tabs>
              <w:rPr>
                <w:rFonts w:ascii="Times New Roman" w:hAnsi="Times New Roman" w:cs="Times New Roman"/>
                <w:sz w:val="24"/>
                <w:szCs w:val="24"/>
              </w:rPr>
            </w:pPr>
            <w:r>
              <w:rPr>
                <w:rFonts w:ascii="Times New Roman" w:hAnsi="Times New Roman" w:cs="Times New Roman"/>
                <w:sz w:val="24"/>
                <w:szCs w:val="24"/>
              </w:rPr>
              <w:t>Цели и задачи реализации основной образовательной программы основного общего образования</w:t>
            </w:r>
          </w:p>
        </w:tc>
        <w:tc>
          <w:tcPr>
            <w:tcW w:w="1482" w:type="dxa"/>
          </w:tcPr>
          <w:p w:rsidR="0027620B" w:rsidRPr="0027620B" w:rsidRDefault="007F6092"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6</w:t>
            </w:r>
          </w:p>
        </w:tc>
      </w:tr>
      <w:tr w:rsidR="0027620B" w:rsidTr="00785251">
        <w:tc>
          <w:tcPr>
            <w:tcW w:w="1056" w:type="dxa"/>
          </w:tcPr>
          <w:p w:rsidR="0027620B" w:rsidRPr="0027620B" w:rsidRDefault="007D56D3" w:rsidP="0027620B">
            <w:pPr>
              <w:tabs>
                <w:tab w:val="left" w:pos="3757"/>
              </w:tabs>
              <w:rPr>
                <w:rFonts w:ascii="Times New Roman" w:hAnsi="Times New Roman" w:cs="Times New Roman"/>
                <w:sz w:val="24"/>
                <w:szCs w:val="24"/>
              </w:rPr>
            </w:pPr>
            <w:r>
              <w:rPr>
                <w:rFonts w:ascii="Times New Roman" w:hAnsi="Times New Roman" w:cs="Times New Roman"/>
                <w:sz w:val="24"/>
                <w:szCs w:val="24"/>
              </w:rPr>
              <w:t>1.1.2.</w:t>
            </w:r>
          </w:p>
        </w:tc>
        <w:tc>
          <w:tcPr>
            <w:tcW w:w="7093" w:type="dxa"/>
          </w:tcPr>
          <w:p w:rsidR="0027620B" w:rsidRPr="0027620B" w:rsidRDefault="007D56D3" w:rsidP="0027620B">
            <w:pPr>
              <w:tabs>
                <w:tab w:val="left" w:pos="3757"/>
              </w:tabs>
              <w:rPr>
                <w:rFonts w:ascii="Times New Roman" w:hAnsi="Times New Roman" w:cs="Times New Roman"/>
                <w:sz w:val="24"/>
                <w:szCs w:val="24"/>
              </w:rPr>
            </w:pPr>
            <w:r>
              <w:rPr>
                <w:rFonts w:ascii="Times New Roman" w:hAnsi="Times New Roman" w:cs="Times New Roman"/>
                <w:sz w:val="24"/>
                <w:szCs w:val="24"/>
              </w:rPr>
              <w:t>Принципы и подходы к формированию образовательной программы основного общего образования</w:t>
            </w:r>
          </w:p>
        </w:tc>
        <w:tc>
          <w:tcPr>
            <w:tcW w:w="1482" w:type="dxa"/>
          </w:tcPr>
          <w:p w:rsidR="0027620B"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9</w:t>
            </w:r>
          </w:p>
        </w:tc>
      </w:tr>
      <w:tr w:rsidR="0027620B" w:rsidTr="00785251">
        <w:tc>
          <w:tcPr>
            <w:tcW w:w="1056" w:type="dxa"/>
          </w:tcPr>
          <w:p w:rsidR="0027620B" w:rsidRPr="00EE2211" w:rsidRDefault="007D56D3" w:rsidP="0027620B">
            <w:pPr>
              <w:tabs>
                <w:tab w:val="left" w:pos="3757"/>
              </w:tabs>
              <w:rPr>
                <w:rFonts w:ascii="Times New Roman" w:hAnsi="Times New Roman" w:cs="Times New Roman"/>
                <w:b/>
                <w:sz w:val="24"/>
                <w:szCs w:val="24"/>
              </w:rPr>
            </w:pPr>
            <w:r w:rsidRPr="00EE2211">
              <w:rPr>
                <w:rFonts w:ascii="Times New Roman" w:hAnsi="Times New Roman" w:cs="Times New Roman"/>
                <w:b/>
                <w:sz w:val="24"/>
                <w:szCs w:val="24"/>
              </w:rPr>
              <w:t>1.2.</w:t>
            </w:r>
          </w:p>
        </w:tc>
        <w:tc>
          <w:tcPr>
            <w:tcW w:w="7093" w:type="dxa"/>
          </w:tcPr>
          <w:p w:rsidR="0027620B" w:rsidRPr="00EE2211" w:rsidRDefault="007D56D3" w:rsidP="0027620B">
            <w:pPr>
              <w:tabs>
                <w:tab w:val="left" w:pos="3757"/>
              </w:tabs>
              <w:rPr>
                <w:rFonts w:ascii="Times New Roman" w:hAnsi="Times New Roman" w:cs="Times New Roman"/>
                <w:b/>
                <w:sz w:val="24"/>
                <w:szCs w:val="24"/>
              </w:rPr>
            </w:pPr>
            <w:r w:rsidRPr="00EE2211">
              <w:rPr>
                <w:rFonts w:ascii="Times New Roman" w:hAnsi="Times New Roman" w:cs="Times New Roman"/>
                <w:b/>
                <w:sz w:val="24"/>
                <w:szCs w:val="24"/>
              </w:rPr>
              <w:t>Планируемые результаты освоения обучающимися основной образовательной программы основного общего образования</w:t>
            </w:r>
          </w:p>
        </w:tc>
        <w:tc>
          <w:tcPr>
            <w:tcW w:w="1482" w:type="dxa"/>
          </w:tcPr>
          <w:p w:rsidR="0027620B" w:rsidRPr="007C2394" w:rsidRDefault="007C2394" w:rsidP="00D16F84">
            <w:pPr>
              <w:tabs>
                <w:tab w:val="left" w:pos="3757"/>
              </w:tabs>
              <w:jc w:val="center"/>
              <w:rPr>
                <w:rFonts w:ascii="Times New Roman" w:hAnsi="Times New Roman" w:cs="Times New Roman"/>
                <w:sz w:val="24"/>
                <w:szCs w:val="24"/>
              </w:rPr>
            </w:pPr>
            <w:r w:rsidRPr="007C2394">
              <w:rPr>
                <w:rFonts w:ascii="Times New Roman" w:hAnsi="Times New Roman" w:cs="Times New Roman"/>
                <w:sz w:val="24"/>
                <w:szCs w:val="24"/>
              </w:rPr>
              <w:t>12</w:t>
            </w:r>
          </w:p>
        </w:tc>
      </w:tr>
      <w:tr w:rsidR="0027620B" w:rsidTr="00785251">
        <w:tc>
          <w:tcPr>
            <w:tcW w:w="1056" w:type="dxa"/>
          </w:tcPr>
          <w:p w:rsidR="0027620B" w:rsidRPr="0027620B" w:rsidRDefault="007D56D3" w:rsidP="0027620B">
            <w:pPr>
              <w:tabs>
                <w:tab w:val="left" w:pos="3757"/>
              </w:tabs>
              <w:rPr>
                <w:rFonts w:ascii="Times New Roman" w:hAnsi="Times New Roman" w:cs="Times New Roman"/>
                <w:sz w:val="24"/>
                <w:szCs w:val="24"/>
              </w:rPr>
            </w:pPr>
            <w:r>
              <w:rPr>
                <w:rFonts w:ascii="Times New Roman" w:hAnsi="Times New Roman" w:cs="Times New Roman"/>
                <w:sz w:val="24"/>
                <w:szCs w:val="24"/>
              </w:rPr>
              <w:t>1.2.1</w:t>
            </w:r>
          </w:p>
        </w:tc>
        <w:tc>
          <w:tcPr>
            <w:tcW w:w="7093" w:type="dxa"/>
          </w:tcPr>
          <w:p w:rsidR="0027620B" w:rsidRPr="0027620B" w:rsidRDefault="007D56D3" w:rsidP="0027620B">
            <w:pPr>
              <w:tabs>
                <w:tab w:val="left" w:pos="3757"/>
              </w:tabs>
              <w:rPr>
                <w:rFonts w:ascii="Times New Roman" w:hAnsi="Times New Roman" w:cs="Times New Roman"/>
                <w:sz w:val="24"/>
                <w:szCs w:val="24"/>
              </w:rPr>
            </w:pPr>
            <w:r>
              <w:rPr>
                <w:rFonts w:ascii="Times New Roman" w:hAnsi="Times New Roman" w:cs="Times New Roman"/>
                <w:sz w:val="24"/>
                <w:szCs w:val="24"/>
              </w:rPr>
              <w:t>Общие положения</w:t>
            </w:r>
          </w:p>
        </w:tc>
        <w:tc>
          <w:tcPr>
            <w:tcW w:w="1482" w:type="dxa"/>
          </w:tcPr>
          <w:p w:rsidR="0027620B"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12</w:t>
            </w:r>
          </w:p>
        </w:tc>
      </w:tr>
      <w:tr w:rsidR="007D56D3" w:rsidTr="00785251">
        <w:tc>
          <w:tcPr>
            <w:tcW w:w="1056" w:type="dxa"/>
          </w:tcPr>
          <w:p w:rsidR="007D56D3" w:rsidRDefault="007D56D3" w:rsidP="007D56D3">
            <w:pPr>
              <w:tabs>
                <w:tab w:val="left" w:pos="3757"/>
              </w:tabs>
              <w:rPr>
                <w:rFonts w:ascii="Times New Roman" w:hAnsi="Times New Roman" w:cs="Times New Roman"/>
                <w:sz w:val="24"/>
                <w:szCs w:val="24"/>
              </w:rPr>
            </w:pPr>
            <w:r>
              <w:rPr>
                <w:rFonts w:ascii="Times New Roman" w:hAnsi="Times New Roman" w:cs="Times New Roman"/>
                <w:sz w:val="24"/>
                <w:szCs w:val="24"/>
              </w:rPr>
              <w:t xml:space="preserve">1.2.2. </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Структура планируемых результатов</w:t>
            </w:r>
          </w:p>
        </w:tc>
        <w:tc>
          <w:tcPr>
            <w:tcW w:w="1482" w:type="dxa"/>
          </w:tcPr>
          <w:p w:rsidR="007D56D3" w:rsidRPr="0027620B" w:rsidRDefault="007F6092"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12</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1.2.3.</w:t>
            </w:r>
          </w:p>
        </w:tc>
        <w:tc>
          <w:tcPr>
            <w:tcW w:w="7093" w:type="dxa"/>
          </w:tcPr>
          <w:p w:rsidR="007D56D3" w:rsidRDefault="00E12FDB" w:rsidP="00E12FDB">
            <w:pPr>
              <w:tabs>
                <w:tab w:val="left" w:pos="3757"/>
              </w:tabs>
              <w:rPr>
                <w:rFonts w:ascii="Times New Roman" w:hAnsi="Times New Roman" w:cs="Times New Roman"/>
                <w:sz w:val="24"/>
                <w:szCs w:val="24"/>
              </w:rPr>
            </w:pPr>
            <w:r>
              <w:rPr>
                <w:rFonts w:ascii="Times New Roman" w:hAnsi="Times New Roman" w:cs="Times New Roman"/>
                <w:sz w:val="24"/>
                <w:szCs w:val="24"/>
              </w:rPr>
              <w:t>Личностные результаты  освоения основной образовательной программы</w:t>
            </w:r>
          </w:p>
        </w:tc>
        <w:tc>
          <w:tcPr>
            <w:tcW w:w="1482" w:type="dxa"/>
          </w:tcPr>
          <w:p w:rsidR="007D56D3" w:rsidRPr="0027620B" w:rsidRDefault="007F6092"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13</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1.2.4.</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Метапредметные результаты  освоения основной образовательной программы</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14</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Предметные результаты</w:t>
            </w:r>
          </w:p>
        </w:tc>
        <w:tc>
          <w:tcPr>
            <w:tcW w:w="1482" w:type="dxa"/>
          </w:tcPr>
          <w:p w:rsidR="007D56D3" w:rsidRPr="0027620B" w:rsidRDefault="007F6092"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20</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1.2.5.1.</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Русский язык</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20</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1.2.5.2</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Литература</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21</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1.2.5.3</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Иностранный язык (английский язык)</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23</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1.2.5.4.</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История России. Всеобщая история</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1.2.5.5</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Обществознание</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33</w:t>
            </w:r>
          </w:p>
        </w:tc>
      </w:tr>
      <w:tr w:rsidR="007D56D3" w:rsidTr="00785251">
        <w:tc>
          <w:tcPr>
            <w:tcW w:w="1056"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1.2.5.6.</w:t>
            </w:r>
          </w:p>
        </w:tc>
        <w:tc>
          <w:tcPr>
            <w:tcW w:w="7093" w:type="dxa"/>
          </w:tcPr>
          <w:p w:rsidR="007D56D3" w:rsidRDefault="00E12FDB" w:rsidP="0027620B">
            <w:pPr>
              <w:tabs>
                <w:tab w:val="left" w:pos="3757"/>
              </w:tabs>
              <w:rPr>
                <w:rFonts w:ascii="Times New Roman" w:hAnsi="Times New Roman" w:cs="Times New Roman"/>
                <w:sz w:val="24"/>
                <w:szCs w:val="24"/>
              </w:rPr>
            </w:pPr>
            <w:r>
              <w:rPr>
                <w:rFonts w:ascii="Times New Roman" w:hAnsi="Times New Roman" w:cs="Times New Roman"/>
                <w:sz w:val="24"/>
                <w:szCs w:val="24"/>
              </w:rPr>
              <w:t>География</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37</w:t>
            </w:r>
          </w:p>
        </w:tc>
      </w:tr>
      <w:tr w:rsidR="007D56D3" w:rsidTr="00785251">
        <w:tc>
          <w:tcPr>
            <w:tcW w:w="1056" w:type="dxa"/>
          </w:tcPr>
          <w:p w:rsidR="007D56D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1.2.5.7.</w:t>
            </w:r>
          </w:p>
        </w:tc>
        <w:tc>
          <w:tcPr>
            <w:tcW w:w="7093" w:type="dxa"/>
          </w:tcPr>
          <w:p w:rsidR="007D56D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Математика</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40</w:t>
            </w:r>
          </w:p>
        </w:tc>
      </w:tr>
      <w:tr w:rsidR="007D56D3" w:rsidTr="00785251">
        <w:tc>
          <w:tcPr>
            <w:tcW w:w="1056" w:type="dxa"/>
          </w:tcPr>
          <w:p w:rsidR="007D56D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1.2.5.8</w:t>
            </w:r>
          </w:p>
        </w:tc>
        <w:tc>
          <w:tcPr>
            <w:tcW w:w="7093" w:type="dxa"/>
          </w:tcPr>
          <w:p w:rsidR="007D56D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Информатика</w:t>
            </w:r>
          </w:p>
        </w:tc>
        <w:tc>
          <w:tcPr>
            <w:tcW w:w="1482" w:type="dxa"/>
          </w:tcPr>
          <w:p w:rsidR="007D56D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54</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9</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 xml:space="preserve">Физика </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57</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10</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 xml:space="preserve">Биология </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61</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11</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 xml:space="preserve">Химия </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68</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12</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Изобразительное искусство</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73</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13</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 xml:space="preserve">Музыка </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76</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14</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Технология</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79</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15</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Физическая культура</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83</w:t>
            </w:r>
          </w:p>
        </w:tc>
      </w:tr>
      <w:tr w:rsidR="00713533" w:rsidTr="00785251">
        <w:tc>
          <w:tcPr>
            <w:tcW w:w="1056" w:type="dxa"/>
          </w:tcPr>
          <w:p w:rsidR="00713533" w:rsidRDefault="00713533">
            <w:r w:rsidRPr="00B31A50">
              <w:rPr>
                <w:rFonts w:ascii="Times New Roman" w:hAnsi="Times New Roman" w:cs="Times New Roman"/>
                <w:sz w:val="24"/>
                <w:szCs w:val="24"/>
              </w:rPr>
              <w:t>1.2.5.</w:t>
            </w:r>
            <w:r>
              <w:rPr>
                <w:rFonts w:ascii="Times New Roman" w:hAnsi="Times New Roman" w:cs="Times New Roman"/>
                <w:sz w:val="24"/>
                <w:szCs w:val="24"/>
              </w:rPr>
              <w:t>16</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Основы безопасности жизнедеятельности</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95</w:t>
            </w:r>
          </w:p>
        </w:tc>
      </w:tr>
      <w:tr w:rsidR="00713533" w:rsidTr="00785251">
        <w:tc>
          <w:tcPr>
            <w:tcW w:w="1056"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 xml:space="preserve">1.3. </w:t>
            </w:r>
          </w:p>
        </w:tc>
        <w:tc>
          <w:tcPr>
            <w:tcW w:w="7093" w:type="dxa"/>
          </w:tcPr>
          <w:p w:rsidR="00713533" w:rsidRDefault="00713533" w:rsidP="00713533">
            <w:pPr>
              <w:tabs>
                <w:tab w:val="left" w:pos="3757"/>
              </w:tabs>
              <w:rPr>
                <w:rFonts w:ascii="Times New Roman" w:hAnsi="Times New Roman" w:cs="Times New Roman"/>
                <w:sz w:val="24"/>
                <w:szCs w:val="24"/>
              </w:rPr>
            </w:pPr>
            <w:r>
              <w:rPr>
                <w:rFonts w:ascii="Times New Roman" w:hAnsi="Times New Roman" w:cs="Times New Roman"/>
                <w:sz w:val="24"/>
                <w:szCs w:val="24"/>
              </w:rPr>
              <w:t>Система оценки достижения планируемых результатов освоения основной образовательной программы основного общего образования</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98</w:t>
            </w:r>
          </w:p>
        </w:tc>
      </w:tr>
      <w:tr w:rsidR="00713533" w:rsidTr="00785251">
        <w:tc>
          <w:tcPr>
            <w:tcW w:w="1056"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1.3.1.</w:t>
            </w:r>
          </w:p>
        </w:tc>
        <w:tc>
          <w:tcPr>
            <w:tcW w:w="7093" w:type="dxa"/>
          </w:tcPr>
          <w:p w:rsidR="00713533" w:rsidRDefault="00713533" w:rsidP="0027620B">
            <w:pPr>
              <w:tabs>
                <w:tab w:val="left" w:pos="3757"/>
              </w:tabs>
              <w:rPr>
                <w:rFonts w:ascii="Times New Roman" w:hAnsi="Times New Roman" w:cs="Times New Roman"/>
                <w:sz w:val="24"/>
                <w:szCs w:val="24"/>
              </w:rPr>
            </w:pPr>
            <w:r>
              <w:rPr>
                <w:rFonts w:ascii="Times New Roman" w:hAnsi="Times New Roman" w:cs="Times New Roman"/>
                <w:sz w:val="24"/>
                <w:szCs w:val="24"/>
              </w:rPr>
              <w:t>Общие положения</w:t>
            </w:r>
          </w:p>
        </w:tc>
        <w:tc>
          <w:tcPr>
            <w:tcW w:w="1482" w:type="dxa"/>
          </w:tcPr>
          <w:p w:rsidR="00713533"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98</w:t>
            </w:r>
          </w:p>
        </w:tc>
      </w:tr>
      <w:tr w:rsidR="001B2F58" w:rsidTr="00785251">
        <w:tc>
          <w:tcPr>
            <w:tcW w:w="1056"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1.3.2.</w:t>
            </w:r>
          </w:p>
        </w:tc>
        <w:tc>
          <w:tcPr>
            <w:tcW w:w="7093"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Особенности оценки личностных, метапредметных, предметных результатов</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100</w:t>
            </w:r>
          </w:p>
        </w:tc>
      </w:tr>
      <w:tr w:rsidR="001B2F58" w:rsidTr="00785251">
        <w:tc>
          <w:tcPr>
            <w:tcW w:w="1056"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1.3.3.</w:t>
            </w:r>
          </w:p>
        </w:tc>
        <w:tc>
          <w:tcPr>
            <w:tcW w:w="7093"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Организация и содержание оценочных процедур</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105</w:t>
            </w:r>
          </w:p>
        </w:tc>
      </w:tr>
      <w:tr w:rsidR="001B2F58" w:rsidTr="00785251">
        <w:tc>
          <w:tcPr>
            <w:tcW w:w="1056" w:type="dxa"/>
          </w:tcPr>
          <w:p w:rsidR="001B2F58" w:rsidRPr="00C945E1" w:rsidRDefault="00C945E1" w:rsidP="00C945E1">
            <w:pPr>
              <w:tabs>
                <w:tab w:val="left" w:pos="3757"/>
              </w:tabs>
              <w:jc w:val="both"/>
              <w:rPr>
                <w:rFonts w:ascii="Times New Roman" w:hAnsi="Times New Roman" w:cs="Times New Roman"/>
                <w:b/>
                <w:sz w:val="24"/>
                <w:szCs w:val="24"/>
              </w:rPr>
            </w:pPr>
            <w:r w:rsidRPr="00C945E1">
              <w:rPr>
                <w:rFonts w:ascii="Times New Roman" w:hAnsi="Times New Roman" w:cs="Times New Roman"/>
                <w:b/>
                <w:sz w:val="24"/>
                <w:szCs w:val="24"/>
              </w:rPr>
              <w:t>2.</w:t>
            </w:r>
          </w:p>
        </w:tc>
        <w:tc>
          <w:tcPr>
            <w:tcW w:w="7093" w:type="dxa"/>
          </w:tcPr>
          <w:p w:rsidR="001B2F58" w:rsidRPr="00C945E1" w:rsidRDefault="00C945E1" w:rsidP="00C945E1">
            <w:pPr>
              <w:tabs>
                <w:tab w:val="left" w:pos="3757"/>
              </w:tabs>
              <w:jc w:val="both"/>
              <w:rPr>
                <w:rFonts w:ascii="Times New Roman" w:hAnsi="Times New Roman" w:cs="Times New Roman"/>
                <w:b/>
                <w:sz w:val="24"/>
                <w:szCs w:val="24"/>
              </w:rPr>
            </w:pPr>
            <w:r w:rsidRPr="00C945E1">
              <w:rPr>
                <w:rFonts w:ascii="Times New Roman" w:hAnsi="Times New Roman" w:cs="Times New Roman"/>
                <w:b/>
                <w:sz w:val="24"/>
                <w:szCs w:val="24"/>
              </w:rPr>
              <w:t>Содержательный раздел основной образовательной программы основного общего образования</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108</w:t>
            </w:r>
          </w:p>
        </w:tc>
      </w:tr>
      <w:tr w:rsidR="001B2F58" w:rsidTr="00785251">
        <w:tc>
          <w:tcPr>
            <w:tcW w:w="1056"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2.1.</w:t>
            </w:r>
          </w:p>
        </w:tc>
        <w:tc>
          <w:tcPr>
            <w:tcW w:w="7093"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Программа развития универсальных учебных действий, включающая формирование компетенций обучающихся в области использования информационно – коммуникативных технологий, учебно – исследовательской и проектной деятельности</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108</w:t>
            </w:r>
          </w:p>
        </w:tc>
      </w:tr>
      <w:tr w:rsidR="001B2F58" w:rsidTr="00785251">
        <w:tc>
          <w:tcPr>
            <w:tcW w:w="1056"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2.1.1</w:t>
            </w:r>
          </w:p>
        </w:tc>
        <w:tc>
          <w:tcPr>
            <w:tcW w:w="7093" w:type="dxa"/>
          </w:tcPr>
          <w:p w:rsidR="001B2F58" w:rsidRDefault="00C945E1" w:rsidP="0027620B">
            <w:pPr>
              <w:tabs>
                <w:tab w:val="left" w:pos="3757"/>
              </w:tabs>
              <w:rPr>
                <w:rFonts w:ascii="Times New Roman" w:hAnsi="Times New Roman" w:cs="Times New Roman"/>
                <w:sz w:val="24"/>
                <w:szCs w:val="24"/>
              </w:rPr>
            </w:pPr>
            <w:r>
              <w:rPr>
                <w:rFonts w:ascii="Times New Roman" w:hAnsi="Times New Roman" w:cs="Times New Roman"/>
                <w:sz w:val="24"/>
                <w:szCs w:val="24"/>
              </w:rPr>
              <w:t>Цели и задачи программы, описание ее места и роли в реализации требований федерального государственного образовательного стандарта</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108</w:t>
            </w:r>
          </w:p>
        </w:tc>
      </w:tr>
      <w:tr w:rsidR="001B2F58" w:rsidTr="00785251">
        <w:tc>
          <w:tcPr>
            <w:tcW w:w="1056" w:type="dxa"/>
          </w:tcPr>
          <w:p w:rsidR="001B2F58" w:rsidRDefault="00F414F6" w:rsidP="0027620B">
            <w:pPr>
              <w:tabs>
                <w:tab w:val="left" w:pos="3757"/>
              </w:tabs>
              <w:rPr>
                <w:rFonts w:ascii="Times New Roman" w:hAnsi="Times New Roman" w:cs="Times New Roman"/>
                <w:sz w:val="24"/>
                <w:szCs w:val="24"/>
              </w:rPr>
            </w:pPr>
            <w:r>
              <w:rPr>
                <w:rFonts w:ascii="Times New Roman" w:hAnsi="Times New Roman" w:cs="Times New Roman"/>
                <w:sz w:val="24"/>
                <w:szCs w:val="24"/>
              </w:rPr>
              <w:t>2.1.2.</w:t>
            </w:r>
          </w:p>
        </w:tc>
        <w:tc>
          <w:tcPr>
            <w:tcW w:w="7093" w:type="dxa"/>
          </w:tcPr>
          <w:p w:rsidR="001B2F58" w:rsidRDefault="00F414F6"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 xml:space="preserve">Описание понятий, функций и характеристик универсальных учебных действий (регуляторных, познавательных и коммуникативных) и их связи с содержанием отдельных учебных </w:t>
            </w:r>
            <w:r>
              <w:rPr>
                <w:rFonts w:ascii="Times New Roman" w:hAnsi="Times New Roman" w:cs="Times New Roman"/>
                <w:sz w:val="24"/>
                <w:szCs w:val="24"/>
              </w:rPr>
              <w:lastRenderedPageBreak/>
              <w:t>предметов, внеурочной и внешкольной деятельности, а также места отдельных компонентов универсальных учебных действий в структуре образовательного процесса</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lastRenderedPageBreak/>
              <w:t>109</w:t>
            </w:r>
          </w:p>
        </w:tc>
      </w:tr>
      <w:tr w:rsidR="001B2F58" w:rsidTr="00785251">
        <w:tc>
          <w:tcPr>
            <w:tcW w:w="1056" w:type="dxa"/>
          </w:tcPr>
          <w:p w:rsidR="001B2F58" w:rsidRDefault="009A22EF" w:rsidP="0027620B">
            <w:pPr>
              <w:tabs>
                <w:tab w:val="left" w:pos="3757"/>
              </w:tabs>
              <w:rPr>
                <w:rFonts w:ascii="Times New Roman" w:hAnsi="Times New Roman" w:cs="Times New Roman"/>
                <w:sz w:val="24"/>
                <w:szCs w:val="24"/>
              </w:rPr>
            </w:pPr>
            <w:r>
              <w:rPr>
                <w:rFonts w:ascii="Times New Roman" w:hAnsi="Times New Roman" w:cs="Times New Roman"/>
                <w:sz w:val="24"/>
                <w:szCs w:val="24"/>
              </w:rPr>
              <w:lastRenderedPageBreak/>
              <w:t>2.1.3.</w:t>
            </w:r>
          </w:p>
        </w:tc>
        <w:tc>
          <w:tcPr>
            <w:tcW w:w="7093" w:type="dxa"/>
          </w:tcPr>
          <w:p w:rsidR="001B2F58" w:rsidRDefault="009A22EF"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Типовые задачи применения УУД</w:t>
            </w:r>
          </w:p>
        </w:tc>
        <w:tc>
          <w:tcPr>
            <w:tcW w:w="1482" w:type="dxa"/>
          </w:tcPr>
          <w:p w:rsidR="001B2F58"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110</w:t>
            </w:r>
          </w:p>
        </w:tc>
      </w:tr>
      <w:tr w:rsidR="005F7EBE" w:rsidTr="00785251">
        <w:tc>
          <w:tcPr>
            <w:tcW w:w="1056" w:type="dxa"/>
          </w:tcPr>
          <w:p w:rsidR="005F7EBE" w:rsidRDefault="00062C3F" w:rsidP="0027620B">
            <w:pPr>
              <w:tabs>
                <w:tab w:val="left" w:pos="3757"/>
              </w:tabs>
              <w:rPr>
                <w:rFonts w:ascii="Times New Roman" w:hAnsi="Times New Roman" w:cs="Times New Roman"/>
                <w:sz w:val="24"/>
                <w:szCs w:val="24"/>
              </w:rPr>
            </w:pPr>
            <w:r>
              <w:rPr>
                <w:rFonts w:ascii="Times New Roman" w:hAnsi="Times New Roman" w:cs="Times New Roman"/>
                <w:sz w:val="24"/>
                <w:szCs w:val="24"/>
              </w:rPr>
              <w:t>2.1.4</w:t>
            </w:r>
          </w:p>
        </w:tc>
        <w:tc>
          <w:tcPr>
            <w:tcW w:w="7093" w:type="dxa"/>
          </w:tcPr>
          <w:p w:rsidR="005F7EBE" w:rsidRDefault="00062C3F"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Описание особенностей, основных направлений и планируемых результатов учебно – исследовательской и проектной деятельности (исследовательское,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особенности формирования ИКТ – компетенций</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111</w:t>
            </w:r>
          </w:p>
        </w:tc>
      </w:tr>
      <w:tr w:rsidR="005F7EBE" w:rsidTr="00785251">
        <w:tc>
          <w:tcPr>
            <w:tcW w:w="1056" w:type="dxa"/>
          </w:tcPr>
          <w:p w:rsidR="005F7EBE" w:rsidRDefault="00062C3F" w:rsidP="0027620B">
            <w:pPr>
              <w:tabs>
                <w:tab w:val="left" w:pos="3757"/>
              </w:tabs>
              <w:rPr>
                <w:rFonts w:ascii="Times New Roman" w:hAnsi="Times New Roman" w:cs="Times New Roman"/>
                <w:sz w:val="24"/>
                <w:szCs w:val="24"/>
              </w:rPr>
            </w:pPr>
            <w:r>
              <w:rPr>
                <w:rFonts w:ascii="Times New Roman" w:hAnsi="Times New Roman" w:cs="Times New Roman"/>
                <w:sz w:val="24"/>
                <w:szCs w:val="24"/>
              </w:rPr>
              <w:t>2.1.5.</w:t>
            </w:r>
          </w:p>
        </w:tc>
        <w:tc>
          <w:tcPr>
            <w:tcW w:w="7093" w:type="dxa"/>
          </w:tcPr>
          <w:p w:rsidR="005F7EBE" w:rsidRDefault="00062C3F"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Условия</w:t>
            </w:r>
            <w:r w:rsidR="00775344">
              <w:rPr>
                <w:rFonts w:ascii="Times New Roman" w:hAnsi="Times New Roman" w:cs="Times New Roman"/>
                <w:sz w:val="24"/>
                <w:szCs w:val="24"/>
              </w:rPr>
              <w:t xml:space="preserve"> и средства </w:t>
            </w:r>
            <w:r>
              <w:rPr>
                <w:rFonts w:ascii="Times New Roman" w:hAnsi="Times New Roman" w:cs="Times New Roman"/>
                <w:sz w:val="24"/>
                <w:szCs w:val="24"/>
              </w:rPr>
              <w:t xml:space="preserve"> формирования УУД</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117</w:t>
            </w:r>
          </w:p>
        </w:tc>
      </w:tr>
      <w:tr w:rsidR="005F7EBE" w:rsidTr="00785251">
        <w:tc>
          <w:tcPr>
            <w:tcW w:w="1056" w:type="dxa"/>
          </w:tcPr>
          <w:p w:rsidR="005F7EBE" w:rsidRDefault="00062C3F" w:rsidP="0027620B">
            <w:pPr>
              <w:tabs>
                <w:tab w:val="left" w:pos="3757"/>
              </w:tabs>
              <w:rPr>
                <w:rFonts w:ascii="Times New Roman" w:hAnsi="Times New Roman" w:cs="Times New Roman"/>
                <w:sz w:val="24"/>
                <w:szCs w:val="24"/>
              </w:rPr>
            </w:pPr>
            <w:r>
              <w:rPr>
                <w:rFonts w:ascii="Times New Roman" w:hAnsi="Times New Roman" w:cs="Times New Roman"/>
                <w:sz w:val="24"/>
                <w:szCs w:val="24"/>
              </w:rPr>
              <w:t>2.1.6.</w:t>
            </w:r>
          </w:p>
        </w:tc>
        <w:tc>
          <w:tcPr>
            <w:tcW w:w="7093" w:type="dxa"/>
          </w:tcPr>
          <w:p w:rsidR="005F7EBE" w:rsidRDefault="00062C3F"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Описание содержания, видов и форм организации учебной деятельности по развитию информационно – коммуникативных технологий</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123</w:t>
            </w:r>
          </w:p>
        </w:tc>
      </w:tr>
      <w:tr w:rsidR="005F7EBE" w:rsidTr="00785251">
        <w:tc>
          <w:tcPr>
            <w:tcW w:w="1056" w:type="dxa"/>
          </w:tcPr>
          <w:p w:rsidR="005F7EBE" w:rsidRDefault="00405A7D" w:rsidP="0027620B">
            <w:pPr>
              <w:tabs>
                <w:tab w:val="left" w:pos="3757"/>
              </w:tabs>
              <w:rPr>
                <w:rFonts w:ascii="Times New Roman" w:hAnsi="Times New Roman" w:cs="Times New Roman"/>
                <w:sz w:val="24"/>
                <w:szCs w:val="24"/>
              </w:rPr>
            </w:pPr>
            <w:r>
              <w:rPr>
                <w:rFonts w:ascii="Times New Roman" w:hAnsi="Times New Roman" w:cs="Times New Roman"/>
                <w:sz w:val="24"/>
                <w:szCs w:val="24"/>
              </w:rPr>
              <w:t>2.1.7.</w:t>
            </w:r>
          </w:p>
        </w:tc>
        <w:tc>
          <w:tcPr>
            <w:tcW w:w="7093" w:type="dxa"/>
          </w:tcPr>
          <w:p w:rsidR="005F7EBE" w:rsidRDefault="00405A7D"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Перечень и описание основных элементов ИКТ – компетенций и инструментов их использования</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125</w:t>
            </w:r>
          </w:p>
        </w:tc>
      </w:tr>
      <w:tr w:rsidR="005F7EBE" w:rsidTr="00785251">
        <w:tc>
          <w:tcPr>
            <w:tcW w:w="1056" w:type="dxa"/>
          </w:tcPr>
          <w:p w:rsidR="005F7EBE" w:rsidRDefault="00405A7D" w:rsidP="0027620B">
            <w:pPr>
              <w:tabs>
                <w:tab w:val="left" w:pos="3757"/>
              </w:tabs>
              <w:rPr>
                <w:rFonts w:ascii="Times New Roman" w:hAnsi="Times New Roman" w:cs="Times New Roman"/>
                <w:sz w:val="24"/>
                <w:szCs w:val="24"/>
              </w:rPr>
            </w:pPr>
            <w:r>
              <w:rPr>
                <w:rFonts w:ascii="Times New Roman" w:hAnsi="Times New Roman" w:cs="Times New Roman"/>
                <w:sz w:val="24"/>
                <w:szCs w:val="24"/>
              </w:rPr>
              <w:t>2.1.8.</w:t>
            </w:r>
          </w:p>
        </w:tc>
        <w:tc>
          <w:tcPr>
            <w:tcW w:w="7093" w:type="dxa"/>
          </w:tcPr>
          <w:p w:rsidR="005F7EBE" w:rsidRDefault="00405A7D"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Планируемые результаты формирования и развития компетентности обучающихся в области использования информационно – коммуникативных технологий</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127</w:t>
            </w:r>
          </w:p>
        </w:tc>
      </w:tr>
      <w:tr w:rsidR="005F7EBE" w:rsidTr="00785251">
        <w:tc>
          <w:tcPr>
            <w:tcW w:w="1056" w:type="dxa"/>
          </w:tcPr>
          <w:p w:rsidR="005F7EBE" w:rsidRDefault="00405A7D" w:rsidP="0027620B">
            <w:pPr>
              <w:tabs>
                <w:tab w:val="left" w:pos="3757"/>
              </w:tabs>
              <w:rPr>
                <w:rFonts w:ascii="Times New Roman" w:hAnsi="Times New Roman" w:cs="Times New Roman"/>
                <w:sz w:val="24"/>
                <w:szCs w:val="24"/>
              </w:rPr>
            </w:pPr>
            <w:r>
              <w:rPr>
                <w:rFonts w:ascii="Times New Roman" w:hAnsi="Times New Roman" w:cs="Times New Roman"/>
                <w:sz w:val="24"/>
                <w:szCs w:val="24"/>
              </w:rPr>
              <w:t>2.1.9.</w:t>
            </w:r>
          </w:p>
        </w:tc>
        <w:tc>
          <w:tcPr>
            <w:tcW w:w="7093" w:type="dxa"/>
          </w:tcPr>
          <w:p w:rsidR="005F7EBE" w:rsidRDefault="00405A7D"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 xml:space="preserve">Описание условий, обеспечивающих развитие универсальных учебных действий у обучающихся, в том числе организационно </w:t>
            </w:r>
            <w:r w:rsidR="00DA62D5">
              <w:rPr>
                <w:rFonts w:ascii="Times New Roman" w:hAnsi="Times New Roman" w:cs="Times New Roman"/>
                <w:sz w:val="24"/>
                <w:szCs w:val="24"/>
              </w:rPr>
              <w:t>–</w:t>
            </w:r>
            <w:r>
              <w:rPr>
                <w:rFonts w:ascii="Times New Roman" w:hAnsi="Times New Roman" w:cs="Times New Roman"/>
                <w:sz w:val="24"/>
                <w:szCs w:val="24"/>
              </w:rPr>
              <w:t xml:space="preserve"> методического</w:t>
            </w:r>
            <w:r w:rsidR="00DA62D5">
              <w:rPr>
                <w:rFonts w:ascii="Times New Roman" w:hAnsi="Times New Roman" w:cs="Times New Roman"/>
                <w:sz w:val="24"/>
                <w:szCs w:val="24"/>
              </w:rPr>
              <w:t xml:space="preserve"> и ресурсного обеспечения учебно – исследовательской и проектной деятельности обучающихся</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129</w:t>
            </w:r>
          </w:p>
        </w:tc>
      </w:tr>
      <w:tr w:rsidR="005F7EBE" w:rsidTr="00785251">
        <w:tc>
          <w:tcPr>
            <w:tcW w:w="1056" w:type="dxa"/>
          </w:tcPr>
          <w:p w:rsidR="005F7EBE" w:rsidRDefault="00DA62D5" w:rsidP="0027620B">
            <w:pPr>
              <w:tabs>
                <w:tab w:val="left" w:pos="3757"/>
              </w:tabs>
              <w:rPr>
                <w:rFonts w:ascii="Times New Roman" w:hAnsi="Times New Roman" w:cs="Times New Roman"/>
                <w:sz w:val="24"/>
                <w:szCs w:val="24"/>
              </w:rPr>
            </w:pPr>
            <w:r>
              <w:rPr>
                <w:rFonts w:ascii="Times New Roman" w:hAnsi="Times New Roman" w:cs="Times New Roman"/>
                <w:sz w:val="24"/>
                <w:szCs w:val="24"/>
              </w:rPr>
              <w:t>2.1.10</w:t>
            </w:r>
          </w:p>
        </w:tc>
        <w:tc>
          <w:tcPr>
            <w:tcW w:w="7093" w:type="dxa"/>
          </w:tcPr>
          <w:p w:rsidR="005F7EBE" w:rsidRDefault="00DA62D5"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Методика и инструментарий мониторинга успешности освоения и применения обучающимися универсальных учебных действий</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139</w:t>
            </w:r>
          </w:p>
        </w:tc>
      </w:tr>
      <w:tr w:rsidR="005F7EBE" w:rsidTr="00785251">
        <w:tc>
          <w:tcPr>
            <w:tcW w:w="1056" w:type="dxa"/>
          </w:tcPr>
          <w:p w:rsidR="005F7EBE" w:rsidRDefault="00DA62D5" w:rsidP="0027620B">
            <w:pPr>
              <w:tabs>
                <w:tab w:val="left" w:pos="3757"/>
              </w:tabs>
              <w:rPr>
                <w:rFonts w:ascii="Times New Roman" w:hAnsi="Times New Roman" w:cs="Times New Roman"/>
                <w:sz w:val="24"/>
                <w:szCs w:val="24"/>
              </w:rPr>
            </w:pPr>
            <w:r>
              <w:rPr>
                <w:rFonts w:ascii="Times New Roman" w:hAnsi="Times New Roman" w:cs="Times New Roman"/>
                <w:sz w:val="24"/>
                <w:szCs w:val="24"/>
              </w:rPr>
              <w:t>2.1.11</w:t>
            </w:r>
          </w:p>
        </w:tc>
        <w:tc>
          <w:tcPr>
            <w:tcW w:w="7093" w:type="dxa"/>
          </w:tcPr>
          <w:p w:rsidR="005F7EBE" w:rsidRDefault="00DA62D5"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Требования к методам и организации психолого – психологического сопровождения ФГОС и оценки сформированности универсальных учебных действий</w:t>
            </w:r>
          </w:p>
        </w:tc>
        <w:tc>
          <w:tcPr>
            <w:tcW w:w="1482" w:type="dxa"/>
          </w:tcPr>
          <w:p w:rsidR="005F7EBE" w:rsidRPr="0027620B" w:rsidRDefault="007C2394"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140</w:t>
            </w:r>
          </w:p>
        </w:tc>
      </w:tr>
      <w:tr w:rsidR="002B713E" w:rsidTr="00785251">
        <w:tc>
          <w:tcPr>
            <w:tcW w:w="1056" w:type="dxa"/>
          </w:tcPr>
          <w:p w:rsidR="002B713E" w:rsidRDefault="002B713E" w:rsidP="0027620B">
            <w:pPr>
              <w:tabs>
                <w:tab w:val="left" w:pos="3757"/>
              </w:tabs>
              <w:rPr>
                <w:rFonts w:ascii="Times New Roman" w:hAnsi="Times New Roman" w:cs="Times New Roman"/>
                <w:sz w:val="24"/>
                <w:szCs w:val="24"/>
              </w:rPr>
            </w:pPr>
            <w:r>
              <w:rPr>
                <w:rFonts w:ascii="Times New Roman" w:hAnsi="Times New Roman" w:cs="Times New Roman"/>
                <w:sz w:val="24"/>
                <w:szCs w:val="24"/>
              </w:rPr>
              <w:t>2.1.11.1.</w:t>
            </w:r>
          </w:p>
        </w:tc>
        <w:tc>
          <w:tcPr>
            <w:tcW w:w="7093" w:type="dxa"/>
          </w:tcPr>
          <w:p w:rsidR="002B713E" w:rsidRDefault="002B713E" w:rsidP="002B713E">
            <w:pPr>
              <w:tabs>
                <w:tab w:val="left" w:pos="3757"/>
              </w:tabs>
              <w:jc w:val="both"/>
              <w:rPr>
                <w:rFonts w:ascii="Times New Roman" w:hAnsi="Times New Roman" w:cs="Times New Roman"/>
                <w:sz w:val="24"/>
                <w:szCs w:val="24"/>
              </w:rPr>
            </w:pPr>
            <w:r>
              <w:rPr>
                <w:rFonts w:ascii="Times New Roman" w:hAnsi="Times New Roman" w:cs="Times New Roman"/>
                <w:sz w:val="24"/>
                <w:szCs w:val="24"/>
              </w:rPr>
              <w:t>Ожидаемый результат внедрения психологического сопровождения учебно -  вопитательного процесса в рамках введения ФГОС ООО</w:t>
            </w:r>
          </w:p>
        </w:tc>
        <w:tc>
          <w:tcPr>
            <w:tcW w:w="1482" w:type="dxa"/>
          </w:tcPr>
          <w:p w:rsidR="002B713E" w:rsidRDefault="002B713E"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143</w:t>
            </w:r>
          </w:p>
        </w:tc>
      </w:tr>
      <w:tr w:rsidR="005F7EBE" w:rsidTr="00785251">
        <w:tc>
          <w:tcPr>
            <w:tcW w:w="1056" w:type="dxa"/>
          </w:tcPr>
          <w:p w:rsidR="005F7EBE" w:rsidRDefault="00DA62D5" w:rsidP="0027620B">
            <w:pPr>
              <w:tabs>
                <w:tab w:val="left" w:pos="3757"/>
              </w:tabs>
              <w:rPr>
                <w:rFonts w:ascii="Times New Roman" w:hAnsi="Times New Roman" w:cs="Times New Roman"/>
                <w:sz w:val="24"/>
                <w:szCs w:val="24"/>
              </w:rPr>
            </w:pPr>
            <w:r>
              <w:rPr>
                <w:rFonts w:ascii="Times New Roman" w:hAnsi="Times New Roman" w:cs="Times New Roman"/>
                <w:sz w:val="24"/>
                <w:szCs w:val="24"/>
              </w:rPr>
              <w:t>2.1.12.</w:t>
            </w:r>
          </w:p>
        </w:tc>
        <w:tc>
          <w:tcPr>
            <w:tcW w:w="7093" w:type="dxa"/>
          </w:tcPr>
          <w:p w:rsidR="005F7EBE" w:rsidRDefault="00DA62D5"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Модель психолого – педагогического сопровождения ФГОС ООО</w:t>
            </w:r>
          </w:p>
        </w:tc>
        <w:tc>
          <w:tcPr>
            <w:tcW w:w="1482" w:type="dxa"/>
          </w:tcPr>
          <w:p w:rsidR="005F7EBE" w:rsidRPr="0027620B" w:rsidRDefault="004D1B9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144</w:t>
            </w:r>
          </w:p>
        </w:tc>
      </w:tr>
      <w:tr w:rsidR="008C41CE" w:rsidTr="00785251">
        <w:tc>
          <w:tcPr>
            <w:tcW w:w="1056" w:type="dxa"/>
          </w:tcPr>
          <w:p w:rsidR="008C41CE" w:rsidRDefault="008C41CE" w:rsidP="0027620B">
            <w:pPr>
              <w:tabs>
                <w:tab w:val="left" w:pos="3757"/>
              </w:tabs>
              <w:rPr>
                <w:rFonts w:ascii="Times New Roman" w:hAnsi="Times New Roman" w:cs="Times New Roman"/>
                <w:sz w:val="24"/>
                <w:szCs w:val="24"/>
              </w:rPr>
            </w:pPr>
            <w:r>
              <w:rPr>
                <w:rFonts w:ascii="Times New Roman" w:hAnsi="Times New Roman" w:cs="Times New Roman"/>
                <w:sz w:val="24"/>
                <w:szCs w:val="24"/>
              </w:rPr>
              <w:t>2.1.12.1</w:t>
            </w:r>
          </w:p>
        </w:tc>
        <w:tc>
          <w:tcPr>
            <w:tcW w:w="7093" w:type="dxa"/>
          </w:tcPr>
          <w:p w:rsidR="008C41CE" w:rsidRDefault="008C41CE"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Диагностический инструментарий</w:t>
            </w:r>
          </w:p>
        </w:tc>
        <w:tc>
          <w:tcPr>
            <w:tcW w:w="1482" w:type="dxa"/>
          </w:tcPr>
          <w:p w:rsidR="008C41CE"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152</w:t>
            </w:r>
          </w:p>
        </w:tc>
      </w:tr>
      <w:tr w:rsidR="005F7EBE" w:rsidTr="00785251">
        <w:tc>
          <w:tcPr>
            <w:tcW w:w="1056" w:type="dxa"/>
          </w:tcPr>
          <w:p w:rsidR="005F7EBE" w:rsidRDefault="00044A2D" w:rsidP="0027620B">
            <w:pPr>
              <w:tabs>
                <w:tab w:val="left" w:pos="3757"/>
              </w:tabs>
              <w:rPr>
                <w:rFonts w:ascii="Times New Roman" w:hAnsi="Times New Roman" w:cs="Times New Roman"/>
                <w:sz w:val="24"/>
                <w:szCs w:val="24"/>
              </w:rPr>
            </w:pPr>
            <w:r>
              <w:rPr>
                <w:rFonts w:ascii="Times New Roman" w:hAnsi="Times New Roman" w:cs="Times New Roman"/>
                <w:sz w:val="24"/>
                <w:szCs w:val="24"/>
              </w:rPr>
              <w:t>2.2.</w:t>
            </w:r>
          </w:p>
        </w:tc>
        <w:tc>
          <w:tcPr>
            <w:tcW w:w="7093" w:type="dxa"/>
          </w:tcPr>
          <w:p w:rsidR="005F7EBE" w:rsidRDefault="00044A2D"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Программы учебных предметов, курсов</w:t>
            </w:r>
          </w:p>
        </w:tc>
        <w:tc>
          <w:tcPr>
            <w:tcW w:w="1482" w:type="dxa"/>
          </w:tcPr>
          <w:p w:rsidR="005F7EBE"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177</w:t>
            </w:r>
          </w:p>
        </w:tc>
      </w:tr>
      <w:tr w:rsidR="005F7EBE" w:rsidTr="00785251">
        <w:tc>
          <w:tcPr>
            <w:tcW w:w="1056" w:type="dxa"/>
          </w:tcPr>
          <w:p w:rsidR="005F7EBE" w:rsidRDefault="00D16F84" w:rsidP="00D16F84">
            <w:pPr>
              <w:tabs>
                <w:tab w:val="left" w:pos="3757"/>
              </w:tabs>
              <w:rPr>
                <w:rFonts w:ascii="Times New Roman" w:hAnsi="Times New Roman" w:cs="Times New Roman"/>
                <w:sz w:val="24"/>
                <w:szCs w:val="24"/>
              </w:rPr>
            </w:pPr>
            <w:r>
              <w:rPr>
                <w:rFonts w:ascii="Times New Roman" w:hAnsi="Times New Roman" w:cs="Times New Roman"/>
                <w:sz w:val="24"/>
                <w:szCs w:val="24"/>
              </w:rPr>
              <w:t xml:space="preserve">2.2.1. </w:t>
            </w:r>
          </w:p>
        </w:tc>
        <w:tc>
          <w:tcPr>
            <w:tcW w:w="7093" w:type="dxa"/>
          </w:tcPr>
          <w:p w:rsidR="005F7EBE" w:rsidRDefault="00D16F84"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Общие положения</w:t>
            </w:r>
          </w:p>
        </w:tc>
        <w:tc>
          <w:tcPr>
            <w:tcW w:w="1482" w:type="dxa"/>
          </w:tcPr>
          <w:p w:rsidR="005F7EBE"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177</w:t>
            </w:r>
          </w:p>
        </w:tc>
      </w:tr>
      <w:tr w:rsidR="00D16F84" w:rsidTr="00785251">
        <w:tc>
          <w:tcPr>
            <w:tcW w:w="1056" w:type="dxa"/>
          </w:tcPr>
          <w:p w:rsidR="00D16F84" w:rsidRDefault="00D16F84" w:rsidP="0027620B">
            <w:pPr>
              <w:tabs>
                <w:tab w:val="left" w:pos="3757"/>
              </w:tabs>
              <w:rPr>
                <w:rFonts w:ascii="Times New Roman" w:hAnsi="Times New Roman" w:cs="Times New Roman"/>
                <w:sz w:val="24"/>
                <w:szCs w:val="24"/>
              </w:rPr>
            </w:pPr>
            <w:r>
              <w:rPr>
                <w:rFonts w:ascii="Times New Roman" w:hAnsi="Times New Roman" w:cs="Times New Roman"/>
                <w:sz w:val="24"/>
                <w:szCs w:val="24"/>
              </w:rPr>
              <w:t>2.2.2.</w:t>
            </w:r>
          </w:p>
        </w:tc>
        <w:tc>
          <w:tcPr>
            <w:tcW w:w="7093" w:type="dxa"/>
          </w:tcPr>
          <w:p w:rsidR="00D16F84" w:rsidRDefault="00D16F84"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Основное содержание учебных предметов на уровне основного общего образования</w:t>
            </w:r>
          </w:p>
        </w:tc>
        <w:tc>
          <w:tcPr>
            <w:tcW w:w="1482" w:type="dxa"/>
          </w:tcPr>
          <w:p w:rsidR="00D16F84"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177</w:t>
            </w:r>
          </w:p>
        </w:tc>
      </w:tr>
      <w:tr w:rsidR="00D16F84" w:rsidTr="00785251">
        <w:tc>
          <w:tcPr>
            <w:tcW w:w="1056" w:type="dxa"/>
          </w:tcPr>
          <w:p w:rsidR="00D16F84"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w:t>
            </w:r>
          </w:p>
        </w:tc>
        <w:tc>
          <w:tcPr>
            <w:tcW w:w="7093" w:type="dxa"/>
          </w:tcPr>
          <w:p w:rsidR="00D16F84"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Русский язык</w:t>
            </w:r>
          </w:p>
        </w:tc>
        <w:tc>
          <w:tcPr>
            <w:tcW w:w="1482" w:type="dxa"/>
          </w:tcPr>
          <w:p w:rsidR="00D16F84"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177</w:t>
            </w:r>
          </w:p>
        </w:tc>
      </w:tr>
      <w:tr w:rsidR="00D16F84" w:rsidTr="00785251">
        <w:tc>
          <w:tcPr>
            <w:tcW w:w="1056" w:type="dxa"/>
          </w:tcPr>
          <w:p w:rsidR="00D16F84"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2.2.2.2.</w:t>
            </w:r>
          </w:p>
        </w:tc>
        <w:tc>
          <w:tcPr>
            <w:tcW w:w="7093" w:type="dxa"/>
          </w:tcPr>
          <w:p w:rsidR="00D16F84"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Литература</w:t>
            </w:r>
          </w:p>
        </w:tc>
        <w:tc>
          <w:tcPr>
            <w:tcW w:w="1482" w:type="dxa"/>
          </w:tcPr>
          <w:p w:rsidR="00D16F84"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180</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2.2.2.3.</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Английский язык (английский)</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190</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 xml:space="preserve">2.2.2.4. </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История России. Всеобщая история.</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194</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2.2.2.5.</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Обществознание</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213</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2.2.2.6.</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География</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215</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2.2.2.7.</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Математика</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222</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2.2.2.8.</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Информатика</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235</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2.2.2.9.</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Физика</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239</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2.2.2.10.</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Биология</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242</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2.2.2.11.</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Химия</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247</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2.2.2.12.</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Изобразительное искусство</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249</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2.2.2.13.</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Музыка</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252</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2.2.2.14.</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Технология</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257</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2.2.2.15.</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Физическая культура</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261</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2.2.2.16.</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Основы безопасности жизнедеятельности</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263</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lastRenderedPageBreak/>
              <w:t>2.3.</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Программа воспитания и социализации обучающихся</w:t>
            </w:r>
          </w:p>
        </w:tc>
        <w:tc>
          <w:tcPr>
            <w:tcW w:w="1482" w:type="dxa"/>
          </w:tcPr>
          <w:p w:rsidR="00810078"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265</w:t>
            </w:r>
          </w:p>
        </w:tc>
      </w:tr>
      <w:tr w:rsidR="00C37029" w:rsidTr="00785251">
        <w:tc>
          <w:tcPr>
            <w:tcW w:w="1056" w:type="dxa"/>
          </w:tcPr>
          <w:p w:rsidR="00C37029"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2.3.1.</w:t>
            </w:r>
          </w:p>
        </w:tc>
        <w:tc>
          <w:tcPr>
            <w:tcW w:w="7093" w:type="dxa"/>
          </w:tcPr>
          <w:p w:rsidR="00C37029" w:rsidRPr="004F50B6" w:rsidRDefault="004F50B6" w:rsidP="008358CF">
            <w:pPr>
              <w:tabs>
                <w:tab w:val="left" w:pos="2325"/>
              </w:tabs>
              <w:jc w:val="both"/>
              <w:rPr>
                <w:rFonts w:ascii="Times New Roman" w:hAnsi="Times New Roman" w:cs="Times New Roman"/>
                <w:sz w:val="24"/>
                <w:szCs w:val="24"/>
              </w:rPr>
            </w:pPr>
            <w:r w:rsidRPr="004F50B6">
              <w:rPr>
                <w:rFonts w:ascii="Times New Roman" w:hAnsi="Times New Roman" w:cs="Times New Roman"/>
                <w:sz w:val="24"/>
                <w:szCs w:val="24"/>
              </w:rPr>
              <w:t>Цель и задачи духовно -  нравственного развития, воспитания, социализации обучающихся</w:t>
            </w:r>
          </w:p>
        </w:tc>
        <w:tc>
          <w:tcPr>
            <w:tcW w:w="1482" w:type="dxa"/>
          </w:tcPr>
          <w:p w:rsidR="00C37029"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265</w:t>
            </w:r>
          </w:p>
        </w:tc>
      </w:tr>
      <w:tr w:rsidR="00C37029" w:rsidTr="00785251">
        <w:tc>
          <w:tcPr>
            <w:tcW w:w="1056" w:type="dxa"/>
          </w:tcPr>
          <w:p w:rsidR="00C37029"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2.3.2.</w:t>
            </w:r>
          </w:p>
        </w:tc>
        <w:tc>
          <w:tcPr>
            <w:tcW w:w="7093" w:type="dxa"/>
          </w:tcPr>
          <w:p w:rsidR="00C37029" w:rsidRPr="004F50B6" w:rsidRDefault="004F50B6" w:rsidP="00FC4C39">
            <w:pPr>
              <w:jc w:val="both"/>
              <w:rPr>
                <w:rFonts w:ascii="Times New Roman" w:hAnsi="Times New Roman" w:cs="Times New Roman"/>
                <w:sz w:val="24"/>
                <w:szCs w:val="24"/>
              </w:rPr>
            </w:pPr>
            <w:r w:rsidRPr="004F50B6">
              <w:rPr>
                <w:rFonts w:ascii="Times New Roman" w:hAnsi="Times New Roman" w:cs="Times New Roman"/>
                <w:sz w:val="24"/>
                <w:szCs w:val="24"/>
              </w:rPr>
              <w:t>Направления деятельности по духовно - 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w:t>
            </w:r>
          </w:p>
        </w:tc>
        <w:tc>
          <w:tcPr>
            <w:tcW w:w="1482" w:type="dxa"/>
          </w:tcPr>
          <w:p w:rsidR="00C37029"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267</w:t>
            </w:r>
          </w:p>
        </w:tc>
      </w:tr>
      <w:tr w:rsidR="00C37029" w:rsidTr="00785251">
        <w:tc>
          <w:tcPr>
            <w:tcW w:w="1056" w:type="dxa"/>
          </w:tcPr>
          <w:p w:rsidR="00C37029"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w:t>
            </w:r>
          </w:p>
        </w:tc>
        <w:tc>
          <w:tcPr>
            <w:tcW w:w="7093" w:type="dxa"/>
          </w:tcPr>
          <w:p w:rsidR="00C37029" w:rsidRPr="004F50B6" w:rsidRDefault="004F50B6" w:rsidP="004F50B6">
            <w:pPr>
              <w:jc w:val="both"/>
              <w:rPr>
                <w:rFonts w:ascii="Times New Roman" w:hAnsi="Times New Roman" w:cs="Times New Roman"/>
                <w:sz w:val="24"/>
                <w:szCs w:val="24"/>
              </w:rPr>
            </w:pPr>
            <w:r w:rsidRPr="004F50B6">
              <w:rPr>
                <w:rFonts w:ascii="Times New Roman" w:hAnsi="Times New Roman" w:cs="Times New Roman"/>
                <w:sz w:val="24"/>
                <w:szCs w:val="24"/>
              </w:rPr>
              <w:t>Содержание , виды деятельности и формы занятий с обучающимися (по направлению духовно - нравственного развития, воспитания и социализации обучающихся)</w:t>
            </w:r>
          </w:p>
        </w:tc>
        <w:tc>
          <w:tcPr>
            <w:tcW w:w="1482" w:type="dxa"/>
          </w:tcPr>
          <w:p w:rsidR="00C37029"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267</w:t>
            </w:r>
          </w:p>
        </w:tc>
      </w:tr>
      <w:tr w:rsidR="00C37029" w:rsidTr="00785251">
        <w:tc>
          <w:tcPr>
            <w:tcW w:w="1056" w:type="dxa"/>
          </w:tcPr>
          <w:p w:rsidR="00C37029"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2.3.3.1.</w:t>
            </w:r>
          </w:p>
        </w:tc>
        <w:tc>
          <w:tcPr>
            <w:tcW w:w="7093" w:type="dxa"/>
          </w:tcPr>
          <w:p w:rsidR="00C37029" w:rsidRPr="004F50B6" w:rsidRDefault="004F50B6" w:rsidP="004F50B6">
            <w:pPr>
              <w:tabs>
                <w:tab w:val="left" w:pos="2186"/>
              </w:tabs>
              <w:jc w:val="both"/>
              <w:rPr>
                <w:rFonts w:ascii="Times New Roman" w:hAnsi="Times New Roman" w:cs="Times New Roman"/>
                <w:sz w:val="24"/>
                <w:szCs w:val="24"/>
              </w:rPr>
            </w:pPr>
            <w:r w:rsidRPr="004F50B6">
              <w:rPr>
                <w:rFonts w:ascii="Times New Roman" w:hAnsi="Times New Roman" w:cs="Times New Roman"/>
                <w:sz w:val="24"/>
                <w:szCs w:val="24"/>
              </w:rPr>
              <w:t>Воспитание гражданственности, патриотизма, уважения к правилам, свободам и обязанностям человека</w:t>
            </w:r>
          </w:p>
        </w:tc>
        <w:tc>
          <w:tcPr>
            <w:tcW w:w="1482" w:type="dxa"/>
          </w:tcPr>
          <w:p w:rsidR="00C37029" w:rsidRPr="0027620B" w:rsidRDefault="00834568"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267</w:t>
            </w:r>
          </w:p>
        </w:tc>
      </w:tr>
      <w:tr w:rsidR="00C37029" w:rsidTr="00785251">
        <w:tc>
          <w:tcPr>
            <w:tcW w:w="1056" w:type="dxa"/>
          </w:tcPr>
          <w:p w:rsidR="00C37029"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2.3.3.2.</w:t>
            </w:r>
          </w:p>
        </w:tc>
        <w:tc>
          <w:tcPr>
            <w:tcW w:w="7093" w:type="dxa"/>
          </w:tcPr>
          <w:p w:rsidR="00C37029" w:rsidRPr="004F50B6" w:rsidRDefault="004F50B6" w:rsidP="004F50B6">
            <w:pPr>
              <w:tabs>
                <w:tab w:val="left" w:pos="2186"/>
              </w:tabs>
              <w:jc w:val="both"/>
              <w:rPr>
                <w:rFonts w:ascii="Times New Roman" w:hAnsi="Times New Roman" w:cs="Times New Roman"/>
                <w:sz w:val="24"/>
                <w:szCs w:val="24"/>
              </w:rPr>
            </w:pPr>
            <w:r w:rsidRPr="004F50B6">
              <w:rPr>
                <w:rFonts w:ascii="Times New Roman" w:hAnsi="Times New Roman" w:cs="Times New Roman"/>
                <w:sz w:val="24"/>
                <w:szCs w:val="24"/>
              </w:rPr>
              <w:t>Воспитание социальной ответственности и компетентности</w:t>
            </w:r>
          </w:p>
        </w:tc>
        <w:tc>
          <w:tcPr>
            <w:tcW w:w="1482" w:type="dxa"/>
          </w:tcPr>
          <w:p w:rsidR="00C37029"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269</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2.3.3.3.</w:t>
            </w:r>
          </w:p>
        </w:tc>
        <w:tc>
          <w:tcPr>
            <w:tcW w:w="7093" w:type="dxa"/>
          </w:tcPr>
          <w:p w:rsidR="004F50B6" w:rsidRPr="004F50B6" w:rsidRDefault="004F50B6" w:rsidP="004F50B6">
            <w:pPr>
              <w:jc w:val="both"/>
              <w:rPr>
                <w:rFonts w:ascii="Times New Roman" w:hAnsi="Times New Roman" w:cs="Times New Roman"/>
                <w:sz w:val="24"/>
                <w:szCs w:val="24"/>
              </w:rPr>
            </w:pPr>
            <w:r w:rsidRPr="004F50B6">
              <w:rPr>
                <w:rFonts w:ascii="Times New Roman" w:hAnsi="Times New Roman" w:cs="Times New Roman"/>
                <w:sz w:val="24"/>
                <w:szCs w:val="24"/>
              </w:rPr>
              <w:t>Воспитание нравственных чувств, убеждений, этического сознания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270</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2.3.3.4.</w:t>
            </w:r>
          </w:p>
        </w:tc>
        <w:tc>
          <w:tcPr>
            <w:tcW w:w="7093" w:type="dxa"/>
          </w:tcPr>
          <w:p w:rsidR="004F50B6" w:rsidRPr="004F50B6" w:rsidRDefault="004F50B6" w:rsidP="004F50B6">
            <w:pPr>
              <w:jc w:val="both"/>
              <w:rPr>
                <w:rFonts w:ascii="Times New Roman" w:hAnsi="Times New Roman" w:cs="Times New Roman"/>
                <w:sz w:val="24"/>
                <w:szCs w:val="24"/>
              </w:rPr>
            </w:pPr>
            <w:r w:rsidRPr="004F50B6">
              <w:rPr>
                <w:rFonts w:ascii="Times New Roman" w:hAnsi="Times New Roman" w:cs="Times New Roman"/>
                <w:sz w:val="24"/>
                <w:szCs w:val="24"/>
              </w:rPr>
              <w:t>Воспитание трудолюбия, сознательного, творческого отношения к образованию, труду и жизни, подготовка к сознательному выбору профессии</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272</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2.3.3.5.</w:t>
            </w:r>
          </w:p>
        </w:tc>
        <w:tc>
          <w:tcPr>
            <w:tcW w:w="7093" w:type="dxa"/>
          </w:tcPr>
          <w:p w:rsidR="004F50B6" w:rsidRPr="004F50B6" w:rsidRDefault="004F50B6" w:rsidP="004F50B6">
            <w:pPr>
              <w:jc w:val="both"/>
              <w:rPr>
                <w:rFonts w:ascii="Times New Roman" w:hAnsi="Times New Roman" w:cs="Times New Roman"/>
                <w:sz w:val="24"/>
                <w:szCs w:val="24"/>
              </w:rPr>
            </w:pPr>
            <w:r w:rsidRPr="004F50B6">
              <w:rPr>
                <w:rFonts w:ascii="Times New Roman" w:hAnsi="Times New Roman" w:cs="Times New Roman"/>
                <w:sz w:val="24"/>
                <w:szCs w:val="24"/>
              </w:rPr>
              <w:t>Воспитание экологической культуры, культуры здорового и безопасного образа жизни</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273</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2.3.3.6.</w:t>
            </w:r>
          </w:p>
        </w:tc>
        <w:tc>
          <w:tcPr>
            <w:tcW w:w="7093" w:type="dxa"/>
          </w:tcPr>
          <w:p w:rsidR="004F50B6" w:rsidRPr="004F50B6" w:rsidRDefault="004F50B6" w:rsidP="004F50B6">
            <w:pPr>
              <w:tabs>
                <w:tab w:val="left" w:pos="3418"/>
              </w:tabs>
              <w:jc w:val="both"/>
              <w:rPr>
                <w:rFonts w:ascii="Times New Roman" w:hAnsi="Times New Roman" w:cs="Times New Roman"/>
                <w:sz w:val="24"/>
                <w:szCs w:val="24"/>
              </w:rPr>
            </w:pPr>
            <w:r w:rsidRPr="004F50B6">
              <w:rPr>
                <w:rFonts w:ascii="Times New Roman" w:hAnsi="Times New Roman" w:cs="Times New Roman"/>
                <w:sz w:val="24"/>
                <w:szCs w:val="24"/>
              </w:rPr>
              <w:t>Воспитание ценностного отношения к прекрасному, формирование основ эстетической культуры (эстетическое воспитание)</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275</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2.3.4.</w:t>
            </w:r>
          </w:p>
        </w:tc>
        <w:tc>
          <w:tcPr>
            <w:tcW w:w="7093" w:type="dxa"/>
          </w:tcPr>
          <w:p w:rsidR="004F50B6" w:rsidRPr="004F50B6" w:rsidRDefault="004F50B6" w:rsidP="004F50B6">
            <w:pPr>
              <w:tabs>
                <w:tab w:val="left" w:pos="2845"/>
              </w:tabs>
              <w:jc w:val="both"/>
              <w:rPr>
                <w:rFonts w:ascii="Times New Roman" w:hAnsi="Times New Roman" w:cs="Times New Roman"/>
                <w:sz w:val="24"/>
                <w:szCs w:val="24"/>
              </w:rPr>
            </w:pPr>
            <w:r w:rsidRPr="004F50B6">
              <w:rPr>
                <w:rFonts w:ascii="Times New Roman" w:hAnsi="Times New Roman" w:cs="Times New Roman"/>
                <w:sz w:val="24"/>
                <w:szCs w:val="24"/>
              </w:rPr>
              <w:t>Организация работы в системе воспитания в рамках МБОУ СОШ №2, совместной деятельности школы с предприятиями, общественными организациями, в том числе с организациями дополнительного образования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276</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2.3.5.</w:t>
            </w:r>
          </w:p>
        </w:tc>
        <w:tc>
          <w:tcPr>
            <w:tcW w:w="7093" w:type="dxa"/>
          </w:tcPr>
          <w:p w:rsidR="004F50B6" w:rsidRPr="004F50B6" w:rsidRDefault="004F50B6" w:rsidP="004F50B6">
            <w:pPr>
              <w:tabs>
                <w:tab w:val="left" w:pos="2290"/>
              </w:tabs>
              <w:jc w:val="both"/>
              <w:rPr>
                <w:rFonts w:ascii="Times New Roman" w:hAnsi="Times New Roman" w:cs="Times New Roman"/>
                <w:sz w:val="24"/>
                <w:szCs w:val="24"/>
              </w:rPr>
            </w:pPr>
            <w:r w:rsidRPr="004F50B6">
              <w:rPr>
                <w:rFonts w:ascii="Times New Roman" w:hAnsi="Times New Roman" w:cs="Times New Roman"/>
                <w:sz w:val="24"/>
                <w:szCs w:val="24"/>
              </w:rPr>
              <w:t>Основные формы организации педагогической поддержки социализации обучающихся по каждому из направлений с учетом урочной и внеурочной деятельности,  а также формы участия социальных партнеров по направлениям социального воспитания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278</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2.3.6.</w:t>
            </w:r>
          </w:p>
        </w:tc>
        <w:tc>
          <w:tcPr>
            <w:tcW w:w="7093" w:type="dxa"/>
          </w:tcPr>
          <w:p w:rsidR="004F50B6" w:rsidRPr="004F50B6" w:rsidRDefault="004F50B6" w:rsidP="004F50B6">
            <w:pPr>
              <w:tabs>
                <w:tab w:val="left" w:pos="2134"/>
              </w:tabs>
              <w:jc w:val="both"/>
              <w:rPr>
                <w:rFonts w:ascii="Times New Roman" w:hAnsi="Times New Roman" w:cs="Times New Roman"/>
                <w:sz w:val="24"/>
                <w:szCs w:val="24"/>
              </w:rPr>
            </w:pPr>
            <w:r w:rsidRPr="004F50B6">
              <w:rPr>
                <w:rFonts w:ascii="Times New Roman" w:hAnsi="Times New Roman" w:cs="Times New Roman"/>
                <w:sz w:val="24"/>
                <w:szCs w:val="24"/>
              </w:rPr>
              <w:t>Организация работы по формированию экологически целесообразного, здорового и безопасного образа жизни</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279</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2.3.7.</w:t>
            </w:r>
          </w:p>
        </w:tc>
        <w:tc>
          <w:tcPr>
            <w:tcW w:w="7093" w:type="dxa"/>
          </w:tcPr>
          <w:p w:rsidR="004F50B6" w:rsidRPr="004F50B6" w:rsidRDefault="004F50B6" w:rsidP="004F50B6">
            <w:pPr>
              <w:tabs>
                <w:tab w:val="left" w:pos="2134"/>
              </w:tabs>
              <w:jc w:val="both"/>
              <w:rPr>
                <w:rFonts w:ascii="Times New Roman" w:hAnsi="Times New Roman" w:cs="Times New Roman"/>
                <w:sz w:val="24"/>
                <w:szCs w:val="24"/>
              </w:rPr>
            </w:pPr>
            <w:r w:rsidRPr="004F50B6">
              <w:rPr>
                <w:rFonts w:ascii="Times New Roman" w:hAnsi="Times New Roman" w:cs="Times New Roman"/>
                <w:sz w:val="24"/>
                <w:szCs w:val="24"/>
              </w:rPr>
              <w:t>Система поощрения социальной успешности и проявлений активной жизненной позиции обучающихся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283</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2.3.8.</w:t>
            </w:r>
          </w:p>
        </w:tc>
        <w:tc>
          <w:tcPr>
            <w:tcW w:w="7093" w:type="dxa"/>
          </w:tcPr>
          <w:p w:rsidR="004F50B6" w:rsidRPr="004F50B6" w:rsidRDefault="004F50B6" w:rsidP="004F50B6">
            <w:pPr>
              <w:tabs>
                <w:tab w:val="left" w:pos="2724"/>
              </w:tabs>
              <w:jc w:val="both"/>
              <w:rPr>
                <w:rFonts w:ascii="Times New Roman" w:hAnsi="Times New Roman" w:cs="Times New Roman"/>
                <w:sz w:val="24"/>
                <w:szCs w:val="24"/>
              </w:rPr>
            </w:pPr>
            <w:r w:rsidRPr="004F50B6">
              <w:rPr>
                <w:rFonts w:ascii="Times New Roman" w:hAnsi="Times New Roman" w:cs="Times New Roman"/>
                <w:sz w:val="24"/>
                <w:szCs w:val="24"/>
              </w:rPr>
              <w:t>Критерии,, показатели деятельности МБОУ СОШ № 2 в части духовно - нравственного развития, воспитания и социализации обучающихся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283</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2.3.9.</w:t>
            </w:r>
          </w:p>
        </w:tc>
        <w:tc>
          <w:tcPr>
            <w:tcW w:w="7093" w:type="dxa"/>
          </w:tcPr>
          <w:p w:rsidR="004F50B6" w:rsidRPr="004F50B6" w:rsidRDefault="004F50B6" w:rsidP="004F50B6">
            <w:pPr>
              <w:tabs>
                <w:tab w:val="left" w:pos="3366"/>
              </w:tabs>
              <w:jc w:val="both"/>
              <w:rPr>
                <w:rFonts w:ascii="Times New Roman" w:hAnsi="Times New Roman" w:cs="Times New Roman"/>
                <w:sz w:val="24"/>
                <w:szCs w:val="24"/>
              </w:rPr>
            </w:pPr>
            <w:r w:rsidRPr="004F50B6">
              <w:rPr>
                <w:rFonts w:ascii="Times New Roman" w:hAnsi="Times New Roman" w:cs="Times New Roman"/>
                <w:sz w:val="24"/>
                <w:szCs w:val="24"/>
              </w:rPr>
              <w:t>Методика и инструментарий мониторинга духовно-нравственного развития, воспитания и социализации обучающихся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284</w:t>
            </w:r>
          </w:p>
        </w:tc>
      </w:tr>
      <w:tr w:rsidR="004F50B6" w:rsidTr="00785251">
        <w:tc>
          <w:tcPr>
            <w:tcW w:w="1056" w:type="dxa"/>
          </w:tcPr>
          <w:p w:rsidR="004F50B6" w:rsidRPr="004F50B6" w:rsidRDefault="004F50B6" w:rsidP="004F50B6">
            <w:pPr>
              <w:tabs>
                <w:tab w:val="left" w:pos="3757"/>
              </w:tabs>
              <w:jc w:val="both"/>
              <w:rPr>
                <w:rFonts w:ascii="Times New Roman" w:hAnsi="Times New Roman" w:cs="Times New Roman"/>
                <w:sz w:val="24"/>
                <w:szCs w:val="24"/>
              </w:rPr>
            </w:pPr>
            <w:r w:rsidRPr="004F50B6">
              <w:rPr>
                <w:rFonts w:ascii="Times New Roman" w:hAnsi="Times New Roman" w:cs="Times New Roman"/>
                <w:sz w:val="24"/>
                <w:szCs w:val="24"/>
              </w:rPr>
              <w:t>2.3.10.</w:t>
            </w:r>
          </w:p>
        </w:tc>
        <w:tc>
          <w:tcPr>
            <w:tcW w:w="7093" w:type="dxa"/>
          </w:tcPr>
          <w:p w:rsidR="004F50B6" w:rsidRPr="004F50B6" w:rsidRDefault="004F50B6" w:rsidP="004F50B6">
            <w:pPr>
              <w:tabs>
                <w:tab w:val="left" w:pos="2186"/>
              </w:tabs>
              <w:jc w:val="both"/>
              <w:rPr>
                <w:rFonts w:ascii="Times New Roman" w:hAnsi="Times New Roman" w:cs="Times New Roman"/>
                <w:sz w:val="24"/>
                <w:szCs w:val="24"/>
              </w:rPr>
            </w:pPr>
            <w:r w:rsidRPr="004F50B6">
              <w:rPr>
                <w:rFonts w:ascii="Times New Roman" w:hAnsi="Times New Roman" w:cs="Times New Roman"/>
                <w:sz w:val="24"/>
                <w:szCs w:val="24"/>
              </w:rPr>
              <w:t xml:space="preserve">Планируемые результаты духовно-нравственного развития, воспитания и социализации обучающихся, формирование экологической культуры, </w:t>
            </w:r>
          </w:p>
          <w:p w:rsidR="004F50B6" w:rsidRPr="004F50B6" w:rsidRDefault="004F50B6" w:rsidP="004F50B6">
            <w:pPr>
              <w:tabs>
                <w:tab w:val="left" w:pos="2186"/>
              </w:tabs>
              <w:jc w:val="both"/>
              <w:rPr>
                <w:rFonts w:ascii="Times New Roman" w:hAnsi="Times New Roman" w:cs="Times New Roman"/>
                <w:sz w:val="24"/>
                <w:szCs w:val="24"/>
              </w:rPr>
            </w:pPr>
            <w:r w:rsidRPr="004F50B6">
              <w:rPr>
                <w:rFonts w:ascii="Times New Roman" w:hAnsi="Times New Roman" w:cs="Times New Roman"/>
                <w:sz w:val="24"/>
                <w:szCs w:val="24"/>
              </w:rPr>
              <w:t>культуры здорового и безопасного  образа жизни обучающихся</w:t>
            </w:r>
          </w:p>
        </w:tc>
        <w:tc>
          <w:tcPr>
            <w:tcW w:w="1482" w:type="dxa"/>
          </w:tcPr>
          <w:p w:rsidR="004F50B6"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285</w:t>
            </w:r>
          </w:p>
        </w:tc>
      </w:tr>
      <w:tr w:rsidR="00810078" w:rsidTr="00785251">
        <w:tc>
          <w:tcPr>
            <w:tcW w:w="1056" w:type="dxa"/>
          </w:tcPr>
          <w:p w:rsidR="00810078" w:rsidRDefault="00810078" w:rsidP="0027620B">
            <w:pPr>
              <w:tabs>
                <w:tab w:val="left" w:pos="3757"/>
              </w:tabs>
              <w:rPr>
                <w:rFonts w:ascii="Times New Roman" w:hAnsi="Times New Roman" w:cs="Times New Roman"/>
                <w:sz w:val="24"/>
                <w:szCs w:val="24"/>
              </w:rPr>
            </w:pPr>
            <w:r>
              <w:rPr>
                <w:rFonts w:ascii="Times New Roman" w:hAnsi="Times New Roman" w:cs="Times New Roman"/>
                <w:sz w:val="24"/>
                <w:szCs w:val="24"/>
              </w:rPr>
              <w:t>2.4.</w:t>
            </w:r>
          </w:p>
        </w:tc>
        <w:tc>
          <w:tcPr>
            <w:tcW w:w="7093" w:type="dxa"/>
          </w:tcPr>
          <w:p w:rsidR="00810078" w:rsidRDefault="00810078" w:rsidP="00405A7D">
            <w:pPr>
              <w:tabs>
                <w:tab w:val="left" w:pos="3757"/>
              </w:tabs>
              <w:jc w:val="both"/>
              <w:rPr>
                <w:rFonts w:ascii="Times New Roman" w:hAnsi="Times New Roman" w:cs="Times New Roman"/>
                <w:sz w:val="24"/>
                <w:szCs w:val="24"/>
              </w:rPr>
            </w:pPr>
            <w:r>
              <w:rPr>
                <w:rFonts w:ascii="Times New Roman" w:hAnsi="Times New Roman" w:cs="Times New Roman"/>
                <w:sz w:val="24"/>
                <w:szCs w:val="24"/>
              </w:rPr>
              <w:t>Программа коррекционной работы</w:t>
            </w:r>
          </w:p>
        </w:tc>
        <w:tc>
          <w:tcPr>
            <w:tcW w:w="1482" w:type="dxa"/>
          </w:tcPr>
          <w:p w:rsidR="00810078" w:rsidRPr="0027620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289</w:t>
            </w:r>
          </w:p>
        </w:tc>
      </w:tr>
      <w:tr w:rsidR="00012A7B" w:rsidTr="00785251">
        <w:tc>
          <w:tcPr>
            <w:tcW w:w="9631" w:type="dxa"/>
            <w:gridSpan w:val="3"/>
          </w:tcPr>
          <w:p w:rsidR="00012A7B" w:rsidRDefault="00012A7B" w:rsidP="00D16F84">
            <w:pPr>
              <w:tabs>
                <w:tab w:val="left" w:pos="3757"/>
              </w:tabs>
              <w:jc w:val="center"/>
              <w:rPr>
                <w:rFonts w:ascii="Times New Roman" w:hAnsi="Times New Roman" w:cs="Times New Roman"/>
                <w:b/>
                <w:sz w:val="24"/>
                <w:szCs w:val="24"/>
              </w:rPr>
            </w:pPr>
            <w:r w:rsidRPr="00012A7B">
              <w:rPr>
                <w:rFonts w:ascii="Times New Roman" w:hAnsi="Times New Roman" w:cs="Times New Roman"/>
                <w:b/>
                <w:sz w:val="24"/>
                <w:szCs w:val="24"/>
              </w:rPr>
              <w:t>3.</w:t>
            </w:r>
            <w:r>
              <w:rPr>
                <w:rFonts w:ascii="Times New Roman" w:hAnsi="Times New Roman" w:cs="Times New Roman"/>
                <w:sz w:val="24"/>
                <w:szCs w:val="24"/>
              </w:rPr>
              <w:t xml:space="preserve"> </w:t>
            </w:r>
            <w:r w:rsidRPr="005A7C63">
              <w:rPr>
                <w:rFonts w:ascii="Times New Roman" w:hAnsi="Times New Roman" w:cs="Times New Roman"/>
                <w:b/>
                <w:sz w:val="24"/>
                <w:szCs w:val="24"/>
              </w:rPr>
              <w:t>Организационный раздел основной образовательной программы</w:t>
            </w:r>
          </w:p>
          <w:p w:rsidR="00012A7B" w:rsidRPr="0027620B" w:rsidRDefault="00012A7B" w:rsidP="00D16F84">
            <w:pPr>
              <w:tabs>
                <w:tab w:val="left" w:pos="3757"/>
              </w:tabs>
              <w:jc w:val="center"/>
              <w:rPr>
                <w:rFonts w:ascii="Times New Roman" w:hAnsi="Times New Roman" w:cs="Times New Roman"/>
                <w:sz w:val="24"/>
                <w:szCs w:val="24"/>
              </w:rPr>
            </w:pPr>
            <w:r w:rsidRPr="005A7C63">
              <w:rPr>
                <w:rFonts w:ascii="Times New Roman" w:hAnsi="Times New Roman" w:cs="Times New Roman"/>
                <w:b/>
                <w:sz w:val="24"/>
                <w:szCs w:val="24"/>
              </w:rPr>
              <w:t>основного общего образования</w:t>
            </w:r>
          </w:p>
        </w:tc>
      </w:tr>
      <w:tr w:rsidR="001B2F58" w:rsidRPr="00012A7B" w:rsidTr="00785251">
        <w:tc>
          <w:tcPr>
            <w:tcW w:w="1056" w:type="dxa"/>
          </w:tcPr>
          <w:p w:rsidR="001B2F58"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3.1.</w:t>
            </w:r>
          </w:p>
        </w:tc>
        <w:tc>
          <w:tcPr>
            <w:tcW w:w="7093" w:type="dxa"/>
          </w:tcPr>
          <w:p w:rsidR="001B2F58"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Учебный план основного общего образования</w:t>
            </w:r>
          </w:p>
        </w:tc>
        <w:tc>
          <w:tcPr>
            <w:tcW w:w="1482" w:type="dxa"/>
          </w:tcPr>
          <w:p w:rsidR="001B2F58"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297</w:t>
            </w:r>
          </w:p>
        </w:tc>
      </w:tr>
      <w:tr w:rsidR="001B2F58" w:rsidRPr="00012A7B" w:rsidTr="00785251">
        <w:tc>
          <w:tcPr>
            <w:tcW w:w="1056" w:type="dxa"/>
          </w:tcPr>
          <w:p w:rsidR="001B2F58"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3.1.1.</w:t>
            </w:r>
          </w:p>
        </w:tc>
        <w:tc>
          <w:tcPr>
            <w:tcW w:w="7093" w:type="dxa"/>
          </w:tcPr>
          <w:p w:rsidR="001B2F58"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Календарный учебный график</w:t>
            </w:r>
          </w:p>
        </w:tc>
        <w:tc>
          <w:tcPr>
            <w:tcW w:w="1482" w:type="dxa"/>
          </w:tcPr>
          <w:p w:rsidR="001B2F58"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300</w:t>
            </w:r>
          </w:p>
        </w:tc>
      </w:tr>
      <w:tr w:rsidR="001B2F58" w:rsidRPr="00012A7B" w:rsidTr="00785251">
        <w:tc>
          <w:tcPr>
            <w:tcW w:w="1056" w:type="dxa"/>
          </w:tcPr>
          <w:p w:rsidR="001B2F58"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3.1.2.</w:t>
            </w:r>
          </w:p>
        </w:tc>
        <w:tc>
          <w:tcPr>
            <w:tcW w:w="7093" w:type="dxa"/>
          </w:tcPr>
          <w:p w:rsidR="001B2F58"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План внеурочной деятельности</w:t>
            </w:r>
          </w:p>
        </w:tc>
        <w:tc>
          <w:tcPr>
            <w:tcW w:w="1482" w:type="dxa"/>
          </w:tcPr>
          <w:p w:rsidR="001B2F58"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300</w:t>
            </w:r>
          </w:p>
        </w:tc>
      </w:tr>
      <w:tr w:rsidR="001B2F58" w:rsidRPr="00012A7B" w:rsidTr="00785251">
        <w:tc>
          <w:tcPr>
            <w:tcW w:w="1056" w:type="dxa"/>
          </w:tcPr>
          <w:p w:rsidR="001B2F58"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w:t>
            </w:r>
          </w:p>
        </w:tc>
        <w:tc>
          <w:tcPr>
            <w:tcW w:w="7093" w:type="dxa"/>
          </w:tcPr>
          <w:p w:rsidR="001B2F58"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Система условий реализации основной образовательной программы основного общего образования</w:t>
            </w:r>
          </w:p>
        </w:tc>
        <w:tc>
          <w:tcPr>
            <w:tcW w:w="1482" w:type="dxa"/>
          </w:tcPr>
          <w:p w:rsidR="001B2F58"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301</w:t>
            </w:r>
          </w:p>
        </w:tc>
      </w:tr>
      <w:tr w:rsidR="001B2F58" w:rsidRPr="00012A7B" w:rsidTr="00785251">
        <w:tc>
          <w:tcPr>
            <w:tcW w:w="1056" w:type="dxa"/>
          </w:tcPr>
          <w:p w:rsidR="001B2F58"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3.2.1</w:t>
            </w:r>
          </w:p>
        </w:tc>
        <w:tc>
          <w:tcPr>
            <w:tcW w:w="7093" w:type="dxa"/>
          </w:tcPr>
          <w:p w:rsidR="001B2F58"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 xml:space="preserve">Описание кадровых условий реализации основной </w:t>
            </w:r>
            <w:r w:rsidRPr="00012A7B">
              <w:rPr>
                <w:rFonts w:ascii="Times New Roman" w:hAnsi="Times New Roman" w:cs="Times New Roman"/>
                <w:sz w:val="24"/>
                <w:szCs w:val="24"/>
              </w:rPr>
              <w:lastRenderedPageBreak/>
              <w:t>образовательной программы основного общего образования</w:t>
            </w:r>
          </w:p>
        </w:tc>
        <w:tc>
          <w:tcPr>
            <w:tcW w:w="1482" w:type="dxa"/>
          </w:tcPr>
          <w:p w:rsidR="001B2F58"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lastRenderedPageBreak/>
              <w:t>301</w:t>
            </w:r>
          </w:p>
        </w:tc>
      </w:tr>
      <w:tr w:rsidR="001B2F58" w:rsidRPr="00012A7B" w:rsidTr="00785251">
        <w:tc>
          <w:tcPr>
            <w:tcW w:w="1056" w:type="dxa"/>
          </w:tcPr>
          <w:p w:rsidR="001B2F58"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lastRenderedPageBreak/>
              <w:t>3.2.2.</w:t>
            </w:r>
          </w:p>
        </w:tc>
        <w:tc>
          <w:tcPr>
            <w:tcW w:w="7093" w:type="dxa"/>
          </w:tcPr>
          <w:p w:rsidR="001B2F58"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Психолого – педагогические условия реализации основной образовательной программы основного общего образования</w:t>
            </w:r>
          </w:p>
        </w:tc>
        <w:tc>
          <w:tcPr>
            <w:tcW w:w="1482" w:type="dxa"/>
          </w:tcPr>
          <w:p w:rsidR="001B2F58"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315</w:t>
            </w:r>
          </w:p>
        </w:tc>
      </w:tr>
      <w:tr w:rsidR="00012A7B" w:rsidRPr="00012A7B" w:rsidTr="00785251">
        <w:tc>
          <w:tcPr>
            <w:tcW w:w="1056" w:type="dxa"/>
          </w:tcPr>
          <w:p w:rsidR="00012A7B"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3.2.3.</w:t>
            </w:r>
          </w:p>
        </w:tc>
        <w:tc>
          <w:tcPr>
            <w:tcW w:w="7093" w:type="dxa"/>
          </w:tcPr>
          <w:p w:rsidR="00012A7B"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Финансово – экономические условия реализации основной образовательной программы основного общего образования</w:t>
            </w:r>
          </w:p>
        </w:tc>
        <w:tc>
          <w:tcPr>
            <w:tcW w:w="1482" w:type="dxa"/>
          </w:tcPr>
          <w:p w:rsidR="00012A7B"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322</w:t>
            </w:r>
          </w:p>
        </w:tc>
      </w:tr>
      <w:tr w:rsidR="00012A7B" w:rsidRPr="00012A7B" w:rsidTr="00785251">
        <w:tc>
          <w:tcPr>
            <w:tcW w:w="1056" w:type="dxa"/>
          </w:tcPr>
          <w:p w:rsidR="00012A7B"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3.2.4.</w:t>
            </w:r>
          </w:p>
        </w:tc>
        <w:tc>
          <w:tcPr>
            <w:tcW w:w="7093" w:type="dxa"/>
          </w:tcPr>
          <w:p w:rsidR="00012A7B"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Материально – техничекие условия реализации основной образовательной программы основного общего образования</w:t>
            </w:r>
          </w:p>
        </w:tc>
        <w:tc>
          <w:tcPr>
            <w:tcW w:w="1482" w:type="dxa"/>
          </w:tcPr>
          <w:p w:rsidR="00012A7B"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324</w:t>
            </w:r>
          </w:p>
        </w:tc>
      </w:tr>
      <w:tr w:rsidR="00012A7B" w:rsidRPr="00012A7B" w:rsidTr="00785251">
        <w:tc>
          <w:tcPr>
            <w:tcW w:w="1056" w:type="dxa"/>
          </w:tcPr>
          <w:p w:rsidR="00012A7B"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3.2.5.</w:t>
            </w:r>
          </w:p>
        </w:tc>
        <w:tc>
          <w:tcPr>
            <w:tcW w:w="7093" w:type="dxa"/>
          </w:tcPr>
          <w:p w:rsidR="00012A7B"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Информационно – методические условия реализации основной образовательной программы основного общего образования</w:t>
            </w:r>
          </w:p>
        </w:tc>
        <w:tc>
          <w:tcPr>
            <w:tcW w:w="1482" w:type="dxa"/>
          </w:tcPr>
          <w:p w:rsidR="00012A7B"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326</w:t>
            </w:r>
          </w:p>
        </w:tc>
      </w:tr>
      <w:tr w:rsidR="00012A7B" w:rsidRPr="00012A7B" w:rsidTr="00785251">
        <w:tc>
          <w:tcPr>
            <w:tcW w:w="1056" w:type="dxa"/>
          </w:tcPr>
          <w:p w:rsidR="00012A7B"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3.2.6.</w:t>
            </w:r>
          </w:p>
        </w:tc>
        <w:tc>
          <w:tcPr>
            <w:tcW w:w="7093" w:type="dxa"/>
          </w:tcPr>
          <w:p w:rsidR="00012A7B"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Механизмы достижения целевых ориентиров в системе условий</w:t>
            </w:r>
          </w:p>
        </w:tc>
        <w:tc>
          <w:tcPr>
            <w:tcW w:w="1482" w:type="dxa"/>
          </w:tcPr>
          <w:p w:rsidR="00012A7B"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328</w:t>
            </w:r>
          </w:p>
        </w:tc>
      </w:tr>
      <w:tr w:rsidR="00012A7B" w:rsidRPr="00012A7B" w:rsidTr="00785251">
        <w:tc>
          <w:tcPr>
            <w:tcW w:w="1056" w:type="dxa"/>
          </w:tcPr>
          <w:p w:rsidR="00012A7B" w:rsidRPr="00012A7B" w:rsidRDefault="00012A7B" w:rsidP="00012A7B">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3.2.7.</w:t>
            </w:r>
          </w:p>
        </w:tc>
        <w:tc>
          <w:tcPr>
            <w:tcW w:w="7093" w:type="dxa"/>
          </w:tcPr>
          <w:p w:rsidR="00012A7B" w:rsidRPr="00012A7B" w:rsidRDefault="00012A7B" w:rsidP="00405A7D">
            <w:pPr>
              <w:tabs>
                <w:tab w:val="left" w:pos="3757"/>
              </w:tabs>
              <w:jc w:val="both"/>
              <w:rPr>
                <w:rFonts w:ascii="Times New Roman" w:hAnsi="Times New Roman" w:cs="Times New Roman"/>
                <w:sz w:val="24"/>
                <w:szCs w:val="24"/>
              </w:rPr>
            </w:pPr>
            <w:r w:rsidRPr="00012A7B">
              <w:rPr>
                <w:rFonts w:ascii="Times New Roman" w:hAnsi="Times New Roman" w:cs="Times New Roman"/>
                <w:sz w:val="24"/>
                <w:szCs w:val="24"/>
              </w:rPr>
              <w:t>Дорожная карта по формированию необходимой системы условий</w:t>
            </w:r>
          </w:p>
        </w:tc>
        <w:tc>
          <w:tcPr>
            <w:tcW w:w="1482" w:type="dxa"/>
          </w:tcPr>
          <w:p w:rsidR="00012A7B" w:rsidRPr="00012A7B" w:rsidRDefault="00785251" w:rsidP="00D16F84">
            <w:pPr>
              <w:tabs>
                <w:tab w:val="left" w:pos="3757"/>
              </w:tabs>
              <w:jc w:val="center"/>
              <w:rPr>
                <w:rFonts w:ascii="Times New Roman" w:hAnsi="Times New Roman" w:cs="Times New Roman"/>
                <w:sz w:val="24"/>
                <w:szCs w:val="24"/>
              </w:rPr>
            </w:pPr>
            <w:r>
              <w:rPr>
                <w:rFonts w:ascii="Times New Roman" w:hAnsi="Times New Roman" w:cs="Times New Roman"/>
                <w:sz w:val="24"/>
                <w:szCs w:val="24"/>
              </w:rPr>
              <w:t>330</w:t>
            </w:r>
          </w:p>
        </w:tc>
      </w:tr>
    </w:tbl>
    <w:p w:rsidR="0027620B" w:rsidRPr="00012A7B" w:rsidRDefault="0027620B" w:rsidP="00012A7B">
      <w:pPr>
        <w:tabs>
          <w:tab w:val="left" w:pos="3757"/>
        </w:tabs>
        <w:jc w:val="both"/>
        <w:rPr>
          <w:sz w:val="24"/>
          <w:szCs w:val="24"/>
        </w:rPr>
      </w:pPr>
    </w:p>
    <w:p w:rsidR="001B2F58" w:rsidRDefault="001B2F58" w:rsidP="0027620B">
      <w:pPr>
        <w:tabs>
          <w:tab w:val="left" w:pos="3757"/>
        </w:tabs>
      </w:pPr>
    </w:p>
    <w:p w:rsidR="0027620B" w:rsidRDefault="0027620B" w:rsidP="0027620B">
      <w:pPr>
        <w:tabs>
          <w:tab w:val="left" w:pos="3757"/>
        </w:tabs>
      </w:pPr>
    </w:p>
    <w:p w:rsidR="00390821" w:rsidRDefault="00390821" w:rsidP="0027620B">
      <w:pPr>
        <w:tabs>
          <w:tab w:val="left" w:pos="3757"/>
        </w:tabs>
      </w:pPr>
    </w:p>
    <w:p w:rsidR="00390821" w:rsidRDefault="00390821" w:rsidP="0027620B">
      <w:pPr>
        <w:tabs>
          <w:tab w:val="left" w:pos="3757"/>
        </w:tabs>
      </w:pPr>
    </w:p>
    <w:p w:rsidR="00390821" w:rsidRDefault="00390821" w:rsidP="0027620B">
      <w:pPr>
        <w:tabs>
          <w:tab w:val="left" w:pos="3757"/>
        </w:tabs>
      </w:pPr>
    </w:p>
    <w:p w:rsidR="00390821" w:rsidRDefault="00390821" w:rsidP="0027620B">
      <w:pPr>
        <w:tabs>
          <w:tab w:val="left" w:pos="3757"/>
        </w:tabs>
      </w:pPr>
    </w:p>
    <w:p w:rsidR="0027620B" w:rsidRDefault="0027620B" w:rsidP="0027620B">
      <w:pPr>
        <w:tabs>
          <w:tab w:val="left" w:pos="3757"/>
        </w:tabs>
      </w:pPr>
    </w:p>
    <w:p w:rsidR="00F0620E" w:rsidRDefault="00F0620E" w:rsidP="0027620B">
      <w:pPr>
        <w:tabs>
          <w:tab w:val="left" w:pos="3757"/>
        </w:tabs>
      </w:pPr>
    </w:p>
    <w:p w:rsidR="00F0620E" w:rsidRDefault="00F0620E" w:rsidP="0027620B">
      <w:pPr>
        <w:tabs>
          <w:tab w:val="left" w:pos="3757"/>
        </w:tabs>
      </w:pPr>
    </w:p>
    <w:p w:rsidR="00F0620E" w:rsidRDefault="00F0620E" w:rsidP="0027620B">
      <w:pPr>
        <w:tabs>
          <w:tab w:val="left" w:pos="3757"/>
        </w:tabs>
      </w:pPr>
    </w:p>
    <w:p w:rsidR="00F0620E" w:rsidRDefault="00F0620E" w:rsidP="0027620B">
      <w:pPr>
        <w:tabs>
          <w:tab w:val="left" w:pos="3757"/>
        </w:tabs>
      </w:pPr>
    </w:p>
    <w:p w:rsidR="00F0620E" w:rsidRDefault="00F0620E" w:rsidP="0027620B">
      <w:pPr>
        <w:tabs>
          <w:tab w:val="left" w:pos="3757"/>
        </w:tabs>
      </w:pPr>
    </w:p>
    <w:p w:rsidR="0027620B" w:rsidRDefault="0027620B" w:rsidP="0027620B">
      <w:pPr>
        <w:tabs>
          <w:tab w:val="left" w:pos="3757"/>
        </w:tabs>
      </w:pPr>
    </w:p>
    <w:p w:rsidR="0027620B" w:rsidRPr="00CF62C5" w:rsidRDefault="00CF62C5" w:rsidP="00FB610C">
      <w:pPr>
        <w:tabs>
          <w:tab w:val="left" w:pos="3757"/>
        </w:tabs>
        <w:spacing w:after="0" w:line="240" w:lineRule="auto"/>
        <w:jc w:val="center"/>
        <w:rPr>
          <w:rFonts w:ascii="Times New Roman" w:hAnsi="Times New Roman" w:cs="Times New Roman"/>
          <w:sz w:val="24"/>
          <w:szCs w:val="24"/>
        </w:rPr>
      </w:pPr>
      <w:r w:rsidRPr="00CF62C5">
        <w:rPr>
          <w:rFonts w:ascii="Times New Roman" w:hAnsi="Times New Roman" w:cs="Times New Roman"/>
          <w:sz w:val="24"/>
          <w:szCs w:val="24"/>
        </w:rPr>
        <w:t>ОБЩИЕ ПОЛОЖЕНИЯ</w:t>
      </w:r>
    </w:p>
    <w:p w:rsidR="00CF62C5" w:rsidRPr="00825555" w:rsidRDefault="00CF62C5"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Основная образовательная программа основного общего образования МБОУ СОШ № 2 разработана в соответствии с требованиями  федерального государственного образовательного стандарта основного  общего образования (далее – Стандарт) к структуре основной образовательной программы, определяет цели. Задачи, планируемые результаты, содержание и организацию образовательного процесса на уровне основного общего образования и направлена на формирование общей культуры, духовно – нравственное, гражданское, социальное, личностное и интеллектуальное развитие, саморазвитие и самосовершенствование обучающихся на социальную успешность, развитие творческих способностей, сохранение и укрепление здоровья.</w:t>
      </w:r>
    </w:p>
    <w:p w:rsidR="005C78B5" w:rsidRDefault="005C78B5"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Основная образовательная программа основного общего образования МБОУ СОШ № 2 разработана на основе примерной образовательной программы основного общего образования, с учетом типа и вида образовательной организации, а также образовательных потребностей и запросов  участников образовательных отношений. Основная образовательная программа образовательной организации является программой развития МБОУ СОШ № 2.</w:t>
      </w:r>
    </w:p>
    <w:p w:rsidR="005C78B5" w:rsidRDefault="005C78B5"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Основная образовательная программа основного общего образования МБОУ СОШ № 2 в соответствии с требованиями Стандарта содержит три раздела: целевой, содержательный и организационный.</w:t>
      </w:r>
    </w:p>
    <w:p w:rsidR="005C78B5" w:rsidRDefault="005C78B5" w:rsidP="005C78B5">
      <w:pPr>
        <w:tabs>
          <w:tab w:val="left" w:pos="3757"/>
        </w:tabs>
        <w:spacing w:after="0" w:line="240" w:lineRule="auto"/>
        <w:ind w:firstLine="709"/>
        <w:jc w:val="both"/>
        <w:rPr>
          <w:rFonts w:ascii="Times New Roman" w:hAnsi="Times New Roman" w:cs="Times New Roman"/>
          <w:sz w:val="24"/>
          <w:szCs w:val="24"/>
        </w:rPr>
      </w:pPr>
      <w:r w:rsidRPr="005C78B5">
        <w:rPr>
          <w:rFonts w:ascii="Times New Roman" w:hAnsi="Times New Roman" w:cs="Times New Roman"/>
          <w:b/>
          <w:sz w:val="24"/>
          <w:szCs w:val="24"/>
        </w:rPr>
        <w:t>Целевой</w:t>
      </w:r>
      <w:r>
        <w:rPr>
          <w:rFonts w:ascii="Times New Roman" w:hAnsi="Times New Roman" w:cs="Times New Roman"/>
          <w:sz w:val="24"/>
          <w:szCs w:val="24"/>
        </w:rPr>
        <w:t xml:space="preserve"> раздел </w:t>
      </w:r>
      <w:r w:rsidR="0047633A">
        <w:rPr>
          <w:rFonts w:ascii="Times New Roman" w:hAnsi="Times New Roman" w:cs="Times New Roman"/>
          <w:sz w:val="24"/>
          <w:szCs w:val="24"/>
        </w:rPr>
        <w:t>определяет общее назначение, цели, задачи и планируемые результаты реализации основной образовательной программы основного общего образования, конкретизированные в соответствии с требованиями Стандарта и учитывающие региональные, национальные и этнокультурные особенности народов Российской Федерации, а также способы определения достижения этих целей и результатов.</w:t>
      </w:r>
    </w:p>
    <w:p w:rsidR="0047633A" w:rsidRDefault="0047633A"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Целевой развел включает:</w:t>
      </w:r>
    </w:p>
    <w:p w:rsidR="0047633A" w:rsidRDefault="0047633A"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пояснительную записку;</w:t>
      </w:r>
    </w:p>
    <w:p w:rsidR="0047633A" w:rsidRDefault="0047633A"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планируемые результаты освоения обучающимися основной образовательной программы основного общего образования;</w:t>
      </w:r>
    </w:p>
    <w:p w:rsidR="0047633A" w:rsidRDefault="0047633A"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систему оценки достижения планируемых результатов освоения основной образовательной программы основного общего образования.</w:t>
      </w:r>
    </w:p>
    <w:p w:rsidR="0047633A" w:rsidRDefault="00591CA9" w:rsidP="005C78B5">
      <w:pPr>
        <w:tabs>
          <w:tab w:val="left" w:pos="3757"/>
        </w:tabs>
        <w:spacing w:after="0" w:line="240" w:lineRule="auto"/>
        <w:ind w:firstLine="709"/>
        <w:jc w:val="both"/>
        <w:rPr>
          <w:rFonts w:ascii="Times New Roman" w:hAnsi="Times New Roman" w:cs="Times New Roman"/>
          <w:sz w:val="24"/>
          <w:szCs w:val="24"/>
        </w:rPr>
      </w:pPr>
      <w:r w:rsidRPr="00591CA9">
        <w:rPr>
          <w:rFonts w:ascii="Times New Roman" w:hAnsi="Times New Roman" w:cs="Times New Roman"/>
          <w:b/>
          <w:sz w:val="24"/>
          <w:szCs w:val="24"/>
        </w:rPr>
        <w:t>Содержательный</w:t>
      </w:r>
      <w:r>
        <w:rPr>
          <w:rFonts w:ascii="Times New Roman" w:hAnsi="Times New Roman" w:cs="Times New Roman"/>
          <w:sz w:val="24"/>
          <w:szCs w:val="24"/>
        </w:rPr>
        <w:t xml:space="preserve"> раздел определяет общее содержание основного общего образования и включает образовательные программы</w:t>
      </w:r>
      <w:r w:rsidR="00B35183">
        <w:rPr>
          <w:rFonts w:ascii="Times New Roman" w:hAnsi="Times New Roman" w:cs="Times New Roman"/>
          <w:sz w:val="24"/>
          <w:szCs w:val="24"/>
        </w:rPr>
        <w:t>, ориентированные на достижение личностных, предметных и метапредметных результатов, в том числе:</w:t>
      </w:r>
    </w:p>
    <w:p w:rsidR="00B35183" w:rsidRDefault="00B35183"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программу развития универсальных учебных действий на ступени основного общего образования, включающую формирование компетенций обучающихся в области использования информационно – коммуникативных технологий, учебно – исследовательской и проектной деятельности;</w:t>
      </w:r>
    </w:p>
    <w:p w:rsidR="00B35183" w:rsidRDefault="00B35183"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программы отдельных учебных предметов;</w:t>
      </w:r>
    </w:p>
    <w:p w:rsidR="00B35183" w:rsidRDefault="00B35183"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программу воспитания и социализации обучающихся на уровне основного общего образования</w:t>
      </w:r>
      <w:r w:rsidR="00A43704">
        <w:rPr>
          <w:rFonts w:ascii="Times New Roman" w:hAnsi="Times New Roman" w:cs="Times New Roman"/>
          <w:sz w:val="24"/>
          <w:szCs w:val="24"/>
        </w:rPr>
        <w:t>, включающая такие направления, как духовно – нравственное развитие и воспитание обучающихся, их социализация и профессиональная ориентация, формирование культуры здорового и безопасного образа жизни, экологической культуры;</w:t>
      </w:r>
    </w:p>
    <w:p w:rsidR="00A43704" w:rsidRDefault="00A43704"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программу коррекционной работы.</w:t>
      </w:r>
    </w:p>
    <w:p w:rsidR="00A43704" w:rsidRDefault="00A43704"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Организационный раздел устанавливает общие рамки организации образовательного процесса, а также механизм реализации основной образовательной программы;</w:t>
      </w:r>
    </w:p>
    <w:p w:rsidR="00A43704" w:rsidRDefault="00A43704" w:rsidP="005C78B5">
      <w:pPr>
        <w:tabs>
          <w:tab w:val="left" w:pos="3757"/>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систему условий реализации основной образовательной программы основного общего образования в соответствии с требованиями Стандарта.</w:t>
      </w:r>
    </w:p>
    <w:p w:rsidR="00B35183" w:rsidRDefault="00B35183" w:rsidP="005C78B5">
      <w:pPr>
        <w:tabs>
          <w:tab w:val="left" w:pos="3757"/>
        </w:tabs>
        <w:spacing w:after="0" w:line="240" w:lineRule="auto"/>
        <w:ind w:firstLine="709"/>
        <w:jc w:val="both"/>
        <w:rPr>
          <w:rFonts w:ascii="Times New Roman" w:hAnsi="Times New Roman" w:cs="Times New Roman"/>
          <w:sz w:val="24"/>
          <w:szCs w:val="24"/>
        </w:rPr>
      </w:pPr>
    </w:p>
    <w:p w:rsidR="00FB610C" w:rsidRDefault="00FB610C" w:rsidP="005C78B5">
      <w:pPr>
        <w:tabs>
          <w:tab w:val="left" w:pos="3757"/>
        </w:tabs>
        <w:spacing w:after="0" w:line="240" w:lineRule="auto"/>
        <w:ind w:firstLine="709"/>
        <w:jc w:val="both"/>
        <w:rPr>
          <w:rFonts w:ascii="Times New Roman" w:hAnsi="Times New Roman" w:cs="Times New Roman"/>
          <w:sz w:val="24"/>
          <w:szCs w:val="24"/>
        </w:rPr>
      </w:pPr>
    </w:p>
    <w:p w:rsidR="008A5BC4" w:rsidRDefault="008A5BC4" w:rsidP="005C78B5">
      <w:pPr>
        <w:tabs>
          <w:tab w:val="left" w:pos="3757"/>
        </w:tabs>
        <w:spacing w:after="0" w:line="240" w:lineRule="auto"/>
        <w:ind w:firstLine="709"/>
        <w:jc w:val="both"/>
        <w:rPr>
          <w:rFonts w:ascii="Times New Roman" w:hAnsi="Times New Roman" w:cs="Times New Roman"/>
          <w:sz w:val="24"/>
          <w:szCs w:val="24"/>
        </w:rPr>
      </w:pPr>
    </w:p>
    <w:p w:rsidR="008A5BC4" w:rsidRDefault="008A5BC4" w:rsidP="005C78B5">
      <w:pPr>
        <w:tabs>
          <w:tab w:val="left" w:pos="3757"/>
        </w:tabs>
        <w:spacing w:after="0" w:line="240" w:lineRule="auto"/>
        <w:ind w:firstLine="709"/>
        <w:jc w:val="both"/>
        <w:rPr>
          <w:rFonts w:ascii="Times New Roman" w:hAnsi="Times New Roman" w:cs="Times New Roman"/>
          <w:sz w:val="24"/>
          <w:szCs w:val="24"/>
        </w:rPr>
      </w:pPr>
    </w:p>
    <w:p w:rsidR="008A5BC4" w:rsidRDefault="008A5BC4" w:rsidP="005C78B5">
      <w:pPr>
        <w:tabs>
          <w:tab w:val="left" w:pos="3757"/>
        </w:tabs>
        <w:spacing w:after="0" w:line="240" w:lineRule="auto"/>
        <w:ind w:firstLine="709"/>
        <w:jc w:val="both"/>
        <w:rPr>
          <w:rFonts w:ascii="Times New Roman" w:hAnsi="Times New Roman" w:cs="Times New Roman"/>
          <w:sz w:val="24"/>
          <w:szCs w:val="24"/>
        </w:rPr>
      </w:pPr>
    </w:p>
    <w:p w:rsidR="008A5BC4" w:rsidRDefault="008A5BC4" w:rsidP="005C78B5">
      <w:pPr>
        <w:tabs>
          <w:tab w:val="left" w:pos="3757"/>
        </w:tabs>
        <w:spacing w:after="0" w:line="240" w:lineRule="auto"/>
        <w:ind w:firstLine="709"/>
        <w:jc w:val="both"/>
        <w:rPr>
          <w:rFonts w:ascii="Times New Roman" w:hAnsi="Times New Roman" w:cs="Times New Roman"/>
          <w:sz w:val="24"/>
          <w:szCs w:val="24"/>
        </w:rPr>
      </w:pPr>
    </w:p>
    <w:p w:rsidR="008A5BC4" w:rsidRDefault="008A5BC4" w:rsidP="005C78B5">
      <w:pPr>
        <w:tabs>
          <w:tab w:val="left" w:pos="3757"/>
        </w:tabs>
        <w:spacing w:after="0" w:line="240" w:lineRule="auto"/>
        <w:ind w:firstLine="709"/>
        <w:jc w:val="both"/>
        <w:rPr>
          <w:rFonts w:ascii="Times New Roman" w:hAnsi="Times New Roman" w:cs="Times New Roman"/>
          <w:sz w:val="24"/>
          <w:szCs w:val="24"/>
        </w:rPr>
      </w:pPr>
    </w:p>
    <w:p w:rsidR="00FB610C" w:rsidRPr="004A3654" w:rsidRDefault="00FB610C" w:rsidP="00FB610C">
      <w:pPr>
        <w:pStyle w:val="52"/>
        <w:numPr>
          <w:ilvl w:val="0"/>
          <w:numId w:val="4"/>
        </w:numPr>
        <w:shd w:val="clear" w:color="auto" w:fill="auto"/>
        <w:ind w:right="-1"/>
        <w:jc w:val="center"/>
        <w:rPr>
          <w:sz w:val="24"/>
          <w:szCs w:val="24"/>
        </w:rPr>
      </w:pPr>
      <w:r w:rsidRPr="004A3654">
        <w:rPr>
          <w:sz w:val="24"/>
          <w:szCs w:val="24"/>
        </w:rPr>
        <w:t xml:space="preserve">Целевой раздел основной образовательной программы </w:t>
      </w:r>
    </w:p>
    <w:p w:rsidR="00FB610C" w:rsidRPr="004A3654" w:rsidRDefault="00FB610C" w:rsidP="00FB610C">
      <w:pPr>
        <w:pStyle w:val="52"/>
        <w:shd w:val="clear" w:color="auto" w:fill="auto"/>
        <w:ind w:left="1100" w:right="-1" w:firstLine="0"/>
        <w:jc w:val="center"/>
        <w:rPr>
          <w:sz w:val="24"/>
          <w:szCs w:val="24"/>
        </w:rPr>
      </w:pPr>
      <w:r w:rsidRPr="004A3654">
        <w:rPr>
          <w:sz w:val="24"/>
          <w:szCs w:val="24"/>
        </w:rPr>
        <w:t>основного общего образования</w:t>
      </w:r>
    </w:p>
    <w:p w:rsidR="00FB610C" w:rsidRPr="004A3654" w:rsidRDefault="00FB610C" w:rsidP="0001262B">
      <w:pPr>
        <w:pStyle w:val="52"/>
        <w:numPr>
          <w:ilvl w:val="0"/>
          <w:numId w:val="1"/>
        </w:numPr>
        <w:shd w:val="clear" w:color="auto" w:fill="auto"/>
        <w:ind w:left="20" w:firstLine="720"/>
        <w:jc w:val="center"/>
        <w:rPr>
          <w:sz w:val="24"/>
          <w:szCs w:val="24"/>
        </w:rPr>
      </w:pPr>
      <w:r w:rsidRPr="004A3654">
        <w:rPr>
          <w:sz w:val="24"/>
          <w:szCs w:val="24"/>
        </w:rPr>
        <w:t>Пояснительная записка</w:t>
      </w:r>
    </w:p>
    <w:p w:rsidR="00FB610C" w:rsidRPr="004A3654" w:rsidRDefault="00FB610C" w:rsidP="0001262B">
      <w:pPr>
        <w:pStyle w:val="52"/>
        <w:numPr>
          <w:ilvl w:val="0"/>
          <w:numId w:val="2"/>
        </w:numPr>
        <w:shd w:val="clear" w:color="auto" w:fill="auto"/>
        <w:ind w:left="1100" w:right="20"/>
        <w:jc w:val="center"/>
        <w:rPr>
          <w:sz w:val="24"/>
          <w:szCs w:val="24"/>
        </w:rPr>
      </w:pPr>
      <w:r w:rsidRPr="004A3654">
        <w:rPr>
          <w:sz w:val="24"/>
          <w:szCs w:val="24"/>
        </w:rPr>
        <w:t>Цели и задачи реализации основной образовательной программы основного общего образования</w:t>
      </w:r>
    </w:p>
    <w:p w:rsidR="00FB610C" w:rsidRPr="004A3654" w:rsidRDefault="00FB610C" w:rsidP="004A3654">
      <w:pPr>
        <w:pStyle w:val="81"/>
        <w:shd w:val="clear" w:color="auto" w:fill="auto"/>
        <w:spacing w:before="0" w:line="240" w:lineRule="auto"/>
        <w:ind w:left="23" w:firstLine="709"/>
        <w:rPr>
          <w:sz w:val="24"/>
          <w:szCs w:val="24"/>
        </w:rPr>
      </w:pPr>
      <w:r w:rsidRPr="004A3654">
        <w:rPr>
          <w:sz w:val="24"/>
          <w:szCs w:val="24"/>
        </w:rPr>
        <w:t>Основная образовательная программа основног</w:t>
      </w:r>
      <w:r w:rsidR="00825555" w:rsidRPr="004A3654">
        <w:rPr>
          <w:sz w:val="24"/>
          <w:szCs w:val="24"/>
        </w:rPr>
        <w:t>о общего образования МБОУ СОШ № 2</w:t>
      </w:r>
      <w:r w:rsidRPr="004A3654">
        <w:rPr>
          <w:sz w:val="24"/>
          <w:szCs w:val="24"/>
        </w:rPr>
        <w:t xml:space="preserve"> г. </w:t>
      </w:r>
      <w:r w:rsidR="00825555" w:rsidRPr="004A3654">
        <w:rPr>
          <w:sz w:val="24"/>
          <w:szCs w:val="24"/>
        </w:rPr>
        <w:t>Боготола</w:t>
      </w:r>
      <w:r w:rsidRPr="004A3654">
        <w:rPr>
          <w:sz w:val="24"/>
          <w:szCs w:val="24"/>
        </w:rPr>
        <w:t xml:space="preserve"> разработана в соответствии с требованиями:</w:t>
      </w:r>
    </w:p>
    <w:p w:rsidR="00FB610C" w:rsidRPr="004A3654" w:rsidRDefault="00FB610C" w:rsidP="004A3654">
      <w:pPr>
        <w:pStyle w:val="81"/>
        <w:shd w:val="clear" w:color="auto" w:fill="auto"/>
        <w:spacing w:before="0" w:line="240" w:lineRule="auto"/>
        <w:ind w:left="23" w:firstLine="709"/>
        <w:rPr>
          <w:sz w:val="24"/>
          <w:szCs w:val="24"/>
        </w:rPr>
      </w:pPr>
      <w:r w:rsidRPr="004A3654">
        <w:rPr>
          <w:sz w:val="24"/>
          <w:szCs w:val="24"/>
        </w:rPr>
        <w:t>-Федерального закона 29.12.2012г ФЗ №273 «Об образовании в Российской Федерации»;</w:t>
      </w:r>
    </w:p>
    <w:p w:rsidR="00FB610C" w:rsidRPr="004A3654" w:rsidRDefault="00FB610C" w:rsidP="00FC20D0">
      <w:pPr>
        <w:pStyle w:val="81"/>
        <w:shd w:val="clear" w:color="auto" w:fill="auto"/>
        <w:spacing w:before="0" w:line="240" w:lineRule="auto"/>
        <w:ind w:left="23" w:firstLine="709"/>
        <w:rPr>
          <w:sz w:val="24"/>
          <w:szCs w:val="24"/>
        </w:rPr>
      </w:pPr>
      <w:r w:rsidRPr="004A3654">
        <w:rPr>
          <w:sz w:val="24"/>
          <w:szCs w:val="24"/>
        </w:rPr>
        <w:t>-Федерального государственного образовательного стандарта основного общего образования</w:t>
      </w:r>
      <w:r w:rsidR="00FC20D0">
        <w:rPr>
          <w:sz w:val="24"/>
          <w:szCs w:val="24"/>
        </w:rPr>
        <w:t xml:space="preserve"> </w:t>
      </w:r>
      <w:r w:rsidRPr="004A3654">
        <w:rPr>
          <w:sz w:val="24"/>
          <w:szCs w:val="24"/>
        </w:rPr>
        <w:t>(утвержден приказом Минобрнауки РФ №1897 от 17.12.2010г.</w:t>
      </w:r>
      <w:r w:rsidR="00735005" w:rsidRPr="004A3654">
        <w:rPr>
          <w:sz w:val="24"/>
          <w:szCs w:val="24"/>
        </w:rPr>
        <w:t xml:space="preserve">, </w:t>
      </w:r>
      <w:r w:rsidR="00DF075E">
        <w:rPr>
          <w:sz w:val="24"/>
          <w:szCs w:val="24"/>
        </w:rPr>
        <w:t>с изменениями 29.12..2014 № 1644, 31.12.2015 № 1577);</w:t>
      </w:r>
    </w:p>
    <w:p w:rsidR="00FB610C" w:rsidRPr="004A3654" w:rsidRDefault="00FB610C" w:rsidP="004A3654">
      <w:pPr>
        <w:pStyle w:val="81"/>
        <w:shd w:val="clear" w:color="auto" w:fill="auto"/>
        <w:spacing w:before="0" w:line="240" w:lineRule="auto"/>
        <w:ind w:left="23" w:firstLine="709"/>
        <w:rPr>
          <w:sz w:val="24"/>
          <w:szCs w:val="24"/>
        </w:rPr>
      </w:pPr>
      <w:r w:rsidRPr="004A3654">
        <w:rPr>
          <w:sz w:val="24"/>
          <w:szCs w:val="24"/>
        </w:rPr>
        <w:t xml:space="preserve">-«Санитарно-эпидемиологических требований к условиям и организации обучения в общеобразовательных учреждениях», СанПиН 2.4.2.2821-10 утвержденных Главным санитарным врачом Российской Федерации от 29 декабря 2010 г. </w:t>
      </w:r>
      <w:r w:rsidRPr="004A3654">
        <w:rPr>
          <w:sz w:val="24"/>
          <w:szCs w:val="24"/>
          <w:lang w:val="en-US" w:bidi="en-US"/>
        </w:rPr>
        <w:t>N</w:t>
      </w:r>
      <w:r w:rsidRPr="004A3654">
        <w:rPr>
          <w:sz w:val="24"/>
          <w:szCs w:val="24"/>
          <w:lang w:bidi="en-US"/>
        </w:rPr>
        <w:t xml:space="preserve"> </w:t>
      </w:r>
      <w:r w:rsidRPr="004A3654">
        <w:rPr>
          <w:sz w:val="24"/>
          <w:szCs w:val="24"/>
        </w:rPr>
        <w:t xml:space="preserve">189 г., </w:t>
      </w:r>
      <w:r w:rsidRPr="004A3654">
        <w:rPr>
          <w:sz w:val="24"/>
          <w:szCs w:val="24"/>
        </w:rPr>
        <w:lastRenderedPageBreak/>
        <w:t>зарегистрированных в Минюсте РФ 3.03.2011 № 19993.</w:t>
      </w:r>
    </w:p>
    <w:p w:rsidR="00FB610C" w:rsidRPr="004A3654" w:rsidRDefault="00FB610C" w:rsidP="004A3654">
      <w:pPr>
        <w:pStyle w:val="81"/>
        <w:numPr>
          <w:ilvl w:val="0"/>
          <w:numId w:val="3"/>
        </w:numPr>
        <w:shd w:val="clear" w:color="auto" w:fill="auto"/>
        <w:spacing w:before="0" w:line="240" w:lineRule="auto"/>
        <w:ind w:left="23" w:firstLine="709"/>
        <w:rPr>
          <w:sz w:val="24"/>
          <w:szCs w:val="24"/>
        </w:rPr>
      </w:pPr>
      <w:r w:rsidRPr="004A3654">
        <w:rPr>
          <w:sz w:val="24"/>
          <w:szCs w:val="24"/>
        </w:rPr>
        <w:t xml:space="preserve"> Приказа Министерства образования и науки Российской Федерации от </w:t>
      </w:r>
      <w:r w:rsidR="00735005" w:rsidRPr="004A3654">
        <w:rPr>
          <w:sz w:val="24"/>
          <w:szCs w:val="24"/>
        </w:rPr>
        <w:t>31.03.2014 г.</w:t>
      </w:r>
      <w:r w:rsidR="00960563" w:rsidRPr="004A3654">
        <w:rPr>
          <w:sz w:val="24"/>
          <w:szCs w:val="24"/>
        </w:rPr>
        <w:t xml:space="preserve">  № 253</w:t>
      </w:r>
      <w:r w:rsidRPr="004A3654">
        <w:rPr>
          <w:sz w:val="24"/>
          <w:szCs w:val="24"/>
        </w:rPr>
        <w:t xml:space="preserve"> Москва. Об утверждении федеральных перечней учебников, </w:t>
      </w:r>
      <w:r w:rsidR="00960563" w:rsidRPr="004A3654">
        <w:rPr>
          <w:sz w:val="24"/>
          <w:szCs w:val="24"/>
        </w:rPr>
        <w:t>рекомендуемых к использованию имеющих государственную аккредитацию образовательных программ начального общего, основного общего, среднего общего образования.</w:t>
      </w:r>
    </w:p>
    <w:p w:rsidR="00FB610C" w:rsidRDefault="00FB610C" w:rsidP="004A3654">
      <w:pPr>
        <w:pStyle w:val="81"/>
        <w:shd w:val="clear" w:color="auto" w:fill="auto"/>
        <w:spacing w:before="0" w:line="240" w:lineRule="auto"/>
        <w:ind w:left="23" w:firstLine="709"/>
        <w:rPr>
          <w:sz w:val="24"/>
          <w:szCs w:val="24"/>
        </w:rPr>
      </w:pPr>
      <w:r w:rsidRPr="004A3654">
        <w:rPr>
          <w:sz w:val="24"/>
          <w:szCs w:val="24"/>
        </w:rPr>
        <w:t>-Федеральным требованиям к образовательным учреждениям в части охраны здоровья обучающихся, воспитанников (Утверждены приказом Министерства образовани</w:t>
      </w:r>
      <w:r w:rsidR="00DF075E">
        <w:rPr>
          <w:sz w:val="24"/>
          <w:szCs w:val="24"/>
        </w:rPr>
        <w:t>я и науки Российской Федерации 28 декабря 2010 г. № 2106);</w:t>
      </w:r>
    </w:p>
    <w:p w:rsidR="00DF075E" w:rsidRPr="004A3654" w:rsidRDefault="00DF075E" w:rsidP="004A3654">
      <w:pPr>
        <w:pStyle w:val="81"/>
        <w:shd w:val="clear" w:color="auto" w:fill="auto"/>
        <w:spacing w:before="0" w:line="240" w:lineRule="auto"/>
        <w:ind w:left="23" w:firstLine="709"/>
        <w:rPr>
          <w:sz w:val="24"/>
          <w:szCs w:val="24"/>
        </w:rPr>
      </w:pPr>
      <w:r>
        <w:rPr>
          <w:sz w:val="24"/>
          <w:szCs w:val="24"/>
        </w:rPr>
        <w:t>- Письма Минобрнауки России от 14.12.2015 № 09-3564 "О внеурочной деятельности и реализации дополнительных образовательных программ";</w:t>
      </w:r>
    </w:p>
    <w:p w:rsidR="004A3654" w:rsidRPr="004A3654" w:rsidRDefault="00FB610C" w:rsidP="004A3654">
      <w:pPr>
        <w:pStyle w:val="81"/>
        <w:shd w:val="clear" w:color="auto" w:fill="auto"/>
        <w:spacing w:before="0" w:line="240" w:lineRule="auto"/>
        <w:ind w:left="23" w:firstLine="709"/>
        <w:rPr>
          <w:sz w:val="24"/>
          <w:szCs w:val="24"/>
        </w:rPr>
      </w:pPr>
      <w:r w:rsidRPr="004A3654">
        <w:rPr>
          <w:sz w:val="24"/>
          <w:szCs w:val="24"/>
        </w:rPr>
        <w:t>-Устава муниципального бюджетного общеобразовательного учреждения средней общеобразовательной школы №</w:t>
      </w:r>
      <w:r w:rsidR="004A3654" w:rsidRPr="004A3654">
        <w:rPr>
          <w:sz w:val="24"/>
          <w:szCs w:val="24"/>
        </w:rPr>
        <w:t xml:space="preserve"> 2</w:t>
      </w:r>
      <w:r w:rsidRPr="004A3654">
        <w:rPr>
          <w:sz w:val="24"/>
          <w:szCs w:val="24"/>
        </w:rPr>
        <w:t xml:space="preserve"> г. </w:t>
      </w:r>
      <w:r w:rsidR="004A3654" w:rsidRPr="004A3654">
        <w:rPr>
          <w:sz w:val="24"/>
          <w:szCs w:val="24"/>
        </w:rPr>
        <w:t>Боготола.</w:t>
      </w:r>
      <w:r w:rsidRPr="004A3654">
        <w:rPr>
          <w:sz w:val="24"/>
          <w:szCs w:val="24"/>
        </w:rPr>
        <w:t xml:space="preserve"> </w:t>
      </w:r>
    </w:p>
    <w:p w:rsidR="00FB610C" w:rsidRPr="004A3654" w:rsidRDefault="00FB610C" w:rsidP="004A3654">
      <w:pPr>
        <w:pStyle w:val="81"/>
        <w:shd w:val="clear" w:color="auto" w:fill="auto"/>
        <w:spacing w:before="0" w:line="240" w:lineRule="auto"/>
        <w:ind w:left="23" w:firstLine="709"/>
        <w:rPr>
          <w:sz w:val="24"/>
          <w:szCs w:val="24"/>
        </w:rPr>
      </w:pPr>
      <w:r w:rsidRPr="004A3654">
        <w:rPr>
          <w:sz w:val="24"/>
          <w:szCs w:val="24"/>
        </w:rPr>
        <w:t>Основная образовательная программа соответствует требованиям федерального государственного образовательного стандарта основного общего образования к структуре основной образовательной программы.</w:t>
      </w:r>
    </w:p>
    <w:p w:rsidR="00FB610C" w:rsidRPr="004A3654" w:rsidRDefault="00FB610C" w:rsidP="004A3654">
      <w:pPr>
        <w:pStyle w:val="81"/>
        <w:shd w:val="clear" w:color="auto" w:fill="auto"/>
        <w:spacing w:before="0" w:line="240" w:lineRule="auto"/>
        <w:ind w:left="23" w:firstLine="709"/>
        <w:rPr>
          <w:sz w:val="24"/>
          <w:szCs w:val="24"/>
        </w:rPr>
      </w:pPr>
      <w:r w:rsidRPr="004A3654">
        <w:rPr>
          <w:sz w:val="24"/>
          <w:szCs w:val="24"/>
        </w:rPr>
        <w:t xml:space="preserve">Нормативный срок освоения программы основного общего образования составляет 5 лет. Основная образовательная программа, определяет содержание и организацию образовательного процесса на уровне основного общего образования и направлена на формирование общей культуры обучающихся, на их духовно-нравственное, социальное, личностное и интеллектуальное развитие, на создание основы для самостоятельной реализации </w:t>
      </w:r>
      <w:r w:rsidR="004A3654" w:rsidRPr="004A3654">
        <w:rPr>
          <w:sz w:val="24"/>
          <w:szCs w:val="24"/>
        </w:rPr>
        <w:t>образовательной деятельности</w:t>
      </w:r>
      <w:r w:rsidRPr="004A3654">
        <w:rPr>
          <w:sz w:val="24"/>
          <w:szCs w:val="24"/>
        </w:rPr>
        <w:t xml:space="preserve">, обеспечивающей социальную успешность, развитие творческих способностей, саморазвитие и самосовершенствование, сохранение и </w:t>
      </w:r>
      <w:r w:rsidR="004A3654">
        <w:rPr>
          <w:sz w:val="24"/>
          <w:szCs w:val="24"/>
        </w:rPr>
        <w:t>укрепление здоровья обучающихся.</w:t>
      </w:r>
    </w:p>
    <w:p w:rsidR="00FB610C" w:rsidRPr="004A3654" w:rsidRDefault="00FB610C" w:rsidP="004A3654">
      <w:pPr>
        <w:pStyle w:val="81"/>
        <w:shd w:val="clear" w:color="auto" w:fill="auto"/>
        <w:spacing w:before="0" w:line="240" w:lineRule="auto"/>
        <w:ind w:firstLine="709"/>
        <w:jc w:val="left"/>
        <w:rPr>
          <w:sz w:val="24"/>
          <w:szCs w:val="24"/>
        </w:rPr>
      </w:pPr>
      <w:r w:rsidRPr="004A3654">
        <w:rPr>
          <w:rStyle w:val="af"/>
          <w:sz w:val="24"/>
          <w:szCs w:val="24"/>
        </w:rPr>
        <w:t xml:space="preserve">Целями реализации </w:t>
      </w:r>
      <w:r w:rsidRPr="004A3654">
        <w:rPr>
          <w:sz w:val="24"/>
          <w:szCs w:val="24"/>
        </w:rPr>
        <w:t>основной образовательной программы основного общего образования являются:</w:t>
      </w:r>
    </w:p>
    <w:p w:rsid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достижение выпускниками планируемых результатов: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 xml:space="preserve"> становление и развитие личности обучающегося в ее самобытности, уникальности, неповторимости.</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обеспечение преемственности начального общего, основного общего, среднего общего образования;</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обеспечение доступности получения качественного основного общего образования, достижение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ОВЗ;</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 xml:space="preserve"> 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взаимодействие МБОУ СОШ №</w:t>
      </w:r>
      <w:r w:rsidRPr="004A3654">
        <w:rPr>
          <w:sz w:val="24"/>
          <w:szCs w:val="24"/>
        </w:rPr>
        <w:t xml:space="preserve"> 2</w:t>
      </w:r>
      <w:r w:rsidR="00FB610C" w:rsidRPr="004A3654">
        <w:rPr>
          <w:sz w:val="24"/>
          <w:szCs w:val="24"/>
        </w:rPr>
        <w:t xml:space="preserve"> при реализации основной образовательной программы с социальными партнерами;</w:t>
      </w:r>
    </w:p>
    <w:p w:rsidR="00FB610C" w:rsidRPr="004A3654" w:rsidRDefault="00FB610C" w:rsidP="004A3654">
      <w:pPr>
        <w:pStyle w:val="81"/>
        <w:shd w:val="clear" w:color="auto" w:fill="auto"/>
        <w:spacing w:before="0" w:line="240" w:lineRule="auto"/>
        <w:ind w:firstLine="0"/>
        <w:rPr>
          <w:sz w:val="24"/>
          <w:szCs w:val="24"/>
        </w:rPr>
      </w:pPr>
      <w:r w:rsidRPr="004A3654">
        <w:rPr>
          <w:sz w:val="24"/>
          <w:szCs w:val="24"/>
        </w:rPr>
        <w:t xml:space="preserve">-выявление и развитие способностей обучающихся, в том числе детей, проявивших выдающиеся способности, детей с ОВЗ и инвалидов, их интересов через систему клубов, секций, студий и кружков, общественно полезную деятельность, в том числе с </w:t>
      </w:r>
      <w:r w:rsidRPr="004A3654">
        <w:rPr>
          <w:sz w:val="24"/>
          <w:szCs w:val="24"/>
        </w:rPr>
        <w:lastRenderedPageBreak/>
        <w:t>использованием возможностей образовательных организаций дополнительного образования;</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организацию интеллектуальных и творческих соревнований, научно-технического творчества, проектной и учебно-исследовательской деятельности;</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FB610C" w:rsidRPr="004A3654" w:rsidRDefault="004A3654" w:rsidP="004A3654">
      <w:pPr>
        <w:pStyle w:val="81"/>
        <w:shd w:val="clear" w:color="auto" w:fill="auto"/>
        <w:spacing w:before="0" w:line="240" w:lineRule="auto"/>
        <w:ind w:firstLine="0"/>
        <w:rPr>
          <w:sz w:val="24"/>
          <w:szCs w:val="24"/>
        </w:rPr>
      </w:pPr>
      <w:r>
        <w:rPr>
          <w:sz w:val="24"/>
          <w:szCs w:val="24"/>
        </w:rPr>
        <w:t xml:space="preserve">- </w:t>
      </w:r>
      <w:r w:rsidR="00FB610C" w:rsidRPr="004A3654">
        <w:rPr>
          <w:sz w:val="24"/>
          <w:szCs w:val="24"/>
        </w:rPr>
        <w:t>сохранение и укрепление физического, психологического и социального здоровья обучающихся, обеспечение их безопасности.</w:t>
      </w:r>
    </w:p>
    <w:p w:rsidR="00FB610C" w:rsidRPr="00B87496" w:rsidRDefault="00FB610C" w:rsidP="00B87496">
      <w:pPr>
        <w:pStyle w:val="42"/>
        <w:shd w:val="clear" w:color="auto" w:fill="auto"/>
        <w:spacing w:after="0" w:line="240" w:lineRule="auto"/>
        <w:rPr>
          <w:sz w:val="24"/>
          <w:szCs w:val="24"/>
        </w:rPr>
      </w:pPr>
      <w:r w:rsidRPr="00B87496">
        <w:rPr>
          <w:sz w:val="24"/>
          <w:szCs w:val="24"/>
        </w:rPr>
        <w:t>Материально - технические условия реализации программы</w:t>
      </w:r>
      <w:r w:rsidRPr="00B87496">
        <w:rPr>
          <w:rStyle w:val="43"/>
          <w:sz w:val="24"/>
          <w:szCs w:val="24"/>
        </w:rPr>
        <w:t>.</w:t>
      </w:r>
    </w:p>
    <w:p w:rsidR="00FB610C" w:rsidRPr="00B87496" w:rsidRDefault="00FB610C" w:rsidP="00B87496">
      <w:pPr>
        <w:pStyle w:val="81"/>
        <w:shd w:val="clear" w:color="auto" w:fill="auto"/>
        <w:spacing w:before="0" w:line="240" w:lineRule="auto"/>
        <w:ind w:firstLine="709"/>
        <w:rPr>
          <w:sz w:val="24"/>
          <w:szCs w:val="24"/>
        </w:rPr>
      </w:pPr>
      <w:r w:rsidRPr="00B87496">
        <w:rPr>
          <w:sz w:val="24"/>
          <w:szCs w:val="24"/>
        </w:rPr>
        <w:t xml:space="preserve">Школа располагает материальной и информационной базой, обеспечивающей организацию всех видов деятельности обучающихся, соответствующей санитарно </w:t>
      </w:r>
      <w:r w:rsidR="00660137">
        <w:rPr>
          <w:sz w:val="24"/>
          <w:szCs w:val="24"/>
        </w:rPr>
        <w:t>–</w:t>
      </w:r>
      <w:r w:rsidRPr="00B87496">
        <w:rPr>
          <w:sz w:val="24"/>
          <w:szCs w:val="24"/>
        </w:rPr>
        <w:t xml:space="preserve"> </w:t>
      </w:r>
      <w:r w:rsidR="00660137">
        <w:rPr>
          <w:sz w:val="24"/>
          <w:szCs w:val="24"/>
        </w:rPr>
        <w:t xml:space="preserve">эпидемиологическими </w:t>
      </w:r>
      <w:r w:rsidRPr="00B87496">
        <w:rPr>
          <w:sz w:val="24"/>
          <w:szCs w:val="24"/>
        </w:rPr>
        <w:t xml:space="preserve"> и противопожарным правилам и </w:t>
      </w:r>
      <w:r w:rsidR="00660137">
        <w:rPr>
          <w:sz w:val="24"/>
          <w:szCs w:val="24"/>
        </w:rPr>
        <w:t>нормами</w:t>
      </w:r>
      <w:r w:rsidRPr="00B87496">
        <w:rPr>
          <w:sz w:val="24"/>
          <w:szCs w:val="24"/>
        </w:rPr>
        <w:t>. Имеется выделенная Интернет линия, собственный сайт. Школа располагает комплектом учебно - методической литературы, соответствующей возрастным особенностям обучающихся и современным требованиям ФГОС. Таким образом, в школе создана образовательная среда, адекватная развитию ребенка и комфортные санитарно - гигиенические условия.</w:t>
      </w:r>
    </w:p>
    <w:p w:rsidR="00B87496" w:rsidRDefault="00FB610C" w:rsidP="00B87496">
      <w:pPr>
        <w:pStyle w:val="42"/>
        <w:shd w:val="clear" w:color="auto" w:fill="auto"/>
        <w:spacing w:after="0" w:line="240" w:lineRule="auto"/>
        <w:rPr>
          <w:sz w:val="24"/>
          <w:szCs w:val="24"/>
        </w:rPr>
      </w:pPr>
      <w:r w:rsidRPr="00B87496">
        <w:rPr>
          <w:sz w:val="24"/>
          <w:szCs w:val="24"/>
        </w:rPr>
        <w:t>Использование современных информационных и коммуникативных технологий</w:t>
      </w:r>
    </w:p>
    <w:p w:rsidR="00B87496" w:rsidRDefault="00B87496" w:rsidP="00B87496">
      <w:pPr>
        <w:pStyle w:val="42"/>
        <w:shd w:val="clear" w:color="auto" w:fill="auto"/>
        <w:spacing w:after="0" w:line="240" w:lineRule="auto"/>
        <w:rPr>
          <w:sz w:val="24"/>
          <w:szCs w:val="24"/>
        </w:rPr>
      </w:pPr>
      <w:r>
        <w:rPr>
          <w:sz w:val="24"/>
          <w:szCs w:val="24"/>
        </w:rPr>
        <w:t>п</w:t>
      </w:r>
      <w:r w:rsidR="00FB610C" w:rsidRPr="00B87496">
        <w:rPr>
          <w:sz w:val="24"/>
          <w:szCs w:val="24"/>
        </w:rPr>
        <w:t>ри реализации основных образовательных программ</w:t>
      </w:r>
    </w:p>
    <w:p w:rsidR="00790AA2" w:rsidRPr="00B87496" w:rsidRDefault="00790AA2" w:rsidP="00B87496">
      <w:pPr>
        <w:pStyle w:val="42"/>
        <w:shd w:val="clear" w:color="auto" w:fill="auto"/>
        <w:spacing w:after="0" w:line="240" w:lineRule="auto"/>
        <w:rPr>
          <w:sz w:val="24"/>
          <w:szCs w:val="24"/>
        </w:rPr>
      </w:pPr>
      <w:r w:rsidRPr="00B87496">
        <w:rPr>
          <w:sz w:val="24"/>
          <w:szCs w:val="24"/>
        </w:rPr>
        <w:t>основного общего образования</w:t>
      </w:r>
    </w:p>
    <w:p w:rsidR="00FB610C" w:rsidRPr="00B87496" w:rsidRDefault="00BF0450" w:rsidP="00BF0450">
      <w:pPr>
        <w:pStyle w:val="42"/>
        <w:shd w:val="clear" w:color="auto" w:fill="auto"/>
        <w:spacing w:after="0" w:line="240" w:lineRule="auto"/>
        <w:jc w:val="both"/>
        <w:rPr>
          <w:sz w:val="24"/>
          <w:szCs w:val="24"/>
        </w:rPr>
      </w:pPr>
      <w:r>
        <w:rPr>
          <w:rStyle w:val="43"/>
          <w:sz w:val="24"/>
          <w:szCs w:val="24"/>
        </w:rPr>
        <w:t xml:space="preserve">           </w:t>
      </w:r>
      <w:r w:rsidR="00FB610C" w:rsidRPr="00B87496">
        <w:rPr>
          <w:rStyle w:val="43"/>
          <w:sz w:val="24"/>
          <w:szCs w:val="24"/>
        </w:rPr>
        <w:t>В школе используются «Технология развития информационно - интеллектуальной</w:t>
      </w:r>
    </w:p>
    <w:p w:rsidR="00FB610C" w:rsidRPr="00B87496" w:rsidRDefault="00FB610C" w:rsidP="00BF0450">
      <w:pPr>
        <w:pStyle w:val="81"/>
        <w:shd w:val="clear" w:color="auto" w:fill="auto"/>
        <w:spacing w:before="0" w:line="240" w:lineRule="auto"/>
        <w:ind w:firstLine="0"/>
        <w:rPr>
          <w:sz w:val="24"/>
          <w:szCs w:val="24"/>
        </w:rPr>
      </w:pPr>
      <w:r w:rsidRPr="00B87496">
        <w:rPr>
          <w:sz w:val="24"/>
          <w:szCs w:val="24"/>
        </w:rPr>
        <w:t>компетентности», «Технология развития познавательных способностей», «Личностно - ориентированная технология», «Тех</w:t>
      </w:r>
      <w:r w:rsidR="00790AA2" w:rsidRPr="00B87496">
        <w:rPr>
          <w:sz w:val="24"/>
          <w:szCs w:val="24"/>
        </w:rPr>
        <w:t>нология критического мыщления».</w:t>
      </w:r>
    </w:p>
    <w:p w:rsidR="00FB610C" w:rsidRPr="00B87496" w:rsidRDefault="00FB610C" w:rsidP="00B87496">
      <w:pPr>
        <w:pStyle w:val="42"/>
        <w:shd w:val="clear" w:color="auto" w:fill="auto"/>
        <w:spacing w:after="0" w:line="240" w:lineRule="auto"/>
        <w:rPr>
          <w:sz w:val="24"/>
          <w:szCs w:val="24"/>
        </w:rPr>
      </w:pPr>
      <w:r w:rsidRPr="00B87496">
        <w:rPr>
          <w:sz w:val="24"/>
          <w:szCs w:val="24"/>
        </w:rPr>
        <w:t>Учебно - методическое и информационное обеспечение реализации ос</w:t>
      </w:r>
      <w:r w:rsidR="00790AA2" w:rsidRPr="00B87496">
        <w:rPr>
          <w:sz w:val="24"/>
          <w:szCs w:val="24"/>
        </w:rPr>
        <w:t>новных образовательных программ</w:t>
      </w:r>
    </w:p>
    <w:p w:rsidR="00FB610C" w:rsidRPr="00B87496" w:rsidRDefault="00FB610C" w:rsidP="00B87496">
      <w:pPr>
        <w:pStyle w:val="81"/>
        <w:shd w:val="clear" w:color="auto" w:fill="auto"/>
        <w:spacing w:before="0" w:line="240" w:lineRule="auto"/>
        <w:ind w:firstLine="709"/>
        <w:rPr>
          <w:sz w:val="24"/>
          <w:szCs w:val="24"/>
        </w:rPr>
      </w:pPr>
      <w:r w:rsidRPr="00B87496">
        <w:rPr>
          <w:sz w:val="24"/>
          <w:szCs w:val="24"/>
        </w:rPr>
        <w:t>Для реализации образовательной программы используются комплекс рабочих программ по всем предметам. Для реализации программы используются учебники, рекомендованные Министерством образования РФ, соответсвующие</w:t>
      </w:r>
      <w:hyperlink r:id="rId9" w:history="1">
        <w:r w:rsidRPr="00B87496">
          <w:rPr>
            <w:rStyle w:val="ad"/>
            <w:color w:val="auto"/>
            <w:sz w:val="24"/>
            <w:szCs w:val="24"/>
            <w:u w:val="none"/>
          </w:rPr>
          <w:t xml:space="preserve"> федеральному</w:t>
        </w:r>
      </w:hyperlink>
      <w:r w:rsidRPr="00B87496">
        <w:rPr>
          <w:sz w:val="24"/>
          <w:szCs w:val="24"/>
        </w:rPr>
        <w:t xml:space="preserve"> </w:t>
      </w:r>
      <w:hyperlink r:id="rId10" w:history="1">
        <w:r w:rsidRPr="00B87496">
          <w:rPr>
            <w:rStyle w:val="ad"/>
            <w:color w:val="auto"/>
            <w:sz w:val="24"/>
            <w:szCs w:val="24"/>
            <w:u w:val="none"/>
          </w:rPr>
          <w:t>перечню учебников, рекомендуемых к использованию при реализации имеющих</w:t>
        </w:r>
      </w:hyperlink>
      <w:r w:rsidRPr="00B87496">
        <w:rPr>
          <w:sz w:val="24"/>
          <w:szCs w:val="24"/>
        </w:rPr>
        <w:t xml:space="preserve"> </w:t>
      </w:r>
      <w:hyperlink r:id="rId11" w:history="1">
        <w:r w:rsidRPr="00B87496">
          <w:rPr>
            <w:rStyle w:val="ad"/>
            <w:color w:val="auto"/>
            <w:sz w:val="24"/>
            <w:szCs w:val="24"/>
            <w:u w:val="none"/>
          </w:rPr>
          <w:t>государственную аккредитацию образовательных программ основного общего</w:t>
        </w:r>
      </w:hyperlink>
      <w:r w:rsidRPr="00B87496">
        <w:rPr>
          <w:sz w:val="24"/>
          <w:szCs w:val="24"/>
        </w:rPr>
        <w:t xml:space="preserve"> </w:t>
      </w:r>
      <w:hyperlink r:id="rId12" w:history="1">
        <w:r w:rsidRPr="00B87496">
          <w:rPr>
            <w:rStyle w:val="ad"/>
            <w:color w:val="auto"/>
            <w:sz w:val="24"/>
            <w:szCs w:val="24"/>
            <w:u w:val="none"/>
          </w:rPr>
          <w:t>образования, утвержденного приказом Министерства образования и науки Российской</w:t>
        </w:r>
      </w:hyperlink>
      <w:r w:rsidRPr="00B87496">
        <w:rPr>
          <w:sz w:val="24"/>
          <w:szCs w:val="24"/>
        </w:rPr>
        <w:t xml:space="preserve"> </w:t>
      </w:r>
      <w:hyperlink r:id="rId13" w:history="1">
        <w:r w:rsidRPr="00B87496">
          <w:rPr>
            <w:rStyle w:val="ad"/>
            <w:color w:val="auto"/>
            <w:sz w:val="24"/>
            <w:szCs w:val="24"/>
            <w:u w:val="none"/>
          </w:rPr>
          <w:t>Федерации.</w:t>
        </w:r>
      </w:hyperlink>
    </w:p>
    <w:p w:rsidR="00B87496" w:rsidRDefault="00FB610C" w:rsidP="00B87496">
      <w:pPr>
        <w:pStyle w:val="81"/>
        <w:shd w:val="clear" w:color="auto" w:fill="auto"/>
        <w:spacing w:before="0" w:line="240" w:lineRule="auto"/>
        <w:ind w:firstLine="0"/>
        <w:jc w:val="center"/>
        <w:rPr>
          <w:sz w:val="24"/>
          <w:szCs w:val="24"/>
        </w:rPr>
      </w:pPr>
      <w:r w:rsidRPr="00B87496">
        <w:rPr>
          <w:rStyle w:val="af"/>
          <w:sz w:val="24"/>
          <w:szCs w:val="24"/>
        </w:rPr>
        <w:t>Результаты образовательной деятельности</w:t>
      </w:r>
    </w:p>
    <w:p w:rsidR="00FB610C" w:rsidRPr="00B87496" w:rsidRDefault="00DC68D3" w:rsidP="00B87496">
      <w:pPr>
        <w:pStyle w:val="81"/>
        <w:shd w:val="clear" w:color="auto" w:fill="auto"/>
        <w:spacing w:before="0" w:line="240" w:lineRule="auto"/>
        <w:ind w:firstLine="0"/>
        <w:rPr>
          <w:sz w:val="24"/>
          <w:szCs w:val="24"/>
        </w:rPr>
      </w:pPr>
      <w:r>
        <w:rPr>
          <w:sz w:val="24"/>
          <w:szCs w:val="24"/>
        </w:rPr>
        <w:t xml:space="preserve">            </w:t>
      </w:r>
      <w:r w:rsidR="00FB610C" w:rsidRPr="00B87496">
        <w:rPr>
          <w:sz w:val="24"/>
          <w:szCs w:val="24"/>
        </w:rPr>
        <w:t>В МБОУ СОШ №</w:t>
      </w:r>
      <w:r w:rsidR="00B87496">
        <w:rPr>
          <w:sz w:val="24"/>
          <w:szCs w:val="24"/>
        </w:rPr>
        <w:t xml:space="preserve"> 2</w:t>
      </w:r>
      <w:r w:rsidR="00FB610C" w:rsidRPr="00B87496">
        <w:rPr>
          <w:sz w:val="24"/>
          <w:szCs w:val="24"/>
        </w:rPr>
        <w:t xml:space="preserve"> г. </w:t>
      </w:r>
      <w:r w:rsidR="00B87496">
        <w:rPr>
          <w:sz w:val="24"/>
          <w:szCs w:val="24"/>
        </w:rPr>
        <w:t>Боготола</w:t>
      </w:r>
      <w:r w:rsidR="00FB610C" w:rsidRPr="00B87496">
        <w:rPr>
          <w:sz w:val="24"/>
          <w:szCs w:val="24"/>
        </w:rPr>
        <w:t xml:space="preserve"> находит полное воплощение один из главных принципов российского образования - его доступность. Среди наших обучающихся - победители предметных олимпиад, научно - практических конференций, спортивных соревнований разного уровня.</w:t>
      </w:r>
    </w:p>
    <w:p w:rsidR="00B87496" w:rsidRDefault="00B87496" w:rsidP="00B87496">
      <w:pPr>
        <w:pStyle w:val="81"/>
        <w:shd w:val="clear" w:color="auto" w:fill="auto"/>
        <w:spacing w:before="0" w:line="240" w:lineRule="auto"/>
        <w:ind w:firstLine="0"/>
        <w:jc w:val="center"/>
        <w:rPr>
          <w:rStyle w:val="af"/>
          <w:sz w:val="24"/>
          <w:szCs w:val="24"/>
        </w:rPr>
      </w:pPr>
      <w:r>
        <w:rPr>
          <w:rStyle w:val="af"/>
          <w:sz w:val="24"/>
          <w:szCs w:val="24"/>
        </w:rPr>
        <w:t>Отличительные особенности</w:t>
      </w:r>
    </w:p>
    <w:p w:rsidR="00FB610C" w:rsidRPr="00B87496" w:rsidRDefault="00FB610C" w:rsidP="00B87496">
      <w:pPr>
        <w:pStyle w:val="81"/>
        <w:shd w:val="clear" w:color="auto" w:fill="auto"/>
        <w:spacing w:before="0" w:line="240" w:lineRule="auto"/>
        <w:ind w:firstLine="709"/>
        <w:rPr>
          <w:sz w:val="24"/>
          <w:szCs w:val="24"/>
        </w:rPr>
      </w:pPr>
      <w:r w:rsidRPr="00B87496">
        <w:rPr>
          <w:sz w:val="24"/>
          <w:szCs w:val="24"/>
        </w:rPr>
        <w:t>Главной особенностью школы является общедоступность, а также то, что учебное заведение, в котором учатся ребята, мотивированно на получение образовательного базиса, основанного не только на знаниях, но и на соответствующем культурном уровне развития личности, создание необходимых условий для её самореализации.</w:t>
      </w:r>
    </w:p>
    <w:p w:rsidR="00FB610C" w:rsidRPr="00B87496" w:rsidRDefault="00FB610C" w:rsidP="00B87496">
      <w:pPr>
        <w:pStyle w:val="81"/>
        <w:shd w:val="clear" w:color="auto" w:fill="auto"/>
        <w:spacing w:before="0" w:line="240" w:lineRule="auto"/>
        <w:ind w:firstLine="709"/>
        <w:rPr>
          <w:sz w:val="24"/>
          <w:szCs w:val="24"/>
        </w:rPr>
      </w:pPr>
      <w:r w:rsidRPr="00B87496">
        <w:rPr>
          <w:sz w:val="24"/>
          <w:szCs w:val="24"/>
        </w:rPr>
        <w:t>Руководствуясь законом «Об образовании» РФ школа оставляет за собой право вносить необходимые коррективы, изменения в настоящую образовательную программу в течение указанного периода ее реализации.</w:t>
      </w:r>
    </w:p>
    <w:p w:rsidR="00B87496" w:rsidRDefault="00B87496" w:rsidP="00B87496">
      <w:pPr>
        <w:pStyle w:val="42"/>
        <w:shd w:val="clear" w:color="auto" w:fill="auto"/>
        <w:tabs>
          <w:tab w:val="left" w:pos="1431"/>
        </w:tabs>
        <w:spacing w:after="0" w:line="240" w:lineRule="auto"/>
        <w:rPr>
          <w:sz w:val="24"/>
          <w:szCs w:val="24"/>
        </w:rPr>
      </w:pPr>
      <w:r>
        <w:rPr>
          <w:sz w:val="24"/>
          <w:szCs w:val="24"/>
        </w:rPr>
        <w:t>1.1.2.</w:t>
      </w:r>
      <w:r w:rsidR="00FB610C" w:rsidRPr="00B87496">
        <w:rPr>
          <w:sz w:val="24"/>
          <w:szCs w:val="24"/>
        </w:rPr>
        <w:t>Принципы и подходы к формированию</w:t>
      </w:r>
    </w:p>
    <w:p w:rsidR="00FB610C" w:rsidRPr="00B87496" w:rsidRDefault="00FB610C" w:rsidP="00B87496">
      <w:pPr>
        <w:pStyle w:val="42"/>
        <w:shd w:val="clear" w:color="auto" w:fill="auto"/>
        <w:tabs>
          <w:tab w:val="left" w:pos="1431"/>
        </w:tabs>
        <w:spacing w:after="0" w:line="240" w:lineRule="auto"/>
        <w:rPr>
          <w:sz w:val="24"/>
          <w:szCs w:val="24"/>
        </w:rPr>
      </w:pPr>
      <w:r w:rsidRPr="00B87496">
        <w:rPr>
          <w:sz w:val="24"/>
          <w:szCs w:val="24"/>
        </w:rPr>
        <w:t xml:space="preserve"> образовательной программы основного общего образования</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 xml:space="preserve"> Программа адресована:</w:t>
      </w:r>
    </w:p>
    <w:p w:rsidR="00FB610C" w:rsidRPr="00B87496" w:rsidRDefault="00B87496" w:rsidP="00B87496">
      <w:pPr>
        <w:pStyle w:val="81"/>
        <w:shd w:val="clear" w:color="auto" w:fill="auto"/>
        <w:spacing w:before="0" w:line="240" w:lineRule="auto"/>
        <w:ind w:firstLine="0"/>
        <w:rPr>
          <w:sz w:val="24"/>
          <w:szCs w:val="24"/>
        </w:rPr>
      </w:pPr>
      <w:r>
        <w:rPr>
          <w:sz w:val="24"/>
          <w:szCs w:val="24"/>
        </w:rPr>
        <w:t xml:space="preserve">Обучающимся </w:t>
      </w:r>
      <w:r w:rsidR="00FB610C" w:rsidRPr="00B87496">
        <w:rPr>
          <w:sz w:val="24"/>
          <w:szCs w:val="24"/>
        </w:rPr>
        <w:t xml:space="preserve"> и родителям</w:t>
      </w:r>
      <w:r>
        <w:rPr>
          <w:sz w:val="24"/>
          <w:szCs w:val="24"/>
        </w:rPr>
        <w:t xml:space="preserve"> (законным представителям):</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lastRenderedPageBreak/>
        <w:t>для информирования о целях, содержании, организации и предполагаемых результата</w:t>
      </w:r>
      <w:r w:rsidR="00B87496">
        <w:rPr>
          <w:sz w:val="24"/>
          <w:szCs w:val="24"/>
        </w:rPr>
        <w:t xml:space="preserve">х деятельности МБОУ СОШ № 2 </w:t>
      </w:r>
      <w:r w:rsidRPr="00B87496">
        <w:rPr>
          <w:sz w:val="24"/>
          <w:szCs w:val="24"/>
        </w:rPr>
        <w:t>по достижению каждым обучающимся образовательных результатов;</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для определения сферы ответственности за достижение результатов образовательной деятельности школы, родителей и обучающихся и возможностей для взаимодействия.</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Учителям</w:t>
      </w:r>
      <w:r w:rsidR="00B87496">
        <w:rPr>
          <w:sz w:val="24"/>
          <w:szCs w:val="24"/>
        </w:rPr>
        <w:t>:</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для углубления понимания смыслов образования и в качестве ориентира в практической образовательной деятельности.</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Администрации</w:t>
      </w:r>
      <w:r w:rsidR="00B87496">
        <w:rPr>
          <w:sz w:val="24"/>
          <w:szCs w:val="24"/>
        </w:rPr>
        <w:t>:</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для координации деятельности педагогического коллектива по выполнению требований к результатам и условиям освоения учащимися ООП ООО;</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 xml:space="preserve">для регулирования отношений субъектов </w:t>
      </w:r>
      <w:r w:rsidR="00B87496">
        <w:rPr>
          <w:sz w:val="24"/>
          <w:szCs w:val="24"/>
        </w:rPr>
        <w:t>образовательных отношений</w:t>
      </w:r>
      <w:r w:rsidRPr="00B87496">
        <w:rPr>
          <w:sz w:val="24"/>
          <w:szCs w:val="24"/>
        </w:rPr>
        <w:t>, для принятия управленческих решений на основе мониторинга эффективности процесса, качества условий и результатов образовательной деятельности.</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Содержание основной образовательной программы основного общего образования формируется с учётом:</w:t>
      </w:r>
    </w:p>
    <w:p w:rsidR="00FB610C" w:rsidRPr="00B87496" w:rsidRDefault="00B87496" w:rsidP="00B87496">
      <w:pPr>
        <w:pStyle w:val="81"/>
        <w:shd w:val="clear" w:color="auto" w:fill="auto"/>
        <w:spacing w:before="0" w:line="240" w:lineRule="auto"/>
        <w:ind w:firstLine="0"/>
        <w:rPr>
          <w:sz w:val="24"/>
          <w:szCs w:val="24"/>
        </w:rPr>
      </w:pPr>
      <w:r>
        <w:rPr>
          <w:sz w:val="24"/>
          <w:szCs w:val="24"/>
        </w:rPr>
        <w:t>Г</w:t>
      </w:r>
      <w:r w:rsidR="00FB610C" w:rsidRPr="00B87496">
        <w:rPr>
          <w:sz w:val="24"/>
          <w:szCs w:val="24"/>
        </w:rPr>
        <w:t>осударственного заказа:</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создание условий для получения обучающимся качественного образования в соответствии с ФГОС ООО; развитие творческой, конкурентоспособной, общественно</w:t>
      </w:r>
      <w:r w:rsidRPr="00B87496">
        <w:rPr>
          <w:sz w:val="24"/>
          <w:szCs w:val="24"/>
        </w:rPr>
        <w:softHyphen/>
        <w:t>активной, функционально-грамотной, устойчиво развитой личности.</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Социального заказа:</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организация учебного процесса в безопасных и комфортных условиях;</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обеспечение качества образования, позволяющего выпускникам эффективно взаимодействовать с экономикой и обществом в соответствии с требованиями времени;</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воспитание личности ученика, его нравственных и духовных качеств;</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обеспечение досуговой занятости и создание условий для удовлетворения интересов и развития разнообразных способностей детей;</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воспитание ответственного отношения учащихся к своему здоровью и формирование навыков здорового образа жизни.</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Заказа родителей:</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возможность получения качественного образования;</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создание условий для развития интеллектуальных и творческих способностей учащихся;</w:t>
      </w:r>
    </w:p>
    <w:p w:rsidR="00FB610C" w:rsidRPr="00B87496" w:rsidRDefault="00FB610C" w:rsidP="00B87496">
      <w:pPr>
        <w:pStyle w:val="81"/>
        <w:numPr>
          <w:ilvl w:val="0"/>
          <w:numId w:val="3"/>
        </w:numPr>
        <w:shd w:val="clear" w:color="auto" w:fill="auto"/>
        <w:tabs>
          <w:tab w:val="left" w:pos="678"/>
        </w:tabs>
        <w:spacing w:before="0" w:line="240" w:lineRule="auto"/>
        <w:ind w:firstLine="0"/>
        <w:rPr>
          <w:sz w:val="24"/>
          <w:szCs w:val="24"/>
        </w:rPr>
      </w:pPr>
      <w:r w:rsidRPr="00B87496">
        <w:rPr>
          <w:sz w:val="24"/>
          <w:szCs w:val="24"/>
        </w:rPr>
        <w:t>сохранение здоровья школьников.</w:t>
      </w:r>
    </w:p>
    <w:p w:rsidR="00FB610C" w:rsidRPr="00B87496" w:rsidRDefault="00FB610C" w:rsidP="00D16123">
      <w:pPr>
        <w:pStyle w:val="81"/>
        <w:shd w:val="clear" w:color="auto" w:fill="auto"/>
        <w:spacing w:before="0" w:line="240" w:lineRule="auto"/>
        <w:ind w:firstLine="709"/>
        <w:rPr>
          <w:sz w:val="24"/>
          <w:szCs w:val="24"/>
        </w:rPr>
      </w:pPr>
      <w:r w:rsidRPr="00B87496">
        <w:rPr>
          <w:sz w:val="24"/>
          <w:szCs w:val="24"/>
        </w:rPr>
        <w:t>ООП ООО МБОУ СОШ №</w:t>
      </w:r>
      <w:r w:rsidR="00B87496">
        <w:rPr>
          <w:sz w:val="24"/>
          <w:szCs w:val="24"/>
        </w:rPr>
        <w:t xml:space="preserve"> 2 </w:t>
      </w:r>
      <w:r w:rsidRPr="00B87496">
        <w:rPr>
          <w:sz w:val="24"/>
          <w:szCs w:val="24"/>
        </w:rPr>
        <w:t>создана с учетом особенностей и традиций учреждения, предоставляющих большие возможности обучающимся в раскрытии интеллектуальных и творческих возможностей личности, в том числе спортивного направления.</w:t>
      </w:r>
    </w:p>
    <w:p w:rsidR="00B87496" w:rsidRDefault="00B87496" w:rsidP="00B87496">
      <w:pPr>
        <w:pStyle w:val="42"/>
        <w:shd w:val="clear" w:color="auto" w:fill="auto"/>
        <w:spacing w:after="0" w:line="240" w:lineRule="auto"/>
        <w:jc w:val="left"/>
        <w:rPr>
          <w:sz w:val="24"/>
          <w:szCs w:val="24"/>
        </w:rPr>
      </w:pPr>
    </w:p>
    <w:p w:rsidR="00FB610C" w:rsidRPr="00B87496" w:rsidRDefault="00FB610C" w:rsidP="00B87496">
      <w:pPr>
        <w:pStyle w:val="42"/>
        <w:shd w:val="clear" w:color="auto" w:fill="auto"/>
        <w:spacing w:after="0" w:line="240" w:lineRule="auto"/>
        <w:jc w:val="both"/>
        <w:rPr>
          <w:sz w:val="24"/>
          <w:szCs w:val="24"/>
        </w:rPr>
      </w:pPr>
      <w:r w:rsidRPr="00B87496">
        <w:rPr>
          <w:sz w:val="24"/>
          <w:szCs w:val="24"/>
        </w:rPr>
        <w:t>Методологической основой ФГОС является системно-</w:t>
      </w:r>
      <w:r w:rsidR="00D16123">
        <w:rPr>
          <w:sz w:val="24"/>
          <w:szCs w:val="24"/>
        </w:rPr>
        <w:t xml:space="preserve"> </w:t>
      </w:r>
      <w:r w:rsidRPr="00B87496">
        <w:rPr>
          <w:sz w:val="24"/>
          <w:szCs w:val="24"/>
        </w:rPr>
        <w:t>деятельностный подход</w:t>
      </w:r>
      <w:r w:rsidRPr="00B87496">
        <w:rPr>
          <w:rStyle w:val="43"/>
          <w:sz w:val="24"/>
          <w:szCs w:val="24"/>
        </w:rPr>
        <w:t>,</w:t>
      </w:r>
    </w:p>
    <w:p w:rsidR="00FB610C" w:rsidRPr="00B87496" w:rsidRDefault="00FB610C" w:rsidP="00B87496">
      <w:pPr>
        <w:pStyle w:val="81"/>
        <w:shd w:val="clear" w:color="auto" w:fill="auto"/>
        <w:spacing w:before="0" w:line="240" w:lineRule="auto"/>
        <w:ind w:firstLine="0"/>
        <w:rPr>
          <w:sz w:val="24"/>
          <w:szCs w:val="24"/>
        </w:rPr>
      </w:pPr>
      <w:r w:rsidRPr="00B87496">
        <w:rPr>
          <w:sz w:val="24"/>
          <w:szCs w:val="24"/>
        </w:rPr>
        <w:t>который предполагает:</w:t>
      </w:r>
    </w:p>
    <w:p w:rsidR="00FB610C" w:rsidRPr="00B87496" w:rsidRDefault="00FB610C" w:rsidP="00B87496">
      <w:pPr>
        <w:pStyle w:val="81"/>
        <w:numPr>
          <w:ilvl w:val="0"/>
          <w:numId w:val="3"/>
        </w:numPr>
        <w:shd w:val="clear" w:color="auto" w:fill="auto"/>
        <w:spacing w:before="0" w:line="240" w:lineRule="auto"/>
        <w:ind w:firstLine="0"/>
        <w:rPr>
          <w:sz w:val="24"/>
          <w:szCs w:val="24"/>
        </w:rPr>
      </w:pPr>
      <w:r w:rsidRPr="00B87496">
        <w:rPr>
          <w:sz w:val="24"/>
          <w:szCs w:val="24"/>
        </w:rPr>
        <w:t xml:space="preserve"> 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FB610C" w:rsidRPr="00B87496" w:rsidRDefault="00FB610C" w:rsidP="00B87496">
      <w:pPr>
        <w:pStyle w:val="81"/>
        <w:numPr>
          <w:ilvl w:val="0"/>
          <w:numId w:val="3"/>
        </w:numPr>
        <w:shd w:val="clear" w:color="auto" w:fill="auto"/>
        <w:spacing w:before="0" w:line="240" w:lineRule="auto"/>
        <w:ind w:firstLine="0"/>
        <w:rPr>
          <w:sz w:val="24"/>
          <w:szCs w:val="24"/>
        </w:rPr>
      </w:pPr>
      <w:r w:rsidRPr="00B87496">
        <w:rPr>
          <w:sz w:val="24"/>
          <w:szCs w:val="24"/>
        </w:rPr>
        <w:t xml:space="preserve"> 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FB610C" w:rsidRPr="00B87496" w:rsidRDefault="00FB610C" w:rsidP="00B87496">
      <w:pPr>
        <w:pStyle w:val="81"/>
        <w:numPr>
          <w:ilvl w:val="0"/>
          <w:numId w:val="3"/>
        </w:numPr>
        <w:shd w:val="clear" w:color="auto" w:fill="auto"/>
        <w:spacing w:before="0" w:line="240" w:lineRule="auto"/>
        <w:ind w:firstLine="0"/>
        <w:rPr>
          <w:sz w:val="24"/>
          <w:szCs w:val="24"/>
        </w:rPr>
      </w:pPr>
      <w:r w:rsidRPr="00B87496">
        <w:rPr>
          <w:sz w:val="24"/>
          <w:szCs w:val="24"/>
        </w:rPr>
        <w:t xml:space="preserve"> 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p>
    <w:p w:rsidR="00FB610C" w:rsidRPr="00B87496" w:rsidRDefault="00FB610C" w:rsidP="00B87496">
      <w:pPr>
        <w:pStyle w:val="81"/>
        <w:numPr>
          <w:ilvl w:val="0"/>
          <w:numId w:val="3"/>
        </w:numPr>
        <w:shd w:val="clear" w:color="auto" w:fill="auto"/>
        <w:spacing w:before="0" w:line="240" w:lineRule="auto"/>
        <w:ind w:firstLine="0"/>
        <w:rPr>
          <w:sz w:val="24"/>
          <w:szCs w:val="24"/>
        </w:rPr>
      </w:pPr>
      <w:r w:rsidRPr="00B87496">
        <w:rPr>
          <w:sz w:val="24"/>
          <w:szCs w:val="24"/>
        </w:rPr>
        <w:t xml:space="preserve"> признание решающей роли содержания образования, способов организации </w:t>
      </w:r>
      <w:r w:rsidRPr="00B87496">
        <w:rPr>
          <w:sz w:val="24"/>
          <w:szCs w:val="24"/>
        </w:rPr>
        <w:lastRenderedPageBreak/>
        <w:t>образовательной деятельности и учебного сотрудничества в достижении целей личностного и социального развития обучающихся;</w:t>
      </w:r>
    </w:p>
    <w:p w:rsidR="00FB610C" w:rsidRPr="00B87496" w:rsidRDefault="00FB610C" w:rsidP="00B87496">
      <w:pPr>
        <w:pStyle w:val="81"/>
        <w:numPr>
          <w:ilvl w:val="0"/>
          <w:numId w:val="3"/>
        </w:numPr>
        <w:shd w:val="clear" w:color="auto" w:fill="auto"/>
        <w:spacing w:before="0" w:line="240" w:lineRule="auto"/>
        <w:ind w:firstLine="0"/>
        <w:rPr>
          <w:sz w:val="24"/>
          <w:szCs w:val="24"/>
        </w:rPr>
      </w:pPr>
      <w:r w:rsidRPr="00B87496">
        <w:rPr>
          <w:sz w:val="24"/>
          <w:szCs w:val="24"/>
        </w:rPr>
        <w:t xml:space="preserve"> 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целей и путей их достижения;</w:t>
      </w:r>
    </w:p>
    <w:p w:rsidR="00FB610C" w:rsidRPr="00B87496" w:rsidRDefault="00FB610C" w:rsidP="00B87496">
      <w:pPr>
        <w:pStyle w:val="81"/>
        <w:numPr>
          <w:ilvl w:val="0"/>
          <w:numId w:val="3"/>
        </w:numPr>
        <w:shd w:val="clear" w:color="auto" w:fill="auto"/>
        <w:spacing w:before="0" w:line="240" w:lineRule="auto"/>
        <w:ind w:firstLine="0"/>
        <w:rPr>
          <w:sz w:val="24"/>
          <w:szCs w:val="24"/>
        </w:rPr>
      </w:pPr>
      <w:r w:rsidRPr="00B87496">
        <w:rPr>
          <w:sz w:val="24"/>
          <w:szCs w:val="24"/>
        </w:rPr>
        <w:t xml:space="preserve"> разнообразие индивидуальных образовательных траекторий и индивидуального развития каждого обучающегося, в том числе детей, проявивших выдающиеся способности, детей</w:t>
      </w:r>
      <w:r w:rsidR="00B87496">
        <w:rPr>
          <w:sz w:val="24"/>
          <w:szCs w:val="24"/>
        </w:rPr>
        <w:t xml:space="preserve"> </w:t>
      </w:r>
      <w:r w:rsidRPr="00B87496">
        <w:rPr>
          <w:sz w:val="24"/>
          <w:szCs w:val="24"/>
        </w:rPr>
        <w:t>- инвалидов и детей с ОВЗ.</w:t>
      </w:r>
    </w:p>
    <w:p w:rsidR="005C78B5" w:rsidRPr="00B87496" w:rsidRDefault="005C78B5" w:rsidP="00B87496">
      <w:pPr>
        <w:tabs>
          <w:tab w:val="left" w:pos="3757"/>
        </w:tabs>
        <w:spacing w:after="0" w:line="240" w:lineRule="auto"/>
        <w:rPr>
          <w:rFonts w:ascii="Times New Roman" w:hAnsi="Times New Roman" w:cs="Times New Roman"/>
          <w:sz w:val="24"/>
          <w:szCs w:val="24"/>
        </w:rPr>
      </w:pPr>
    </w:p>
    <w:p w:rsidR="00D16123" w:rsidRPr="00D16123" w:rsidRDefault="00D16123" w:rsidP="00D16123">
      <w:pPr>
        <w:pStyle w:val="42"/>
        <w:shd w:val="clear" w:color="auto" w:fill="auto"/>
        <w:spacing w:after="0" w:line="274" w:lineRule="exact"/>
        <w:ind w:left="20" w:right="20" w:firstLine="700"/>
        <w:jc w:val="both"/>
        <w:rPr>
          <w:sz w:val="24"/>
          <w:szCs w:val="24"/>
        </w:rPr>
      </w:pPr>
      <w:r w:rsidRPr="00D16123">
        <w:rPr>
          <w:sz w:val="24"/>
          <w:szCs w:val="24"/>
        </w:rPr>
        <w:t>Основная образовательная программа формируется с учетом психолого</w:t>
      </w:r>
      <w:r w:rsidRPr="00D16123">
        <w:rPr>
          <w:sz w:val="24"/>
          <w:szCs w:val="24"/>
        </w:rPr>
        <w:softHyphen/>
        <w:t>педагогических особенностей развития детей 11-15 лет, связанных:</w:t>
      </w:r>
    </w:p>
    <w:p w:rsidR="00D16123" w:rsidRPr="00D16123" w:rsidRDefault="00D16123" w:rsidP="00D16123">
      <w:pPr>
        <w:pStyle w:val="81"/>
        <w:numPr>
          <w:ilvl w:val="0"/>
          <w:numId w:val="3"/>
        </w:numPr>
        <w:shd w:val="clear" w:color="auto" w:fill="auto"/>
        <w:spacing w:before="0"/>
        <w:ind w:left="20" w:right="20" w:firstLine="0"/>
        <w:rPr>
          <w:sz w:val="24"/>
          <w:szCs w:val="24"/>
        </w:rPr>
      </w:pPr>
      <w:r>
        <w:t xml:space="preserve"> </w:t>
      </w:r>
      <w:r w:rsidRPr="00D16123">
        <w:rPr>
          <w:sz w:val="24"/>
          <w:szCs w:val="24"/>
        </w:rPr>
        <w:t>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 на уровне основной школы в единстве 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 моделирования, контроля и оценки и перехода от самостоятельной постановки обучающимися новых учебных задач </w:t>
      </w:r>
      <w:r w:rsidRPr="007C5136">
        <w:rPr>
          <w:rStyle w:val="af0"/>
          <w:sz w:val="24"/>
          <w:szCs w:val="24"/>
        </w:rPr>
        <w:t>к</w:t>
      </w:r>
      <w:r w:rsidRPr="007C5136">
        <w:rPr>
          <w:sz w:val="24"/>
          <w:szCs w:val="24"/>
        </w:rPr>
        <w:t xml:space="preserve"> развитию способности проектирования собственной учебной деятельности и построению жизненных планов во временной перспективе;</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с овладением коммуникативными средствами и способами организации кооперации и сотрудничества, развитием учебного сотрудничества, реализуемого в отношениях обучающихся с учителем и сверстниками;</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D16123" w:rsidRPr="007C5136" w:rsidRDefault="00D16123" w:rsidP="007C5136">
      <w:pPr>
        <w:pStyle w:val="81"/>
        <w:shd w:val="clear" w:color="auto" w:fill="auto"/>
        <w:spacing w:before="0" w:line="240" w:lineRule="auto"/>
        <w:ind w:firstLine="700"/>
        <w:rPr>
          <w:sz w:val="24"/>
          <w:szCs w:val="24"/>
        </w:rPr>
      </w:pPr>
      <w:r w:rsidRPr="007C5136">
        <w:rPr>
          <w:sz w:val="24"/>
          <w:szCs w:val="24"/>
        </w:rPr>
        <w:t xml:space="preserve">Переход обучающегося в основную школу совпадает </w:t>
      </w:r>
      <w:r w:rsidRPr="007C5136">
        <w:rPr>
          <w:rStyle w:val="af0"/>
          <w:sz w:val="24"/>
          <w:szCs w:val="24"/>
        </w:rPr>
        <w:t>с</w:t>
      </w:r>
      <w:r w:rsidRPr="007C5136">
        <w:rPr>
          <w:sz w:val="24"/>
          <w:szCs w:val="24"/>
        </w:rPr>
        <w:t xml:space="preserve"> первым этапом подросткового развития - переходом к кризису младшего подросткового возраста (11-13 лет, 5-7 классы), характеризующимся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p>
    <w:p w:rsidR="00D16123" w:rsidRPr="007C5136" w:rsidRDefault="00D16123" w:rsidP="007C5136">
      <w:pPr>
        <w:pStyle w:val="81"/>
        <w:shd w:val="clear" w:color="auto" w:fill="auto"/>
        <w:spacing w:before="0" w:line="240" w:lineRule="auto"/>
        <w:ind w:firstLine="700"/>
        <w:rPr>
          <w:sz w:val="24"/>
          <w:szCs w:val="24"/>
        </w:rPr>
      </w:pPr>
      <w:r w:rsidRPr="007C5136">
        <w:rPr>
          <w:sz w:val="24"/>
          <w:szCs w:val="24"/>
        </w:rPr>
        <w:t>Второй этап подросткового развития (14-15 лет, 8-9 классы), характеризуется:</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стремлением подростка к общению и совместной деятельности со сверстниками;</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особой чувствительностью к морально-этическому «кодексу товарищества», в котором заданы важнейшие нормы социального поведения взрослого мира;</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интенсивное формирование нравственных понятий и </w:t>
      </w:r>
      <w:r w:rsidRPr="007C5136">
        <w:rPr>
          <w:sz w:val="24"/>
          <w:szCs w:val="24"/>
        </w:rPr>
        <w:lastRenderedPageBreak/>
        <w:t>убеждений, выработку принципов, моральное развитие личности; т.е. моральным развитием личности;</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сложными поведенческими проявлениями, вызванными противоречием между потребностью подростков в признании их взрослыми со стороны окружающих и собственной неуверенностью в этом, проявляющимися в разных формах непослушания, сопротивления и протеста;</w:t>
      </w:r>
    </w:p>
    <w:p w:rsidR="00D16123" w:rsidRPr="007C5136" w:rsidRDefault="00D16123" w:rsidP="007C5136">
      <w:pPr>
        <w:pStyle w:val="81"/>
        <w:numPr>
          <w:ilvl w:val="0"/>
          <w:numId w:val="3"/>
        </w:numPr>
        <w:shd w:val="clear" w:color="auto" w:fill="auto"/>
        <w:spacing w:before="0" w:line="240" w:lineRule="auto"/>
        <w:ind w:firstLine="0"/>
        <w:rPr>
          <w:sz w:val="24"/>
          <w:szCs w:val="24"/>
        </w:rPr>
      </w:pPr>
      <w:r w:rsidRPr="007C5136">
        <w:rPr>
          <w:sz w:val="24"/>
          <w:szCs w:val="24"/>
        </w:rPr>
        <w:t xml:space="preserve"> изменением социальной ситуации развития: ростом информационных перегрузок, характером социальных взаимодействий, способами получения информации (СМИ, телевидение, Интернет).</w:t>
      </w:r>
    </w:p>
    <w:p w:rsidR="00D16123" w:rsidRPr="007C5136" w:rsidRDefault="00D16123" w:rsidP="007C5136">
      <w:pPr>
        <w:pStyle w:val="81"/>
        <w:shd w:val="clear" w:color="auto" w:fill="auto"/>
        <w:spacing w:before="0" w:line="240" w:lineRule="auto"/>
        <w:ind w:firstLine="700"/>
        <w:rPr>
          <w:sz w:val="24"/>
          <w:szCs w:val="24"/>
        </w:rPr>
      </w:pPr>
      <w:r w:rsidRPr="007C5136">
        <w:rPr>
          <w:sz w:val="24"/>
          <w:szCs w:val="24"/>
        </w:rPr>
        <w:t>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выбором условий и методик обучения.</w:t>
      </w:r>
    </w:p>
    <w:p w:rsidR="00D16123" w:rsidRPr="007C5136" w:rsidRDefault="00D16123" w:rsidP="007C5136">
      <w:pPr>
        <w:pStyle w:val="81"/>
        <w:shd w:val="clear" w:color="auto" w:fill="auto"/>
        <w:spacing w:before="0" w:line="240" w:lineRule="auto"/>
        <w:ind w:firstLine="700"/>
        <w:rPr>
          <w:sz w:val="24"/>
          <w:szCs w:val="24"/>
        </w:rPr>
      </w:pPr>
      <w:r w:rsidRPr="007C5136">
        <w:rPr>
          <w:sz w:val="24"/>
          <w:szCs w:val="24"/>
        </w:rPr>
        <w:t>Объективно необходимое для подготовки к будущей жизни развитие социальной взрослости подростка 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D16123" w:rsidRPr="00EA0A20" w:rsidRDefault="00D16123" w:rsidP="00EA0A20">
      <w:pPr>
        <w:pStyle w:val="81"/>
        <w:shd w:val="clear" w:color="auto" w:fill="auto"/>
        <w:spacing w:before="0" w:line="240" w:lineRule="auto"/>
        <w:ind w:firstLine="709"/>
        <w:rPr>
          <w:sz w:val="24"/>
          <w:szCs w:val="24"/>
        </w:rPr>
      </w:pPr>
      <w:r w:rsidRPr="00EA0A20">
        <w:rPr>
          <w:sz w:val="24"/>
          <w:szCs w:val="24"/>
        </w:rPr>
        <w:t>МБОУ СОШ№</w:t>
      </w:r>
      <w:r w:rsidR="00DF6AAC" w:rsidRPr="00EA0A20">
        <w:rPr>
          <w:sz w:val="24"/>
          <w:szCs w:val="24"/>
        </w:rPr>
        <w:t xml:space="preserve"> 2</w:t>
      </w:r>
      <w:r w:rsidRPr="00EA0A20">
        <w:rPr>
          <w:sz w:val="24"/>
          <w:szCs w:val="24"/>
        </w:rPr>
        <w:t xml:space="preserve"> г. </w:t>
      </w:r>
      <w:r w:rsidR="00DF6AAC" w:rsidRPr="00EA0A20">
        <w:rPr>
          <w:sz w:val="24"/>
          <w:szCs w:val="24"/>
        </w:rPr>
        <w:t>Боготола</w:t>
      </w:r>
      <w:r w:rsidRPr="00EA0A20">
        <w:rPr>
          <w:sz w:val="24"/>
          <w:szCs w:val="24"/>
        </w:rPr>
        <w:t>, реализующая основную образовательную программу основного общего образования, обязуется обеспечить ознакомление обучающихся и их родителей (законных представителей) как участников образовательного процесса:</w:t>
      </w:r>
    </w:p>
    <w:p w:rsidR="00D16123" w:rsidRPr="00EA0A20" w:rsidRDefault="00D16123" w:rsidP="00EA0A20">
      <w:pPr>
        <w:pStyle w:val="81"/>
        <w:numPr>
          <w:ilvl w:val="0"/>
          <w:numId w:val="3"/>
        </w:numPr>
        <w:shd w:val="clear" w:color="auto" w:fill="auto"/>
        <w:spacing w:before="0" w:line="240" w:lineRule="auto"/>
        <w:ind w:firstLine="709"/>
        <w:rPr>
          <w:sz w:val="24"/>
          <w:szCs w:val="24"/>
        </w:rPr>
      </w:pPr>
      <w:r w:rsidRPr="00EA0A20">
        <w:rPr>
          <w:sz w:val="24"/>
          <w:szCs w:val="24"/>
        </w:rPr>
        <w:t xml:space="preserve"> с уставом и другими документами, регламентирующими осуществление образовательного процесса в этом учреждении;</w:t>
      </w:r>
    </w:p>
    <w:p w:rsidR="00D16123" w:rsidRPr="00EA0A20" w:rsidRDefault="00D16123" w:rsidP="00EA0A20">
      <w:pPr>
        <w:pStyle w:val="81"/>
        <w:numPr>
          <w:ilvl w:val="0"/>
          <w:numId w:val="3"/>
        </w:numPr>
        <w:shd w:val="clear" w:color="auto" w:fill="auto"/>
        <w:spacing w:before="0" w:line="240" w:lineRule="auto"/>
        <w:ind w:firstLine="709"/>
        <w:rPr>
          <w:sz w:val="24"/>
          <w:szCs w:val="24"/>
        </w:rPr>
      </w:pPr>
      <w:r w:rsidRPr="00EA0A20">
        <w:rPr>
          <w:sz w:val="24"/>
          <w:szCs w:val="24"/>
        </w:rPr>
        <w:t xml:space="preserve"> с их правами и обязанностями в части формирования и реализации основной образовательной программы основного общего образования, установленными законодательством Российской Федераци</w:t>
      </w:r>
      <w:r w:rsidR="007C5136" w:rsidRPr="00EA0A20">
        <w:rPr>
          <w:sz w:val="24"/>
          <w:szCs w:val="24"/>
        </w:rPr>
        <w:t>и и уставом школы.</w:t>
      </w:r>
    </w:p>
    <w:p w:rsidR="00D16123" w:rsidRPr="00EA0A20" w:rsidRDefault="00D16123" w:rsidP="00EA0A20">
      <w:pPr>
        <w:pStyle w:val="81"/>
        <w:shd w:val="clear" w:color="auto" w:fill="auto"/>
        <w:spacing w:before="0" w:line="240" w:lineRule="auto"/>
        <w:ind w:firstLine="709"/>
        <w:rPr>
          <w:sz w:val="24"/>
          <w:szCs w:val="24"/>
        </w:rPr>
      </w:pPr>
      <w:r w:rsidRPr="00EA0A20">
        <w:rPr>
          <w:sz w:val="24"/>
          <w:szCs w:val="24"/>
        </w:rPr>
        <w:t xml:space="preserve">Содержание основной образовательной программы основного общего образования формируется с учётом социокультурных особенностей и потребностей региона </w:t>
      </w:r>
      <w:r w:rsidR="00EA0A20">
        <w:rPr>
          <w:sz w:val="24"/>
          <w:szCs w:val="24"/>
        </w:rPr>
        <w:t>–</w:t>
      </w:r>
      <w:r w:rsidRPr="00EA0A20">
        <w:rPr>
          <w:sz w:val="24"/>
          <w:szCs w:val="24"/>
        </w:rPr>
        <w:t xml:space="preserve"> </w:t>
      </w:r>
      <w:r w:rsidR="00EA0A20">
        <w:rPr>
          <w:sz w:val="24"/>
          <w:szCs w:val="24"/>
        </w:rPr>
        <w:t>Красноярского края</w:t>
      </w:r>
      <w:r w:rsidRPr="00EA0A20">
        <w:rPr>
          <w:sz w:val="24"/>
          <w:szCs w:val="24"/>
        </w:rPr>
        <w:t>, в котором осуществляется образовательный процесс.</w:t>
      </w:r>
    </w:p>
    <w:p w:rsidR="00D16123" w:rsidRPr="00EA0A20" w:rsidRDefault="00D16123" w:rsidP="00EA0A20">
      <w:pPr>
        <w:pStyle w:val="81"/>
        <w:shd w:val="clear" w:color="auto" w:fill="auto"/>
        <w:tabs>
          <w:tab w:val="right" w:pos="4868"/>
          <w:tab w:val="right" w:pos="7345"/>
          <w:tab w:val="right" w:pos="9351"/>
        </w:tabs>
        <w:spacing w:before="0" w:line="240" w:lineRule="auto"/>
        <w:ind w:firstLine="709"/>
        <w:rPr>
          <w:sz w:val="24"/>
          <w:szCs w:val="24"/>
        </w:rPr>
      </w:pPr>
      <w:r w:rsidRPr="00EA0A20">
        <w:rPr>
          <w:sz w:val="24"/>
          <w:szCs w:val="24"/>
        </w:rPr>
        <w:t>Важнейшей частью основной образовательной программы является учебный план образовательного учреждения, который содержит две составляющие: обязательную часть и часть, формируемую участниками образовательного процесса, включающую в том числе внеурочную деятельность. Внеурочная деятельность организуется в таких формах, как экскурсии, кружки, секции, круглые столы, конференции, диспуты, школьные научные общества, олимпиады, соревнования, поисковые и научные исследования, общественно полезные практики. При этом формы, средства и методы обучения, духовно</w:t>
      </w:r>
      <w:r w:rsidR="00EA0A20">
        <w:rPr>
          <w:sz w:val="24"/>
          <w:szCs w:val="24"/>
        </w:rPr>
        <w:t xml:space="preserve"> - </w:t>
      </w:r>
      <w:r w:rsidRPr="00EA0A20">
        <w:rPr>
          <w:sz w:val="24"/>
          <w:szCs w:val="24"/>
        </w:rPr>
        <w:t>нравственного развития и воспитания обучающихся, а также система оценок, формы, порядок и периодичность их промежуточной аттестации определяются уставом образовательного учреждения и соответствуют требованиям №</w:t>
      </w:r>
      <w:r w:rsidR="00EA0A20">
        <w:rPr>
          <w:sz w:val="24"/>
          <w:szCs w:val="24"/>
        </w:rPr>
        <w:t xml:space="preserve"> </w:t>
      </w:r>
      <w:r w:rsidRPr="00EA0A20">
        <w:rPr>
          <w:sz w:val="24"/>
          <w:szCs w:val="24"/>
        </w:rPr>
        <w:t>273</w:t>
      </w:r>
      <w:r w:rsidR="00EA0A20">
        <w:rPr>
          <w:sz w:val="24"/>
          <w:szCs w:val="24"/>
        </w:rPr>
        <w:t xml:space="preserve"> - ФЗ</w:t>
      </w:r>
      <w:r w:rsidRPr="00EA0A20">
        <w:rPr>
          <w:sz w:val="24"/>
          <w:szCs w:val="24"/>
        </w:rPr>
        <w:t xml:space="preserve"> «Об образовании в РФ», Стандарта и положениям Концепции духовно-нравственного развития и воспитания личности гражданина России.</w:t>
      </w:r>
      <w:r w:rsidR="00EA0A20">
        <w:rPr>
          <w:sz w:val="24"/>
          <w:szCs w:val="24"/>
        </w:rPr>
        <w:t xml:space="preserve"> </w:t>
      </w:r>
      <w:r w:rsidRPr="00EA0A20">
        <w:rPr>
          <w:sz w:val="24"/>
          <w:szCs w:val="24"/>
        </w:rPr>
        <w:t>Для развития потенциала обучающихся, в том числе одарённых детей и детей с ограниченными возможностями здоровья, разрабатываются с участием самих обучающихся и их родителей (законных представителей) учебные планы (часть,</w:t>
      </w:r>
      <w:r w:rsidRPr="00EA0A20">
        <w:rPr>
          <w:sz w:val="24"/>
          <w:szCs w:val="24"/>
        </w:rPr>
        <w:tab/>
      </w:r>
      <w:r w:rsidR="00EA0A20">
        <w:rPr>
          <w:sz w:val="24"/>
          <w:szCs w:val="24"/>
        </w:rPr>
        <w:t xml:space="preserve"> </w:t>
      </w:r>
      <w:r w:rsidRPr="00EA0A20">
        <w:rPr>
          <w:sz w:val="24"/>
          <w:szCs w:val="24"/>
        </w:rPr>
        <w:t>формируемая</w:t>
      </w:r>
      <w:r w:rsidRPr="00EA0A20">
        <w:rPr>
          <w:sz w:val="24"/>
          <w:szCs w:val="24"/>
        </w:rPr>
        <w:tab/>
        <w:t>участниками</w:t>
      </w:r>
      <w:r w:rsidRPr="00EA0A20">
        <w:rPr>
          <w:sz w:val="24"/>
          <w:szCs w:val="24"/>
        </w:rPr>
        <w:tab/>
        <w:t>образовательных</w:t>
      </w:r>
      <w:r w:rsidR="00EA0A20">
        <w:rPr>
          <w:sz w:val="24"/>
          <w:szCs w:val="24"/>
        </w:rPr>
        <w:t xml:space="preserve"> отношений).</w:t>
      </w:r>
      <w:r w:rsidRPr="00EA0A20">
        <w:rPr>
          <w:sz w:val="24"/>
          <w:szCs w:val="24"/>
        </w:rPr>
        <w:tab/>
      </w:r>
    </w:p>
    <w:p w:rsidR="00D16123" w:rsidRDefault="00D16123" w:rsidP="00EA0A20">
      <w:pPr>
        <w:pStyle w:val="81"/>
        <w:shd w:val="clear" w:color="auto" w:fill="auto"/>
        <w:spacing w:before="0" w:line="240" w:lineRule="auto"/>
        <w:ind w:firstLine="709"/>
        <w:rPr>
          <w:sz w:val="24"/>
          <w:szCs w:val="24"/>
        </w:rPr>
      </w:pPr>
      <w:r w:rsidRPr="00EA0A20">
        <w:rPr>
          <w:sz w:val="24"/>
          <w:szCs w:val="24"/>
        </w:rPr>
        <w:t>Учебная нагрузка и режим занятий обучающихся определяются в соответствии с действующими санитарными нормами.</w:t>
      </w:r>
    </w:p>
    <w:p w:rsidR="007444CF" w:rsidRDefault="007444CF" w:rsidP="007444CF">
      <w:pPr>
        <w:pStyle w:val="22"/>
        <w:keepNext/>
        <w:keepLines/>
        <w:numPr>
          <w:ilvl w:val="1"/>
          <w:numId w:val="4"/>
        </w:numPr>
        <w:shd w:val="clear" w:color="auto" w:fill="auto"/>
        <w:tabs>
          <w:tab w:val="left" w:pos="1378"/>
        </w:tabs>
        <w:spacing w:before="0" w:line="240" w:lineRule="auto"/>
        <w:jc w:val="center"/>
        <w:rPr>
          <w:sz w:val="24"/>
          <w:szCs w:val="24"/>
        </w:rPr>
      </w:pPr>
      <w:bookmarkStart w:id="0" w:name="bookmark0"/>
      <w:r w:rsidRPr="007444CF">
        <w:rPr>
          <w:sz w:val="24"/>
          <w:szCs w:val="24"/>
        </w:rPr>
        <w:t>Планируемые результаты освоения обучающимися</w:t>
      </w:r>
    </w:p>
    <w:p w:rsidR="007444CF" w:rsidRPr="007444CF" w:rsidRDefault="007444CF" w:rsidP="007444CF">
      <w:pPr>
        <w:pStyle w:val="22"/>
        <w:keepNext/>
        <w:keepLines/>
        <w:shd w:val="clear" w:color="auto" w:fill="auto"/>
        <w:tabs>
          <w:tab w:val="left" w:pos="1378"/>
        </w:tabs>
        <w:spacing w:before="0" w:line="240" w:lineRule="auto"/>
        <w:ind w:left="1100"/>
        <w:jc w:val="center"/>
        <w:rPr>
          <w:sz w:val="24"/>
          <w:szCs w:val="24"/>
        </w:rPr>
      </w:pPr>
      <w:r w:rsidRPr="007444CF">
        <w:rPr>
          <w:sz w:val="24"/>
          <w:szCs w:val="24"/>
        </w:rPr>
        <w:t>основной образовательной программы основного общего образования</w:t>
      </w:r>
      <w:bookmarkEnd w:id="0"/>
    </w:p>
    <w:p w:rsidR="007444CF" w:rsidRPr="007444CF" w:rsidRDefault="007444CF" w:rsidP="007444CF">
      <w:pPr>
        <w:pStyle w:val="22"/>
        <w:keepNext/>
        <w:keepLines/>
        <w:shd w:val="clear" w:color="auto" w:fill="auto"/>
        <w:tabs>
          <w:tab w:val="left" w:pos="1378"/>
        </w:tabs>
        <w:spacing w:before="0" w:line="240" w:lineRule="auto"/>
        <w:ind w:left="20"/>
        <w:jc w:val="center"/>
        <w:rPr>
          <w:sz w:val="24"/>
          <w:szCs w:val="24"/>
        </w:rPr>
      </w:pPr>
      <w:bookmarkStart w:id="1" w:name="bookmark1"/>
      <w:r>
        <w:rPr>
          <w:sz w:val="24"/>
          <w:szCs w:val="24"/>
        </w:rPr>
        <w:t>1.2.1.</w:t>
      </w:r>
      <w:r w:rsidRPr="007444CF">
        <w:rPr>
          <w:sz w:val="24"/>
          <w:szCs w:val="24"/>
        </w:rPr>
        <w:t>Общие положения</w:t>
      </w:r>
      <w:bookmarkEnd w:id="1"/>
    </w:p>
    <w:p w:rsidR="007444CF" w:rsidRPr="007444CF" w:rsidRDefault="007444CF" w:rsidP="007444CF">
      <w:pPr>
        <w:pStyle w:val="81"/>
        <w:shd w:val="clear" w:color="auto" w:fill="auto"/>
        <w:spacing w:before="0" w:line="240" w:lineRule="auto"/>
        <w:ind w:left="23" w:firstLine="709"/>
        <w:rPr>
          <w:sz w:val="24"/>
          <w:szCs w:val="24"/>
        </w:rPr>
      </w:pPr>
      <w:r w:rsidRPr="007444CF">
        <w:rPr>
          <w:sz w:val="24"/>
          <w:szCs w:val="24"/>
        </w:rPr>
        <w:t>Планируемые результаты освоения основной образовательной программы основного общего образования (</w:t>
      </w:r>
      <w:r w:rsidR="00605C2C">
        <w:rPr>
          <w:sz w:val="24"/>
          <w:szCs w:val="24"/>
        </w:rPr>
        <w:t>ООП ООО</w:t>
      </w:r>
      <w:r w:rsidRPr="007444CF">
        <w:rPr>
          <w:sz w:val="24"/>
          <w:szCs w:val="24"/>
        </w:rPr>
        <w:t xml:space="preserve">)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 ООО, образовательным процессом и системой оценки результатов освоения ООП ООО, выступая содержательной и критериальной основой для разработки программ учебных </w:t>
      </w:r>
      <w:r w:rsidRPr="007444CF">
        <w:rPr>
          <w:sz w:val="24"/>
          <w:szCs w:val="24"/>
        </w:rPr>
        <w:lastRenderedPageBreak/>
        <w:t>предметов, курсов, учебно-методической литературы, программ воспитания и социализации, с одной стороны, и системы оценки результатов - с другой.</w:t>
      </w:r>
    </w:p>
    <w:p w:rsidR="007444CF" w:rsidRPr="007444CF" w:rsidRDefault="007444CF" w:rsidP="007444CF">
      <w:pPr>
        <w:pStyle w:val="81"/>
        <w:shd w:val="clear" w:color="auto" w:fill="auto"/>
        <w:spacing w:before="0" w:line="240" w:lineRule="auto"/>
        <w:ind w:left="23" w:firstLine="709"/>
        <w:rPr>
          <w:sz w:val="24"/>
          <w:szCs w:val="24"/>
        </w:rPr>
      </w:pPr>
      <w:r>
        <w:rPr>
          <w:sz w:val="24"/>
          <w:szCs w:val="24"/>
        </w:rPr>
        <w:t>С</w:t>
      </w:r>
      <w:r w:rsidRPr="007444CF">
        <w:rPr>
          <w:sz w:val="24"/>
          <w:szCs w:val="24"/>
        </w:rPr>
        <w:t>истема планируемых результатов - личностных, метапредметных и предметных - устанавливает и описывает классы учебно</w:t>
      </w:r>
      <w:r w:rsidRPr="007444CF">
        <w:rPr>
          <w:sz w:val="24"/>
          <w:szCs w:val="24"/>
        </w:rPr>
        <w:softHyphen/>
        <w:t>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 (универсальных и специфических для каждого учебного предмета: регулятивных, коммуникативных, познавательных) с учебным материалом и, прежде всего, с опорным учебным материалом, служащим основой для последующего обучения.</w:t>
      </w:r>
    </w:p>
    <w:p w:rsidR="007444CF" w:rsidRDefault="007444CF" w:rsidP="007444CF">
      <w:pPr>
        <w:pStyle w:val="81"/>
        <w:shd w:val="clear" w:color="auto" w:fill="auto"/>
        <w:spacing w:before="0" w:line="240" w:lineRule="auto"/>
        <w:ind w:left="23" w:firstLine="709"/>
        <w:rPr>
          <w:sz w:val="24"/>
          <w:szCs w:val="24"/>
        </w:rPr>
      </w:pPr>
      <w:r w:rsidRPr="007444CF">
        <w:rPr>
          <w:sz w:val="24"/>
          <w:szCs w:val="24"/>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7444CF">
        <w:rPr>
          <w:rStyle w:val="af"/>
          <w:sz w:val="24"/>
          <w:szCs w:val="24"/>
        </w:rPr>
        <w:t>уровневого подхода</w:t>
      </w:r>
      <w:r w:rsidRPr="007444CF">
        <w:rPr>
          <w:sz w:val="24"/>
          <w:szCs w:val="24"/>
        </w:rPr>
        <w:t>: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w:t>
      </w:r>
      <w:r>
        <w:rPr>
          <w:sz w:val="24"/>
          <w:szCs w:val="24"/>
        </w:rPr>
        <w:t xml:space="preserve"> </w:t>
      </w:r>
      <w:r w:rsidRPr="007444CF">
        <w:rPr>
          <w:sz w:val="24"/>
          <w:szCs w:val="24"/>
        </w:rPr>
        <w:t>картину развития обучающихся, поощрять продвижение обучающихся, выстраивать индивидуальные траектории обучения с учетом зоны ближайшего развития ребенка.</w:t>
      </w:r>
    </w:p>
    <w:p w:rsidR="006A0278" w:rsidRPr="007444CF" w:rsidRDefault="006A0278" w:rsidP="007444CF">
      <w:pPr>
        <w:pStyle w:val="81"/>
        <w:shd w:val="clear" w:color="auto" w:fill="auto"/>
        <w:spacing w:before="0" w:line="240" w:lineRule="auto"/>
        <w:ind w:left="23" w:firstLine="709"/>
        <w:rPr>
          <w:sz w:val="24"/>
          <w:szCs w:val="24"/>
        </w:rPr>
      </w:pPr>
    </w:p>
    <w:p w:rsidR="007444CF" w:rsidRPr="007444CF" w:rsidRDefault="007444CF" w:rsidP="00431AB5">
      <w:pPr>
        <w:pStyle w:val="22"/>
        <w:keepNext/>
        <w:keepLines/>
        <w:numPr>
          <w:ilvl w:val="2"/>
          <w:numId w:val="8"/>
        </w:numPr>
        <w:shd w:val="clear" w:color="auto" w:fill="auto"/>
        <w:tabs>
          <w:tab w:val="left" w:pos="669"/>
        </w:tabs>
        <w:spacing w:before="0" w:line="240" w:lineRule="auto"/>
        <w:jc w:val="center"/>
        <w:rPr>
          <w:sz w:val="24"/>
          <w:szCs w:val="24"/>
        </w:rPr>
      </w:pPr>
      <w:bookmarkStart w:id="2" w:name="bookmark2"/>
      <w:r w:rsidRPr="007444CF">
        <w:rPr>
          <w:sz w:val="24"/>
          <w:szCs w:val="24"/>
        </w:rPr>
        <w:t>Структура планируемых результатов</w:t>
      </w:r>
      <w:bookmarkEnd w:id="2"/>
    </w:p>
    <w:p w:rsidR="007444CF" w:rsidRPr="007444CF" w:rsidRDefault="007444CF" w:rsidP="00605C2C">
      <w:pPr>
        <w:pStyle w:val="81"/>
        <w:shd w:val="clear" w:color="auto" w:fill="auto"/>
        <w:spacing w:before="0" w:line="240" w:lineRule="auto"/>
        <w:ind w:firstLine="709"/>
        <w:rPr>
          <w:sz w:val="24"/>
          <w:szCs w:val="24"/>
        </w:rPr>
      </w:pPr>
      <w:r w:rsidRPr="007444CF">
        <w:rPr>
          <w:sz w:val="24"/>
          <w:szCs w:val="24"/>
        </w:rPr>
        <w:t xml:space="preserve">Планируемые результаты опираются на </w:t>
      </w:r>
      <w:r w:rsidRPr="007444CF">
        <w:rPr>
          <w:rStyle w:val="af"/>
          <w:sz w:val="24"/>
          <w:szCs w:val="24"/>
        </w:rPr>
        <w:t xml:space="preserve">ведущие целевые установки, </w:t>
      </w:r>
      <w:r w:rsidRPr="007444CF">
        <w:rPr>
          <w:sz w:val="24"/>
          <w:szCs w:val="24"/>
        </w:rPr>
        <w:t>отражающие основной, сущностный вклад каждой изучаемой программы в развитие личности обучающихся, их способностей.</w:t>
      </w:r>
    </w:p>
    <w:p w:rsidR="007444CF" w:rsidRPr="007444CF" w:rsidRDefault="007444CF" w:rsidP="00605C2C">
      <w:pPr>
        <w:pStyle w:val="81"/>
        <w:shd w:val="clear" w:color="auto" w:fill="auto"/>
        <w:spacing w:before="0" w:line="240" w:lineRule="auto"/>
        <w:ind w:firstLine="709"/>
        <w:rPr>
          <w:sz w:val="24"/>
          <w:szCs w:val="24"/>
        </w:rPr>
      </w:pPr>
      <w:r w:rsidRPr="007444CF">
        <w:rPr>
          <w:sz w:val="24"/>
          <w:szCs w:val="24"/>
        </w:rPr>
        <w:t xml:space="preserve">В структуре планируемых результатов выделяется </w:t>
      </w:r>
      <w:r w:rsidRPr="007444CF">
        <w:rPr>
          <w:rStyle w:val="af"/>
          <w:sz w:val="24"/>
          <w:szCs w:val="24"/>
        </w:rPr>
        <w:t>следующие группы:</w:t>
      </w:r>
    </w:p>
    <w:p w:rsidR="007444CF" w:rsidRPr="009D52ED" w:rsidRDefault="007444CF" w:rsidP="00431AB5">
      <w:pPr>
        <w:pStyle w:val="81"/>
        <w:numPr>
          <w:ilvl w:val="0"/>
          <w:numId w:val="5"/>
        </w:numPr>
        <w:shd w:val="clear" w:color="auto" w:fill="auto"/>
        <w:spacing w:before="0" w:line="240" w:lineRule="auto"/>
        <w:ind w:firstLine="709"/>
        <w:rPr>
          <w:b/>
          <w:sz w:val="24"/>
          <w:szCs w:val="24"/>
        </w:rPr>
      </w:pPr>
      <w:r w:rsidRPr="007444CF">
        <w:rPr>
          <w:rStyle w:val="af"/>
          <w:sz w:val="24"/>
          <w:szCs w:val="24"/>
        </w:rPr>
        <w:t xml:space="preserve"> Личностные результаты освоения основной образовательной программы </w:t>
      </w:r>
      <w:r w:rsidRPr="007444CF">
        <w:rPr>
          <w:sz w:val="24"/>
          <w:szCs w:val="24"/>
        </w:rPr>
        <w:t xml:space="preserve">представлены в соответствии с группой личностных результатов и раскрывают и детализируют основные направленности этих результатов. Оценка достижения этой группы планируемых результатов ведется в ходе процедур, допускающих предоставление и использование </w:t>
      </w:r>
      <w:r w:rsidRPr="009D52ED">
        <w:rPr>
          <w:rStyle w:val="af"/>
          <w:b w:val="0"/>
          <w:sz w:val="24"/>
          <w:szCs w:val="24"/>
        </w:rPr>
        <w:t xml:space="preserve">исключительно неперсонифицированной </w:t>
      </w:r>
      <w:r w:rsidRPr="009D52ED">
        <w:rPr>
          <w:sz w:val="24"/>
          <w:szCs w:val="24"/>
        </w:rPr>
        <w:t>информации.</w:t>
      </w:r>
    </w:p>
    <w:p w:rsidR="007444CF" w:rsidRPr="007444CF" w:rsidRDefault="007444CF" w:rsidP="00431AB5">
      <w:pPr>
        <w:pStyle w:val="81"/>
        <w:numPr>
          <w:ilvl w:val="0"/>
          <w:numId w:val="5"/>
        </w:numPr>
        <w:shd w:val="clear" w:color="auto" w:fill="auto"/>
        <w:spacing w:before="0" w:line="240" w:lineRule="auto"/>
        <w:ind w:firstLine="709"/>
        <w:rPr>
          <w:sz w:val="24"/>
          <w:szCs w:val="24"/>
        </w:rPr>
      </w:pPr>
      <w:r w:rsidRPr="007444CF">
        <w:rPr>
          <w:rStyle w:val="af"/>
          <w:sz w:val="24"/>
          <w:szCs w:val="24"/>
        </w:rPr>
        <w:t xml:space="preserve"> Метапредметные результаты освоения основной образовательной программы </w:t>
      </w:r>
      <w:r w:rsidRPr="007444CF">
        <w:rPr>
          <w:sz w:val="24"/>
          <w:szCs w:val="24"/>
        </w:rPr>
        <w:t>представлены в соответствии с подгруппами универсальных учебных действий, раскрывают и детализируют основные направленности метапредметных результатов.</w:t>
      </w:r>
    </w:p>
    <w:p w:rsidR="007444CF" w:rsidRPr="00605C2C" w:rsidRDefault="007444CF" w:rsidP="00431AB5">
      <w:pPr>
        <w:pStyle w:val="22"/>
        <w:keepNext/>
        <w:keepLines/>
        <w:numPr>
          <w:ilvl w:val="0"/>
          <w:numId w:val="5"/>
        </w:numPr>
        <w:shd w:val="clear" w:color="auto" w:fill="auto"/>
        <w:spacing w:before="0" w:line="240" w:lineRule="auto"/>
        <w:ind w:firstLine="709"/>
        <w:rPr>
          <w:sz w:val="24"/>
          <w:szCs w:val="24"/>
        </w:rPr>
      </w:pPr>
      <w:bookmarkStart w:id="3" w:name="bookmark3"/>
      <w:r w:rsidRPr="00605C2C">
        <w:rPr>
          <w:sz w:val="24"/>
          <w:szCs w:val="24"/>
        </w:rPr>
        <w:t xml:space="preserve"> Предметные результаты освоения основной образовательной программы</w:t>
      </w:r>
      <w:bookmarkEnd w:id="3"/>
      <w:r w:rsidR="00605C2C">
        <w:rPr>
          <w:sz w:val="24"/>
          <w:szCs w:val="24"/>
        </w:rPr>
        <w:t xml:space="preserve"> </w:t>
      </w:r>
      <w:r w:rsidRPr="00605C2C">
        <w:rPr>
          <w:b w:val="0"/>
          <w:sz w:val="24"/>
          <w:szCs w:val="24"/>
        </w:rPr>
        <w:t>представлены в соответствии с группами результатов учебных предметов, раскрывают и детализируют их.</w:t>
      </w:r>
    </w:p>
    <w:p w:rsidR="007444CF" w:rsidRPr="007444CF" w:rsidRDefault="007444CF" w:rsidP="00605C2C">
      <w:pPr>
        <w:pStyle w:val="81"/>
        <w:shd w:val="clear" w:color="auto" w:fill="auto"/>
        <w:spacing w:before="0" w:line="240" w:lineRule="auto"/>
        <w:ind w:firstLine="709"/>
        <w:rPr>
          <w:sz w:val="24"/>
          <w:szCs w:val="24"/>
        </w:rPr>
      </w:pPr>
      <w:r w:rsidRPr="007444CF">
        <w:rPr>
          <w:sz w:val="24"/>
          <w:szCs w:val="24"/>
        </w:rPr>
        <w:t>Предметные результаты приводятся в блок</w:t>
      </w:r>
      <w:r w:rsidR="00390821">
        <w:rPr>
          <w:sz w:val="24"/>
          <w:szCs w:val="24"/>
        </w:rPr>
        <w:t>е</w:t>
      </w:r>
      <w:r w:rsidRPr="007444CF">
        <w:rPr>
          <w:sz w:val="24"/>
          <w:szCs w:val="24"/>
        </w:rPr>
        <w:t xml:space="preserve"> </w:t>
      </w:r>
      <w:r w:rsidRPr="007444CF">
        <w:rPr>
          <w:rStyle w:val="af"/>
          <w:sz w:val="24"/>
          <w:szCs w:val="24"/>
        </w:rPr>
        <w:t>«</w:t>
      </w:r>
      <w:r w:rsidRPr="007444CF">
        <w:rPr>
          <w:sz w:val="24"/>
          <w:szCs w:val="24"/>
        </w:rPr>
        <w:t>Выпускник научится»</w:t>
      </w:r>
      <w:r w:rsidR="00390821">
        <w:rPr>
          <w:sz w:val="24"/>
          <w:szCs w:val="24"/>
        </w:rPr>
        <w:t xml:space="preserve">, </w:t>
      </w:r>
      <w:r w:rsidRPr="007444CF">
        <w:rPr>
          <w:sz w:val="24"/>
          <w:szCs w:val="24"/>
        </w:rPr>
        <w:t xml:space="preserve"> </w:t>
      </w:r>
      <w:r w:rsidRPr="009D52ED">
        <w:rPr>
          <w:rStyle w:val="af"/>
          <w:b w:val="0"/>
          <w:sz w:val="24"/>
          <w:szCs w:val="24"/>
        </w:rPr>
        <w:t>относящи</w:t>
      </w:r>
      <w:r w:rsidR="00390821">
        <w:rPr>
          <w:rStyle w:val="af"/>
          <w:b w:val="0"/>
          <w:sz w:val="24"/>
          <w:szCs w:val="24"/>
        </w:rPr>
        <w:t>й</w:t>
      </w:r>
      <w:r w:rsidRPr="009D52ED">
        <w:rPr>
          <w:rStyle w:val="af"/>
          <w:b w:val="0"/>
          <w:sz w:val="24"/>
          <w:szCs w:val="24"/>
        </w:rPr>
        <w:t xml:space="preserve">ся </w:t>
      </w:r>
      <w:r w:rsidRPr="007444CF">
        <w:rPr>
          <w:sz w:val="24"/>
          <w:szCs w:val="24"/>
        </w:rPr>
        <w:t>к каждому учебному предмету: «Русский язык», «Литература», «Иностранный язык», . «Иностранный язык (второй)»,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w:t>
      </w:r>
    </w:p>
    <w:p w:rsidR="007444CF" w:rsidRPr="007444CF" w:rsidRDefault="007444CF" w:rsidP="00605C2C">
      <w:pPr>
        <w:pStyle w:val="81"/>
        <w:shd w:val="clear" w:color="auto" w:fill="auto"/>
        <w:spacing w:before="0" w:line="240" w:lineRule="auto"/>
        <w:ind w:firstLine="709"/>
        <w:rPr>
          <w:sz w:val="24"/>
          <w:szCs w:val="24"/>
        </w:rPr>
      </w:pPr>
      <w:r w:rsidRPr="007444CF">
        <w:rPr>
          <w:sz w:val="24"/>
          <w:szCs w:val="24"/>
        </w:rPr>
        <w:t>Планируемые результаты, отнесенные к блоку «Выпускник научится», ориентируют пользователя в том, достижение какого уровня освоения учебных действий с изучаемым опорным учебным материалом ожидается от выпускника. Критериями отбора результатов служат их значимость для решения основных задач образования на данном уровне 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всеми обучающихся.</w:t>
      </w:r>
    </w:p>
    <w:p w:rsidR="006A0278" w:rsidRDefault="007444CF" w:rsidP="00605C2C">
      <w:pPr>
        <w:pStyle w:val="81"/>
        <w:shd w:val="clear" w:color="auto" w:fill="auto"/>
        <w:spacing w:before="0" w:line="240" w:lineRule="auto"/>
        <w:ind w:firstLine="709"/>
        <w:rPr>
          <w:sz w:val="24"/>
          <w:szCs w:val="24"/>
        </w:rPr>
      </w:pPr>
      <w:r w:rsidRPr="007444CF">
        <w:rPr>
          <w:sz w:val="24"/>
          <w:szCs w:val="24"/>
        </w:rPr>
        <w:t xml:space="preserve">Достижение планируемых результатов, отнесенных к блоку «Выпускник научится», выносится на итоговое оценивание, которое может осуществляться как в ходе обучения (с помощью накопленной оценки или портфеля индивидуальных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w:t>
      </w:r>
      <w:r w:rsidRPr="007444CF">
        <w:rPr>
          <w:sz w:val="24"/>
          <w:szCs w:val="24"/>
        </w:rPr>
        <w:lastRenderedPageBreak/>
        <w:t>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следующий уровень обучения.</w:t>
      </w:r>
    </w:p>
    <w:p w:rsidR="007444CF" w:rsidRPr="009D52ED" w:rsidRDefault="00605C2C" w:rsidP="009D52ED">
      <w:pPr>
        <w:pStyle w:val="81"/>
        <w:shd w:val="clear" w:color="auto" w:fill="auto"/>
        <w:tabs>
          <w:tab w:val="left" w:pos="1350"/>
        </w:tabs>
        <w:spacing w:before="0" w:line="240" w:lineRule="auto"/>
        <w:ind w:firstLine="0"/>
        <w:jc w:val="center"/>
        <w:rPr>
          <w:b/>
          <w:sz w:val="24"/>
          <w:szCs w:val="24"/>
        </w:rPr>
      </w:pPr>
      <w:r w:rsidRPr="009D52ED">
        <w:rPr>
          <w:b/>
          <w:sz w:val="24"/>
          <w:szCs w:val="24"/>
        </w:rPr>
        <w:t>1.2.3.</w:t>
      </w:r>
      <w:r w:rsidR="007444CF" w:rsidRPr="009D52ED">
        <w:rPr>
          <w:b/>
          <w:sz w:val="24"/>
          <w:szCs w:val="24"/>
        </w:rPr>
        <w:t>Личностные результаты освоения осн</w:t>
      </w:r>
      <w:r w:rsidR="009D52ED">
        <w:rPr>
          <w:b/>
          <w:sz w:val="24"/>
          <w:szCs w:val="24"/>
        </w:rPr>
        <w:t>овной образовательной программы</w:t>
      </w:r>
    </w:p>
    <w:p w:rsidR="007444CF" w:rsidRPr="007444CF" w:rsidRDefault="007444CF" w:rsidP="00431AB5">
      <w:pPr>
        <w:pStyle w:val="81"/>
        <w:numPr>
          <w:ilvl w:val="0"/>
          <w:numId w:val="6"/>
        </w:numPr>
        <w:shd w:val="clear" w:color="auto" w:fill="auto"/>
        <w:spacing w:before="0" w:line="240" w:lineRule="auto"/>
        <w:ind w:left="20" w:firstLine="0"/>
        <w:rPr>
          <w:sz w:val="24"/>
          <w:szCs w:val="24"/>
        </w:rPr>
      </w:pPr>
      <w:r w:rsidRPr="007444CF">
        <w:rPr>
          <w:sz w:val="24"/>
          <w:szCs w:val="24"/>
        </w:rPr>
        <w:t xml:space="preserve">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личностной сопричастности судьбе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истории народов и государств, находившихся на территории современной России); </w:t>
      </w:r>
      <w:r w:rsidR="009D52ED">
        <w:rPr>
          <w:sz w:val="24"/>
          <w:szCs w:val="24"/>
        </w:rPr>
        <w:t xml:space="preserve">осознание </w:t>
      </w:r>
      <w:r w:rsidRPr="007444CF">
        <w:rPr>
          <w:sz w:val="24"/>
          <w:szCs w:val="24"/>
        </w:rPr>
        <w:t>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7444CF" w:rsidRPr="007444CF" w:rsidRDefault="007444CF" w:rsidP="00431AB5">
      <w:pPr>
        <w:pStyle w:val="81"/>
        <w:numPr>
          <w:ilvl w:val="0"/>
          <w:numId w:val="6"/>
        </w:numPr>
        <w:shd w:val="clear" w:color="auto" w:fill="auto"/>
        <w:spacing w:before="0" w:line="240" w:lineRule="auto"/>
        <w:ind w:left="20" w:firstLine="0"/>
        <w:rPr>
          <w:sz w:val="24"/>
          <w:szCs w:val="24"/>
        </w:rPr>
      </w:pPr>
      <w:r w:rsidRPr="007444CF">
        <w:rPr>
          <w:sz w:val="24"/>
          <w:szCs w:val="24"/>
        </w:rPr>
        <w:t xml:space="preserve">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7444CF" w:rsidRPr="007444CF" w:rsidRDefault="007444CF" w:rsidP="00431AB5">
      <w:pPr>
        <w:pStyle w:val="81"/>
        <w:numPr>
          <w:ilvl w:val="0"/>
          <w:numId w:val="6"/>
        </w:numPr>
        <w:shd w:val="clear" w:color="auto" w:fill="auto"/>
        <w:spacing w:before="0" w:line="240" w:lineRule="auto"/>
        <w:ind w:left="20" w:firstLine="0"/>
        <w:rPr>
          <w:sz w:val="24"/>
          <w:szCs w:val="24"/>
        </w:rPr>
      </w:pPr>
      <w:r w:rsidRPr="007444CF">
        <w:rPr>
          <w:sz w:val="24"/>
          <w:szCs w:val="24"/>
        </w:rPr>
        <w:t xml:space="preserve">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7444CF" w:rsidRPr="007444CF" w:rsidRDefault="007444CF" w:rsidP="00431AB5">
      <w:pPr>
        <w:pStyle w:val="81"/>
        <w:numPr>
          <w:ilvl w:val="0"/>
          <w:numId w:val="6"/>
        </w:numPr>
        <w:shd w:val="clear" w:color="auto" w:fill="auto"/>
        <w:spacing w:before="0" w:line="240" w:lineRule="auto"/>
        <w:ind w:left="20" w:firstLine="0"/>
        <w:rPr>
          <w:sz w:val="24"/>
          <w:szCs w:val="24"/>
        </w:rPr>
      </w:pPr>
      <w:r w:rsidRPr="007444CF">
        <w:rPr>
          <w:sz w:val="24"/>
          <w:szCs w:val="24"/>
        </w:rPr>
        <w:t xml:space="preserve">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990639" w:rsidRDefault="007444CF" w:rsidP="00431AB5">
      <w:pPr>
        <w:pStyle w:val="81"/>
        <w:numPr>
          <w:ilvl w:val="0"/>
          <w:numId w:val="6"/>
        </w:numPr>
        <w:shd w:val="clear" w:color="auto" w:fill="auto"/>
        <w:spacing w:before="0" w:line="240" w:lineRule="auto"/>
        <w:ind w:left="20" w:firstLine="0"/>
        <w:rPr>
          <w:sz w:val="24"/>
          <w:szCs w:val="24"/>
        </w:rPr>
      </w:pPr>
      <w:r w:rsidRPr="007444CF">
        <w:rPr>
          <w:sz w:val="24"/>
          <w:szCs w:val="24"/>
        </w:rPr>
        <w:t xml:space="preserve">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p>
    <w:p w:rsidR="007444CF" w:rsidRPr="007444CF" w:rsidRDefault="007444CF" w:rsidP="00431AB5">
      <w:pPr>
        <w:pStyle w:val="81"/>
        <w:numPr>
          <w:ilvl w:val="0"/>
          <w:numId w:val="7"/>
        </w:numPr>
        <w:shd w:val="clear" w:color="auto" w:fill="auto"/>
        <w:spacing w:before="0" w:line="240" w:lineRule="auto"/>
        <w:ind w:left="20" w:firstLine="0"/>
        <w:rPr>
          <w:sz w:val="24"/>
          <w:szCs w:val="24"/>
        </w:rPr>
      </w:pPr>
      <w:r w:rsidRPr="007444CF">
        <w:rPr>
          <w:sz w:val="24"/>
          <w:szCs w:val="24"/>
        </w:rPr>
        <w:t xml:space="preserve">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участвовать в жизнедеятельности подросткового общественного объединения, продуктивно </w:t>
      </w:r>
      <w:r w:rsidRPr="007444CF">
        <w:rPr>
          <w:sz w:val="24"/>
          <w:szCs w:val="24"/>
        </w:rPr>
        <w:lastRenderedPageBreak/>
        <w:t>взаимодействующего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w:t>
      </w:r>
      <w:r w:rsidR="00990639">
        <w:rPr>
          <w:sz w:val="24"/>
          <w:szCs w:val="24"/>
        </w:rPr>
        <w:t xml:space="preserve"> осознание</w:t>
      </w:r>
      <w:r w:rsidRPr="007444CF">
        <w:rPr>
          <w:sz w:val="24"/>
          <w:szCs w:val="24"/>
        </w:rPr>
        <w:t xml:space="preserve">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7444CF" w:rsidRPr="007444CF" w:rsidRDefault="00990639" w:rsidP="00990639">
      <w:pPr>
        <w:pStyle w:val="81"/>
        <w:shd w:val="clear" w:color="auto" w:fill="auto"/>
        <w:spacing w:before="0" w:line="240" w:lineRule="auto"/>
        <w:ind w:firstLine="0"/>
        <w:rPr>
          <w:sz w:val="24"/>
          <w:szCs w:val="24"/>
        </w:rPr>
      </w:pPr>
      <w:r>
        <w:rPr>
          <w:sz w:val="24"/>
          <w:szCs w:val="24"/>
        </w:rPr>
        <w:t xml:space="preserve">7.      </w:t>
      </w:r>
      <w:r w:rsidR="007444CF" w:rsidRPr="007444CF">
        <w:rPr>
          <w:sz w:val="24"/>
          <w:szCs w:val="24"/>
        </w:rPr>
        <w:t>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7444CF" w:rsidRPr="007444CF" w:rsidRDefault="00990639" w:rsidP="00990639">
      <w:pPr>
        <w:pStyle w:val="81"/>
        <w:shd w:val="clear" w:color="auto" w:fill="auto"/>
        <w:spacing w:before="0" w:line="240" w:lineRule="auto"/>
        <w:ind w:firstLine="0"/>
        <w:rPr>
          <w:sz w:val="24"/>
          <w:szCs w:val="24"/>
        </w:rPr>
      </w:pPr>
      <w:r>
        <w:rPr>
          <w:sz w:val="24"/>
          <w:szCs w:val="24"/>
        </w:rPr>
        <w:t xml:space="preserve">8.     </w:t>
      </w:r>
      <w:r w:rsidR="007444CF" w:rsidRPr="007444CF">
        <w:rPr>
          <w:sz w:val="24"/>
          <w:szCs w:val="24"/>
        </w:rPr>
        <w:t>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эстетическое, эмоционально-ценностное видение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7444CF" w:rsidRPr="00990639" w:rsidRDefault="007444CF" w:rsidP="00431AB5">
      <w:pPr>
        <w:pStyle w:val="81"/>
        <w:numPr>
          <w:ilvl w:val="0"/>
          <w:numId w:val="9"/>
        </w:numPr>
        <w:shd w:val="clear" w:color="auto" w:fill="auto"/>
        <w:spacing w:before="0" w:line="240" w:lineRule="auto"/>
        <w:ind w:left="20" w:firstLine="0"/>
        <w:rPr>
          <w:sz w:val="24"/>
          <w:szCs w:val="24"/>
        </w:rPr>
      </w:pPr>
      <w:r w:rsidRPr="00990639">
        <w:rPr>
          <w:sz w:val="24"/>
          <w:szCs w:val="24"/>
        </w:rPr>
        <w:t xml:space="preserve"> Сформированность основ экологической культуры, соответствующей современному уровню экологического мышления, наличие опыта экологически</w:t>
      </w:r>
      <w:r w:rsidR="00990639">
        <w:rPr>
          <w:sz w:val="24"/>
          <w:szCs w:val="24"/>
        </w:rPr>
        <w:t xml:space="preserve"> </w:t>
      </w:r>
      <w:r w:rsidRPr="00990639">
        <w:rPr>
          <w:sz w:val="24"/>
          <w:szCs w:val="24"/>
        </w:rPr>
        <w:t>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к осуществлению природоохранной деятельности).</w:t>
      </w:r>
    </w:p>
    <w:p w:rsidR="007444CF" w:rsidRPr="007444CF" w:rsidRDefault="007444CF" w:rsidP="007444CF">
      <w:pPr>
        <w:pStyle w:val="81"/>
        <w:shd w:val="clear" w:color="auto" w:fill="auto"/>
        <w:spacing w:before="0" w:line="240" w:lineRule="auto"/>
        <w:ind w:firstLine="0"/>
        <w:rPr>
          <w:sz w:val="24"/>
          <w:szCs w:val="24"/>
        </w:rPr>
      </w:pPr>
    </w:p>
    <w:p w:rsidR="006A0278" w:rsidRPr="006A0278" w:rsidRDefault="006A0278" w:rsidP="006A0278">
      <w:pPr>
        <w:pStyle w:val="42"/>
        <w:shd w:val="clear" w:color="auto" w:fill="auto"/>
        <w:tabs>
          <w:tab w:val="left" w:pos="1369"/>
        </w:tabs>
        <w:spacing w:after="0" w:line="274" w:lineRule="exact"/>
        <w:rPr>
          <w:sz w:val="24"/>
          <w:szCs w:val="24"/>
        </w:rPr>
      </w:pPr>
      <w:r w:rsidRPr="006A0278">
        <w:rPr>
          <w:sz w:val="24"/>
          <w:szCs w:val="24"/>
        </w:rPr>
        <w:t>1.2.4.Метапредметные результаты освоения основной образовательной программы</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Метапредметные результаты, включают освоенные обучающимися межпредметные пон</w:t>
      </w:r>
      <w:r w:rsidR="00FA3149">
        <w:rPr>
          <w:sz w:val="24"/>
          <w:szCs w:val="24"/>
        </w:rPr>
        <w:t>ятия и универсальные учебные де</w:t>
      </w:r>
      <w:r w:rsidRPr="006A0278">
        <w:rPr>
          <w:sz w:val="24"/>
          <w:szCs w:val="24"/>
        </w:rPr>
        <w:t>йствия (регулятивные, познавательные, коммуникативные).</w:t>
      </w:r>
    </w:p>
    <w:p w:rsidR="00FA3149" w:rsidRDefault="006A0278" w:rsidP="00FA3149">
      <w:pPr>
        <w:pStyle w:val="81"/>
        <w:shd w:val="clear" w:color="auto" w:fill="auto"/>
        <w:spacing w:before="0" w:line="240" w:lineRule="auto"/>
        <w:ind w:firstLine="0"/>
        <w:jc w:val="center"/>
        <w:rPr>
          <w:rStyle w:val="af"/>
          <w:sz w:val="24"/>
          <w:szCs w:val="24"/>
        </w:rPr>
      </w:pPr>
      <w:r w:rsidRPr="006A0278">
        <w:rPr>
          <w:rStyle w:val="af"/>
          <w:sz w:val="24"/>
          <w:szCs w:val="24"/>
        </w:rPr>
        <w:t>Ме</w:t>
      </w:r>
      <w:r w:rsidR="00FA3149">
        <w:rPr>
          <w:rStyle w:val="af"/>
          <w:sz w:val="24"/>
          <w:szCs w:val="24"/>
        </w:rPr>
        <w:t>та</w:t>
      </w:r>
      <w:r w:rsidRPr="006A0278">
        <w:rPr>
          <w:rStyle w:val="af"/>
          <w:sz w:val="24"/>
          <w:szCs w:val="24"/>
        </w:rPr>
        <w:t>предметные понятия</w:t>
      </w:r>
    </w:p>
    <w:p w:rsidR="006A0278" w:rsidRPr="006A0278" w:rsidRDefault="00FA3149" w:rsidP="006A0278">
      <w:pPr>
        <w:pStyle w:val="81"/>
        <w:shd w:val="clear" w:color="auto" w:fill="auto"/>
        <w:spacing w:before="0" w:line="240" w:lineRule="auto"/>
        <w:ind w:firstLine="0"/>
        <w:rPr>
          <w:sz w:val="24"/>
          <w:szCs w:val="24"/>
        </w:rPr>
      </w:pPr>
      <w:r>
        <w:rPr>
          <w:sz w:val="24"/>
          <w:szCs w:val="24"/>
        </w:rPr>
        <w:t>Условием формирования мета</w:t>
      </w:r>
      <w:r w:rsidR="006A0278" w:rsidRPr="006A0278">
        <w:rPr>
          <w:sz w:val="24"/>
          <w:szCs w:val="24"/>
        </w:rPr>
        <w:t xml:space="preserve">предметных понятий, таких как система, </w:t>
      </w:r>
      <w:r w:rsidR="006A0278" w:rsidRPr="006A0278">
        <w:rPr>
          <w:rStyle w:val="23"/>
          <w:sz w:val="24"/>
          <w:szCs w:val="24"/>
        </w:rPr>
        <w:t xml:space="preserve">факт, закономерность, феномен, анализ, синтез </w:t>
      </w:r>
      <w:r w:rsidR="006A0278" w:rsidRPr="006A0278">
        <w:rPr>
          <w:sz w:val="24"/>
          <w:szCs w:val="24"/>
        </w:rPr>
        <w:t xml:space="preserve">является овладение обучающимися основами читательской компетенции,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006A0278" w:rsidRPr="006A0278">
        <w:rPr>
          <w:rStyle w:val="af"/>
          <w:sz w:val="24"/>
          <w:szCs w:val="24"/>
        </w:rPr>
        <w:t>основ читательской компетенции</w:t>
      </w:r>
      <w:r w:rsidR="006A0278" w:rsidRPr="006A0278">
        <w:rPr>
          <w:sz w:val="24"/>
          <w:szCs w:val="24"/>
        </w:rPr>
        <w:t>.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 xml:space="preserve">При изучении учебных предметов обучающиеся усовершенствуют приобретённые на первом уровне </w:t>
      </w:r>
      <w:r w:rsidRPr="006A0278">
        <w:rPr>
          <w:rStyle w:val="af"/>
          <w:sz w:val="24"/>
          <w:szCs w:val="24"/>
        </w:rPr>
        <w:t xml:space="preserve">навыки работы с информацией </w:t>
      </w:r>
      <w:r w:rsidRPr="006A0278">
        <w:rPr>
          <w:sz w:val="24"/>
          <w:szCs w:val="24"/>
        </w:rPr>
        <w:t>и пополнят их. Они смогут работать с текстами, преобразовывать и интерпретировать содержащуюся в них информацию, в том числе:</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систематизировать, сопоставлять, анализировать, обобщать и интерпретировать информацию, содержащуюся в готовых информационных объектах;</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выделять главную и избыточную информацию, выполнять смысловое свёртывание </w:t>
      </w:r>
      <w:r w:rsidRPr="006A0278">
        <w:rPr>
          <w:sz w:val="24"/>
          <w:szCs w:val="24"/>
        </w:rPr>
        <w:lastRenderedPageBreak/>
        <w:t>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заполнять и дополнять таблицы, схемы, диаграммы, тексты.</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 xml:space="preserve">В ходе изучения всех учебных предметов обучающиеся </w:t>
      </w:r>
      <w:r w:rsidRPr="00FA3149">
        <w:rPr>
          <w:rStyle w:val="af"/>
          <w:b w:val="0"/>
          <w:sz w:val="24"/>
          <w:szCs w:val="24"/>
        </w:rPr>
        <w:t>приобретут опыт проектной деятельности</w:t>
      </w:r>
      <w:r w:rsidRPr="006A0278">
        <w:rPr>
          <w:rStyle w:val="af"/>
          <w:sz w:val="24"/>
          <w:szCs w:val="24"/>
        </w:rPr>
        <w:t xml:space="preserve"> </w:t>
      </w:r>
      <w:r w:rsidRPr="006A0278">
        <w:rPr>
          <w:sz w:val="24"/>
          <w:szCs w:val="24"/>
        </w:rPr>
        <w:t>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В соответствии ФГОС ООО выделяются три группы универсальных учебных действий: регулятивные, познавательные, коммуникативные.</w:t>
      </w:r>
    </w:p>
    <w:p w:rsidR="006A0278" w:rsidRPr="006A0278" w:rsidRDefault="006A0278" w:rsidP="00FA3149">
      <w:pPr>
        <w:pStyle w:val="42"/>
        <w:shd w:val="clear" w:color="auto" w:fill="auto"/>
        <w:spacing w:after="0" w:line="240" w:lineRule="auto"/>
        <w:rPr>
          <w:sz w:val="24"/>
          <w:szCs w:val="24"/>
        </w:rPr>
      </w:pPr>
      <w:r w:rsidRPr="006A0278">
        <w:rPr>
          <w:sz w:val="24"/>
          <w:szCs w:val="24"/>
        </w:rPr>
        <w:t>Регулятивные УУД</w:t>
      </w:r>
    </w:p>
    <w:p w:rsidR="00FA3149" w:rsidRDefault="00FA3149" w:rsidP="00FA3149">
      <w:pPr>
        <w:pStyle w:val="81"/>
        <w:shd w:val="clear" w:color="auto" w:fill="auto"/>
        <w:tabs>
          <w:tab w:val="left" w:pos="1148"/>
        </w:tabs>
        <w:spacing w:before="0" w:line="240" w:lineRule="auto"/>
        <w:ind w:firstLine="0"/>
        <w:rPr>
          <w:sz w:val="24"/>
          <w:szCs w:val="24"/>
        </w:rPr>
      </w:pPr>
      <w:r>
        <w:rPr>
          <w:sz w:val="24"/>
          <w:szCs w:val="24"/>
        </w:rPr>
        <w:t>1.</w:t>
      </w:r>
      <w:r w:rsidR="006A0278" w:rsidRPr="006A0278">
        <w:rPr>
          <w:sz w:val="24"/>
          <w:szCs w:val="24"/>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p>
    <w:p w:rsidR="006A0278" w:rsidRPr="006A0278" w:rsidRDefault="006A0278" w:rsidP="00FA3149">
      <w:pPr>
        <w:pStyle w:val="81"/>
        <w:shd w:val="clear" w:color="auto" w:fill="auto"/>
        <w:tabs>
          <w:tab w:val="left" w:pos="1148"/>
        </w:tabs>
        <w:spacing w:before="0" w:line="240" w:lineRule="auto"/>
        <w:ind w:firstLine="0"/>
        <w:rPr>
          <w:sz w:val="24"/>
          <w:szCs w:val="24"/>
        </w:rPr>
      </w:pPr>
      <w:r w:rsidRPr="006A0278">
        <w:rPr>
          <w:sz w:val="24"/>
          <w:szCs w:val="24"/>
        </w:rPr>
        <w:t>Обучающийся сможет:</w:t>
      </w:r>
    </w:p>
    <w:p w:rsidR="006A0278" w:rsidRPr="006A0278" w:rsidRDefault="00FA3149" w:rsidP="00FA3149">
      <w:pPr>
        <w:pStyle w:val="81"/>
        <w:shd w:val="clear" w:color="auto" w:fill="auto"/>
        <w:spacing w:before="0" w:line="240" w:lineRule="auto"/>
        <w:ind w:firstLine="0"/>
        <w:rPr>
          <w:sz w:val="24"/>
          <w:szCs w:val="24"/>
        </w:rPr>
      </w:pPr>
      <w:r>
        <w:rPr>
          <w:sz w:val="24"/>
          <w:szCs w:val="24"/>
        </w:rPr>
        <w:t xml:space="preserve">- </w:t>
      </w:r>
      <w:r w:rsidR="006A0278" w:rsidRPr="006A0278">
        <w:rPr>
          <w:sz w:val="24"/>
          <w:szCs w:val="24"/>
        </w:rPr>
        <w:t>анализировать существующие и планировать будущие образовательные результаты;</w:t>
      </w:r>
    </w:p>
    <w:p w:rsidR="006A0278" w:rsidRPr="006A0278" w:rsidRDefault="00FA3149" w:rsidP="00FA3149">
      <w:pPr>
        <w:pStyle w:val="81"/>
        <w:shd w:val="clear" w:color="auto" w:fill="auto"/>
        <w:spacing w:before="0" w:line="240" w:lineRule="auto"/>
        <w:ind w:firstLine="0"/>
        <w:rPr>
          <w:sz w:val="24"/>
          <w:szCs w:val="24"/>
        </w:rPr>
      </w:pPr>
      <w:r>
        <w:rPr>
          <w:sz w:val="24"/>
          <w:szCs w:val="24"/>
        </w:rPr>
        <w:t xml:space="preserve">- </w:t>
      </w:r>
      <w:r w:rsidR="006A0278" w:rsidRPr="006A0278">
        <w:rPr>
          <w:sz w:val="24"/>
          <w:szCs w:val="24"/>
        </w:rPr>
        <w:t>идентифицировать собственные проблемы и определять главную проблему;</w:t>
      </w:r>
    </w:p>
    <w:p w:rsidR="006A0278" w:rsidRPr="006A0278" w:rsidRDefault="00FA3149" w:rsidP="00FA3149">
      <w:pPr>
        <w:pStyle w:val="81"/>
        <w:shd w:val="clear" w:color="auto" w:fill="auto"/>
        <w:spacing w:before="0" w:line="240" w:lineRule="auto"/>
        <w:ind w:firstLine="0"/>
        <w:rPr>
          <w:sz w:val="24"/>
          <w:szCs w:val="24"/>
        </w:rPr>
      </w:pPr>
      <w:r>
        <w:rPr>
          <w:sz w:val="24"/>
          <w:szCs w:val="24"/>
        </w:rPr>
        <w:t xml:space="preserve">- </w:t>
      </w:r>
      <w:r w:rsidR="006A0278" w:rsidRPr="006A0278">
        <w:rPr>
          <w:sz w:val="24"/>
          <w:szCs w:val="24"/>
        </w:rPr>
        <w:t xml:space="preserve"> выдвигать версии решения проблемы, формулировать гипотезы, предвосхищать конечный результат;</w:t>
      </w:r>
    </w:p>
    <w:p w:rsidR="006A0278" w:rsidRPr="006A0278" w:rsidRDefault="00FA3149" w:rsidP="00FA3149">
      <w:pPr>
        <w:pStyle w:val="81"/>
        <w:shd w:val="clear" w:color="auto" w:fill="auto"/>
        <w:spacing w:before="0" w:line="240" w:lineRule="auto"/>
        <w:ind w:firstLine="0"/>
        <w:rPr>
          <w:sz w:val="24"/>
          <w:szCs w:val="24"/>
        </w:rPr>
      </w:pPr>
      <w:r>
        <w:rPr>
          <w:sz w:val="24"/>
          <w:szCs w:val="24"/>
        </w:rPr>
        <w:t xml:space="preserve">- </w:t>
      </w:r>
      <w:r w:rsidR="006A0278" w:rsidRPr="006A0278">
        <w:rPr>
          <w:sz w:val="24"/>
          <w:szCs w:val="24"/>
        </w:rPr>
        <w:t>ставить цель деятельности на основе определенной проблемы и существующих возможностей;</w:t>
      </w:r>
    </w:p>
    <w:p w:rsidR="006A0278" w:rsidRPr="006A0278" w:rsidRDefault="00FA3149" w:rsidP="00FA3149">
      <w:pPr>
        <w:pStyle w:val="81"/>
        <w:shd w:val="clear" w:color="auto" w:fill="auto"/>
        <w:spacing w:before="0" w:line="240" w:lineRule="auto"/>
        <w:ind w:firstLine="0"/>
        <w:rPr>
          <w:sz w:val="24"/>
          <w:szCs w:val="24"/>
        </w:rPr>
      </w:pPr>
      <w:r>
        <w:rPr>
          <w:sz w:val="24"/>
          <w:szCs w:val="24"/>
        </w:rPr>
        <w:t xml:space="preserve">- </w:t>
      </w:r>
      <w:r w:rsidR="006A0278" w:rsidRPr="006A0278">
        <w:rPr>
          <w:sz w:val="24"/>
          <w:szCs w:val="24"/>
        </w:rPr>
        <w:t>формулировать учебные задачи как шаги достижения поставленной цели деятельности;</w:t>
      </w:r>
    </w:p>
    <w:p w:rsidR="006A0278" w:rsidRPr="006A0278" w:rsidRDefault="00FA3149" w:rsidP="00FA3149">
      <w:pPr>
        <w:pStyle w:val="81"/>
        <w:shd w:val="clear" w:color="auto" w:fill="auto"/>
        <w:spacing w:before="0" w:line="240" w:lineRule="auto"/>
        <w:ind w:firstLine="0"/>
        <w:rPr>
          <w:sz w:val="24"/>
          <w:szCs w:val="24"/>
        </w:rPr>
      </w:pPr>
      <w:r>
        <w:rPr>
          <w:sz w:val="24"/>
          <w:szCs w:val="24"/>
        </w:rPr>
        <w:t xml:space="preserve">- </w:t>
      </w:r>
      <w:r w:rsidR="006A0278" w:rsidRPr="006A0278">
        <w:rPr>
          <w:sz w:val="24"/>
          <w:szCs w:val="24"/>
        </w:rPr>
        <w:t>обосновывать целевые ориентиры и приоритеты ссылками на ценности, указывая и обосновывая логическую последовательность шагов.</w:t>
      </w:r>
    </w:p>
    <w:p w:rsidR="006A0278" w:rsidRPr="006A0278" w:rsidRDefault="00FA3149" w:rsidP="00FA3149">
      <w:pPr>
        <w:pStyle w:val="81"/>
        <w:shd w:val="clear" w:color="auto" w:fill="auto"/>
        <w:spacing w:before="0" w:line="240" w:lineRule="auto"/>
        <w:ind w:firstLine="0"/>
        <w:rPr>
          <w:sz w:val="24"/>
          <w:szCs w:val="24"/>
        </w:rPr>
      </w:pPr>
      <w:r>
        <w:rPr>
          <w:sz w:val="24"/>
          <w:szCs w:val="24"/>
        </w:rPr>
        <w:t>2.</w:t>
      </w:r>
      <w:r w:rsidR="006A0278" w:rsidRPr="006A0278">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необходимые действие(я) в соответствии с учебной и познавательной задачей и составлять алгоритм их выполнения;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обосновывать и осуществлять выбор наиболее эффективных способов решения учебных и познавательных задач;</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определять/находить, в том числе из предложенных вариантов, условия для выполнения учебной и познавательной задачи;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выбирать из предложенных вариантов и самостоятельно искать средства/ресурсы для решения задачи/достижения цели;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составлять план решения проблемы (выполнения проекта, проведения исследования);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потенциальные затруднения при решении учебной и познавательной задачи и находить средства для их устранения;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описывать свой опыт, оформляя его для передачи другим людям в виде технологии решения практических задач определенного класса;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планировать и корректировать свою индивидуальную образовательную траекторию.</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совместно с педагогом и сверстниками критерии планируемых </w:t>
      </w:r>
      <w:r w:rsidRPr="006A0278">
        <w:rPr>
          <w:sz w:val="24"/>
          <w:szCs w:val="24"/>
        </w:rPr>
        <w:lastRenderedPageBreak/>
        <w:t>результатов и критерии оценки своей учебной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систематизировать (в том числе выбирать приоритетные) критерии планируемых результатов и оценки своей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оценивать свою деятельность, аргументируя причины достижения или отсутствия планируемого результата;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находить достаточные средства для выполнения учебных действий в изменяющейся ситуации и/или при отсутствии планируемого результата;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6A0278" w:rsidRPr="006A0278" w:rsidRDefault="006A0278" w:rsidP="006A0278">
      <w:pPr>
        <w:pStyle w:val="81"/>
        <w:numPr>
          <w:ilvl w:val="0"/>
          <w:numId w:val="3"/>
        </w:numPr>
        <w:shd w:val="clear" w:color="auto" w:fill="auto"/>
        <w:tabs>
          <w:tab w:val="right" w:pos="9501"/>
        </w:tabs>
        <w:spacing w:before="0" w:line="240" w:lineRule="auto"/>
        <w:ind w:firstLine="0"/>
        <w:rPr>
          <w:sz w:val="24"/>
          <w:szCs w:val="24"/>
        </w:rPr>
      </w:pPr>
      <w:r w:rsidRPr="006A0278">
        <w:rPr>
          <w:sz w:val="24"/>
          <w:szCs w:val="24"/>
        </w:rPr>
        <w:t xml:space="preserve"> устанавливать связь между полученными характеристиками</w:t>
      </w:r>
      <w:r w:rsidRPr="006A0278">
        <w:rPr>
          <w:sz w:val="24"/>
          <w:szCs w:val="24"/>
        </w:rPr>
        <w:tab/>
        <w:t>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сверять свои действия с целью и, при необходимости, исправлять ошибки самостоятельно.</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Умение оценивать правильность выполнения учебной задачи, собственные возможности ее решения. Обучающийся сможет:</w:t>
      </w:r>
    </w:p>
    <w:p w:rsidR="006A0278" w:rsidRPr="006A0278" w:rsidRDefault="006A0278" w:rsidP="006A0278">
      <w:pPr>
        <w:pStyle w:val="81"/>
        <w:numPr>
          <w:ilvl w:val="0"/>
          <w:numId w:val="3"/>
        </w:numPr>
        <w:shd w:val="clear" w:color="auto" w:fill="auto"/>
        <w:spacing w:before="0" w:line="240" w:lineRule="auto"/>
        <w:ind w:firstLine="0"/>
        <w:jc w:val="left"/>
        <w:rPr>
          <w:sz w:val="24"/>
          <w:szCs w:val="24"/>
        </w:rPr>
      </w:pPr>
      <w:r w:rsidRPr="006A0278">
        <w:rPr>
          <w:sz w:val="24"/>
          <w:szCs w:val="24"/>
        </w:rPr>
        <w:t xml:space="preserve"> определять критерии правильности (корректности) выполнения учебной задачи; -анализировать и обосновывать применение соответствующего инструментария для выполнения учебной задачи;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свободно пользоваться выработанными критериями оценки и самооценки, исходя из цели и имеющихся средств, различая результат и способы действий;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оценивать продукт своей деятельности по заданным и/или самостоятельно</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определенным критериям в соответствии с целью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обосновывать достижимость цели выбранным способом на основе оценки своих внутренних ресурсов и доступных внешних ресурсов;</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фиксировать и анализировать динамику собственных образовательных результатов.</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наблюдать и анализировать собственную учебную и познавательную деятельность и деятельность других обучающихся в процессе взаимопроверки;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соотносить реальные и планируемые результаты индивидуальной образовательной деятельности и делать выводы;</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принимать решение в учебной ситуации и нести за него ответственность;</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самостоятельно определять причины своего успеха или неуспеха и находить способы выхода из ситуации неуспеха;</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6A0278" w:rsidRPr="006A0278" w:rsidRDefault="006A0278" w:rsidP="00390821">
      <w:pPr>
        <w:pStyle w:val="42"/>
        <w:shd w:val="clear" w:color="auto" w:fill="auto"/>
        <w:spacing w:after="0" w:line="240" w:lineRule="auto"/>
        <w:rPr>
          <w:sz w:val="24"/>
          <w:szCs w:val="24"/>
        </w:rPr>
      </w:pPr>
      <w:r w:rsidRPr="006A0278">
        <w:rPr>
          <w:sz w:val="24"/>
          <w:szCs w:val="24"/>
        </w:rPr>
        <w:t>Познавательные УУД</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подбирать слова, соподчиненные ключевому слову, определяющие его признаки и свойства;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выстраивать логическую цепочку, состоящую из ключевого слова и соподчиненных </w:t>
      </w:r>
      <w:r w:rsidRPr="006A0278">
        <w:rPr>
          <w:sz w:val="24"/>
          <w:szCs w:val="24"/>
        </w:rPr>
        <w:lastRenderedPageBreak/>
        <w:t>ему слов;</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выделять общий признак двух или нескольких предметов или явлений и объяснять их сходство;</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объединять предметы и явления в группы по определенным признакам, сравнивать, классифицировать и обобщать факты и явления;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выделять явление из общего ряда других явлений;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строить рассуждение от общих закономерностей к частным явлениям и от частных явлений к общим закономерностям;</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строить рассуждение на основе сравнения предметов и явлений, выделяя при этом общие признаки;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излагать полученную информацию, интерпретируя ее в контексте решаемой задачи;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самостоятельно указывать на информацию, нуждающуюся в проверке, предлагать и применять способ проверки достоверности информации;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вербализовать эмоциональное впечатление, оказанное на него источником;</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выявлять и называть причины события, явления, в том числе возможные / наиболее вероятные причины, возможные последствия заданной причины, самостоятельно осуществляя причинно-следственный анализ;</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Умение создавать, применять и преобразовывать знаки и символы, модели и схемы для решения учебных и познавательных задач.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обозначать символом и знаком предмет и/или явление;</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логические связи между предметами и/или явлениями, обозначать данные логические связи с помощью знаков в схеме;</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создавать абстрактный или реальный образ предмета и/или явления;</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-строить модель/схему на основе условий задачи и/или способа ее решения;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преобразовывать модели с целью выявления общих законов, определяющих данную предметную область;</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строить доказательство: прямое, косвенное, от противного;</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Смысловое чтение.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находить в тексте требуемую информацию (в соответствии с целями своей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ориентироваться в содержании текста, понимать целостный смысл текста, структурировать текст;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устанавливать взаимосвязь описанных в тексте событий, явлений, процессов;</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резюмировать главную идею текста;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преобразовывать текст, «переводя» его в другую модальность, интерпретировать </w:t>
      </w:r>
      <w:r w:rsidRPr="006A0278">
        <w:rPr>
          <w:sz w:val="24"/>
          <w:szCs w:val="24"/>
        </w:rPr>
        <w:lastRenderedPageBreak/>
        <w:t xml:space="preserve">текст (художественный и нехудожественный - учебный, научно-популярный, информационный, текст </w:t>
      </w:r>
      <w:r w:rsidRPr="006A0278">
        <w:rPr>
          <w:sz w:val="24"/>
          <w:szCs w:val="24"/>
          <w:lang w:val="en-US" w:bidi="en-US"/>
        </w:rPr>
        <w:t>non</w:t>
      </w:r>
      <w:r w:rsidRPr="006A0278">
        <w:rPr>
          <w:sz w:val="24"/>
          <w:szCs w:val="24"/>
          <w:lang w:bidi="en-US"/>
        </w:rPr>
        <w:t>-</w:t>
      </w:r>
      <w:r w:rsidRPr="006A0278">
        <w:rPr>
          <w:sz w:val="24"/>
          <w:szCs w:val="24"/>
          <w:lang w:val="en-US" w:bidi="en-US"/>
        </w:rPr>
        <w:t>fiction</w:t>
      </w:r>
      <w:r w:rsidRPr="006A0278">
        <w:rPr>
          <w:sz w:val="24"/>
          <w:szCs w:val="24"/>
          <w:lang w:bidi="en-US"/>
        </w:rPr>
        <w:t>);</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lang w:bidi="en-US"/>
        </w:rPr>
        <w:t xml:space="preserve"> </w:t>
      </w:r>
      <w:r w:rsidRPr="006A0278">
        <w:rPr>
          <w:sz w:val="24"/>
          <w:szCs w:val="24"/>
        </w:rPr>
        <w:t>критически оценивать содержание и форму текста.</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свое отношение к природной среде;</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анализировать влияние экологических факторов на среду обитания живых организмов;</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проводить причинный и вероятностный анализ экологических ситуаций;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прогнозировать изменения ситуации при смене действия одного фактора на действие другого фактора;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распространять экологические знания и участвовать в практических делах по защите окружающей среды;</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выражать свое отношение к природе через рисунки, сочинения, модели, проектные работы.</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Развитие мотивации к овладению культурой активного использования словарей и других поисковых систем.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необходимые ключевые поисковые слова и запросы;</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осуществлять взаимодействие с электронными поисковыми системами, словарями;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формировать множественную выборку из поисковых источников для объективизации результатов поиска;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соотносить полученные результаты поиска со своей деятельностью.</w:t>
      </w:r>
    </w:p>
    <w:p w:rsidR="006A0278" w:rsidRPr="006A0278" w:rsidRDefault="006A0278" w:rsidP="00390821">
      <w:pPr>
        <w:pStyle w:val="42"/>
        <w:shd w:val="clear" w:color="auto" w:fill="auto"/>
        <w:spacing w:after="0" w:line="240" w:lineRule="auto"/>
        <w:rPr>
          <w:sz w:val="24"/>
          <w:szCs w:val="24"/>
        </w:rPr>
      </w:pPr>
      <w:r w:rsidRPr="006A0278">
        <w:rPr>
          <w:sz w:val="24"/>
          <w:szCs w:val="24"/>
        </w:rPr>
        <w:t>Коммуникативные УУД</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возможные роли в совместной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играть определенную роль в совместной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свои действия и действия партнера, которые способствовали или препятствовали продуктивной коммуникации;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строить позитивные отношения в процессе учебной и познавательной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критически относиться к собственному мнению, с достоинством признавать ошибочность своего мнения (если оно таково) и корректировать его;</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предлагать альтернативное решение в конфликтной ситуации;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выделять общую точку зрения в дискуссии;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договариваться о правилах и вопросах для обсуждения в соответствии с поставленной перед группой задачей;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организовывать учебное взаимодействие в группе (определять общие цели, распределять роли, договариваться друг с другом и т. д.);</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определять задачу коммуникации и в соответствии с ней отбирать речевые средства;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отбирать и использовать речевые средства в процессе коммуникации с другими </w:t>
      </w:r>
      <w:r w:rsidRPr="006A0278">
        <w:rPr>
          <w:sz w:val="24"/>
          <w:szCs w:val="24"/>
        </w:rPr>
        <w:lastRenderedPageBreak/>
        <w:t>людьми (диалог в паре, в малой группе и т. д.);</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представлять в устной или письменной форме развернутый план собственной деятельности;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соблюдать нормы публичной речи, регламент в монологе и дискуссии в соответствии с коммуникативной задачей;</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высказывать и обосновывать мнение (суждение) и запрашивать мнение партнера в рамках диалога;</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принимать решение в ходе диалога и согласовывать его с собеседником;</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создавать письменные «клишированные» и оригинальные тексты с использованием необходимых речевых средств;</w:t>
      </w:r>
    </w:p>
    <w:p w:rsidR="006A0278" w:rsidRPr="006A0278" w:rsidRDefault="006A0278" w:rsidP="006A0278">
      <w:pPr>
        <w:pStyle w:val="81"/>
        <w:shd w:val="clear" w:color="auto" w:fill="auto"/>
        <w:spacing w:before="0" w:line="240" w:lineRule="auto"/>
        <w:ind w:firstLine="0"/>
        <w:rPr>
          <w:sz w:val="24"/>
          <w:szCs w:val="24"/>
        </w:rPr>
      </w:pPr>
      <w:r w:rsidRPr="006A0278">
        <w:rPr>
          <w:sz w:val="24"/>
          <w:szCs w:val="24"/>
        </w:rPr>
        <w:t>-использовать вербальные средства (средства логической связи) для выделения смысловых блоков своего выступления;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использовать невербальные средства или наглядные материалы, подготовленные/отобранные под руководством учителя;</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делать оценочный вывод о достижении цели коммуникации непосредственно после завершения коммуникативного контакта и обосновывать его.</w:t>
      </w:r>
    </w:p>
    <w:p w:rsidR="006A0278" w:rsidRPr="006A0278" w:rsidRDefault="006A0278" w:rsidP="00431AB5">
      <w:pPr>
        <w:pStyle w:val="81"/>
        <w:numPr>
          <w:ilvl w:val="0"/>
          <w:numId w:val="10"/>
        </w:numPr>
        <w:shd w:val="clear" w:color="auto" w:fill="auto"/>
        <w:spacing w:before="0" w:line="240" w:lineRule="auto"/>
        <w:ind w:firstLine="0"/>
        <w:rPr>
          <w:sz w:val="24"/>
          <w:szCs w:val="24"/>
        </w:rPr>
      </w:pPr>
      <w:r w:rsidRPr="006A0278">
        <w:rPr>
          <w:sz w:val="24"/>
          <w:szCs w:val="24"/>
        </w:rPr>
        <w:t xml:space="preserve"> Формирование и развитие компетентности в области использования информационно-коммуникационных технологий (далее - ИКТ). Обучающийся сможет: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целенаправленно искать и использовать информационные ресурсы, необходимые для решения учебных и практических задач с помощью средств ИКТ;</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6A0278" w:rsidRPr="006A0278" w:rsidRDefault="006A0278" w:rsidP="006A0278">
      <w:pPr>
        <w:pStyle w:val="81"/>
        <w:numPr>
          <w:ilvl w:val="0"/>
          <w:numId w:val="3"/>
        </w:numPr>
        <w:shd w:val="clear" w:color="auto" w:fill="auto"/>
        <w:spacing w:before="0" w:line="240" w:lineRule="auto"/>
        <w:ind w:firstLine="0"/>
        <w:jc w:val="left"/>
        <w:rPr>
          <w:sz w:val="24"/>
          <w:szCs w:val="24"/>
        </w:rPr>
      </w:pPr>
      <w:r w:rsidRPr="006A0278">
        <w:rPr>
          <w:sz w:val="24"/>
          <w:szCs w:val="24"/>
        </w:rPr>
        <w:t xml:space="preserve"> выделять информационный аспект задачи, оперировать данными, использовать модель решения задачи;</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6A0278" w:rsidRP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использовать информацию с учетом этических и правовых норм;</w:t>
      </w:r>
    </w:p>
    <w:p w:rsidR="006A0278" w:rsidRDefault="006A0278" w:rsidP="006A0278">
      <w:pPr>
        <w:pStyle w:val="81"/>
        <w:numPr>
          <w:ilvl w:val="0"/>
          <w:numId w:val="3"/>
        </w:numPr>
        <w:shd w:val="clear" w:color="auto" w:fill="auto"/>
        <w:spacing w:before="0" w:line="240" w:lineRule="auto"/>
        <w:ind w:firstLine="0"/>
        <w:rPr>
          <w:sz w:val="24"/>
          <w:szCs w:val="24"/>
        </w:rPr>
      </w:pPr>
      <w:r w:rsidRPr="006A0278">
        <w:rPr>
          <w:sz w:val="24"/>
          <w:szCs w:val="24"/>
        </w:rPr>
        <w:t xml:space="preserve"> 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5E110D" w:rsidRDefault="005E110D" w:rsidP="005E110D">
      <w:pPr>
        <w:pStyle w:val="81"/>
        <w:shd w:val="clear" w:color="auto" w:fill="auto"/>
        <w:spacing w:before="0" w:line="240" w:lineRule="auto"/>
        <w:ind w:firstLine="0"/>
        <w:rPr>
          <w:sz w:val="24"/>
          <w:szCs w:val="24"/>
        </w:rPr>
      </w:pPr>
    </w:p>
    <w:p w:rsidR="005E110D" w:rsidRDefault="005E110D" w:rsidP="005E110D">
      <w:pPr>
        <w:pStyle w:val="81"/>
        <w:shd w:val="clear" w:color="auto" w:fill="auto"/>
        <w:spacing w:before="0" w:line="240" w:lineRule="auto"/>
        <w:ind w:firstLine="0"/>
        <w:rPr>
          <w:sz w:val="24"/>
          <w:szCs w:val="24"/>
        </w:rPr>
      </w:pPr>
    </w:p>
    <w:p w:rsidR="005E110D" w:rsidRDefault="005E110D" w:rsidP="005E110D">
      <w:pPr>
        <w:pStyle w:val="81"/>
        <w:shd w:val="clear" w:color="auto" w:fill="auto"/>
        <w:spacing w:before="0" w:line="240" w:lineRule="auto"/>
        <w:ind w:firstLine="0"/>
        <w:rPr>
          <w:sz w:val="24"/>
          <w:szCs w:val="24"/>
        </w:rPr>
      </w:pPr>
    </w:p>
    <w:p w:rsidR="00F31568" w:rsidRDefault="00F31568" w:rsidP="005E110D">
      <w:pPr>
        <w:tabs>
          <w:tab w:val="left" w:pos="3782"/>
        </w:tabs>
        <w:jc w:val="center"/>
        <w:rPr>
          <w:rFonts w:ascii="Times New Roman" w:hAnsi="Times New Roman" w:cs="Times New Roman"/>
          <w:b/>
          <w:sz w:val="24"/>
          <w:szCs w:val="24"/>
        </w:rPr>
      </w:pPr>
    </w:p>
    <w:p w:rsidR="00F31568" w:rsidRDefault="00F31568" w:rsidP="005E110D">
      <w:pPr>
        <w:tabs>
          <w:tab w:val="left" w:pos="3782"/>
        </w:tabs>
        <w:jc w:val="center"/>
        <w:rPr>
          <w:rFonts w:ascii="Times New Roman" w:hAnsi="Times New Roman" w:cs="Times New Roman"/>
          <w:b/>
          <w:sz w:val="24"/>
          <w:szCs w:val="24"/>
        </w:rPr>
      </w:pPr>
    </w:p>
    <w:p w:rsidR="005E110D" w:rsidRDefault="005E110D" w:rsidP="005E110D">
      <w:pPr>
        <w:tabs>
          <w:tab w:val="left" w:pos="3782"/>
        </w:tabs>
        <w:jc w:val="center"/>
        <w:rPr>
          <w:rFonts w:ascii="Times New Roman" w:hAnsi="Times New Roman" w:cs="Times New Roman"/>
          <w:b/>
          <w:sz w:val="24"/>
          <w:szCs w:val="24"/>
        </w:rPr>
      </w:pPr>
      <w:r w:rsidRPr="001E188D">
        <w:rPr>
          <w:rFonts w:ascii="Times New Roman" w:hAnsi="Times New Roman" w:cs="Times New Roman"/>
          <w:b/>
          <w:sz w:val="24"/>
          <w:szCs w:val="24"/>
        </w:rPr>
        <w:t>1.2.5.5 Предметные результаты</w:t>
      </w:r>
    </w:p>
    <w:p w:rsidR="005E110D" w:rsidRDefault="005E110D" w:rsidP="005E110D">
      <w:pPr>
        <w:tabs>
          <w:tab w:val="left" w:pos="3782"/>
          <w:tab w:val="center" w:pos="4677"/>
        </w:tabs>
        <w:spacing w:after="0" w:line="240" w:lineRule="auto"/>
        <w:rPr>
          <w:rFonts w:ascii="Times New Roman" w:hAnsi="Times New Roman" w:cs="Times New Roman"/>
          <w:b/>
          <w:sz w:val="24"/>
          <w:szCs w:val="24"/>
        </w:rPr>
      </w:pPr>
      <w:r>
        <w:rPr>
          <w:rFonts w:ascii="Times New Roman" w:hAnsi="Times New Roman" w:cs="Times New Roman"/>
          <w:b/>
          <w:sz w:val="24"/>
          <w:szCs w:val="24"/>
        </w:rPr>
        <w:tab/>
        <w:t>1.2.5.1. РУССКИЙ ЯЗЫК</w:t>
      </w:r>
    </w:p>
    <w:p w:rsidR="005E110D" w:rsidRDefault="005E110D" w:rsidP="005E110D">
      <w:pPr>
        <w:tabs>
          <w:tab w:val="left" w:pos="3782"/>
          <w:tab w:val="center" w:pos="4677"/>
        </w:tabs>
        <w:spacing w:after="0" w:line="240" w:lineRule="auto"/>
        <w:rPr>
          <w:rFonts w:ascii="Times New Roman" w:hAnsi="Times New Roman" w:cs="Times New Roman"/>
          <w:b/>
          <w:sz w:val="24"/>
          <w:szCs w:val="24"/>
        </w:rPr>
      </w:pPr>
      <w:r>
        <w:rPr>
          <w:rFonts w:ascii="Times New Roman" w:hAnsi="Times New Roman" w:cs="Times New Roman"/>
          <w:b/>
          <w:sz w:val="24"/>
          <w:szCs w:val="24"/>
        </w:rPr>
        <w:t>Обучающийся научится:</w:t>
      </w:r>
    </w:p>
    <w:p w:rsidR="005E110D" w:rsidRDefault="005E110D" w:rsidP="005E110D">
      <w:pPr>
        <w:tabs>
          <w:tab w:val="left" w:pos="3782"/>
          <w:tab w:val="center" w:pos="4677"/>
        </w:tabs>
        <w:spacing w:after="0" w:line="240" w:lineRule="auto"/>
        <w:rPr>
          <w:rFonts w:ascii="Times New Roman" w:hAnsi="Times New Roman" w:cs="Times New Roman"/>
          <w:b/>
          <w:sz w:val="24"/>
          <w:szCs w:val="24"/>
        </w:rPr>
      </w:pPr>
      <w:r>
        <w:rPr>
          <w:rFonts w:ascii="Times New Roman" w:hAnsi="Times New Roman" w:cs="Times New Roman"/>
          <w:b/>
          <w:sz w:val="24"/>
          <w:szCs w:val="24"/>
        </w:rPr>
        <w:t>5 класс</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классифицировать и группировать звуки речи по заданным признакам, слова по заданным параметрам их звукового состава;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членить слова на слоги и правильно их переносить;</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проводить фонетический, орфоэпический, звуко-буквенный анализ слова;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использовать знание алфавита при поиске информации;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проводить морфемный и словообразовательный анализ слов;</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применять знания и умения по морфемике и словообразованию в практике правописания, а также при проведении грамматического и лексического анализа слов;</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проводить лексический анализ слова;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опознавать лексические средства выразительности и основные виды тропов, построенных на переносном значении слова (метафора, эпитет, сравнение, гипербола, олицетворение);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отличать слова от других единиц языка; опознавать самостоятельные и служебные части речи и их формы;</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опознавать основные единицы синтаксиса (словосочетание, предложение, текст);</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находить грамматическую основу предложения;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устанавливать смысловую и структурную связь однокоренных слов;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характеризовать словообразовательные цепочки и словообразовательные гнезда.</w:t>
      </w:r>
    </w:p>
    <w:p w:rsidR="005E110D" w:rsidRDefault="005E110D" w:rsidP="005E110D">
      <w:pPr>
        <w:spacing w:after="0" w:line="240" w:lineRule="auto"/>
        <w:rPr>
          <w:rFonts w:ascii="Times New Roman" w:hAnsi="Times New Roman" w:cs="Times New Roman"/>
          <w:sz w:val="24"/>
          <w:szCs w:val="24"/>
        </w:rPr>
      </w:pPr>
    </w:p>
    <w:p w:rsidR="005E110D" w:rsidRPr="00646B53" w:rsidRDefault="005E110D" w:rsidP="005E110D">
      <w:pPr>
        <w:spacing w:after="0" w:line="240" w:lineRule="auto"/>
        <w:rPr>
          <w:rFonts w:ascii="Times New Roman" w:hAnsi="Times New Roman" w:cs="Times New Roman"/>
          <w:b/>
          <w:sz w:val="24"/>
          <w:szCs w:val="24"/>
        </w:rPr>
      </w:pPr>
      <w:r w:rsidRPr="00646B53">
        <w:rPr>
          <w:rFonts w:ascii="Times New Roman" w:hAnsi="Times New Roman" w:cs="Times New Roman"/>
          <w:b/>
          <w:sz w:val="24"/>
          <w:szCs w:val="24"/>
        </w:rPr>
        <w:t>6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сопоставлять и анализировать звуковой и буквенный состав слова;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опознавать основные выразительные средства языка;</w:t>
      </w:r>
    </w:p>
    <w:p w:rsidR="005E110D" w:rsidRPr="00C05F03"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05F03">
        <w:rPr>
          <w:rFonts w:ascii="Times New Roman" w:hAnsi="Times New Roman" w:cs="Times New Roman"/>
          <w:sz w:val="24"/>
          <w:szCs w:val="24"/>
        </w:rPr>
        <w:t>опираться на фонетический, морфемно-словообразовательный и морфологический анализ при выб</w:t>
      </w:r>
      <w:r>
        <w:rPr>
          <w:rFonts w:ascii="Times New Roman" w:hAnsi="Times New Roman" w:cs="Times New Roman"/>
          <w:sz w:val="24"/>
          <w:szCs w:val="24"/>
        </w:rPr>
        <w:t>оре правильного написания слова.</w:t>
      </w:r>
    </w:p>
    <w:p w:rsidR="005E110D" w:rsidRPr="00646B53" w:rsidRDefault="005E110D" w:rsidP="005E110D">
      <w:pPr>
        <w:spacing w:after="0" w:line="240" w:lineRule="auto"/>
        <w:rPr>
          <w:rFonts w:ascii="Times New Roman" w:hAnsi="Times New Roman" w:cs="Times New Roman"/>
          <w:b/>
          <w:sz w:val="24"/>
          <w:szCs w:val="24"/>
        </w:rPr>
      </w:pPr>
    </w:p>
    <w:p w:rsidR="005E110D" w:rsidRPr="00646B53" w:rsidRDefault="005E110D" w:rsidP="005E110D">
      <w:pPr>
        <w:spacing w:after="0" w:line="240" w:lineRule="auto"/>
        <w:rPr>
          <w:rFonts w:ascii="Times New Roman" w:hAnsi="Times New Roman" w:cs="Times New Roman"/>
          <w:b/>
          <w:sz w:val="24"/>
          <w:szCs w:val="24"/>
        </w:rPr>
      </w:pPr>
      <w:r w:rsidRPr="00646B53">
        <w:rPr>
          <w:rFonts w:ascii="Times New Roman" w:hAnsi="Times New Roman" w:cs="Times New Roman"/>
          <w:b/>
          <w:sz w:val="24"/>
          <w:szCs w:val="24"/>
        </w:rPr>
        <w:t>7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слово с точки зрения его принадлежности к той или иной части речи;</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проводить морфологический анализ слова;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соблюдать основные языковые нормы в устной и письменной речи;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орфографические словари и справочники по правописанию для решения орфографических и пунктуационн</w:t>
      </w:r>
      <w:r>
        <w:rPr>
          <w:rFonts w:ascii="Times New Roman" w:hAnsi="Times New Roman" w:cs="Times New Roman"/>
          <w:sz w:val="24"/>
          <w:szCs w:val="24"/>
        </w:rPr>
        <w:t>ых задач;</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этимологические данные для объяснения правописания и лексического значения слова;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владеть навыками различных видов чтения и информационной переработки прочитанного материала;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586537">
        <w:rPr>
          <w:rFonts w:ascii="Times New Roman" w:hAnsi="Times New Roman" w:cs="Times New Roman"/>
          <w:sz w:val="24"/>
          <w:szCs w:val="24"/>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владеть навыками работы с учебной книгой и другими информационными источниками, </w:t>
      </w:r>
      <w:r>
        <w:rPr>
          <w:rFonts w:ascii="Times New Roman" w:hAnsi="Times New Roman" w:cs="Times New Roman"/>
          <w:sz w:val="24"/>
          <w:szCs w:val="24"/>
        </w:rPr>
        <w:t>включая СМИ и ресурсы Интернета.</w:t>
      </w:r>
    </w:p>
    <w:p w:rsidR="005E110D" w:rsidRDefault="005E110D" w:rsidP="005E110D">
      <w:pPr>
        <w:spacing w:after="0" w:line="240" w:lineRule="auto"/>
        <w:rPr>
          <w:rFonts w:ascii="Times New Roman" w:hAnsi="Times New Roman" w:cs="Times New Roman"/>
          <w:sz w:val="24"/>
          <w:szCs w:val="24"/>
        </w:rPr>
      </w:pPr>
    </w:p>
    <w:p w:rsidR="005E110D" w:rsidRDefault="005E110D" w:rsidP="005E110D">
      <w:pPr>
        <w:spacing w:after="0" w:line="240" w:lineRule="auto"/>
        <w:rPr>
          <w:rFonts w:ascii="Times New Roman" w:hAnsi="Times New Roman" w:cs="Times New Roman"/>
          <w:sz w:val="24"/>
          <w:szCs w:val="24"/>
        </w:rPr>
      </w:pPr>
    </w:p>
    <w:p w:rsidR="005E110D" w:rsidRPr="00646B53" w:rsidRDefault="005E110D" w:rsidP="005E110D">
      <w:pPr>
        <w:spacing w:after="0" w:line="240" w:lineRule="auto"/>
        <w:rPr>
          <w:rFonts w:ascii="Times New Roman" w:hAnsi="Times New Roman" w:cs="Times New Roman"/>
          <w:b/>
          <w:sz w:val="24"/>
          <w:szCs w:val="24"/>
        </w:rPr>
      </w:pPr>
      <w:r w:rsidRPr="00646B53">
        <w:rPr>
          <w:rFonts w:ascii="Times New Roman" w:hAnsi="Times New Roman" w:cs="Times New Roman"/>
          <w:b/>
          <w:sz w:val="24"/>
          <w:szCs w:val="24"/>
        </w:rPr>
        <w:t>8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опознавать предложения простые и сложные, предложения осложненной структуры, распознавать главные и второстепенные члены предложения;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проводить синтаксический анализ;</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опираться на грамматико-интонационный анализ при объяснении расстановки знаков препинания в предложении;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адекватно понимать, интерпретировать и комментировать тексты различных функционально-смысловых типов речи (повествование, описание, рассуждение) и определенной функциональной разновидности языка;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собственную и чужую речь с точки зрения точного, уместного и выразительного словоупотребления</w:t>
      </w:r>
      <w:r>
        <w:rPr>
          <w:rFonts w:ascii="Times New Roman" w:hAnsi="Times New Roman" w:cs="Times New Roman"/>
          <w:sz w:val="24"/>
          <w:szCs w:val="24"/>
        </w:rPr>
        <w:t>.</w:t>
      </w:r>
    </w:p>
    <w:p w:rsidR="005E110D" w:rsidRDefault="005E110D" w:rsidP="005E110D">
      <w:pPr>
        <w:spacing w:after="0" w:line="240" w:lineRule="auto"/>
        <w:rPr>
          <w:rFonts w:ascii="Times New Roman" w:hAnsi="Times New Roman" w:cs="Times New Roman"/>
          <w:b/>
          <w:sz w:val="24"/>
          <w:szCs w:val="24"/>
        </w:rPr>
      </w:pPr>
    </w:p>
    <w:p w:rsidR="005E110D" w:rsidRPr="008A44A4" w:rsidRDefault="005E110D" w:rsidP="005E110D">
      <w:pPr>
        <w:spacing w:after="0" w:line="240" w:lineRule="auto"/>
        <w:rPr>
          <w:rFonts w:ascii="Times New Roman" w:hAnsi="Times New Roman" w:cs="Times New Roman"/>
          <w:b/>
          <w:sz w:val="24"/>
          <w:szCs w:val="24"/>
        </w:rPr>
      </w:pPr>
      <w:r w:rsidRPr="008A44A4">
        <w:rPr>
          <w:rFonts w:ascii="Times New Roman" w:hAnsi="Times New Roman" w:cs="Times New Roman"/>
          <w:b/>
          <w:sz w:val="24"/>
          <w:szCs w:val="24"/>
        </w:rPr>
        <w:t>9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извлекать необходимую информацию из лингвистических словарей и справочников;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писать доклады, рефераты, тезисы, статьи, рецензии, интервью, очерки, доверенности, резюме;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владеть устной и письменной речью, монологической контекстной речью;</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создавать устные монологические и диалогические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 (стилю);</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rsidR="005E110D" w:rsidRDefault="005E110D" w:rsidP="005E110D">
      <w:pPr>
        <w:tabs>
          <w:tab w:val="left" w:pos="3782"/>
        </w:tabs>
        <w:spacing w:after="0" w:line="240" w:lineRule="auto"/>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b/>
          <w:sz w:val="24"/>
          <w:szCs w:val="24"/>
        </w:rPr>
        <w:t>1.2.5.1. ЛИТЕРАТУРА</w:t>
      </w:r>
    </w:p>
    <w:p w:rsidR="005E110D" w:rsidRDefault="005E110D" w:rsidP="005E110D">
      <w:pPr>
        <w:tabs>
          <w:tab w:val="left" w:pos="3782"/>
        </w:tabs>
        <w:spacing w:after="0" w:line="240" w:lineRule="auto"/>
        <w:rPr>
          <w:rFonts w:ascii="Times New Roman" w:hAnsi="Times New Roman" w:cs="Times New Roman"/>
          <w:b/>
          <w:sz w:val="24"/>
          <w:szCs w:val="24"/>
        </w:rPr>
      </w:pPr>
      <w:r>
        <w:rPr>
          <w:rFonts w:ascii="Times New Roman" w:hAnsi="Times New Roman" w:cs="Times New Roman"/>
          <w:b/>
          <w:sz w:val="24"/>
          <w:szCs w:val="24"/>
        </w:rPr>
        <w:t>Обучающийся научится:</w:t>
      </w:r>
    </w:p>
    <w:p w:rsidR="005E110D" w:rsidRDefault="005E110D" w:rsidP="005E110D">
      <w:pPr>
        <w:tabs>
          <w:tab w:val="left" w:pos="3782"/>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5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определять тему и основную мысль произведения, основной конфликт</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пересказывать сюжет, вычленять фабулу, владеть различными видами пересказа; </w:t>
      </w:r>
      <w:r>
        <w:rPr>
          <w:rFonts w:ascii="Times New Roman" w:hAnsi="Times New Roman" w:cs="Times New Roman"/>
          <w:sz w:val="24"/>
          <w:szCs w:val="24"/>
        </w:rPr>
        <w:t xml:space="preserve">- </w:t>
      </w:r>
      <w:r w:rsidRPr="00586537">
        <w:rPr>
          <w:rFonts w:ascii="Times New Roman" w:hAnsi="Times New Roman" w:cs="Times New Roman"/>
          <w:sz w:val="24"/>
          <w:szCs w:val="24"/>
        </w:rPr>
        <w:t>характеризовать героев-персонажей, давать их сравнительные характеристи</w:t>
      </w:r>
      <w:r>
        <w:rPr>
          <w:rFonts w:ascii="Times New Roman" w:hAnsi="Times New Roman" w:cs="Times New Roman"/>
          <w:sz w:val="24"/>
          <w:szCs w:val="24"/>
        </w:rPr>
        <w:t>ки</w:t>
      </w:r>
      <w:r w:rsidRPr="00586537">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в произведениях художественные элементы и обнаруживать связи между ними</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обучающийся осознает значимость и важность чтения, получает привычку к чтению и опыт чтения разных произведений;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w:t>
      </w:r>
      <w:r>
        <w:rPr>
          <w:rFonts w:ascii="Times New Roman" w:hAnsi="Times New Roman" w:cs="Times New Roman"/>
          <w:sz w:val="24"/>
          <w:szCs w:val="24"/>
        </w:rPr>
        <w:t>своего народа, мировой культуры;</w:t>
      </w:r>
    </w:p>
    <w:p w:rsidR="005E110D" w:rsidRDefault="005E110D" w:rsidP="005E110D">
      <w:pPr>
        <w:tabs>
          <w:tab w:val="left" w:pos="334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обучающийся получает опыт размышления над целым рядом общечеловеческих проблем, учится высказываться по ним, используя </w:t>
      </w:r>
      <w:r>
        <w:rPr>
          <w:rFonts w:ascii="Times New Roman" w:hAnsi="Times New Roman" w:cs="Times New Roman"/>
          <w:sz w:val="24"/>
          <w:szCs w:val="24"/>
        </w:rPr>
        <w:t>возможности литературного языка.</w:t>
      </w:r>
    </w:p>
    <w:p w:rsidR="005E110D" w:rsidRDefault="005E110D" w:rsidP="005E110D">
      <w:pPr>
        <w:spacing w:after="0" w:line="240" w:lineRule="auto"/>
        <w:jc w:val="both"/>
        <w:rPr>
          <w:rFonts w:ascii="Times New Roman" w:hAnsi="Times New Roman" w:cs="Times New Roman"/>
          <w:b/>
          <w:sz w:val="24"/>
          <w:szCs w:val="24"/>
        </w:rPr>
      </w:pPr>
    </w:p>
    <w:p w:rsidR="005E110D" w:rsidRPr="000C6085" w:rsidRDefault="005E110D" w:rsidP="005E110D">
      <w:pPr>
        <w:spacing w:after="0" w:line="240" w:lineRule="auto"/>
        <w:jc w:val="both"/>
        <w:rPr>
          <w:rFonts w:ascii="Times New Roman" w:hAnsi="Times New Roman" w:cs="Times New Roman"/>
          <w:b/>
          <w:sz w:val="24"/>
          <w:szCs w:val="24"/>
        </w:rPr>
      </w:pPr>
      <w:r w:rsidRPr="000C6085">
        <w:rPr>
          <w:rFonts w:ascii="Times New Roman" w:hAnsi="Times New Roman" w:cs="Times New Roman"/>
          <w:b/>
          <w:sz w:val="24"/>
          <w:szCs w:val="24"/>
        </w:rPr>
        <w:t>6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определять тему и основную мысль произведе</w:t>
      </w:r>
      <w:r>
        <w:rPr>
          <w:rFonts w:ascii="Times New Roman" w:hAnsi="Times New Roman" w:cs="Times New Roman"/>
          <w:sz w:val="24"/>
          <w:szCs w:val="24"/>
        </w:rPr>
        <w:t>ния, основной конфликт</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пересказывать сюжет, вычленять фабулу, владеть разли</w:t>
      </w:r>
      <w:r>
        <w:rPr>
          <w:rFonts w:ascii="Times New Roman" w:hAnsi="Times New Roman" w:cs="Times New Roman"/>
          <w:sz w:val="24"/>
          <w:szCs w:val="24"/>
        </w:rPr>
        <w:t>чными видами пересказа</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r w:rsidRPr="00586537">
        <w:rPr>
          <w:rFonts w:ascii="Times New Roman" w:hAnsi="Times New Roman" w:cs="Times New Roman"/>
          <w:sz w:val="24"/>
          <w:szCs w:val="24"/>
        </w:rPr>
        <w:t>характеризовать героев-персонажей, давать их сравнительные характеристи</w:t>
      </w:r>
      <w:r>
        <w:rPr>
          <w:rFonts w:ascii="Times New Roman" w:hAnsi="Times New Roman" w:cs="Times New Roman"/>
          <w:sz w:val="24"/>
          <w:szCs w:val="24"/>
        </w:rPr>
        <w:t>ки</w:t>
      </w:r>
      <w:r w:rsidRPr="00586537">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выявлять особенности композиции</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систему персонажей</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основные изобразительно-выразительные средства, характерные для творческой манеры писателя, определять их художественные функции</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в произведениях художественные элементы и обнаруживать связи между ними</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обучающийся понимает, что в литературе отражается менталитет народа, его история, мировосприятие, что литература несет в себе важные для жизни человека смыслы;</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обучающийся осваивает навыки анализа и интерпретации литературного произведения, учится оформлять его словесно, аргументировать и отстаивать свое мнение;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берет на себя задачу формирования своего дальнейшего круга чтения;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развитие способности понимать литературные художественные произведения, отражающие разные этнокультурные традиции.</w:t>
      </w:r>
    </w:p>
    <w:p w:rsidR="005E110D" w:rsidRDefault="005E110D" w:rsidP="005E110D">
      <w:pPr>
        <w:spacing w:after="0" w:line="240" w:lineRule="auto"/>
        <w:jc w:val="both"/>
        <w:rPr>
          <w:rFonts w:ascii="Times New Roman" w:hAnsi="Times New Roman" w:cs="Times New Roman"/>
          <w:b/>
          <w:sz w:val="24"/>
          <w:szCs w:val="24"/>
        </w:rPr>
      </w:pPr>
    </w:p>
    <w:p w:rsidR="005E110D" w:rsidRPr="000C6085" w:rsidRDefault="005E110D" w:rsidP="005E110D">
      <w:pPr>
        <w:spacing w:after="0" w:line="240" w:lineRule="auto"/>
        <w:jc w:val="both"/>
        <w:rPr>
          <w:rFonts w:ascii="Times New Roman" w:hAnsi="Times New Roman" w:cs="Times New Roman"/>
          <w:b/>
          <w:sz w:val="24"/>
          <w:szCs w:val="24"/>
        </w:rPr>
      </w:pPr>
      <w:r w:rsidRPr="000C6085">
        <w:rPr>
          <w:rFonts w:ascii="Times New Roman" w:hAnsi="Times New Roman" w:cs="Times New Roman"/>
          <w:b/>
          <w:sz w:val="24"/>
          <w:szCs w:val="24"/>
        </w:rPr>
        <w:t>7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выявлять особенности композиции</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систему персонажей</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основные изобразительно-выразительные средства, характерные для творческой манеры писателя, определять их художественные функции</w:t>
      </w:r>
      <w:r>
        <w:rPr>
          <w:rFonts w:ascii="Times New Roman" w:hAnsi="Times New Roman" w:cs="Times New Roman"/>
          <w:sz w:val="24"/>
          <w:szCs w:val="24"/>
        </w:rPr>
        <w:t>;</w:t>
      </w: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определять жанровую, родовую специфику художественного произведения;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определять авторское отношение к героям и событиям, к читателю (в каждом классе – на своем уровне);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классе);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представлять развернутый устный или письменный ответ на поставленные вопросы (в каждом классе – на своем уровне);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w:t>
      </w:r>
      <w:r>
        <w:rPr>
          <w:rFonts w:ascii="Times New Roman" w:hAnsi="Times New Roman" w:cs="Times New Roman"/>
          <w:sz w:val="24"/>
          <w:szCs w:val="24"/>
        </w:rPr>
        <w:t xml:space="preserve">ести учебные дискуссии;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в произведениях художественные элементы и обнаруживать связи между ними</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выразительно читать произведения художественной литературы, передавая личное отношение к произведению</w:t>
      </w:r>
      <w:r>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p>
    <w:p w:rsidR="005E110D" w:rsidRPr="000C6085" w:rsidRDefault="005E110D" w:rsidP="005E110D">
      <w:pPr>
        <w:spacing w:after="0" w:line="240" w:lineRule="auto"/>
        <w:jc w:val="both"/>
        <w:rPr>
          <w:rFonts w:ascii="Times New Roman" w:hAnsi="Times New Roman" w:cs="Times New Roman"/>
          <w:b/>
          <w:sz w:val="24"/>
          <w:szCs w:val="24"/>
        </w:rPr>
      </w:pPr>
      <w:r w:rsidRPr="000C6085">
        <w:rPr>
          <w:rFonts w:ascii="Times New Roman" w:hAnsi="Times New Roman" w:cs="Times New Roman"/>
          <w:b/>
          <w:sz w:val="24"/>
          <w:szCs w:val="24"/>
        </w:rPr>
        <w:t>8 класс</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выявлять особенности </w:t>
      </w:r>
      <w:r>
        <w:rPr>
          <w:rFonts w:ascii="Times New Roman" w:hAnsi="Times New Roman" w:cs="Times New Roman"/>
          <w:sz w:val="24"/>
          <w:szCs w:val="24"/>
        </w:rPr>
        <w:t>языка и стиля писателя</w:t>
      </w:r>
      <w:r w:rsidRPr="00586537">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объяснять свое понимание нравственно-философской, социально-исторической и эстетической про</w:t>
      </w:r>
      <w:r>
        <w:rPr>
          <w:rFonts w:ascii="Times New Roman" w:hAnsi="Times New Roman" w:cs="Times New Roman"/>
          <w:sz w:val="24"/>
          <w:szCs w:val="24"/>
        </w:rPr>
        <w:t xml:space="preserve">блематики произведений </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литературные прои</w:t>
      </w:r>
      <w:r>
        <w:rPr>
          <w:rFonts w:ascii="Times New Roman" w:hAnsi="Times New Roman" w:cs="Times New Roman"/>
          <w:sz w:val="24"/>
          <w:szCs w:val="24"/>
        </w:rPr>
        <w:t>зведения разных жанров</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определять жанровую, родовую специфику художественного произведения; </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определять авторское отношение к героям и событиям, к читателю (в каждом классе – на своем уровне);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классе);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представлять развернутый устный или письменный ответ на поставленные вопросы (в каждом классе – на своем уровне);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w:t>
      </w:r>
      <w:r>
        <w:rPr>
          <w:rFonts w:ascii="Times New Roman" w:hAnsi="Times New Roman" w:cs="Times New Roman"/>
          <w:sz w:val="24"/>
          <w:szCs w:val="24"/>
        </w:rPr>
        <w:t>ести учебные дискуссии</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ориентироваться в информационном образовательном пространстве</w:t>
      </w:r>
    </w:p>
    <w:p w:rsidR="005E110D" w:rsidRDefault="005E110D" w:rsidP="005E110D">
      <w:pPr>
        <w:spacing w:after="0" w:line="240" w:lineRule="auto"/>
        <w:jc w:val="both"/>
        <w:rPr>
          <w:rFonts w:ascii="Times New Roman" w:hAnsi="Times New Roman" w:cs="Times New Roman"/>
          <w:sz w:val="24"/>
          <w:szCs w:val="24"/>
        </w:rPr>
      </w:pPr>
    </w:p>
    <w:p w:rsidR="005E110D" w:rsidRPr="000C6085" w:rsidRDefault="005E110D" w:rsidP="005E110D">
      <w:pPr>
        <w:spacing w:after="0" w:line="240" w:lineRule="auto"/>
        <w:jc w:val="both"/>
        <w:rPr>
          <w:rFonts w:ascii="Times New Roman" w:hAnsi="Times New Roman" w:cs="Times New Roman"/>
          <w:b/>
          <w:sz w:val="24"/>
          <w:szCs w:val="24"/>
        </w:rPr>
      </w:pPr>
      <w:r w:rsidRPr="000C6085">
        <w:rPr>
          <w:rFonts w:ascii="Times New Roman" w:hAnsi="Times New Roman" w:cs="Times New Roman"/>
          <w:b/>
          <w:sz w:val="24"/>
          <w:szCs w:val="24"/>
        </w:rPr>
        <w:t>9 класс</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выявлять особенности </w:t>
      </w:r>
      <w:r>
        <w:rPr>
          <w:rFonts w:ascii="Times New Roman" w:hAnsi="Times New Roman" w:cs="Times New Roman"/>
          <w:sz w:val="24"/>
          <w:szCs w:val="24"/>
        </w:rPr>
        <w:t>языка и стиля писателя</w:t>
      </w:r>
      <w:r w:rsidRPr="00586537">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объяснять свое понимание нравственно-философской, социально-исторической и эстетической про</w:t>
      </w:r>
      <w:r>
        <w:rPr>
          <w:rFonts w:ascii="Times New Roman" w:hAnsi="Times New Roman" w:cs="Times New Roman"/>
          <w:sz w:val="24"/>
          <w:szCs w:val="24"/>
        </w:rPr>
        <w:t>блематики произведений</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литературные прои</w:t>
      </w:r>
      <w:r>
        <w:rPr>
          <w:rFonts w:ascii="Times New Roman" w:hAnsi="Times New Roman" w:cs="Times New Roman"/>
          <w:sz w:val="24"/>
          <w:szCs w:val="24"/>
        </w:rPr>
        <w:t>зведения разных жанров</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определять жанровую, родовую специфику художественного произведения;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определять авторское отношение к героям и событиям, к читателю (в каждом классе – на своем уровне);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пользоваться основными теоретико-литературными терминами и понятиями (в каждом классе – умение пользоваться терминами, изученными в этом классе);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выражать личное отношение к художественному произведению, аргументировать свою точку зрения (в каждом классе – на своем уровне);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представлять развернутый устный или письменный ответ на поставленные вопросы (в каждом классе – на своем уровне);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w:t>
      </w:r>
      <w:r>
        <w:rPr>
          <w:rFonts w:ascii="Times New Roman" w:hAnsi="Times New Roman" w:cs="Times New Roman"/>
          <w:sz w:val="24"/>
          <w:szCs w:val="24"/>
        </w:rPr>
        <w:t xml:space="preserve">ести учебные дискуссии </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собирать материал и обрабатывать информацию, необходимую для написания сочинения, эссе, создания проекта на заранее объявленную литературную или публицистическую тему</w:t>
      </w:r>
      <w:r>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работать с энциклопедиями, словарями, справочниками, специальной литературой</w:t>
      </w:r>
      <w:r>
        <w:rPr>
          <w:rFonts w:ascii="Times New Roman" w:hAnsi="Times New Roman" w:cs="Times New Roman"/>
          <w:sz w:val="24"/>
          <w:szCs w:val="24"/>
        </w:rPr>
        <w:t>;</w:t>
      </w:r>
      <w:r w:rsidRPr="00586537">
        <w:rPr>
          <w:rFonts w:ascii="Times New Roman" w:hAnsi="Times New Roman" w:cs="Times New Roman"/>
          <w:sz w:val="24"/>
          <w:szCs w:val="24"/>
        </w:rPr>
        <w:t xml:space="preserve"> пользоваться каталогами библиотек, библиографическими указателями, системой поиска в Интернете</w:t>
      </w:r>
      <w:r>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обучающийся учится воспринимать произведения литературы, созданные как на русском языке, так и на иных языках и переведенных на русский;</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обучающийся овладевает процедурами смыслового и эстетического чтения, учится воспринимать художественный текст и отличать его от текстов других типов, учится дополнять и углублять первичное эмоциональное восприятие текста его интеллектуальным осмыслением.</w:t>
      </w:r>
    </w:p>
    <w:p w:rsidR="005E110D" w:rsidRDefault="005E110D" w:rsidP="005E110D">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1.2.5.3. ИНОСТРАННЫЙ ЯЗЫК (АНГЛИЙСКИЙ ЯЗЫК)</w:t>
      </w:r>
    </w:p>
    <w:p w:rsidR="00227FEE" w:rsidRDefault="00B81CB0" w:rsidP="00B81CB0">
      <w:pPr>
        <w:pStyle w:val="42"/>
        <w:shd w:val="clear" w:color="auto" w:fill="auto"/>
        <w:spacing w:after="0" w:line="240" w:lineRule="auto"/>
        <w:jc w:val="left"/>
        <w:rPr>
          <w:sz w:val="24"/>
          <w:szCs w:val="24"/>
        </w:rPr>
      </w:pPr>
      <w:r w:rsidRPr="00B81CB0">
        <w:rPr>
          <w:sz w:val="24"/>
          <w:szCs w:val="24"/>
        </w:rPr>
        <w:t xml:space="preserve">Коммуникативные умения Говорение. Диалогическая речь </w:t>
      </w:r>
    </w:p>
    <w:p w:rsidR="00B81CB0" w:rsidRPr="00B81CB0" w:rsidRDefault="00B81CB0" w:rsidP="00B81CB0">
      <w:pPr>
        <w:pStyle w:val="42"/>
        <w:shd w:val="clear" w:color="auto" w:fill="auto"/>
        <w:spacing w:after="0" w:line="240" w:lineRule="auto"/>
        <w:jc w:val="left"/>
        <w:rPr>
          <w:sz w:val="24"/>
          <w:szCs w:val="24"/>
        </w:rPr>
      </w:pPr>
      <w:r w:rsidRPr="00B81CB0">
        <w:rPr>
          <w:sz w:val="24"/>
          <w:szCs w:val="24"/>
        </w:rPr>
        <w:t>Выпускник научится:</w:t>
      </w:r>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вести диалог (диалог этикетного характера, диалог--расспрос,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w:t>
      </w:r>
    </w:p>
    <w:p w:rsidR="00B81CB0" w:rsidRPr="00B81CB0" w:rsidRDefault="00B81CB0" w:rsidP="00227FEE">
      <w:pPr>
        <w:pStyle w:val="22"/>
        <w:keepNext/>
        <w:keepLines/>
        <w:shd w:val="clear" w:color="auto" w:fill="auto"/>
        <w:spacing w:before="0" w:line="240" w:lineRule="auto"/>
        <w:rPr>
          <w:sz w:val="24"/>
          <w:szCs w:val="24"/>
        </w:rPr>
      </w:pPr>
      <w:bookmarkStart w:id="4" w:name="bookmark9"/>
      <w:r w:rsidRPr="00B81CB0">
        <w:rPr>
          <w:sz w:val="24"/>
          <w:szCs w:val="24"/>
        </w:rPr>
        <w:t>Выпускник получит возможность научиться:</w:t>
      </w:r>
      <w:bookmarkEnd w:id="4"/>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вести диалог-обмен мнениями;</w:t>
      </w:r>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брать и давать интервью;</w:t>
      </w:r>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вести диалог-расспрос на основе нелинейного текста (таблицы, диаграммы и т. д.).</w:t>
      </w:r>
    </w:p>
    <w:p w:rsidR="00B81CB0" w:rsidRPr="00B81CB0" w:rsidRDefault="00B24AAB" w:rsidP="00227FEE">
      <w:pPr>
        <w:pStyle w:val="22"/>
        <w:keepNext/>
        <w:keepLines/>
        <w:shd w:val="clear" w:color="auto" w:fill="auto"/>
        <w:tabs>
          <w:tab w:val="left" w:pos="674"/>
          <w:tab w:val="right" w:pos="4403"/>
        </w:tabs>
        <w:spacing w:before="0" w:line="240" w:lineRule="auto"/>
        <w:rPr>
          <w:sz w:val="24"/>
          <w:szCs w:val="24"/>
        </w:rPr>
      </w:pPr>
      <w:bookmarkStart w:id="5" w:name="bookmark10"/>
      <w:r>
        <w:rPr>
          <w:sz w:val="24"/>
          <w:szCs w:val="24"/>
        </w:rPr>
        <w:t xml:space="preserve">Говорение. Монологическая </w:t>
      </w:r>
      <w:r w:rsidR="00B81CB0" w:rsidRPr="00B81CB0">
        <w:rPr>
          <w:sz w:val="24"/>
          <w:szCs w:val="24"/>
        </w:rPr>
        <w:t>речь</w:t>
      </w:r>
      <w:bookmarkEnd w:id="5"/>
    </w:p>
    <w:p w:rsidR="00B81CB0" w:rsidRPr="00B81CB0" w:rsidRDefault="00B81CB0" w:rsidP="00227FEE">
      <w:pPr>
        <w:pStyle w:val="22"/>
        <w:keepNext/>
        <w:keepLines/>
        <w:shd w:val="clear" w:color="auto" w:fill="auto"/>
        <w:tabs>
          <w:tab w:val="left" w:pos="674"/>
        </w:tabs>
        <w:spacing w:before="0" w:line="240" w:lineRule="auto"/>
        <w:rPr>
          <w:sz w:val="24"/>
          <w:szCs w:val="24"/>
        </w:rPr>
      </w:pPr>
      <w:bookmarkStart w:id="6" w:name="bookmark11"/>
      <w:r w:rsidRPr="00B81CB0">
        <w:rPr>
          <w:sz w:val="24"/>
          <w:szCs w:val="24"/>
        </w:rPr>
        <w:t>Выпускник научится:</w:t>
      </w:r>
      <w:bookmarkEnd w:id="6"/>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описывать события с опорой на зрительную наглядность и/или вербальную опору (ключевые слова, план, вопросы);</w:t>
      </w:r>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давать краткую характеристику реальных людей и литературных персонажей;</w:t>
      </w:r>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передавать основное содержание прочитанного текста с опорой или без опоры на текст, ключевые слова/ план/ вопросы;</w:t>
      </w:r>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описывать картинку/ фото с опорой или без опоры на ключевые слова/ план/ вопросы.</w:t>
      </w:r>
    </w:p>
    <w:p w:rsidR="00B81CB0" w:rsidRPr="00B81CB0" w:rsidRDefault="00B81CB0" w:rsidP="00227FEE">
      <w:pPr>
        <w:pStyle w:val="22"/>
        <w:keepNext/>
        <w:keepLines/>
        <w:shd w:val="clear" w:color="auto" w:fill="auto"/>
        <w:tabs>
          <w:tab w:val="left" w:pos="674"/>
        </w:tabs>
        <w:spacing w:before="0" w:line="240" w:lineRule="auto"/>
        <w:rPr>
          <w:sz w:val="24"/>
          <w:szCs w:val="24"/>
        </w:rPr>
      </w:pPr>
      <w:bookmarkStart w:id="7" w:name="bookmark12"/>
      <w:r w:rsidRPr="00B81CB0">
        <w:rPr>
          <w:sz w:val="24"/>
          <w:szCs w:val="24"/>
        </w:rPr>
        <w:t>Выпускник получит возможность научиться:</w:t>
      </w:r>
      <w:bookmarkEnd w:id="7"/>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делать сообщение на заданную тему на основе прочитанного;</w:t>
      </w:r>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комментировать факты из прочитанного/ прослушанного текста, выражать и аргументировать свое отношение к прочитанному/ прослушанному;</w:t>
      </w:r>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кратко высказываться без предварительной подготовки на заданную тему в соответствии с предложенной ситуацией общения;</w:t>
      </w:r>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кратко высказываться с опорой на нелинейный текст (таблицы, диаграммы, расписание и т. п.);</w:t>
      </w:r>
    </w:p>
    <w:p w:rsidR="00B81CB0" w:rsidRPr="00B81CB0" w:rsidRDefault="00227FEE" w:rsidP="00227FEE">
      <w:pPr>
        <w:pStyle w:val="62"/>
        <w:shd w:val="clear" w:color="auto" w:fill="auto"/>
        <w:tabs>
          <w:tab w:val="left" w:pos="1020"/>
        </w:tabs>
        <w:spacing w:line="240" w:lineRule="auto"/>
        <w:rPr>
          <w:sz w:val="24"/>
          <w:szCs w:val="24"/>
        </w:rPr>
      </w:pPr>
      <w:r>
        <w:rPr>
          <w:sz w:val="24"/>
          <w:szCs w:val="24"/>
        </w:rPr>
        <w:t xml:space="preserve">- </w:t>
      </w:r>
      <w:r w:rsidR="00B81CB0" w:rsidRPr="00B81CB0">
        <w:rPr>
          <w:sz w:val="24"/>
          <w:szCs w:val="24"/>
        </w:rPr>
        <w:t>кратко излагать результаты выполненной проектной работы.</w:t>
      </w:r>
    </w:p>
    <w:p w:rsidR="00B81CB0" w:rsidRPr="00B81CB0" w:rsidRDefault="00B81CB0" w:rsidP="00227FEE">
      <w:pPr>
        <w:pStyle w:val="22"/>
        <w:keepNext/>
        <w:keepLines/>
        <w:shd w:val="clear" w:color="auto" w:fill="auto"/>
        <w:tabs>
          <w:tab w:val="left" w:pos="674"/>
        </w:tabs>
        <w:spacing w:before="0" w:line="240" w:lineRule="auto"/>
        <w:rPr>
          <w:sz w:val="24"/>
          <w:szCs w:val="24"/>
        </w:rPr>
      </w:pPr>
      <w:bookmarkStart w:id="8" w:name="bookmark13"/>
      <w:r w:rsidRPr="00B81CB0">
        <w:rPr>
          <w:sz w:val="24"/>
          <w:szCs w:val="24"/>
        </w:rPr>
        <w:t>Аудирование</w:t>
      </w:r>
      <w:bookmarkEnd w:id="8"/>
    </w:p>
    <w:p w:rsidR="00B81CB0" w:rsidRPr="00B81CB0" w:rsidRDefault="00B81CB0" w:rsidP="00227FEE">
      <w:pPr>
        <w:pStyle w:val="22"/>
        <w:keepNext/>
        <w:keepLines/>
        <w:shd w:val="clear" w:color="auto" w:fill="auto"/>
        <w:tabs>
          <w:tab w:val="left" w:pos="674"/>
        </w:tabs>
        <w:spacing w:before="0" w:line="240" w:lineRule="auto"/>
        <w:rPr>
          <w:sz w:val="24"/>
          <w:szCs w:val="24"/>
        </w:rPr>
      </w:pPr>
      <w:bookmarkStart w:id="9" w:name="bookmark14"/>
      <w:r w:rsidRPr="00B81CB0">
        <w:rPr>
          <w:sz w:val="24"/>
          <w:szCs w:val="24"/>
        </w:rPr>
        <w:t>Выпускник научится:</w:t>
      </w:r>
      <w:bookmarkEnd w:id="9"/>
    </w:p>
    <w:p w:rsidR="00B81CB0" w:rsidRPr="00B81CB0" w:rsidRDefault="00227FEE" w:rsidP="00227FEE">
      <w:pPr>
        <w:pStyle w:val="81"/>
        <w:shd w:val="clear" w:color="auto" w:fill="auto"/>
        <w:tabs>
          <w:tab w:val="left" w:pos="1020"/>
        </w:tabs>
        <w:spacing w:before="0" w:line="240" w:lineRule="auto"/>
        <w:ind w:firstLine="0"/>
        <w:rPr>
          <w:sz w:val="24"/>
          <w:szCs w:val="24"/>
        </w:rPr>
      </w:pPr>
      <w:r>
        <w:rPr>
          <w:sz w:val="24"/>
          <w:szCs w:val="24"/>
        </w:rPr>
        <w:t xml:space="preserve">- </w:t>
      </w:r>
      <w:r w:rsidR="00B81CB0" w:rsidRPr="00B81CB0">
        <w:rPr>
          <w:sz w:val="24"/>
          <w:szCs w:val="24"/>
        </w:rPr>
        <w:t>воспринимать на слух и понимать основное содержание несложных аутентичных текстов, содержащих некоторое количество неизученных языковых явлений;</w:t>
      </w:r>
    </w:p>
    <w:p w:rsidR="00B81CB0" w:rsidRPr="00B81CB0" w:rsidRDefault="00227FEE" w:rsidP="00227FEE">
      <w:pPr>
        <w:pStyle w:val="81"/>
        <w:shd w:val="clear" w:color="auto" w:fill="auto"/>
        <w:tabs>
          <w:tab w:val="left" w:pos="1006"/>
        </w:tabs>
        <w:spacing w:before="0" w:line="240" w:lineRule="auto"/>
        <w:ind w:firstLine="0"/>
        <w:jc w:val="left"/>
        <w:rPr>
          <w:sz w:val="24"/>
          <w:szCs w:val="24"/>
        </w:rPr>
      </w:pPr>
      <w:r>
        <w:rPr>
          <w:sz w:val="24"/>
          <w:szCs w:val="24"/>
        </w:rPr>
        <w:t xml:space="preserve">- </w:t>
      </w:r>
      <w:r w:rsidR="00B81CB0" w:rsidRPr="00B81CB0">
        <w:rPr>
          <w:sz w:val="24"/>
          <w:szCs w:val="24"/>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B81CB0" w:rsidRPr="00B81CB0" w:rsidRDefault="00B81CB0" w:rsidP="00B81CB0">
      <w:pPr>
        <w:pStyle w:val="22"/>
        <w:keepNext/>
        <w:keepLines/>
        <w:shd w:val="clear" w:color="auto" w:fill="auto"/>
        <w:tabs>
          <w:tab w:val="right" w:pos="5694"/>
        </w:tabs>
        <w:spacing w:before="0" w:line="240" w:lineRule="auto"/>
        <w:rPr>
          <w:sz w:val="24"/>
          <w:szCs w:val="24"/>
        </w:rPr>
      </w:pPr>
      <w:bookmarkStart w:id="10" w:name="bookmark15"/>
      <w:r w:rsidRPr="00B81CB0">
        <w:rPr>
          <w:sz w:val="24"/>
          <w:szCs w:val="24"/>
        </w:rPr>
        <w:t>Выпускник получит возможность научиться:</w:t>
      </w:r>
      <w:bookmarkEnd w:id="10"/>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выделять основную тему в воспринимаемом на слух тексте;</w:t>
      </w:r>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использовать контекстуальную или языковую догадку при восприятии на слух текстов, содержащих незнакомые слова.</w:t>
      </w:r>
    </w:p>
    <w:p w:rsidR="00B81CB0" w:rsidRPr="00B81CB0" w:rsidRDefault="00B81CB0" w:rsidP="00B81CB0">
      <w:pPr>
        <w:pStyle w:val="22"/>
        <w:keepNext/>
        <w:keepLines/>
        <w:shd w:val="clear" w:color="auto" w:fill="auto"/>
        <w:spacing w:before="0" w:line="240" w:lineRule="auto"/>
        <w:rPr>
          <w:sz w:val="24"/>
          <w:szCs w:val="24"/>
        </w:rPr>
      </w:pPr>
      <w:bookmarkStart w:id="11" w:name="bookmark16"/>
      <w:r w:rsidRPr="00B81CB0">
        <w:rPr>
          <w:sz w:val="24"/>
          <w:szCs w:val="24"/>
        </w:rPr>
        <w:t>Чтение</w:t>
      </w:r>
      <w:bookmarkEnd w:id="11"/>
    </w:p>
    <w:p w:rsidR="00B81CB0" w:rsidRPr="00B81CB0" w:rsidRDefault="00B81CB0" w:rsidP="00B81CB0">
      <w:pPr>
        <w:pStyle w:val="22"/>
        <w:keepNext/>
        <w:keepLines/>
        <w:shd w:val="clear" w:color="auto" w:fill="auto"/>
        <w:tabs>
          <w:tab w:val="right" w:pos="3136"/>
        </w:tabs>
        <w:spacing w:before="0" w:line="240" w:lineRule="auto"/>
        <w:rPr>
          <w:sz w:val="24"/>
          <w:szCs w:val="24"/>
        </w:rPr>
      </w:pPr>
      <w:bookmarkStart w:id="12" w:name="bookmark17"/>
      <w:r w:rsidRPr="00B81CB0">
        <w:rPr>
          <w:sz w:val="24"/>
          <w:szCs w:val="24"/>
        </w:rPr>
        <w:t>Выпускник научится:</w:t>
      </w:r>
      <w:bookmarkEnd w:id="12"/>
    </w:p>
    <w:p w:rsidR="00B81CB0" w:rsidRPr="00B81CB0" w:rsidRDefault="00B81CB0" w:rsidP="00B81CB0">
      <w:pPr>
        <w:pStyle w:val="81"/>
        <w:shd w:val="clear" w:color="auto" w:fill="auto"/>
        <w:tabs>
          <w:tab w:val="right" w:pos="1701"/>
          <w:tab w:val="right" w:pos="9379"/>
        </w:tabs>
        <w:spacing w:before="0" w:line="240" w:lineRule="auto"/>
        <w:ind w:firstLine="0"/>
        <w:rPr>
          <w:sz w:val="24"/>
          <w:szCs w:val="24"/>
        </w:rPr>
      </w:pPr>
      <w:r>
        <w:rPr>
          <w:sz w:val="24"/>
          <w:szCs w:val="24"/>
        </w:rPr>
        <w:t xml:space="preserve">- </w:t>
      </w:r>
      <w:r w:rsidRPr="00B81CB0">
        <w:rPr>
          <w:sz w:val="24"/>
          <w:szCs w:val="24"/>
        </w:rPr>
        <w:t>читать</w:t>
      </w:r>
      <w:r w:rsidRPr="00B81CB0">
        <w:rPr>
          <w:sz w:val="24"/>
          <w:szCs w:val="24"/>
        </w:rPr>
        <w:tab/>
      </w:r>
      <w:r>
        <w:rPr>
          <w:sz w:val="24"/>
          <w:szCs w:val="24"/>
        </w:rPr>
        <w:t xml:space="preserve"> </w:t>
      </w:r>
      <w:r w:rsidRPr="00B81CB0">
        <w:rPr>
          <w:sz w:val="24"/>
          <w:szCs w:val="24"/>
        </w:rPr>
        <w:t>и понимать основное содержание несложных аутентичных текстов,</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содержащие отдельные неизученные языковые явления;</w:t>
      </w:r>
    </w:p>
    <w:p w:rsidR="00B81CB0" w:rsidRPr="00B81CB0" w:rsidRDefault="00B81CB0" w:rsidP="00B81CB0">
      <w:pPr>
        <w:pStyle w:val="81"/>
        <w:shd w:val="clear" w:color="auto" w:fill="auto"/>
        <w:tabs>
          <w:tab w:val="right" w:pos="1701"/>
          <w:tab w:val="right" w:pos="9379"/>
        </w:tabs>
        <w:spacing w:before="0" w:line="240" w:lineRule="auto"/>
        <w:ind w:firstLine="0"/>
        <w:rPr>
          <w:sz w:val="24"/>
          <w:szCs w:val="24"/>
        </w:rPr>
      </w:pPr>
      <w:r>
        <w:rPr>
          <w:sz w:val="24"/>
          <w:szCs w:val="24"/>
        </w:rPr>
        <w:lastRenderedPageBreak/>
        <w:t xml:space="preserve">- </w:t>
      </w:r>
      <w:r w:rsidRPr="00B81CB0">
        <w:rPr>
          <w:sz w:val="24"/>
          <w:szCs w:val="24"/>
        </w:rPr>
        <w:t>читать</w:t>
      </w:r>
      <w:r>
        <w:rPr>
          <w:sz w:val="24"/>
          <w:szCs w:val="24"/>
        </w:rPr>
        <w:t xml:space="preserve"> </w:t>
      </w:r>
      <w:r w:rsidRPr="00B81CB0">
        <w:rPr>
          <w:sz w:val="24"/>
          <w:szCs w:val="24"/>
        </w:rPr>
        <w:tab/>
        <w:t>и находить в несложных аутентичных текстах, содержащих отдельные</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неизученные языковые явления, нужную/интересующую/ запрашиваемую информацию, представленную в явном и в неявном виде;</w:t>
      </w:r>
    </w:p>
    <w:p w:rsidR="00B81CB0" w:rsidRPr="00B81CB0" w:rsidRDefault="00B81CB0" w:rsidP="00B81CB0">
      <w:pPr>
        <w:pStyle w:val="81"/>
        <w:shd w:val="clear" w:color="auto" w:fill="auto"/>
        <w:tabs>
          <w:tab w:val="right" w:pos="1701"/>
          <w:tab w:val="right" w:pos="9379"/>
        </w:tabs>
        <w:spacing w:before="0" w:line="240" w:lineRule="auto"/>
        <w:ind w:firstLine="0"/>
        <w:rPr>
          <w:sz w:val="24"/>
          <w:szCs w:val="24"/>
        </w:rPr>
      </w:pPr>
      <w:r>
        <w:rPr>
          <w:sz w:val="24"/>
          <w:szCs w:val="24"/>
        </w:rPr>
        <w:t xml:space="preserve">- </w:t>
      </w:r>
      <w:r w:rsidRPr="00B81CB0">
        <w:rPr>
          <w:sz w:val="24"/>
          <w:szCs w:val="24"/>
        </w:rPr>
        <w:t>читать</w:t>
      </w:r>
      <w:r w:rsidRPr="00B81CB0">
        <w:rPr>
          <w:sz w:val="24"/>
          <w:szCs w:val="24"/>
        </w:rPr>
        <w:tab/>
      </w:r>
      <w:r>
        <w:rPr>
          <w:sz w:val="24"/>
          <w:szCs w:val="24"/>
        </w:rPr>
        <w:t xml:space="preserve"> </w:t>
      </w:r>
      <w:r w:rsidRPr="00B81CB0">
        <w:rPr>
          <w:sz w:val="24"/>
          <w:szCs w:val="24"/>
        </w:rPr>
        <w:t>и полностью понимать несложные аутентичные тексты, построенные на</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изученном языковом материале;</w:t>
      </w:r>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выразительно читать вслух небольшие построенные на изученном языковом материале аутентичные тексты, демонстрируя понимание прочитанного.</w:t>
      </w:r>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13" w:name="bookmark18"/>
      <w:r w:rsidRPr="00B81CB0">
        <w:rPr>
          <w:sz w:val="24"/>
          <w:szCs w:val="24"/>
        </w:rPr>
        <w:t>Выпускник получит возможность научиться:</w:t>
      </w:r>
      <w:bookmarkEnd w:id="13"/>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устанавливать причинно-следственную взаимосвязь фактов и событий, изложенных в несложном аутентичном тексте;</w:t>
      </w:r>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восстанавливать текст из разрозненных абзацев или путем добавления выпущенных фрагментов.</w:t>
      </w:r>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14" w:name="bookmark19"/>
      <w:r w:rsidRPr="00B81CB0">
        <w:rPr>
          <w:sz w:val="24"/>
          <w:szCs w:val="24"/>
        </w:rPr>
        <w:t>Письменная речь</w:t>
      </w:r>
      <w:bookmarkEnd w:id="14"/>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15" w:name="bookmark20"/>
      <w:r w:rsidRPr="00B81CB0">
        <w:rPr>
          <w:sz w:val="24"/>
          <w:szCs w:val="24"/>
        </w:rPr>
        <w:t>Выпускник научится:</w:t>
      </w:r>
      <w:bookmarkEnd w:id="15"/>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заполнять анкеты и формуляры, сообщая о себе основные сведения (имя, фамилия, пол, возраст, гражданство, национальность, адрес и т. д.);</w:t>
      </w:r>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30-40 слов, включая адрес);</w:t>
      </w:r>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т. д. (объемом 100-120 слов, включая адрес);</w:t>
      </w:r>
    </w:p>
    <w:p w:rsidR="00B81CB0" w:rsidRPr="00B81CB0" w:rsidRDefault="00227FEE" w:rsidP="00227FEE">
      <w:pPr>
        <w:pStyle w:val="81"/>
        <w:shd w:val="clear" w:color="auto" w:fill="auto"/>
        <w:tabs>
          <w:tab w:val="center" w:pos="1374"/>
          <w:tab w:val="left" w:pos="1909"/>
        </w:tabs>
        <w:spacing w:before="0" w:line="240" w:lineRule="auto"/>
        <w:ind w:firstLine="0"/>
        <w:rPr>
          <w:sz w:val="24"/>
          <w:szCs w:val="24"/>
        </w:rPr>
      </w:pPr>
      <w:r>
        <w:rPr>
          <w:sz w:val="24"/>
          <w:szCs w:val="24"/>
        </w:rPr>
        <w:t xml:space="preserve">- </w:t>
      </w:r>
      <w:r w:rsidR="00B81CB0" w:rsidRPr="00B81CB0">
        <w:rPr>
          <w:sz w:val="24"/>
          <w:szCs w:val="24"/>
        </w:rPr>
        <w:t>писать</w:t>
      </w:r>
      <w:r w:rsidR="00B81CB0" w:rsidRPr="00B81CB0">
        <w:rPr>
          <w:sz w:val="24"/>
          <w:szCs w:val="24"/>
        </w:rPr>
        <w:tab/>
        <w:t>небольшие письменные высказывания с опорой на образец/ план.</w:t>
      </w:r>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16" w:name="bookmark21"/>
      <w:r w:rsidRPr="00B81CB0">
        <w:rPr>
          <w:sz w:val="24"/>
          <w:szCs w:val="24"/>
        </w:rPr>
        <w:t>Выпускник получит возможность научиться:</w:t>
      </w:r>
      <w:bookmarkEnd w:id="16"/>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делать краткие выписки из текста с целью их использования в собственных устных высказываниях;</w:t>
      </w:r>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 xml:space="preserve">писать электронное письмо </w:t>
      </w:r>
      <w:r w:rsidR="00B81CB0" w:rsidRPr="00B81CB0">
        <w:rPr>
          <w:sz w:val="24"/>
          <w:szCs w:val="24"/>
          <w:lang w:bidi="en-US"/>
        </w:rPr>
        <w:t>(</w:t>
      </w:r>
      <w:r w:rsidR="00B81CB0" w:rsidRPr="00B81CB0">
        <w:rPr>
          <w:sz w:val="24"/>
          <w:szCs w:val="24"/>
          <w:lang w:val="en-US" w:bidi="en-US"/>
        </w:rPr>
        <w:t>e</w:t>
      </w:r>
      <w:r w:rsidR="00B81CB0" w:rsidRPr="00B81CB0">
        <w:rPr>
          <w:sz w:val="24"/>
          <w:szCs w:val="24"/>
          <w:lang w:bidi="en-US"/>
        </w:rPr>
        <w:t>-</w:t>
      </w:r>
      <w:r w:rsidR="00B81CB0" w:rsidRPr="00B81CB0">
        <w:rPr>
          <w:sz w:val="24"/>
          <w:szCs w:val="24"/>
          <w:lang w:val="en-US" w:bidi="en-US"/>
        </w:rPr>
        <w:t>mail</w:t>
      </w:r>
      <w:r w:rsidR="00B81CB0" w:rsidRPr="00B81CB0">
        <w:rPr>
          <w:sz w:val="24"/>
          <w:szCs w:val="24"/>
          <w:lang w:bidi="en-US"/>
        </w:rPr>
        <w:t xml:space="preserve">) </w:t>
      </w:r>
      <w:r w:rsidR="00B81CB0" w:rsidRPr="00B81CB0">
        <w:rPr>
          <w:sz w:val="24"/>
          <w:szCs w:val="24"/>
        </w:rPr>
        <w:t>зарубежному другу в ответ на электронное письмо-стимул;</w:t>
      </w:r>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составлять план/ тезисы устного или письменного сообщения;</w:t>
      </w:r>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кратко излагать в письменном виде результаты проектной деятельности;</w:t>
      </w:r>
    </w:p>
    <w:p w:rsidR="00B81CB0" w:rsidRPr="00B81CB0" w:rsidRDefault="00227FEE" w:rsidP="00227FEE">
      <w:pPr>
        <w:pStyle w:val="62"/>
        <w:shd w:val="clear" w:color="auto" w:fill="auto"/>
        <w:tabs>
          <w:tab w:val="left" w:pos="1006"/>
        </w:tabs>
        <w:spacing w:line="240" w:lineRule="auto"/>
        <w:rPr>
          <w:sz w:val="24"/>
          <w:szCs w:val="24"/>
        </w:rPr>
      </w:pPr>
      <w:r>
        <w:rPr>
          <w:sz w:val="24"/>
          <w:szCs w:val="24"/>
        </w:rPr>
        <w:t xml:space="preserve">- </w:t>
      </w:r>
      <w:r w:rsidR="00B81CB0" w:rsidRPr="00B81CB0">
        <w:rPr>
          <w:sz w:val="24"/>
          <w:szCs w:val="24"/>
        </w:rPr>
        <w:t>писать небольшое письменное высказывание с опорой на нелинейный текст (таблицы, диаграммы и т. п.).</w:t>
      </w:r>
    </w:p>
    <w:p w:rsidR="00B81CB0" w:rsidRPr="00B81CB0" w:rsidRDefault="00B81CB0" w:rsidP="00227FEE">
      <w:pPr>
        <w:pStyle w:val="22"/>
        <w:keepNext/>
        <w:keepLines/>
        <w:shd w:val="clear" w:color="auto" w:fill="auto"/>
        <w:tabs>
          <w:tab w:val="left" w:pos="683"/>
          <w:tab w:val="right" w:pos="6093"/>
        </w:tabs>
        <w:spacing w:before="0" w:line="240" w:lineRule="auto"/>
        <w:rPr>
          <w:sz w:val="24"/>
          <w:szCs w:val="24"/>
        </w:rPr>
      </w:pPr>
      <w:bookmarkStart w:id="17" w:name="bookmark22"/>
      <w:r w:rsidRPr="00B81CB0">
        <w:rPr>
          <w:sz w:val="24"/>
          <w:szCs w:val="24"/>
        </w:rPr>
        <w:t>Языковые навыки и средства</w:t>
      </w:r>
      <w:r w:rsidRPr="00B81CB0">
        <w:rPr>
          <w:sz w:val="24"/>
          <w:szCs w:val="24"/>
        </w:rPr>
        <w:tab/>
        <w:t>оперирования ими</w:t>
      </w:r>
      <w:bookmarkEnd w:id="17"/>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18" w:name="bookmark23"/>
      <w:r w:rsidRPr="00B81CB0">
        <w:rPr>
          <w:sz w:val="24"/>
          <w:szCs w:val="24"/>
        </w:rPr>
        <w:t>Орфография и пунктуация</w:t>
      </w:r>
      <w:bookmarkEnd w:id="18"/>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19" w:name="bookmark24"/>
      <w:r w:rsidRPr="00B81CB0">
        <w:rPr>
          <w:sz w:val="24"/>
          <w:szCs w:val="24"/>
        </w:rPr>
        <w:t>Выпускник научится:</w:t>
      </w:r>
      <w:bookmarkEnd w:id="19"/>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правильно писать изученные слова;</w:t>
      </w:r>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B81CB0" w:rsidRPr="00B81CB0" w:rsidRDefault="00227FEE" w:rsidP="00227FEE">
      <w:pPr>
        <w:pStyle w:val="81"/>
        <w:shd w:val="clear" w:color="auto" w:fill="auto"/>
        <w:tabs>
          <w:tab w:val="left" w:pos="1006"/>
        </w:tabs>
        <w:spacing w:before="0" w:line="240" w:lineRule="auto"/>
        <w:ind w:firstLine="0"/>
        <w:rPr>
          <w:sz w:val="24"/>
          <w:szCs w:val="24"/>
        </w:rPr>
      </w:pPr>
      <w:r>
        <w:rPr>
          <w:sz w:val="24"/>
          <w:szCs w:val="24"/>
        </w:rPr>
        <w:t xml:space="preserve">- </w:t>
      </w:r>
      <w:r w:rsidR="00B81CB0" w:rsidRPr="00B81CB0">
        <w:rPr>
          <w:sz w:val="24"/>
          <w:szCs w:val="24"/>
        </w:rPr>
        <w:t>расставлять в личном письме знаки препинания, диктуемые его форматом, в соответствии с нормами, принятыми в стране изучаемого языка.</w:t>
      </w:r>
    </w:p>
    <w:p w:rsidR="00B81CB0" w:rsidRPr="00B81CB0" w:rsidRDefault="00B81CB0" w:rsidP="00227FEE">
      <w:pPr>
        <w:pStyle w:val="22"/>
        <w:keepNext/>
        <w:keepLines/>
        <w:shd w:val="clear" w:color="auto" w:fill="auto"/>
        <w:tabs>
          <w:tab w:val="left" w:pos="683"/>
        </w:tabs>
        <w:spacing w:before="0" w:line="240" w:lineRule="auto"/>
        <w:rPr>
          <w:sz w:val="24"/>
          <w:szCs w:val="24"/>
        </w:rPr>
      </w:pPr>
      <w:bookmarkStart w:id="20" w:name="bookmark25"/>
      <w:r w:rsidRPr="00B81CB0">
        <w:rPr>
          <w:sz w:val="24"/>
          <w:szCs w:val="24"/>
        </w:rPr>
        <w:t>Выпускник получит возможность научиться:</w:t>
      </w:r>
      <w:bookmarkEnd w:id="20"/>
    </w:p>
    <w:p w:rsidR="00B81CB0" w:rsidRPr="00B81CB0" w:rsidRDefault="00227FEE" w:rsidP="00227FEE">
      <w:pPr>
        <w:pStyle w:val="62"/>
        <w:shd w:val="clear" w:color="auto" w:fill="auto"/>
        <w:tabs>
          <w:tab w:val="left" w:pos="935"/>
        </w:tabs>
        <w:spacing w:line="240" w:lineRule="auto"/>
        <w:jc w:val="left"/>
        <w:rPr>
          <w:sz w:val="24"/>
          <w:szCs w:val="24"/>
        </w:rPr>
      </w:pPr>
      <w:r>
        <w:rPr>
          <w:sz w:val="24"/>
          <w:szCs w:val="24"/>
        </w:rPr>
        <w:t xml:space="preserve">- </w:t>
      </w:r>
      <w:r w:rsidR="00B81CB0" w:rsidRPr="00B81CB0">
        <w:rPr>
          <w:sz w:val="24"/>
          <w:szCs w:val="24"/>
        </w:rPr>
        <w:t>сравнивать и анализировать буквосочетания английского языка и их транскрипцию.</w:t>
      </w:r>
    </w:p>
    <w:p w:rsidR="00B81CB0" w:rsidRPr="00B81CB0" w:rsidRDefault="00B81CB0" w:rsidP="00227FEE">
      <w:pPr>
        <w:pStyle w:val="22"/>
        <w:keepNext/>
        <w:keepLines/>
        <w:shd w:val="clear" w:color="auto" w:fill="auto"/>
        <w:tabs>
          <w:tab w:val="right" w:pos="3751"/>
        </w:tabs>
        <w:spacing w:before="0" w:line="240" w:lineRule="auto"/>
        <w:rPr>
          <w:sz w:val="24"/>
          <w:szCs w:val="24"/>
        </w:rPr>
      </w:pPr>
      <w:bookmarkStart w:id="21" w:name="bookmark26"/>
      <w:r w:rsidRPr="00B81CB0">
        <w:rPr>
          <w:sz w:val="24"/>
          <w:szCs w:val="24"/>
        </w:rPr>
        <w:t>Фонетическая сторона речи</w:t>
      </w:r>
      <w:bookmarkEnd w:id="21"/>
    </w:p>
    <w:p w:rsidR="00B81CB0" w:rsidRPr="00B81CB0" w:rsidRDefault="00B81CB0" w:rsidP="00227FEE">
      <w:pPr>
        <w:pStyle w:val="22"/>
        <w:keepNext/>
        <w:keepLines/>
        <w:shd w:val="clear" w:color="auto" w:fill="auto"/>
        <w:tabs>
          <w:tab w:val="right" w:pos="3116"/>
        </w:tabs>
        <w:spacing w:before="0" w:line="240" w:lineRule="auto"/>
        <w:rPr>
          <w:sz w:val="24"/>
          <w:szCs w:val="24"/>
        </w:rPr>
      </w:pPr>
      <w:bookmarkStart w:id="22" w:name="bookmark27"/>
      <w:r w:rsidRPr="00B81CB0">
        <w:rPr>
          <w:sz w:val="24"/>
          <w:szCs w:val="24"/>
        </w:rPr>
        <w:t>Выпускник научится:</w:t>
      </w:r>
      <w:bookmarkEnd w:id="22"/>
    </w:p>
    <w:p w:rsidR="00B81CB0" w:rsidRPr="00B81CB0" w:rsidRDefault="00227FEE" w:rsidP="00227FEE">
      <w:pPr>
        <w:pStyle w:val="81"/>
        <w:shd w:val="clear" w:color="auto" w:fill="auto"/>
        <w:tabs>
          <w:tab w:val="right" w:pos="4354"/>
          <w:tab w:val="center" w:pos="6740"/>
        </w:tabs>
        <w:spacing w:before="0" w:line="240" w:lineRule="auto"/>
        <w:ind w:firstLine="0"/>
        <w:rPr>
          <w:sz w:val="24"/>
          <w:szCs w:val="24"/>
        </w:rPr>
      </w:pPr>
      <w:r>
        <w:rPr>
          <w:sz w:val="24"/>
          <w:szCs w:val="24"/>
        </w:rPr>
        <w:t xml:space="preserve">- </w:t>
      </w:r>
      <w:r w:rsidR="00B81CB0" w:rsidRPr="00B81CB0">
        <w:rPr>
          <w:sz w:val="24"/>
          <w:szCs w:val="24"/>
        </w:rPr>
        <w:t>различать на слух и адекватно,</w:t>
      </w:r>
      <w:r w:rsidR="00B81CB0" w:rsidRPr="00B81CB0">
        <w:rPr>
          <w:sz w:val="24"/>
          <w:szCs w:val="24"/>
        </w:rPr>
        <w:tab/>
        <w:t>без фонематических ошибок, ведущих к сбою</w:t>
      </w:r>
      <w:r>
        <w:rPr>
          <w:sz w:val="24"/>
          <w:szCs w:val="24"/>
        </w:rPr>
        <w:t xml:space="preserve"> </w:t>
      </w:r>
      <w:r w:rsidR="00B81CB0" w:rsidRPr="00B81CB0">
        <w:rPr>
          <w:sz w:val="24"/>
          <w:szCs w:val="24"/>
        </w:rPr>
        <w:t>коммуникации, произносить слова изучаемого иностранного языка;</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соблюдать правильное ударение в изученных словах;</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различать коммуникативные типы предложений по их интонации;</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членить предложение на смысловые группы;</w:t>
      </w:r>
    </w:p>
    <w:p w:rsidR="00B81CB0" w:rsidRPr="00B81CB0" w:rsidRDefault="00227FEE" w:rsidP="00227FEE">
      <w:pPr>
        <w:pStyle w:val="81"/>
        <w:shd w:val="clear" w:color="auto" w:fill="auto"/>
        <w:tabs>
          <w:tab w:val="left" w:pos="935"/>
          <w:tab w:val="right" w:pos="9364"/>
        </w:tabs>
        <w:spacing w:before="0" w:line="240" w:lineRule="auto"/>
        <w:ind w:firstLine="0"/>
        <w:rPr>
          <w:sz w:val="24"/>
          <w:szCs w:val="24"/>
        </w:rPr>
      </w:pPr>
      <w:r>
        <w:rPr>
          <w:sz w:val="24"/>
          <w:szCs w:val="24"/>
        </w:rPr>
        <w:t xml:space="preserve">- </w:t>
      </w:r>
      <w:r w:rsidR="00B81CB0" w:rsidRPr="00B81CB0">
        <w:rPr>
          <w:sz w:val="24"/>
          <w:szCs w:val="24"/>
        </w:rPr>
        <w:t>адекватно, без ошибок, ведущих к сбою коммуникации,</w:t>
      </w:r>
      <w:r w:rsidR="00B81CB0" w:rsidRPr="00B81CB0">
        <w:rPr>
          <w:sz w:val="24"/>
          <w:szCs w:val="24"/>
        </w:rPr>
        <w:tab/>
        <w:t>произносить фразы с</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 xml:space="preserve">точки зрения их ритмико-интонационных особенностей (побудительное предложение; общий, специальный, альтернативный и разделительный вопросы), в том числе, соблюдая </w:t>
      </w:r>
      <w:r w:rsidRPr="00B81CB0">
        <w:rPr>
          <w:sz w:val="24"/>
          <w:szCs w:val="24"/>
        </w:rPr>
        <w:lastRenderedPageBreak/>
        <w:t>правило отсутствия фразового ударения на служебных словах.</w:t>
      </w:r>
    </w:p>
    <w:p w:rsidR="00B81CB0" w:rsidRPr="00B81CB0" w:rsidRDefault="00B81CB0" w:rsidP="00227FEE">
      <w:pPr>
        <w:pStyle w:val="22"/>
        <w:keepNext/>
        <w:keepLines/>
        <w:shd w:val="clear" w:color="auto" w:fill="auto"/>
        <w:spacing w:before="0" w:line="240" w:lineRule="auto"/>
        <w:rPr>
          <w:sz w:val="24"/>
          <w:szCs w:val="24"/>
        </w:rPr>
      </w:pPr>
      <w:bookmarkStart w:id="23" w:name="bookmark28"/>
      <w:r w:rsidRPr="00B81CB0">
        <w:rPr>
          <w:sz w:val="24"/>
          <w:szCs w:val="24"/>
        </w:rPr>
        <w:t xml:space="preserve"> Выпускник получит возможность научиться:</w:t>
      </w:r>
      <w:bookmarkEnd w:id="23"/>
    </w:p>
    <w:p w:rsidR="00B81CB0" w:rsidRPr="00B81CB0" w:rsidRDefault="00227FEE" w:rsidP="00227FEE">
      <w:pPr>
        <w:pStyle w:val="62"/>
        <w:shd w:val="clear" w:color="auto" w:fill="auto"/>
        <w:tabs>
          <w:tab w:val="right" w:pos="4354"/>
          <w:tab w:val="right" w:pos="4354"/>
          <w:tab w:val="center" w:pos="6740"/>
        </w:tabs>
        <w:spacing w:line="240" w:lineRule="auto"/>
        <w:rPr>
          <w:sz w:val="24"/>
          <w:szCs w:val="24"/>
        </w:rPr>
      </w:pPr>
      <w:r>
        <w:rPr>
          <w:sz w:val="24"/>
          <w:szCs w:val="24"/>
        </w:rPr>
        <w:t xml:space="preserve">- </w:t>
      </w:r>
      <w:r w:rsidR="00B81CB0" w:rsidRPr="00B81CB0">
        <w:rPr>
          <w:sz w:val="24"/>
          <w:szCs w:val="24"/>
        </w:rPr>
        <w:t>выражать</w:t>
      </w:r>
      <w:r w:rsidR="00B81CB0" w:rsidRPr="00B81CB0">
        <w:rPr>
          <w:sz w:val="24"/>
          <w:szCs w:val="24"/>
        </w:rPr>
        <w:tab/>
        <w:t>модальные значения,</w:t>
      </w:r>
      <w:r w:rsidR="00B81CB0" w:rsidRPr="00B81CB0">
        <w:rPr>
          <w:sz w:val="24"/>
          <w:szCs w:val="24"/>
        </w:rPr>
        <w:tab/>
        <w:t>чувства и эмоции с помощью интонации;</w:t>
      </w:r>
    </w:p>
    <w:p w:rsidR="00B81CB0" w:rsidRPr="00B81CB0" w:rsidRDefault="00227FEE" w:rsidP="00227FEE">
      <w:pPr>
        <w:pStyle w:val="62"/>
        <w:shd w:val="clear" w:color="auto" w:fill="auto"/>
        <w:tabs>
          <w:tab w:val="right" w:pos="4354"/>
          <w:tab w:val="right" w:pos="4354"/>
          <w:tab w:val="right" w:pos="9364"/>
        </w:tabs>
        <w:spacing w:line="240" w:lineRule="auto"/>
        <w:rPr>
          <w:sz w:val="24"/>
          <w:szCs w:val="24"/>
        </w:rPr>
      </w:pPr>
      <w:r>
        <w:rPr>
          <w:sz w:val="24"/>
          <w:szCs w:val="24"/>
        </w:rPr>
        <w:t xml:space="preserve">- </w:t>
      </w:r>
      <w:r w:rsidR="00B81CB0" w:rsidRPr="00B81CB0">
        <w:rPr>
          <w:sz w:val="24"/>
          <w:szCs w:val="24"/>
        </w:rPr>
        <w:t>различать</w:t>
      </w:r>
      <w:r w:rsidR="00B81CB0" w:rsidRPr="00B81CB0">
        <w:rPr>
          <w:sz w:val="24"/>
          <w:szCs w:val="24"/>
        </w:rPr>
        <w:tab/>
      </w:r>
      <w:r>
        <w:rPr>
          <w:sz w:val="24"/>
          <w:szCs w:val="24"/>
        </w:rPr>
        <w:t xml:space="preserve"> </w:t>
      </w:r>
      <w:r w:rsidR="00B81CB0" w:rsidRPr="00B81CB0">
        <w:rPr>
          <w:sz w:val="24"/>
          <w:szCs w:val="24"/>
        </w:rPr>
        <w:t>британские и американские варианты английского языка</w:t>
      </w:r>
      <w:r w:rsidR="00B81CB0" w:rsidRPr="00B81CB0">
        <w:rPr>
          <w:sz w:val="24"/>
          <w:szCs w:val="24"/>
        </w:rPr>
        <w:tab/>
        <w:t>в</w:t>
      </w:r>
    </w:p>
    <w:p w:rsidR="00B81CB0" w:rsidRPr="00B81CB0" w:rsidRDefault="00B81CB0" w:rsidP="00B81CB0">
      <w:pPr>
        <w:pStyle w:val="62"/>
        <w:shd w:val="clear" w:color="auto" w:fill="auto"/>
        <w:spacing w:line="240" w:lineRule="auto"/>
        <w:rPr>
          <w:sz w:val="24"/>
          <w:szCs w:val="24"/>
        </w:rPr>
      </w:pPr>
      <w:r w:rsidRPr="00B81CB0">
        <w:rPr>
          <w:sz w:val="24"/>
          <w:szCs w:val="24"/>
        </w:rPr>
        <w:t>прослушанных высказываниях.</w:t>
      </w:r>
    </w:p>
    <w:p w:rsidR="00B81CB0" w:rsidRPr="00B81CB0" w:rsidRDefault="00B81CB0" w:rsidP="00227FEE">
      <w:pPr>
        <w:pStyle w:val="22"/>
        <w:keepNext/>
        <w:keepLines/>
        <w:shd w:val="clear" w:color="auto" w:fill="auto"/>
        <w:tabs>
          <w:tab w:val="right" w:pos="3751"/>
        </w:tabs>
        <w:spacing w:before="0" w:line="240" w:lineRule="auto"/>
        <w:rPr>
          <w:sz w:val="24"/>
          <w:szCs w:val="24"/>
        </w:rPr>
      </w:pPr>
      <w:bookmarkStart w:id="24" w:name="bookmark29"/>
      <w:r w:rsidRPr="00B81CB0">
        <w:rPr>
          <w:sz w:val="24"/>
          <w:szCs w:val="24"/>
        </w:rPr>
        <w:t>Лексическая сторона речи</w:t>
      </w:r>
      <w:bookmarkEnd w:id="24"/>
    </w:p>
    <w:p w:rsidR="00B81CB0" w:rsidRPr="00B81CB0" w:rsidRDefault="00B81CB0" w:rsidP="00227FEE">
      <w:pPr>
        <w:pStyle w:val="22"/>
        <w:keepNext/>
        <w:keepLines/>
        <w:shd w:val="clear" w:color="auto" w:fill="auto"/>
        <w:spacing w:before="0" w:line="240" w:lineRule="auto"/>
        <w:rPr>
          <w:sz w:val="24"/>
          <w:szCs w:val="24"/>
        </w:rPr>
      </w:pPr>
      <w:bookmarkStart w:id="25" w:name="bookmark30"/>
      <w:r w:rsidRPr="00B81CB0">
        <w:rPr>
          <w:sz w:val="24"/>
          <w:szCs w:val="24"/>
        </w:rPr>
        <w:t>Выпускник научится:</w:t>
      </w:r>
      <w:bookmarkEnd w:id="25"/>
    </w:p>
    <w:p w:rsidR="00B81CB0" w:rsidRPr="00B81CB0" w:rsidRDefault="00227FEE" w:rsidP="00227FEE">
      <w:pPr>
        <w:pStyle w:val="81"/>
        <w:shd w:val="clear" w:color="auto" w:fill="auto"/>
        <w:tabs>
          <w:tab w:val="right" w:pos="1887"/>
          <w:tab w:val="right" w:pos="3751"/>
          <w:tab w:val="right" w:pos="9364"/>
        </w:tabs>
        <w:spacing w:before="0" w:line="240" w:lineRule="auto"/>
        <w:ind w:firstLine="0"/>
        <w:rPr>
          <w:sz w:val="24"/>
          <w:szCs w:val="24"/>
        </w:rPr>
      </w:pPr>
      <w:r>
        <w:rPr>
          <w:sz w:val="24"/>
          <w:szCs w:val="24"/>
        </w:rPr>
        <w:t xml:space="preserve">- </w:t>
      </w:r>
      <w:r w:rsidR="00B81CB0" w:rsidRPr="00B81CB0">
        <w:rPr>
          <w:sz w:val="24"/>
          <w:szCs w:val="24"/>
        </w:rPr>
        <w:t>узнавать</w:t>
      </w:r>
      <w:r w:rsidR="00B81CB0" w:rsidRPr="00B81CB0">
        <w:rPr>
          <w:sz w:val="24"/>
          <w:szCs w:val="24"/>
        </w:rPr>
        <w:tab/>
        <w:t>в письменном и</w:t>
      </w:r>
      <w:r w:rsidR="00B81CB0" w:rsidRPr="00B81CB0">
        <w:rPr>
          <w:sz w:val="24"/>
          <w:szCs w:val="24"/>
        </w:rPr>
        <w:tab/>
        <w:t>звучащем тексте изученные лексические единицы</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(слова, словосочетания, реплики-клише речевого этикета), в том числе многозначные в пределах тематики основной школы;</w:t>
      </w:r>
    </w:p>
    <w:p w:rsidR="00B81CB0" w:rsidRPr="00B81CB0" w:rsidRDefault="00227FEE" w:rsidP="00227FEE">
      <w:pPr>
        <w:pStyle w:val="81"/>
        <w:shd w:val="clear" w:color="auto" w:fill="auto"/>
        <w:tabs>
          <w:tab w:val="right" w:pos="2159"/>
          <w:tab w:val="left" w:pos="2476"/>
        </w:tabs>
        <w:spacing w:before="0" w:line="240" w:lineRule="auto"/>
        <w:ind w:firstLine="0"/>
        <w:rPr>
          <w:sz w:val="24"/>
          <w:szCs w:val="24"/>
        </w:rPr>
      </w:pPr>
      <w:r>
        <w:rPr>
          <w:sz w:val="24"/>
          <w:szCs w:val="24"/>
        </w:rPr>
        <w:t xml:space="preserve">- </w:t>
      </w:r>
      <w:r w:rsidR="00B81CB0" w:rsidRPr="00B81CB0">
        <w:rPr>
          <w:sz w:val="24"/>
          <w:szCs w:val="24"/>
        </w:rPr>
        <w:t>употреблять</w:t>
      </w:r>
      <w:r w:rsidR="00B81CB0" w:rsidRPr="00B81CB0">
        <w:rPr>
          <w:sz w:val="24"/>
          <w:szCs w:val="24"/>
        </w:rPr>
        <w:tab/>
        <w:t>в устной и письменной речи в их основном значении изученные</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соблюдать существующие в английском языке нормы лексической сочетаемости;</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 xml:space="preserve">глаголы при помощи аффиксов </w:t>
      </w:r>
      <w:r w:rsidR="00B81CB0" w:rsidRPr="00B81CB0">
        <w:rPr>
          <w:rStyle w:val="af0"/>
          <w:color w:val="auto"/>
          <w:sz w:val="24"/>
          <w:szCs w:val="24"/>
          <w:lang w:val="en-US" w:bidi="en-US"/>
        </w:rPr>
        <w:t>dis</w:t>
      </w:r>
      <w:r w:rsidR="00B81CB0" w:rsidRPr="00B81CB0">
        <w:rPr>
          <w:rStyle w:val="af0"/>
          <w:color w:val="auto"/>
          <w:sz w:val="24"/>
          <w:szCs w:val="24"/>
          <w:lang w:bidi="en-US"/>
        </w:rPr>
        <w:t xml:space="preserve">-, </w:t>
      </w:r>
      <w:r w:rsidR="00B81CB0" w:rsidRPr="00B81CB0">
        <w:rPr>
          <w:rStyle w:val="af0"/>
          <w:color w:val="auto"/>
          <w:sz w:val="24"/>
          <w:szCs w:val="24"/>
          <w:lang w:val="en-US" w:bidi="en-US"/>
        </w:rPr>
        <w:t>mis</w:t>
      </w:r>
      <w:r w:rsidR="00B81CB0" w:rsidRPr="00B81CB0">
        <w:rPr>
          <w:rStyle w:val="af0"/>
          <w:color w:val="auto"/>
          <w:sz w:val="24"/>
          <w:szCs w:val="24"/>
          <w:lang w:bidi="en-US"/>
        </w:rPr>
        <w:t xml:space="preserve">-, </w:t>
      </w:r>
      <w:r w:rsidR="00B81CB0" w:rsidRPr="00B81CB0">
        <w:rPr>
          <w:rStyle w:val="af0"/>
          <w:color w:val="auto"/>
          <w:sz w:val="24"/>
          <w:szCs w:val="24"/>
          <w:lang w:val="en-US" w:bidi="en-US"/>
        </w:rPr>
        <w:t>re</w:t>
      </w:r>
      <w:r w:rsidR="00B81CB0" w:rsidRPr="00B81CB0">
        <w:rPr>
          <w:rStyle w:val="af0"/>
          <w:color w:val="auto"/>
          <w:sz w:val="24"/>
          <w:szCs w:val="24"/>
          <w:lang w:bidi="en-US"/>
        </w:rPr>
        <w:t>-,</w:t>
      </w:r>
      <w:r w:rsidR="00B81CB0" w:rsidRPr="00B81CB0">
        <w:rPr>
          <w:sz w:val="24"/>
          <w:szCs w:val="24"/>
          <w:lang w:bidi="en-US"/>
        </w:rPr>
        <w:t xml:space="preserve"> -</w:t>
      </w:r>
      <w:r w:rsidR="00B81CB0" w:rsidRPr="00B81CB0">
        <w:rPr>
          <w:sz w:val="24"/>
          <w:szCs w:val="24"/>
          <w:lang w:val="en-US" w:bidi="en-US"/>
        </w:rPr>
        <w:t>zel</w:t>
      </w:r>
      <w:r w:rsidR="00B81CB0" w:rsidRPr="00B81CB0">
        <w:rPr>
          <w:sz w:val="24"/>
          <w:szCs w:val="24"/>
          <w:lang w:bidi="en-US"/>
        </w:rPr>
        <w:t>-</w:t>
      </w:r>
      <w:r w:rsidR="00B81CB0" w:rsidRPr="00B81CB0">
        <w:rPr>
          <w:sz w:val="24"/>
          <w:szCs w:val="24"/>
          <w:lang w:val="en-US" w:bidi="en-US"/>
        </w:rPr>
        <w:t>ise</w:t>
      </w:r>
      <w:r w:rsidR="00B81CB0" w:rsidRPr="00B81CB0">
        <w:rPr>
          <w:sz w:val="24"/>
          <w:szCs w:val="24"/>
          <w:lang w:bidi="en-US"/>
        </w:rPr>
        <w:t>;</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 xml:space="preserve">имена существительные при помощи суффиксов </w:t>
      </w:r>
      <w:r w:rsidR="00B81CB0" w:rsidRPr="00B81CB0">
        <w:rPr>
          <w:sz w:val="24"/>
          <w:szCs w:val="24"/>
          <w:lang w:bidi="en-US"/>
        </w:rPr>
        <w:t>-</w:t>
      </w:r>
      <w:r w:rsidR="00B81CB0" w:rsidRPr="00B81CB0">
        <w:rPr>
          <w:sz w:val="24"/>
          <w:szCs w:val="24"/>
          <w:lang w:val="en-US" w:bidi="en-US"/>
        </w:rPr>
        <w:t>orl</w:t>
      </w:r>
      <w:r w:rsidR="00B81CB0" w:rsidRPr="00B81CB0">
        <w:rPr>
          <w:sz w:val="24"/>
          <w:szCs w:val="24"/>
          <w:lang w:bidi="en-US"/>
        </w:rPr>
        <w:t xml:space="preserve"> -</w:t>
      </w:r>
      <w:r w:rsidR="00B81CB0" w:rsidRPr="00B81CB0">
        <w:rPr>
          <w:sz w:val="24"/>
          <w:szCs w:val="24"/>
          <w:lang w:val="en-US" w:bidi="en-US"/>
        </w:rPr>
        <w:t>er</w:t>
      </w:r>
      <w:r w:rsidR="00B81CB0" w:rsidRPr="00B81CB0">
        <w:rPr>
          <w:sz w:val="24"/>
          <w:szCs w:val="24"/>
          <w:lang w:bidi="en-US"/>
        </w:rPr>
        <w:t xml:space="preserve">, </w:t>
      </w:r>
      <w:r w:rsidR="00B81CB0" w:rsidRPr="00B81CB0">
        <w:rPr>
          <w:rStyle w:val="af0"/>
          <w:color w:val="auto"/>
          <w:sz w:val="24"/>
          <w:szCs w:val="24"/>
          <w:lang w:bidi="en-US"/>
        </w:rPr>
        <w:t>-</w:t>
      </w:r>
      <w:r w:rsidR="00B81CB0" w:rsidRPr="00B81CB0">
        <w:rPr>
          <w:rStyle w:val="af0"/>
          <w:color w:val="auto"/>
          <w:sz w:val="24"/>
          <w:szCs w:val="24"/>
          <w:lang w:val="en-US" w:bidi="en-US"/>
        </w:rPr>
        <w:t>ist</w:t>
      </w:r>
      <w:r w:rsidR="00B81CB0" w:rsidRPr="00B81CB0">
        <w:rPr>
          <w:sz w:val="24"/>
          <w:szCs w:val="24"/>
          <w:lang w:bidi="en-US"/>
        </w:rPr>
        <w:t xml:space="preserve"> </w:t>
      </w:r>
      <w:r w:rsidR="00B81CB0" w:rsidRPr="00B81CB0">
        <w:rPr>
          <w:sz w:val="24"/>
          <w:szCs w:val="24"/>
        </w:rPr>
        <w:t xml:space="preserve">, </w:t>
      </w:r>
      <w:r w:rsidR="00B81CB0" w:rsidRPr="00B81CB0">
        <w:rPr>
          <w:rStyle w:val="af0"/>
          <w:color w:val="auto"/>
          <w:sz w:val="24"/>
          <w:szCs w:val="24"/>
          <w:lang w:bidi="en-US"/>
        </w:rPr>
        <w:t>-</w:t>
      </w:r>
      <w:r w:rsidR="00B81CB0" w:rsidRPr="00B81CB0">
        <w:rPr>
          <w:rStyle w:val="af0"/>
          <w:color w:val="auto"/>
          <w:sz w:val="24"/>
          <w:szCs w:val="24"/>
          <w:lang w:val="en-US" w:bidi="en-US"/>
        </w:rPr>
        <w:t>sionl</w:t>
      </w:r>
      <w:r w:rsidR="00B81CB0" w:rsidRPr="00B81CB0">
        <w:rPr>
          <w:rStyle w:val="af0"/>
          <w:color w:val="auto"/>
          <w:sz w:val="24"/>
          <w:szCs w:val="24"/>
          <w:lang w:bidi="en-US"/>
        </w:rPr>
        <w:t>-</w:t>
      </w:r>
      <w:r w:rsidR="00B81CB0" w:rsidRPr="00B81CB0">
        <w:rPr>
          <w:rStyle w:val="af0"/>
          <w:color w:val="auto"/>
          <w:sz w:val="24"/>
          <w:szCs w:val="24"/>
          <w:lang w:val="en-US" w:bidi="en-US"/>
        </w:rPr>
        <w:t>tion</w:t>
      </w:r>
      <w:r w:rsidR="00B81CB0" w:rsidRPr="00B81CB0">
        <w:rPr>
          <w:rStyle w:val="af0"/>
          <w:color w:val="auto"/>
          <w:sz w:val="24"/>
          <w:szCs w:val="24"/>
          <w:lang w:bidi="en-US"/>
        </w:rPr>
        <w:t>,</w:t>
      </w:r>
      <w:r w:rsidR="00B81CB0" w:rsidRPr="00B81CB0">
        <w:rPr>
          <w:sz w:val="24"/>
          <w:szCs w:val="24"/>
          <w:lang w:bidi="en-US"/>
        </w:rPr>
        <w:t xml:space="preserve"> -</w:t>
      </w:r>
      <w:r w:rsidR="00B81CB0" w:rsidRPr="00B81CB0">
        <w:rPr>
          <w:sz w:val="24"/>
          <w:szCs w:val="24"/>
          <w:lang w:val="en-US" w:bidi="en-US"/>
        </w:rPr>
        <w:t>ncel</w:t>
      </w:r>
      <w:r w:rsidR="00B81CB0" w:rsidRPr="00B81CB0">
        <w:rPr>
          <w:sz w:val="24"/>
          <w:szCs w:val="24"/>
          <w:lang w:bidi="en-US"/>
        </w:rPr>
        <w:t xml:space="preserve">- </w:t>
      </w:r>
      <w:r w:rsidR="00B81CB0" w:rsidRPr="00B81CB0">
        <w:rPr>
          <w:rStyle w:val="af0"/>
          <w:color w:val="auto"/>
          <w:sz w:val="24"/>
          <w:szCs w:val="24"/>
          <w:lang w:val="en-US" w:bidi="en-US"/>
        </w:rPr>
        <w:t>ence</w:t>
      </w:r>
      <w:r w:rsidR="00B81CB0" w:rsidRPr="00B81CB0">
        <w:rPr>
          <w:rStyle w:val="af0"/>
          <w:color w:val="auto"/>
          <w:sz w:val="24"/>
          <w:szCs w:val="24"/>
          <w:lang w:bidi="en-US"/>
        </w:rPr>
        <w:t>, -</w:t>
      </w:r>
      <w:r w:rsidR="00B81CB0" w:rsidRPr="00B81CB0">
        <w:rPr>
          <w:rStyle w:val="af0"/>
          <w:color w:val="auto"/>
          <w:sz w:val="24"/>
          <w:szCs w:val="24"/>
          <w:lang w:val="en-US" w:bidi="en-US"/>
        </w:rPr>
        <w:t>ment</w:t>
      </w:r>
      <w:r w:rsidR="00B81CB0" w:rsidRPr="00B81CB0">
        <w:rPr>
          <w:rStyle w:val="af0"/>
          <w:color w:val="auto"/>
          <w:sz w:val="24"/>
          <w:szCs w:val="24"/>
          <w:lang w:bidi="en-US"/>
        </w:rPr>
        <w:t>, -</w:t>
      </w:r>
      <w:r w:rsidR="00B81CB0" w:rsidRPr="00B81CB0">
        <w:rPr>
          <w:rStyle w:val="af0"/>
          <w:color w:val="auto"/>
          <w:sz w:val="24"/>
          <w:szCs w:val="24"/>
          <w:lang w:val="en-US" w:bidi="en-US"/>
        </w:rPr>
        <w:t>ity</w:t>
      </w:r>
      <w:r w:rsidR="00B81CB0" w:rsidRPr="00B81CB0">
        <w:rPr>
          <w:sz w:val="24"/>
          <w:szCs w:val="24"/>
          <w:lang w:bidi="en-US"/>
        </w:rPr>
        <w:t xml:space="preserve"> , </w:t>
      </w:r>
      <w:r w:rsidR="00B81CB0" w:rsidRPr="00B81CB0">
        <w:rPr>
          <w:rStyle w:val="af0"/>
          <w:color w:val="auto"/>
          <w:sz w:val="24"/>
          <w:szCs w:val="24"/>
          <w:lang w:bidi="en-US"/>
        </w:rPr>
        <w:t>-</w:t>
      </w:r>
      <w:r w:rsidR="00B81CB0" w:rsidRPr="00B81CB0">
        <w:rPr>
          <w:rStyle w:val="af0"/>
          <w:color w:val="auto"/>
          <w:sz w:val="24"/>
          <w:szCs w:val="24"/>
          <w:lang w:val="en-US" w:bidi="en-US"/>
        </w:rPr>
        <w:t>ness</w:t>
      </w:r>
      <w:r w:rsidR="00B81CB0" w:rsidRPr="00B81CB0">
        <w:rPr>
          <w:rStyle w:val="af0"/>
          <w:color w:val="auto"/>
          <w:sz w:val="24"/>
          <w:szCs w:val="24"/>
          <w:lang w:bidi="en-US"/>
        </w:rPr>
        <w:t>, -</w:t>
      </w:r>
      <w:r w:rsidR="00B81CB0" w:rsidRPr="00B81CB0">
        <w:rPr>
          <w:rStyle w:val="af0"/>
          <w:color w:val="auto"/>
          <w:sz w:val="24"/>
          <w:szCs w:val="24"/>
          <w:lang w:val="en-US" w:bidi="en-US"/>
        </w:rPr>
        <w:t>ship</w:t>
      </w:r>
      <w:r w:rsidR="00B81CB0" w:rsidRPr="00B81CB0">
        <w:rPr>
          <w:rStyle w:val="af0"/>
          <w:color w:val="auto"/>
          <w:sz w:val="24"/>
          <w:szCs w:val="24"/>
          <w:lang w:bidi="en-US"/>
        </w:rPr>
        <w:t>, -</w:t>
      </w:r>
      <w:r w:rsidR="00B81CB0" w:rsidRPr="00B81CB0">
        <w:rPr>
          <w:rStyle w:val="af0"/>
          <w:color w:val="auto"/>
          <w:sz w:val="24"/>
          <w:szCs w:val="24"/>
          <w:lang w:val="en-US" w:bidi="en-US"/>
        </w:rPr>
        <w:t>ing</w:t>
      </w:r>
      <w:r w:rsidR="00B81CB0" w:rsidRPr="00B81CB0">
        <w:rPr>
          <w:rStyle w:val="af0"/>
          <w:color w:val="auto"/>
          <w:sz w:val="24"/>
          <w:szCs w:val="24"/>
          <w:lang w:bidi="en-US"/>
        </w:rPr>
        <w:t>;</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 xml:space="preserve">имена прилагательные при помощи аффиксов </w:t>
      </w:r>
      <w:r w:rsidR="00B81CB0" w:rsidRPr="00B81CB0">
        <w:rPr>
          <w:rStyle w:val="af0"/>
          <w:color w:val="auto"/>
          <w:sz w:val="24"/>
          <w:szCs w:val="24"/>
          <w:lang w:val="en-US" w:bidi="en-US"/>
        </w:rPr>
        <w:t>inter</w:t>
      </w:r>
      <w:r w:rsidR="00B81CB0" w:rsidRPr="00B81CB0">
        <w:rPr>
          <w:rStyle w:val="af0"/>
          <w:color w:val="auto"/>
          <w:sz w:val="24"/>
          <w:szCs w:val="24"/>
          <w:lang w:bidi="en-US"/>
        </w:rPr>
        <w:t>-;</w:t>
      </w:r>
      <w:r w:rsidR="00B81CB0" w:rsidRPr="00B81CB0">
        <w:rPr>
          <w:sz w:val="24"/>
          <w:szCs w:val="24"/>
          <w:lang w:bidi="en-US"/>
        </w:rPr>
        <w:t xml:space="preserve"> -</w:t>
      </w:r>
      <w:r w:rsidR="00B81CB0" w:rsidRPr="00B81CB0">
        <w:rPr>
          <w:sz w:val="24"/>
          <w:szCs w:val="24"/>
          <w:lang w:val="en-US" w:bidi="en-US"/>
        </w:rPr>
        <w:t>y</w:t>
      </w:r>
      <w:r w:rsidR="00B81CB0" w:rsidRPr="00B81CB0">
        <w:rPr>
          <w:sz w:val="24"/>
          <w:szCs w:val="24"/>
          <w:lang w:bidi="en-US"/>
        </w:rPr>
        <w:t xml:space="preserve">, </w:t>
      </w:r>
      <w:r w:rsidR="00B81CB0" w:rsidRPr="00B81CB0">
        <w:rPr>
          <w:rStyle w:val="af0"/>
          <w:color w:val="auto"/>
          <w:sz w:val="24"/>
          <w:szCs w:val="24"/>
          <w:lang w:bidi="en-US"/>
        </w:rPr>
        <w:t>-</w:t>
      </w:r>
      <w:r w:rsidR="00B81CB0" w:rsidRPr="00B81CB0">
        <w:rPr>
          <w:rStyle w:val="af0"/>
          <w:color w:val="auto"/>
          <w:sz w:val="24"/>
          <w:szCs w:val="24"/>
          <w:lang w:val="en-US" w:bidi="en-US"/>
        </w:rPr>
        <w:t>ly</w:t>
      </w:r>
      <w:r w:rsidR="00B81CB0" w:rsidRPr="00B81CB0">
        <w:rPr>
          <w:rStyle w:val="af0"/>
          <w:color w:val="auto"/>
          <w:sz w:val="24"/>
          <w:szCs w:val="24"/>
          <w:lang w:bidi="en-US"/>
        </w:rPr>
        <w:t>, -</w:t>
      </w:r>
      <w:r w:rsidR="00B81CB0" w:rsidRPr="00B81CB0">
        <w:rPr>
          <w:rStyle w:val="af0"/>
          <w:color w:val="auto"/>
          <w:sz w:val="24"/>
          <w:szCs w:val="24"/>
          <w:lang w:val="en-US" w:bidi="en-US"/>
        </w:rPr>
        <w:t>ful</w:t>
      </w:r>
      <w:r w:rsidR="00B81CB0" w:rsidRPr="00B81CB0">
        <w:rPr>
          <w:sz w:val="24"/>
          <w:szCs w:val="24"/>
          <w:lang w:bidi="en-US"/>
        </w:rPr>
        <w:t xml:space="preserve"> , </w:t>
      </w:r>
      <w:r w:rsidR="00B81CB0" w:rsidRPr="00B81CB0">
        <w:rPr>
          <w:rStyle w:val="af0"/>
          <w:color w:val="auto"/>
          <w:sz w:val="24"/>
          <w:szCs w:val="24"/>
          <w:lang w:bidi="en-US"/>
        </w:rPr>
        <w:t>-</w:t>
      </w:r>
      <w:r w:rsidR="00B81CB0" w:rsidRPr="00B81CB0">
        <w:rPr>
          <w:rStyle w:val="af0"/>
          <w:color w:val="auto"/>
          <w:sz w:val="24"/>
          <w:szCs w:val="24"/>
          <w:lang w:val="en-US" w:bidi="en-US"/>
        </w:rPr>
        <w:t>al</w:t>
      </w:r>
      <w:r w:rsidR="00B81CB0" w:rsidRPr="00B81CB0">
        <w:rPr>
          <w:sz w:val="24"/>
          <w:szCs w:val="24"/>
          <w:lang w:bidi="en-US"/>
        </w:rPr>
        <w:t xml:space="preserve"> , -</w:t>
      </w:r>
      <w:r w:rsidR="00B81CB0" w:rsidRPr="00B81CB0">
        <w:rPr>
          <w:sz w:val="24"/>
          <w:szCs w:val="24"/>
          <w:lang w:val="en-US" w:bidi="en-US"/>
        </w:rPr>
        <w:t>ic</w:t>
      </w:r>
      <w:r w:rsidR="00B81CB0" w:rsidRPr="00B81CB0">
        <w:rPr>
          <w:sz w:val="24"/>
          <w:szCs w:val="24"/>
          <w:lang w:bidi="en-US"/>
        </w:rPr>
        <w:t xml:space="preserve">, </w:t>
      </w:r>
      <w:r w:rsidR="00B81CB0" w:rsidRPr="00B81CB0">
        <w:rPr>
          <w:rStyle w:val="af0"/>
          <w:color w:val="auto"/>
          <w:sz w:val="24"/>
          <w:szCs w:val="24"/>
          <w:lang w:bidi="en-US"/>
        </w:rPr>
        <w:t>-</w:t>
      </w:r>
      <w:r w:rsidR="00B81CB0" w:rsidRPr="00B81CB0">
        <w:rPr>
          <w:rStyle w:val="af0"/>
          <w:color w:val="auto"/>
          <w:sz w:val="24"/>
          <w:szCs w:val="24"/>
          <w:lang w:val="en-US" w:bidi="en-US"/>
        </w:rPr>
        <w:t>ianlan</w:t>
      </w:r>
      <w:r w:rsidR="00B81CB0" w:rsidRPr="00B81CB0">
        <w:rPr>
          <w:rStyle w:val="af0"/>
          <w:color w:val="auto"/>
          <w:sz w:val="24"/>
          <w:szCs w:val="24"/>
          <w:lang w:bidi="en-US"/>
        </w:rPr>
        <w:t>,</w:t>
      </w:r>
      <w:r w:rsidR="00B81CB0" w:rsidRPr="00B81CB0">
        <w:rPr>
          <w:sz w:val="24"/>
          <w:szCs w:val="24"/>
          <w:lang w:bidi="en-US"/>
        </w:rPr>
        <w:t xml:space="preserve"> -</w:t>
      </w:r>
    </w:p>
    <w:p w:rsidR="00B81CB0" w:rsidRPr="00B81CB0" w:rsidRDefault="00B81CB0" w:rsidP="00B81CB0">
      <w:pPr>
        <w:pStyle w:val="62"/>
        <w:shd w:val="clear" w:color="auto" w:fill="auto"/>
        <w:tabs>
          <w:tab w:val="left" w:pos="1050"/>
        </w:tabs>
        <w:spacing w:line="240" w:lineRule="auto"/>
        <w:rPr>
          <w:sz w:val="24"/>
          <w:szCs w:val="24"/>
          <w:lang w:val="en-US"/>
        </w:rPr>
      </w:pPr>
      <w:r w:rsidRPr="00B81CB0">
        <w:rPr>
          <w:sz w:val="24"/>
          <w:szCs w:val="24"/>
          <w:lang w:val="en-US" w:bidi="en-US"/>
        </w:rPr>
        <w:t>ing; -ous,</w:t>
      </w:r>
      <w:r w:rsidRPr="00B81CB0">
        <w:rPr>
          <w:sz w:val="24"/>
          <w:szCs w:val="24"/>
          <w:lang w:val="en-US" w:bidi="en-US"/>
        </w:rPr>
        <w:tab/>
        <w:t>-ablelible, -less, -ive;</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 xml:space="preserve">наречия при помощи суффикса </w:t>
      </w:r>
      <w:r w:rsidR="00B81CB0" w:rsidRPr="00B81CB0">
        <w:rPr>
          <w:sz w:val="24"/>
          <w:szCs w:val="24"/>
          <w:lang w:bidi="en-US"/>
        </w:rPr>
        <w:t>-</w:t>
      </w:r>
      <w:r w:rsidR="00B81CB0" w:rsidRPr="00B81CB0">
        <w:rPr>
          <w:sz w:val="24"/>
          <w:szCs w:val="24"/>
          <w:lang w:val="en-US" w:bidi="en-US"/>
        </w:rPr>
        <w:t>ly</w:t>
      </w:r>
      <w:r w:rsidR="00B81CB0" w:rsidRPr="00B81CB0">
        <w:rPr>
          <w:sz w:val="24"/>
          <w:szCs w:val="24"/>
          <w:lang w:bidi="en-US"/>
        </w:rPr>
        <w:t>;</w:t>
      </w:r>
    </w:p>
    <w:p w:rsidR="00B81CB0" w:rsidRPr="00B81CB0" w:rsidRDefault="00227FEE" w:rsidP="00227FEE">
      <w:pPr>
        <w:pStyle w:val="81"/>
        <w:shd w:val="clear" w:color="auto" w:fill="auto"/>
        <w:tabs>
          <w:tab w:val="left" w:pos="935"/>
          <w:tab w:val="left" w:pos="7854"/>
          <w:tab w:val="center" w:pos="8698"/>
        </w:tabs>
        <w:spacing w:before="0" w:line="240" w:lineRule="auto"/>
        <w:ind w:firstLine="0"/>
        <w:rPr>
          <w:sz w:val="24"/>
          <w:szCs w:val="24"/>
        </w:rPr>
      </w:pPr>
      <w:r>
        <w:rPr>
          <w:sz w:val="24"/>
          <w:szCs w:val="24"/>
        </w:rPr>
        <w:t xml:space="preserve">- </w:t>
      </w:r>
      <w:r w:rsidR="00B81CB0" w:rsidRPr="00B81CB0">
        <w:rPr>
          <w:sz w:val="24"/>
          <w:szCs w:val="24"/>
        </w:rPr>
        <w:t>имена существительные, имена прилагательные, наречия</w:t>
      </w:r>
      <w:r w:rsidR="00B81CB0" w:rsidRPr="00B81CB0">
        <w:rPr>
          <w:sz w:val="24"/>
          <w:szCs w:val="24"/>
        </w:rPr>
        <w:tab/>
        <w:t>при</w:t>
      </w:r>
      <w:r w:rsidR="00B81CB0" w:rsidRPr="00B81CB0">
        <w:rPr>
          <w:sz w:val="24"/>
          <w:szCs w:val="24"/>
        </w:rPr>
        <w:tab/>
        <w:t>помощи</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 xml:space="preserve">отрицательных префиксов </w:t>
      </w:r>
      <w:r w:rsidRPr="00B81CB0">
        <w:rPr>
          <w:sz w:val="24"/>
          <w:szCs w:val="24"/>
          <w:lang w:val="en-US" w:bidi="en-US"/>
        </w:rPr>
        <w:t>un</w:t>
      </w:r>
      <w:r w:rsidRPr="00B81CB0">
        <w:rPr>
          <w:sz w:val="24"/>
          <w:szCs w:val="24"/>
          <w:lang w:bidi="en-US"/>
        </w:rPr>
        <w:t xml:space="preserve">-, </w:t>
      </w:r>
      <w:r w:rsidRPr="00B81CB0">
        <w:rPr>
          <w:sz w:val="24"/>
          <w:szCs w:val="24"/>
          <w:lang w:val="en-US" w:bidi="en-US"/>
        </w:rPr>
        <w:t>im</w:t>
      </w:r>
      <w:r w:rsidRPr="00B81CB0">
        <w:rPr>
          <w:sz w:val="24"/>
          <w:szCs w:val="24"/>
          <w:lang w:bidi="en-US"/>
        </w:rPr>
        <w:t>-</w:t>
      </w:r>
      <w:r w:rsidRPr="00B81CB0">
        <w:rPr>
          <w:sz w:val="24"/>
          <w:szCs w:val="24"/>
          <w:lang w:val="en-US" w:bidi="en-US"/>
        </w:rPr>
        <w:t>lin</w:t>
      </w:r>
      <w:r w:rsidRPr="00B81CB0">
        <w:rPr>
          <w:sz w:val="24"/>
          <w:szCs w:val="24"/>
          <w:lang w:bidi="en-US"/>
        </w:rPr>
        <w:t>-;</w:t>
      </w:r>
    </w:p>
    <w:p w:rsidR="00B81CB0" w:rsidRPr="00B81CB0" w:rsidRDefault="00227FEE" w:rsidP="00227FEE">
      <w:pPr>
        <w:pStyle w:val="81"/>
        <w:shd w:val="clear" w:color="auto" w:fill="auto"/>
        <w:tabs>
          <w:tab w:val="left" w:pos="935"/>
        </w:tabs>
        <w:spacing w:before="0" w:line="240" w:lineRule="auto"/>
        <w:ind w:firstLine="0"/>
        <w:rPr>
          <w:sz w:val="24"/>
          <w:szCs w:val="24"/>
        </w:rPr>
      </w:pPr>
      <w:r>
        <w:rPr>
          <w:sz w:val="24"/>
          <w:szCs w:val="24"/>
        </w:rPr>
        <w:t xml:space="preserve">- </w:t>
      </w:r>
      <w:r w:rsidR="00B81CB0" w:rsidRPr="00B81CB0">
        <w:rPr>
          <w:sz w:val="24"/>
          <w:szCs w:val="24"/>
        </w:rPr>
        <w:t xml:space="preserve">числительные при помощи суффиксов </w:t>
      </w:r>
      <w:r w:rsidR="00B81CB0" w:rsidRPr="00B81CB0">
        <w:rPr>
          <w:rStyle w:val="af0"/>
          <w:color w:val="auto"/>
          <w:sz w:val="24"/>
          <w:szCs w:val="24"/>
          <w:lang w:bidi="en-US"/>
        </w:rPr>
        <w:t>-</w:t>
      </w:r>
      <w:r w:rsidR="00B81CB0" w:rsidRPr="00B81CB0">
        <w:rPr>
          <w:rStyle w:val="af0"/>
          <w:color w:val="auto"/>
          <w:sz w:val="24"/>
          <w:szCs w:val="24"/>
          <w:lang w:val="en-US" w:bidi="en-US"/>
        </w:rPr>
        <w:t>teen</w:t>
      </w:r>
      <w:r w:rsidR="00B81CB0" w:rsidRPr="00B81CB0">
        <w:rPr>
          <w:rStyle w:val="af0"/>
          <w:color w:val="auto"/>
          <w:sz w:val="24"/>
          <w:szCs w:val="24"/>
          <w:lang w:bidi="en-US"/>
        </w:rPr>
        <w:t>, -</w:t>
      </w:r>
      <w:r w:rsidR="00B81CB0" w:rsidRPr="00B81CB0">
        <w:rPr>
          <w:rStyle w:val="af0"/>
          <w:color w:val="auto"/>
          <w:sz w:val="24"/>
          <w:szCs w:val="24"/>
          <w:lang w:val="en-US" w:bidi="en-US"/>
        </w:rPr>
        <w:t>ty</w:t>
      </w:r>
      <w:r w:rsidR="00B81CB0" w:rsidRPr="00B81CB0">
        <w:rPr>
          <w:rStyle w:val="af0"/>
          <w:color w:val="auto"/>
          <w:sz w:val="24"/>
          <w:szCs w:val="24"/>
          <w:lang w:bidi="en-US"/>
        </w:rPr>
        <w:t>; -</w:t>
      </w:r>
      <w:r w:rsidR="00B81CB0" w:rsidRPr="00B81CB0">
        <w:rPr>
          <w:rStyle w:val="af0"/>
          <w:color w:val="auto"/>
          <w:sz w:val="24"/>
          <w:szCs w:val="24"/>
          <w:lang w:val="en-US" w:bidi="en-US"/>
        </w:rPr>
        <w:t>th</w:t>
      </w:r>
      <w:r w:rsidR="00B81CB0" w:rsidRPr="00B81CB0">
        <w:rPr>
          <w:rStyle w:val="af0"/>
          <w:color w:val="auto"/>
          <w:sz w:val="24"/>
          <w:szCs w:val="24"/>
          <w:lang w:bidi="en-US"/>
        </w:rPr>
        <w:t>.</w:t>
      </w:r>
    </w:p>
    <w:p w:rsidR="00B81CB0" w:rsidRPr="00B81CB0" w:rsidRDefault="00B81CB0" w:rsidP="00227FEE">
      <w:pPr>
        <w:pStyle w:val="22"/>
        <w:keepNext/>
        <w:keepLines/>
        <w:shd w:val="clear" w:color="auto" w:fill="auto"/>
        <w:spacing w:before="0" w:line="240" w:lineRule="auto"/>
        <w:rPr>
          <w:sz w:val="24"/>
          <w:szCs w:val="24"/>
        </w:rPr>
      </w:pPr>
      <w:bookmarkStart w:id="26" w:name="bookmark31"/>
      <w:r w:rsidRPr="00B81CB0">
        <w:rPr>
          <w:sz w:val="24"/>
          <w:szCs w:val="24"/>
        </w:rPr>
        <w:t>Выпускник получит возможность научиться:</w:t>
      </w:r>
      <w:bookmarkEnd w:id="26"/>
    </w:p>
    <w:p w:rsidR="00B81CB0" w:rsidRPr="00B81CB0" w:rsidRDefault="00227FEE" w:rsidP="00227FEE">
      <w:pPr>
        <w:pStyle w:val="62"/>
        <w:shd w:val="clear" w:color="auto" w:fill="auto"/>
        <w:tabs>
          <w:tab w:val="left" w:pos="935"/>
        </w:tabs>
        <w:spacing w:line="240" w:lineRule="auto"/>
        <w:rPr>
          <w:sz w:val="24"/>
          <w:szCs w:val="24"/>
        </w:rPr>
      </w:pPr>
      <w:r>
        <w:rPr>
          <w:sz w:val="24"/>
          <w:szCs w:val="24"/>
        </w:rPr>
        <w:t xml:space="preserve">- </w:t>
      </w:r>
      <w:r w:rsidR="00B81CB0" w:rsidRPr="00B81CB0">
        <w:rPr>
          <w:sz w:val="24"/>
          <w:szCs w:val="24"/>
        </w:rPr>
        <w:t>распознавать и употреблять в речи в нескольких значениях многозначные слова, изученные в пределах тематики основной школы;</w:t>
      </w:r>
    </w:p>
    <w:p w:rsidR="00B81CB0" w:rsidRPr="00B81CB0" w:rsidRDefault="00227FEE" w:rsidP="00227FEE">
      <w:pPr>
        <w:pStyle w:val="62"/>
        <w:shd w:val="clear" w:color="auto" w:fill="auto"/>
        <w:tabs>
          <w:tab w:val="left" w:pos="935"/>
        </w:tabs>
        <w:spacing w:line="240" w:lineRule="auto"/>
        <w:rPr>
          <w:sz w:val="24"/>
          <w:szCs w:val="24"/>
        </w:rPr>
      </w:pPr>
      <w:r>
        <w:rPr>
          <w:sz w:val="24"/>
          <w:szCs w:val="24"/>
        </w:rPr>
        <w:t xml:space="preserve">- </w:t>
      </w:r>
      <w:r w:rsidR="00B81CB0" w:rsidRPr="00B81CB0">
        <w:rPr>
          <w:sz w:val="24"/>
          <w:szCs w:val="24"/>
        </w:rPr>
        <w:t>знать различия между явлениями синонимии и антонимии; употреблять в речи изученные синонимы и антонимы адекватно ситуации общения;</w:t>
      </w:r>
    </w:p>
    <w:p w:rsidR="00B81CB0" w:rsidRPr="00B81CB0" w:rsidRDefault="00227FEE" w:rsidP="00227FEE">
      <w:pPr>
        <w:pStyle w:val="62"/>
        <w:shd w:val="clear" w:color="auto" w:fill="auto"/>
        <w:tabs>
          <w:tab w:val="left" w:pos="935"/>
        </w:tabs>
        <w:spacing w:line="240" w:lineRule="auto"/>
        <w:rPr>
          <w:sz w:val="24"/>
          <w:szCs w:val="24"/>
        </w:rPr>
      </w:pPr>
      <w:r>
        <w:rPr>
          <w:sz w:val="24"/>
          <w:szCs w:val="24"/>
        </w:rPr>
        <w:t xml:space="preserve">- </w:t>
      </w:r>
      <w:r w:rsidR="00B81CB0" w:rsidRPr="00B81CB0">
        <w:rPr>
          <w:sz w:val="24"/>
          <w:szCs w:val="24"/>
        </w:rPr>
        <w:t>распознавать и употреблять в речи наиболее распространенные фразовые глаголы;</w:t>
      </w:r>
    </w:p>
    <w:p w:rsidR="00B81CB0" w:rsidRPr="00B81CB0" w:rsidRDefault="00227FEE" w:rsidP="00227FEE">
      <w:pPr>
        <w:pStyle w:val="62"/>
        <w:shd w:val="clear" w:color="auto" w:fill="auto"/>
        <w:tabs>
          <w:tab w:val="left" w:pos="935"/>
        </w:tabs>
        <w:spacing w:line="240" w:lineRule="auto"/>
        <w:rPr>
          <w:sz w:val="24"/>
          <w:szCs w:val="24"/>
        </w:rPr>
      </w:pPr>
      <w:r>
        <w:rPr>
          <w:sz w:val="24"/>
          <w:szCs w:val="24"/>
        </w:rPr>
        <w:t xml:space="preserve">- </w:t>
      </w:r>
      <w:r w:rsidR="00B81CB0" w:rsidRPr="00B81CB0">
        <w:rPr>
          <w:sz w:val="24"/>
          <w:szCs w:val="24"/>
        </w:rPr>
        <w:t>распознавать принадлежность слов к частям речи по аффиксам;</w:t>
      </w:r>
    </w:p>
    <w:p w:rsidR="00B81CB0" w:rsidRPr="00B81CB0" w:rsidRDefault="00227FEE" w:rsidP="00227FEE">
      <w:pPr>
        <w:pStyle w:val="62"/>
        <w:shd w:val="clear" w:color="auto" w:fill="auto"/>
        <w:tabs>
          <w:tab w:val="left" w:pos="935"/>
          <w:tab w:val="left" w:pos="7991"/>
          <w:tab w:val="left" w:pos="8231"/>
          <w:tab w:val="right" w:pos="9364"/>
        </w:tabs>
        <w:spacing w:line="240" w:lineRule="auto"/>
        <w:rPr>
          <w:sz w:val="24"/>
          <w:szCs w:val="24"/>
        </w:rPr>
      </w:pPr>
      <w:r>
        <w:rPr>
          <w:sz w:val="24"/>
          <w:szCs w:val="24"/>
        </w:rPr>
        <w:t xml:space="preserve">- </w:t>
      </w:r>
      <w:r w:rsidR="00B81CB0" w:rsidRPr="00B81CB0">
        <w:rPr>
          <w:sz w:val="24"/>
          <w:szCs w:val="24"/>
        </w:rPr>
        <w:t>распознавать и употреблять в речи различные средства связи</w:t>
      </w:r>
      <w:r w:rsidR="00B81CB0" w:rsidRPr="00B81CB0">
        <w:rPr>
          <w:sz w:val="24"/>
          <w:szCs w:val="24"/>
        </w:rPr>
        <w:tab/>
        <w:t>в</w:t>
      </w:r>
      <w:r w:rsidR="00B81CB0" w:rsidRPr="00B81CB0">
        <w:rPr>
          <w:sz w:val="24"/>
          <w:szCs w:val="24"/>
        </w:rPr>
        <w:tab/>
        <w:t>тексте</w:t>
      </w:r>
      <w:r w:rsidR="00B81CB0" w:rsidRPr="00B81CB0">
        <w:rPr>
          <w:sz w:val="24"/>
          <w:szCs w:val="24"/>
        </w:rPr>
        <w:tab/>
        <w:t>для</w:t>
      </w:r>
    </w:p>
    <w:p w:rsidR="00B81CB0" w:rsidRPr="00B81CB0" w:rsidRDefault="00B81CB0" w:rsidP="00B81CB0">
      <w:pPr>
        <w:pStyle w:val="62"/>
        <w:shd w:val="clear" w:color="auto" w:fill="auto"/>
        <w:spacing w:line="240" w:lineRule="auto"/>
        <w:rPr>
          <w:sz w:val="24"/>
          <w:szCs w:val="24"/>
          <w:lang w:val="en-US"/>
        </w:rPr>
      </w:pPr>
      <w:r w:rsidRPr="00B81CB0">
        <w:rPr>
          <w:sz w:val="24"/>
          <w:szCs w:val="24"/>
        </w:rPr>
        <w:t>обеспечения</w:t>
      </w:r>
      <w:r w:rsidRPr="00B81CB0">
        <w:rPr>
          <w:sz w:val="24"/>
          <w:szCs w:val="24"/>
          <w:lang w:val="en-US"/>
        </w:rPr>
        <w:t xml:space="preserve"> </w:t>
      </w:r>
      <w:r w:rsidRPr="00B81CB0">
        <w:rPr>
          <w:sz w:val="24"/>
          <w:szCs w:val="24"/>
        </w:rPr>
        <w:t>его</w:t>
      </w:r>
      <w:r w:rsidRPr="00B81CB0">
        <w:rPr>
          <w:sz w:val="24"/>
          <w:szCs w:val="24"/>
          <w:lang w:val="en-US"/>
        </w:rPr>
        <w:t xml:space="preserve"> </w:t>
      </w:r>
      <w:r w:rsidRPr="00B81CB0">
        <w:rPr>
          <w:sz w:val="24"/>
          <w:szCs w:val="24"/>
        </w:rPr>
        <w:t>целостности</w:t>
      </w:r>
      <w:r w:rsidRPr="00B81CB0">
        <w:rPr>
          <w:sz w:val="24"/>
          <w:szCs w:val="24"/>
          <w:lang w:val="en-US"/>
        </w:rPr>
        <w:t xml:space="preserve"> </w:t>
      </w:r>
      <w:r w:rsidRPr="00B81CB0">
        <w:rPr>
          <w:sz w:val="24"/>
          <w:szCs w:val="24"/>
          <w:lang w:val="en-US" w:bidi="en-US"/>
        </w:rPr>
        <w:t>(firstly, to begin with, however, as for me, finally, at last, etc.);</w:t>
      </w:r>
    </w:p>
    <w:p w:rsidR="00B81CB0" w:rsidRPr="00B81CB0" w:rsidRDefault="00227FEE" w:rsidP="00227FEE">
      <w:pPr>
        <w:pStyle w:val="62"/>
        <w:shd w:val="clear" w:color="auto" w:fill="auto"/>
        <w:tabs>
          <w:tab w:val="center" w:pos="1710"/>
          <w:tab w:val="left" w:pos="2606"/>
        </w:tabs>
        <w:spacing w:line="240" w:lineRule="auto"/>
        <w:rPr>
          <w:sz w:val="24"/>
          <w:szCs w:val="24"/>
        </w:rPr>
      </w:pPr>
      <w:r>
        <w:rPr>
          <w:sz w:val="24"/>
          <w:szCs w:val="24"/>
        </w:rPr>
        <w:t xml:space="preserve">- </w:t>
      </w:r>
      <w:r w:rsidR="00B81CB0" w:rsidRPr="00B81CB0">
        <w:rPr>
          <w:sz w:val="24"/>
          <w:szCs w:val="24"/>
        </w:rPr>
        <w:t>использовать</w:t>
      </w:r>
      <w:r w:rsidR="00B81CB0" w:rsidRPr="00B81CB0">
        <w:rPr>
          <w:sz w:val="24"/>
          <w:szCs w:val="24"/>
        </w:rPr>
        <w:tab/>
        <w:t>языковую догадку в процессе чтения и аудирования</w:t>
      </w:r>
    </w:p>
    <w:p w:rsidR="00B81CB0" w:rsidRPr="00B81CB0" w:rsidRDefault="00B81CB0" w:rsidP="00B81CB0">
      <w:pPr>
        <w:pStyle w:val="62"/>
        <w:shd w:val="clear" w:color="auto" w:fill="auto"/>
        <w:spacing w:line="240" w:lineRule="auto"/>
        <w:rPr>
          <w:sz w:val="24"/>
          <w:szCs w:val="24"/>
        </w:rPr>
      </w:pPr>
      <w:r w:rsidRPr="00B81CB0">
        <w:rPr>
          <w:sz w:val="24"/>
          <w:szCs w:val="24"/>
        </w:rPr>
        <w:t>(догадываться о значении незнакомых слов по контексту, по сходству с русским/родным языком, по словообразовательным элементам.</w:t>
      </w:r>
    </w:p>
    <w:p w:rsidR="00B81CB0" w:rsidRPr="00B81CB0" w:rsidRDefault="00B81CB0" w:rsidP="00227FEE">
      <w:pPr>
        <w:pStyle w:val="22"/>
        <w:keepNext/>
        <w:keepLines/>
        <w:shd w:val="clear" w:color="auto" w:fill="auto"/>
        <w:tabs>
          <w:tab w:val="left" w:pos="658"/>
        </w:tabs>
        <w:spacing w:before="0" w:line="240" w:lineRule="auto"/>
        <w:rPr>
          <w:sz w:val="24"/>
          <w:szCs w:val="24"/>
        </w:rPr>
      </w:pPr>
      <w:bookmarkStart w:id="27" w:name="bookmark32"/>
      <w:r w:rsidRPr="00B81CB0">
        <w:rPr>
          <w:sz w:val="24"/>
          <w:szCs w:val="24"/>
        </w:rPr>
        <w:t>Грамматическая сторона речи</w:t>
      </w:r>
      <w:bookmarkEnd w:id="27"/>
    </w:p>
    <w:p w:rsidR="00B81CB0" w:rsidRPr="00B81CB0" w:rsidRDefault="00B81CB0" w:rsidP="00227FEE">
      <w:pPr>
        <w:pStyle w:val="22"/>
        <w:keepNext/>
        <w:keepLines/>
        <w:shd w:val="clear" w:color="auto" w:fill="auto"/>
        <w:tabs>
          <w:tab w:val="left" w:pos="658"/>
        </w:tabs>
        <w:spacing w:before="0" w:line="240" w:lineRule="auto"/>
        <w:rPr>
          <w:sz w:val="24"/>
          <w:szCs w:val="24"/>
        </w:rPr>
      </w:pPr>
      <w:bookmarkStart w:id="28" w:name="bookmark33"/>
      <w:r w:rsidRPr="00B81CB0">
        <w:rPr>
          <w:sz w:val="24"/>
          <w:szCs w:val="24"/>
        </w:rPr>
        <w:t>Выпускник научится:</w:t>
      </w:r>
      <w:bookmarkEnd w:id="28"/>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распознавать и употреблять в речи различные коммуникативные типы</w:t>
      </w:r>
    </w:p>
    <w:p w:rsidR="00B81CB0" w:rsidRPr="00B81CB0" w:rsidRDefault="00B81CB0" w:rsidP="00B81CB0">
      <w:pPr>
        <w:pStyle w:val="81"/>
        <w:shd w:val="clear" w:color="auto" w:fill="auto"/>
        <w:tabs>
          <w:tab w:val="center" w:pos="2546"/>
          <w:tab w:val="left" w:pos="3999"/>
        </w:tabs>
        <w:spacing w:before="0" w:line="240" w:lineRule="auto"/>
        <w:ind w:firstLine="0"/>
        <w:rPr>
          <w:sz w:val="24"/>
          <w:szCs w:val="24"/>
        </w:rPr>
      </w:pPr>
      <w:r w:rsidRPr="00B81CB0">
        <w:rPr>
          <w:sz w:val="24"/>
          <w:szCs w:val="24"/>
        </w:rPr>
        <w:t>предложений:</w:t>
      </w:r>
      <w:r w:rsidRPr="00B81CB0">
        <w:rPr>
          <w:sz w:val="24"/>
          <w:szCs w:val="24"/>
        </w:rPr>
        <w:tab/>
        <w:t>повествовательные</w:t>
      </w:r>
      <w:r w:rsidRPr="00B81CB0">
        <w:rPr>
          <w:sz w:val="24"/>
          <w:szCs w:val="24"/>
        </w:rPr>
        <w:tab/>
        <w:t>(в утвердительной и отрицательной форме)</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B81CB0" w:rsidRPr="00B81CB0" w:rsidRDefault="002C1619" w:rsidP="002C1619">
      <w:pPr>
        <w:pStyle w:val="81"/>
        <w:shd w:val="clear" w:color="auto" w:fill="auto"/>
        <w:tabs>
          <w:tab w:val="center" w:pos="2558"/>
          <w:tab w:val="center" w:pos="2550"/>
          <w:tab w:val="right" w:pos="9363"/>
        </w:tabs>
        <w:spacing w:before="0" w:line="240" w:lineRule="auto"/>
        <w:ind w:firstLine="0"/>
        <w:rPr>
          <w:sz w:val="24"/>
          <w:szCs w:val="24"/>
        </w:rPr>
      </w:pPr>
      <w:r>
        <w:rPr>
          <w:sz w:val="24"/>
          <w:szCs w:val="24"/>
        </w:rPr>
        <w:t xml:space="preserve">- распознавать </w:t>
      </w:r>
      <w:r w:rsidR="00B81CB0" w:rsidRPr="00B81CB0">
        <w:rPr>
          <w:sz w:val="24"/>
          <w:szCs w:val="24"/>
        </w:rPr>
        <w:t>и</w:t>
      </w:r>
      <w:r>
        <w:rPr>
          <w:sz w:val="24"/>
          <w:szCs w:val="24"/>
        </w:rPr>
        <w:t xml:space="preserve"> </w:t>
      </w:r>
      <w:r w:rsidR="00B81CB0" w:rsidRPr="00B81CB0">
        <w:rPr>
          <w:sz w:val="24"/>
          <w:szCs w:val="24"/>
        </w:rPr>
        <w:tab/>
        <w:t>употреблять в речи распространенные и нераспространенные</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простые предложения, в том числе с несколькими обстоятельствами, следующими в определенном порядке;</w:t>
      </w:r>
    </w:p>
    <w:p w:rsidR="00B81CB0" w:rsidRPr="00B81CB0" w:rsidRDefault="002C1619" w:rsidP="002C1619">
      <w:pPr>
        <w:pStyle w:val="81"/>
        <w:shd w:val="clear" w:color="auto" w:fill="auto"/>
        <w:tabs>
          <w:tab w:val="right" w:pos="7614"/>
          <w:tab w:val="center" w:pos="2482"/>
          <w:tab w:val="right" w:pos="7614"/>
        </w:tabs>
        <w:spacing w:before="0" w:line="240" w:lineRule="auto"/>
        <w:ind w:firstLine="0"/>
        <w:rPr>
          <w:sz w:val="24"/>
          <w:szCs w:val="24"/>
        </w:rPr>
      </w:pPr>
      <w:r>
        <w:rPr>
          <w:sz w:val="24"/>
          <w:szCs w:val="24"/>
        </w:rPr>
        <w:t xml:space="preserve">- </w:t>
      </w:r>
      <w:r w:rsidR="00B81CB0" w:rsidRPr="00B81CB0">
        <w:rPr>
          <w:sz w:val="24"/>
          <w:szCs w:val="24"/>
        </w:rPr>
        <w:t>распознавать</w:t>
      </w:r>
      <w:r>
        <w:rPr>
          <w:sz w:val="24"/>
          <w:szCs w:val="24"/>
        </w:rPr>
        <w:t xml:space="preserve"> и </w:t>
      </w:r>
      <w:r w:rsidR="00B81CB0" w:rsidRPr="00B81CB0">
        <w:rPr>
          <w:sz w:val="24"/>
          <w:szCs w:val="24"/>
        </w:rPr>
        <w:t xml:space="preserve">употреблять в речи предложения с начальным </w:t>
      </w:r>
      <w:r w:rsidR="00B81CB0" w:rsidRPr="00B81CB0">
        <w:rPr>
          <w:rStyle w:val="af0"/>
          <w:color w:val="auto"/>
          <w:sz w:val="24"/>
          <w:szCs w:val="24"/>
          <w:lang w:val="en-US" w:bidi="en-US"/>
        </w:rPr>
        <w:t>It</w:t>
      </w:r>
      <w:r w:rsidR="00B81CB0" w:rsidRPr="00B81CB0">
        <w:rPr>
          <w:rStyle w:val="af0"/>
          <w:color w:val="auto"/>
          <w:sz w:val="24"/>
          <w:szCs w:val="24"/>
          <w:lang w:bidi="en-US"/>
        </w:rPr>
        <w:t>;</w:t>
      </w:r>
    </w:p>
    <w:p w:rsidR="00B81CB0" w:rsidRPr="00B81CB0" w:rsidRDefault="002C1619" w:rsidP="002C1619">
      <w:pPr>
        <w:pStyle w:val="81"/>
        <w:shd w:val="clear" w:color="auto" w:fill="auto"/>
        <w:tabs>
          <w:tab w:val="right" w:pos="8780"/>
          <w:tab w:val="center" w:pos="2482"/>
          <w:tab w:val="right" w:pos="8780"/>
        </w:tabs>
        <w:spacing w:before="0" w:line="240" w:lineRule="auto"/>
        <w:ind w:firstLine="0"/>
        <w:rPr>
          <w:sz w:val="24"/>
          <w:szCs w:val="24"/>
        </w:rPr>
      </w:pPr>
      <w:r>
        <w:rPr>
          <w:sz w:val="24"/>
          <w:szCs w:val="24"/>
        </w:rPr>
        <w:lastRenderedPageBreak/>
        <w:t xml:space="preserve">- распознавать </w:t>
      </w:r>
      <w:r w:rsidR="00B81CB0" w:rsidRPr="00B81CB0">
        <w:rPr>
          <w:sz w:val="24"/>
          <w:szCs w:val="24"/>
        </w:rPr>
        <w:t>и</w:t>
      </w:r>
      <w:r w:rsidR="00B81CB0" w:rsidRPr="00B81CB0">
        <w:rPr>
          <w:sz w:val="24"/>
          <w:szCs w:val="24"/>
        </w:rPr>
        <w:tab/>
        <w:t xml:space="preserve">употреблять в речи предложения с начальным </w:t>
      </w:r>
      <w:r w:rsidR="00B81CB0" w:rsidRPr="00B81CB0">
        <w:rPr>
          <w:rStyle w:val="af0"/>
          <w:color w:val="auto"/>
          <w:sz w:val="24"/>
          <w:szCs w:val="24"/>
          <w:lang w:val="en-US" w:bidi="en-US"/>
        </w:rPr>
        <w:t>There</w:t>
      </w:r>
      <w:r w:rsidR="00B81CB0" w:rsidRPr="00B81CB0">
        <w:rPr>
          <w:rStyle w:val="af0"/>
          <w:color w:val="auto"/>
          <w:sz w:val="24"/>
          <w:szCs w:val="24"/>
          <w:lang w:bidi="en-US"/>
        </w:rPr>
        <w:t xml:space="preserve"> </w:t>
      </w:r>
      <w:r w:rsidR="00B81CB0" w:rsidRPr="00B81CB0">
        <w:rPr>
          <w:rStyle w:val="af0"/>
          <w:color w:val="auto"/>
          <w:sz w:val="24"/>
          <w:szCs w:val="24"/>
        </w:rPr>
        <w:t xml:space="preserve">+ </w:t>
      </w:r>
      <w:r w:rsidR="00B81CB0" w:rsidRPr="00B81CB0">
        <w:rPr>
          <w:rStyle w:val="af0"/>
          <w:color w:val="auto"/>
          <w:sz w:val="24"/>
          <w:szCs w:val="24"/>
          <w:lang w:val="en-US" w:bidi="en-US"/>
        </w:rPr>
        <w:t>to</w:t>
      </w:r>
      <w:r w:rsidR="00B81CB0" w:rsidRPr="00B81CB0">
        <w:rPr>
          <w:rStyle w:val="af0"/>
          <w:color w:val="auto"/>
          <w:sz w:val="24"/>
          <w:szCs w:val="24"/>
          <w:lang w:bidi="en-US"/>
        </w:rPr>
        <w:t xml:space="preserve"> </w:t>
      </w:r>
      <w:r w:rsidR="00B81CB0" w:rsidRPr="00B81CB0">
        <w:rPr>
          <w:rStyle w:val="af0"/>
          <w:color w:val="auto"/>
          <w:sz w:val="24"/>
          <w:szCs w:val="24"/>
          <w:lang w:val="en-US" w:bidi="en-US"/>
        </w:rPr>
        <w:t>be</w:t>
      </w:r>
      <w:r w:rsidR="00B81CB0" w:rsidRPr="00B81CB0">
        <w:rPr>
          <w:rStyle w:val="af0"/>
          <w:color w:val="auto"/>
          <w:sz w:val="24"/>
          <w:szCs w:val="24"/>
          <w:lang w:bidi="en-US"/>
        </w:rPr>
        <w:t>;</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 xml:space="preserve">распознавать и употреблять в речи сложносочиненные предложения с сочинительными союзами </w:t>
      </w:r>
      <w:r w:rsidR="00B81CB0" w:rsidRPr="00B81CB0">
        <w:rPr>
          <w:rStyle w:val="af0"/>
          <w:color w:val="auto"/>
          <w:sz w:val="24"/>
          <w:szCs w:val="24"/>
          <w:lang w:val="en-US" w:bidi="en-US"/>
        </w:rPr>
        <w:t>and</w:t>
      </w:r>
      <w:r w:rsidR="00B81CB0" w:rsidRPr="00B81CB0">
        <w:rPr>
          <w:rStyle w:val="af0"/>
          <w:color w:val="auto"/>
          <w:sz w:val="24"/>
          <w:szCs w:val="24"/>
          <w:lang w:bidi="en-US"/>
        </w:rPr>
        <w:t xml:space="preserve">, </w:t>
      </w:r>
      <w:r w:rsidR="00B81CB0" w:rsidRPr="00B81CB0">
        <w:rPr>
          <w:rStyle w:val="af0"/>
          <w:color w:val="auto"/>
          <w:sz w:val="24"/>
          <w:szCs w:val="24"/>
          <w:lang w:val="en-US" w:bidi="en-US"/>
        </w:rPr>
        <w:t>but</w:t>
      </w:r>
      <w:r w:rsidR="00B81CB0" w:rsidRPr="00B81CB0">
        <w:rPr>
          <w:rStyle w:val="af0"/>
          <w:color w:val="auto"/>
          <w:sz w:val="24"/>
          <w:szCs w:val="24"/>
          <w:lang w:bidi="en-US"/>
        </w:rPr>
        <w:t xml:space="preserve">, </w:t>
      </w:r>
      <w:r w:rsidR="00B81CB0" w:rsidRPr="00B81CB0">
        <w:rPr>
          <w:rStyle w:val="af0"/>
          <w:color w:val="auto"/>
          <w:sz w:val="24"/>
          <w:szCs w:val="24"/>
          <w:lang w:val="en-US" w:bidi="en-US"/>
        </w:rPr>
        <w:t>or</w:t>
      </w:r>
      <w:r w:rsidR="00B81CB0" w:rsidRPr="00B81CB0">
        <w:rPr>
          <w:rStyle w:val="af0"/>
          <w:color w:val="auto"/>
          <w:sz w:val="24"/>
          <w:szCs w:val="24"/>
          <w:lang w:bidi="en-US"/>
        </w:rPr>
        <w:t>;</w:t>
      </w:r>
    </w:p>
    <w:p w:rsidR="00B81CB0" w:rsidRPr="00B81CB0" w:rsidRDefault="002C1619" w:rsidP="002C1619">
      <w:pPr>
        <w:pStyle w:val="81"/>
        <w:shd w:val="clear" w:color="auto" w:fill="auto"/>
        <w:tabs>
          <w:tab w:val="right" w:pos="9363"/>
          <w:tab w:val="center" w:pos="2492"/>
          <w:tab w:val="right" w:pos="9361"/>
        </w:tabs>
        <w:spacing w:before="0" w:line="240" w:lineRule="auto"/>
        <w:ind w:firstLine="0"/>
        <w:rPr>
          <w:sz w:val="24"/>
          <w:szCs w:val="24"/>
        </w:rPr>
      </w:pPr>
      <w:r>
        <w:rPr>
          <w:sz w:val="24"/>
          <w:szCs w:val="24"/>
        </w:rPr>
        <w:t xml:space="preserve">- распознавать </w:t>
      </w:r>
      <w:r w:rsidR="00B81CB0" w:rsidRPr="00B81CB0">
        <w:rPr>
          <w:sz w:val="24"/>
          <w:szCs w:val="24"/>
        </w:rPr>
        <w:t>и</w:t>
      </w:r>
      <w:r w:rsidR="00B81CB0" w:rsidRPr="00B81CB0">
        <w:rPr>
          <w:sz w:val="24"/>
          <w:szCs w:val="24"/>
        </w:rPr>
        <w:tab/>
        <w:t>употреблять в речи сложноподчиненные предложения с союзами</w:t>
      </w:r>
    </w:p>
    <w:p w:rsidR="00B81CB0" w:rsidRPr="00B81CB0" w:rsidRDefault="00B81CB0" w:rsidP="00B81CB0">
      <w:pPr>
        <w:pStyle w:val="62"/>
        <w:shd w:val="clear" w:color="auto" w:fill="auto"/>
        <w:spacing w:line="240" w:lineRule="auto"/>
        <w:rPr>
          <w:sz w:val="24"/>
          <w:szCs w:val="24"/>
          <w:lang w:val="en-US"/>
        </w:rPr>
      </w:pPr>
      <w:r w:rsidRPr="00B81CB0">
        <w:rPr>
          <w:rStyle w:val="63"/>
          <w:color w:val="auto"/>
          <w:sz w:val="24"/>
          <w:szCs w:val="24"/>
        </w:rPr>
        <w:t>и</w:t>
      </w:r>
      <w:r w:rsidRPr="00B81CB0">
        <w:rPr>
          <w:rStyle w:val="63"/>
          <w:color w:val="auto"/>
          <w:sz w:val="24"/>
          <w:szCs w:val="24"/>
          <w:lang w:val="en-US"/>
        </w:rPr>
        <w:t xml:space="preserve"> </w:t>
      </w:r>
      <w:r w:rsidRPr="00B81CB0">
        <w:rPr>
          <w:rStyle w:val="63"/>
          <w:color w:val="auto"/>
          <w:sz w:val="24"/>
          <w:szCs w:val="24"/>
        </w:rPr>
        <w:t>союзными</w:t>
      </w:r>
      <w:r w:rsidRPr="00B81CB0">
        <w:rPr>
          <w:rStyle w:val="63"/>
          <w:color w:val="auto"/>
          <w:sz w:val="24"/>
          <w:szCs w:val="24"/>
          <w:lang w:val="en-US"/>
        </w:rPr>
        <w:t xml:space="preserve"> </w:t>
      </w:r>
      <w:r w:rsidRPr="00B81CB0">
        <w:rPr>
          <w:rStyle w:val="63"/>
          <w:color w:val="auto"/>
          <w:sz w:val="24"/>
          <w:szCs w:val="24"/>
        </w:rPr>
        <w:t>словами</w:t>
      </w:r>
      <w:r w:rsidRPr="00B81CB0">
        <w:rPr>
          <w:rStyle w:val="63"/>
          <w:color w:val="auto"/>
          <w:sz w:val="24"/>
          <w:szCs w:val="24"/>
          <w:lang w:val="en-US"/>
        </w:rPr>
        <w:t xml:space="preserve"> </w:t>
      </w:r>
      <w:r w:rsidRPr="00B81CB0">
        <w:rPr>
          <w:sz w:val="24"/>
          <w:szCs w:val="24"/>
          <w:lang w:val="en-US" w:bidi="en-US"/>
        </w:rPr>
        <w:t>because, if, that, who, which, what, when, where, how, why;</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использовать косвенную речь в утвердительных и вопросительных предложениях в настоящем и прошедшем времени;</w:t>
      </w:r>
    </w:p>
    <w:p w:rsidR="00B81CB0" w:rsidRPr="00B81CB0" w:rsidRDefault="002C1619" w:rsidP="002C1619">
      <w:pPr>
        <w:pStyle w:val="81"/>
        <w:shd w:val="clear" w:color="auto" w:fill="auto"/>
        <w:tabs>
          <w:tab w:val="right" w:pos="2388"/>
          <w:tab w:val="left" w:pos="2639"/>
        </w:tabs>
        <w:spacing w:before="0" w:line="240" w:lineRule="auto"/>
        <w:ind w:firstLine="0"/>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и употреблять в речи условные предложения реального характера</w:t>
      </w:r>
    </w:p>
    <w:p w:rsidR="00B81CB0" w:rsidRPr="00B81CB0" w:rsidRDefault="00B81CB0" w:rsidP="00B81CB0">
      <w:pPr>
        <w:pStyle w:val="62"/>
        <w:shd w:val="clear" w:color="auto" w:fill="auto"/>
        <w:spacing w:line="240" w:lineRule="auto"/>
        <w:rPr>
          <w:sz w:val="24"/>
          <w:szCs w:val="24"/>
          <w:lang w:val="en-US"/>
        </w:rPr>
      </w:pPr>
      <w:r w:rsidRPr="00B81CB0">
        <w:rPr>
          <w:rStyle w:val="63"/>
          <w:color w:val="auto"/>
          <w:sz w:val="24"/>
          <w:szCs w:val="24"/>
          <w:lang w:val="en-US" w:bidi="en-US"/>
        </w:rPr>
        <w:t xml:space="preserve">(Conditional I </w:t>
      </w:r>
      <w:r w:rsidRPr="00B81CB0">
        <w:rPr>
          <w:rStyle w:val="63"/>
          <w:color w:val="auto"/>
          <w:sz w:val="24"/>
          <w:szCs w:val="24"/>
          <w:lang w:val="en-US"/>
        </w:rPr>
        <w:t xml:space="preserve">- </w:t>
      </w:r>
      <w:r w:rsidRPr="00B81CB0">
        <w:rPr>
          <w:sz w:val="24"/>
          <w:szCs w:val="24"/>
          <w:lang w:val="en-US" w:bidi="en-US"/>
        </w:rPr>
        <w:t>If I see Jim, I’ll invite him to our school party)</w:t>
      </w:r>
      <w:r w:rsidRPr="00B81CB0">
        <w:rPr>
          <w:rStyle w:val="63"/>
          <w:color w:val="auto"/>
          <w:sz w:val="24"/>
          <w:szCs w:val="24"/>
          <w:lang w:val="en-US" w:bidi="en-US"/>
        </w:rPr>
        <w:t xml:space="preserve"> </w:t>
      </w:r>
      <w:r w:rsidRPr="00B81CB0">
        <w:rPr>
          <w:rStyle w:val="63"/>
          <w:color w:val="auto"/>
          <w:sz w:val="24"/>
          <w:szCs w:val="24"/>
        </w:rPr>
        <w:t>и</w:t>
      </w:r>
      <w:r w:rsidRPr="00B81CB0">
        <w:rPr>
          <w:rStyle w:val="63"/>
          <w:color w:val="auto"/>
          <w:sz w:val="24"/>
          <w:szCs w:val="24"/>
          <w:lang w:val="en-US"/>
        </w:rPr>
        <w:t xml:space="preserve"> </w:t>
      </w:r>
      <w:r w:rsidRPr="00B81CB0">
        <w:rPr>
          <w:rStyle w:val="63"/>
          <w:color w:val="auto"/>
          <w:sz w:val="24"/>
          <w:szCs w:val="24"/>
        </w:rPr>
        <w:t>нереального</w:t>
      </w:r>
      <w:r w:rsidRPr="00B81CB0">
        <w:rPr>
          <w:rStyle w:val="63"/>
          <w:color w:val="auto"/>
          <w:sz w:val="24"/>
          <w:szCs w:val="24"/>
          <w:lang w:val="en-US"/>
        </w:rPr>
        <w:t xml:space="preserve"> </w:t>
      </w:r>
      <w:r w:rsidRPr="00B81CB0">
        <w:rPr>
          <w:rStyle w:val="63"/>
          <w:color w:val="auto"/>
          <w:sz w:val="24"/>
          <w:szCs w:val="24"/>
        </w:rPr>
        <w:t>характера</w:t>
      </w:r>
      <w:r w:rsidRPr="00B81CB0">
        <w:rPr>
          <w:rStyle w:val="63"/>
          <w:color w:val="auto"/>
          <w:sz w:val="24"/>
          <w:szCs w:val="24"/>
          <w:lang w:val="en-US"/>
        </w:rPr>
        <w:t xml:space="preserve"> </w:t>
      </w:r>
      <w:r w:rsidRPr="00B81CB0">
        <w:rPr>
          <w:rStyle w:val="63"/>
          <w:color w:val="auto"/>
          <w:sz w:val="24"/>
          <w:szCs w:val="24"/>
          <w:lang w:val="en-US" w:bidi="en-US"/>
        </w:rPr>
        <w:t xml:space="preserve">(Conditional II - </w:t>
      </w:r>
      <w:r w:rsidRPr="00B81CB0">
        <w:rPr>
          <w:sz w:val="24"/>
          <w:szCs w:val="24"/>
          <w:lang w:val="en-US" w:bidi="en-US"/>
        </w:rPr>
        <w:t>If I were you, I would start learning French);</w:t>
      </w:r>
    </w:p>
    <w:p w:rsidR="00B81CB0" w:rsidRPr="00B81CB0" w:rsidRDefault="002C1619" w:rsidP="002C1619">
      <w:pPr>
        <w:pStyle w:val="81"/>
        <w:shd w:val="clear" w:color="auto" w:fill="auto"/>
        <w:tabs>
          <w:tab w:val="right" w:pos="2388"/>
          <w:tab w:val="left" w:pos="2639"/>
        </w:tabs>
        <w:spacing w:before="0" w:line="240" w:lineRule="auto"/>
        <w:ind w:firstLine="0"/>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и употреблять в речи имена существительные в единственном</w:t>
      </w:r>
      <w:r>
        <w:rPr>
          <w:sz w:val="24"/>
          <w:szCs w:val="24"/>
        </w:rPr>
        <w:t xml:space="preserve"> </w:t>
      </w:r>
      <w:r w:rsidR="00B81CB0" w:rsidRPr="00B81CB0">
        <w:rPr>
          <w:sz w:val="24"/>
          <w:szCs w:val="24"/>
        </w:rPr>
        <w:t>числе и во множественном числе, образованные по правилу, и исключения;</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распознавать и употреблять в речи существительные с определенным/ неопределенным/нулевым артиклем;</w:t>
      </w:r>
    </w:p>
    <w:p w:rsidR="00B81CB0" w:rsidRPr="00B81CB0" w:rsidRDefault="002C1619" w:rsidP="002C1619">
      <w:pPr>
        <w:pStyle w:val="81"/>
        <w:shd w:val="clear" w:color="auto" w:fill="auto"/>
        <w:tabs>
          <w:tab w:val="right" w:pos="2388"/>
          <w:tab w:val="left" w:pos="2639"/>
        </w:tabs>
        <w:spacing w:before="0" w:line="240" w:lineRule="auto"/>
        <w:ind w:firstLine="0"/>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и употреблять в речи местоимения: личные (в именительном и</w:t>
      </w:r>
      <w:r>
        <w:rPr>
          <w:sz w:val="24"/>
          <w:szCs w:val="24"/>
        </w:rPr>
        <w:t xml:space="preserve"> </w:t>
      </w:r>
      <w:r w:rsidR="00B81CB0" w:rsidRPr="00B81CB0">
        <w:rPr>
          <w:sz w:val="24"/>
          <w:szCs w:val="24"/>
        </w:rPr>
        <w:t>объектном падежах, в</w:t>
      </w:r>
      <w:r w:rsidR="00B81CB0" w:rsidRPr="00B81CB0">
        <w:rPr>
          <w:sz w:val="24"/>
          <w:szCs w:val="24"/>
        </w:rPr>
        <w:tab/>
        <w:t>абсолютной форме), притяжательные, возвратные, указательные,</w:t>
      </w:r>
    </w:p>
    <w:p w:rsidR="00B81CB0" w:rsidRPr="00B81CB0" w:rsidRDefault="00B81CB0" w:rsidP="00B81CB0">
      <w:pPr>
        <w:pStyle w:val="81"/>
        <w:shd w:val="clear" w:color="auto" w:fill="auto"/>
        <w:spacing w:before="0" w:line="240" w:lineRule="auto"/>
        <w:ind w:firstLine="0"/>
        <w:rPr>
          <w:sz w:val="24"/>
          <w:szCs w:val="24"/>
        </w:rPr>
      </w:pPr>
      <w:r w:rsidRPr="00B81CB0">
        <w:rPr>
          <w:sz w:val="24"/>
          <w:szCs w:val="24"/>
        </w:rPr>
        <w:t>неопределенные и их производные, относительные, вопросительные;</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 xml:space="preserve">распознавать и употреблять в речи наречия времени и образа действия и слова, выражающие количество </w:t>
      </w:r>
      <w:r w:rsidR="00B81CB0" w:rsidRPr="00B81CB0">
        <w:rPr>
          <w:sz w:val="24"/>
          <w:szCs w:val="24"/>
          <w:lang w:bidi="en-US"/>
        </w:rPr>
        <w:t>(</w:t>
      </w:r>
      <w:r w:rsidR="00B81CB0" w:rsidRPr="00B81CB0">
        <w:rPr>
          <w:rStyle w:val="af0"/>
          <w:color w:val="auto"/>
          <w:sz w:val="24"/>
          <w:szCs w:val="24"/>
          <w:lang w:val="en-US" w:bidi="en-US"/>
        </w:rPr>
        <w:t>many</w:t>
      </w:r>
      <w:r w:rsidR="00B81CB0" w:rsidRPr="00B81CB0">
        <w:rPr>
          <w:sz w:val="24"/>
          <w:szCs w:val="24"/>
          <w:lang w:bidi="en-US"/>
        </w:rPr>
        <w:t>/</w:t>
      </w:r>
      <w:r w:rsidR="00B81CB0" w:rsidRPr="00B81CB0">
        <w:rPr>
          <w:rStyle w:val="af0"/>
          <w:color w:val="auto"/>
          <w:sz w:val="24"/>
          <w:szCs w:val="24"/>
          <w:lang w:val="en-US" w:bidi="en-US"/>
        </w:rPr>
        <w:t>much</w:t>
      </w:r>
      <w:r w:rsidR="00B81CB0" w:rsidRPr="00B81CB0">
        <w:rPr>
          <w:sz w:val="24"/>
          <w:szCs w:val="24"/>
          <w:lang w:bidi="en-US"/>
        </w:rPr>
        <w:t xml:space="preserve">, </w:t>
      </w:r>
      <w:r w:rsidR="00B81CB0" w:rsidRPr="00B81CB0">
        <w:rPr>
          <w:rStyle w:val="af0"/>
          <w:color w:val="auto"/>
          <w:sz w:val="24"/>
          <w:szCs w:val="24"/>
          <w:lang w:val="en-US" w:bidi="en-US"/>
        </w:rPr>
        <w:t>few</w:t>
      </w:r>
      <w:r w:rsidR="00B81CB0" w:rsidRPr="00B81CB0">
        <w:rPr>
          <w:sz w:val="24"/>
          <w:szCs w:val="24"/>
          <w:lang w:bidi="en-US"/>
        </w:rPr>
        <w:t>/</w:t>
      </w:r>
      <w:r w:rsidR="00B81CB0" w:rsidRPr="00B81CB0">
        <w:rPr>
          <w:rStyle w:val="af0"/>
          <w:color w:val="auto"/>
          <w:sz w:val="24"/>
          <w:szCs w:val="24"/>
          <w:lang w:val="en-US" w:bidi="en-US"/>
        </w:rPr>
        <w:t>a</w:t>
      </w:r>
      <w:r w:rsidR="00B81CB0" w:rsidRPr="00B81CB0">
        <w:rPr>
          <w:rStyle w:val="af0"/>
          <w:color w:val="auto"/>
          <w:sz w:val="24"/>
          <w:szCs w:val="24"/>
          <w:lang w:bidi="en-US"/>
        </w:rPr>
        <w:t xml:space="preserve"> </w:t>
      </w:r>
      <w:r w:rsidR="00B81CB0" w:rsidRPr="00B81CB0">
        <w:rPr>
          <w:rStyle w:val="af0"/>
          <w:color w:val="auto"/>
          <w:sz w:val="24"/>
          <w:szCs w:val="24"/>
          <w:lang w:val="en-US" w:bidi="en-US"/>
        </w:rPr>
        <w:t>few</w:t>
      </w:r>
      <w:r w:rsidR="00B81CB0" w:rsidRPr="00B81CB0">
        <w:rPr>
          <w:sz w:val="24"/>
          <w:szCs w:val="24"/>
          <w:lang w:bidi="en-US"/>
        </w:rPr>
        <w:t xml:space="preserve">, </w:t>
      </w:r>
      <w:r w:rsidR="00B81CB0" w:rsidRPr="00B81CB0">
        <w:rPr>
          <w:rStyle w:val="af0"/>
          <w:color w:val="auto"/>
          <w:sz w:val="24"/>
          <w:szCs w:val="24"/>
          <w:lang w:val="en-US" w:bidi="en-US"/>
        </w:rPr>
        <w:t>little</w:t>
      </w:r>
      <w:r w:rsidR="00B81CB0" w:rsidRPr="00B81CB0">
        <w:rPr>
          <w:sz w:val="24"/>
          <w:szCs w:val="24"/>
          <w:lang w:bidi="en-US"/>
        </w:rPr>
        <w:t>/</w:t>
      </w:r>
      <w:r w:rsidR="00B81CB0" w:rsidRPr="00B81CB0">
        <w:rPr>
          <w:rStyle w:val="af0"/>
          <w:color w:val="auto"/>
          <w:sz w:val="24"/>
          <w:szCs w:val="24"/>
          <w:lang w:val="en-US" w:bidi="en-US"/>
        </w:rPr>
        <w:t>a</w:t>
      </w:r>
      <w:r w:rsidR="00B81CB0" w:rsidRPr="00B81CB0">
        <w:rPr>
          <w:rStyle w:val="af0"/>
          <w:color w:val="auto"/>
          <w:sz w:val="24"/>
          <w:szCs w:val="24"/>
          <w:lang w:bidi="en-US"/>
        </w:rPr>
        <w:t xml:space="preserve"> </w:t>
      </w:r>
      <w:r w:rsidR="00B81CB0" w:rsidRPr="00B81CB0">
        <w:rPr>
          <w:rStyle w:val="af0"/>
          <w:color w:val="auto"/>
          <w:sz w:val="24"/>
          <w:szCs w:val="24"/>
          <w:lang w:val="en-US" w:bidi="en-US"/>
        </w:rPr>
        <w:t>little</w:t>
      </w:r>
      <w:r w:rsidR="00B81CB0" w:rsidRPr="00B81CB0">
        <w:rPr>
          <w:sz w:val="24"/>
          <w:szCs w:val="24"/>
          <w:lang w:bidi="en-US"/>
        </w:rPr>
        <w:t xml:space="preserve">); </w:t>
      </w:r>
      <w:r w:rsidR="00B81CB0" w:rsidRPr="00B81CB0">
        <w:rPr>
          <w:sz w:val="24"/>
          <w:szCs w:val="24"/>
        </w:rPr>
        <w:t>наречия в положительной, сравнительной и превосходной степенях, образованные по правилу и исключения;</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распознавать и употреблять в речи количественные и порядковые числительные;</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 xml:space="preserve">распознавать и употреблять в речи глаголы в наиболее употребительных временных формах действительного залога: </w:t>
      </w:r>
      <w:r w:rsidR="00B81CB0" w:rsidRPr="00B81CB0">
        <w:rPr>
          <w:sz w:val="24"/>
          <w:szCs w:val="24"/>
          <w:lang w:val="en-US" w:bidi="en-US"/>
        </w:rPr>
        <w:t>Present</w:t>
      </w:r>
      <w:r w:rsidR="00B81CB0" w:rsidRPr="00B81CB0">
        <w:rPr>
          <w:sz w:val="24"/>
          <w:szCs w:val="24"/>
          <w:lang w:bidi="en-US"/>
        </w:rPr>
        <w:t xml:space="preserve"> </w:t>
      </w:r>
      <w:r w:rsidR="00B81CB0" w:rsidRPr="00B81CB0">
        <w:rPr>
          <w:sz w:val="24"/>
          <w:szCs w:val="24"/>
          <w:lang w:val="en-US" w:bidi="en-US"/>
        </w:rPr>
        <w:t>Simple</w:t>
      </w:r>
      <w:r w:rsidR="00B81CB0" w:rsidRPr="00B81CB0">
        <w:rPr>
          <w:sz w:val="24"/>
          <w:szCs w:val="24"/>
          <w:lang w:bidi="en-US"/>
        </w:rPr>
        <w:t xml:space="preserve">, </w:t>
      </w:r>
      <w:r w:rsidR="00B81CB0" w:rsidRPr="00B81CB0">
        <w:rPr>
          <w:sz w:val="24"/>
          <w:szCs w:val="24"/>
          <w:lang w:val="en-US" w:bidi="en-US"/>
        </w:rPr>
        <w:t>Future</w:t>
      </w:r>
      <w:r w:rsidR="00B81CB0" w:rsidRPr="00B81CB0">
        <w:rPr>
          <w:sz w:val="24"/>
          <w:szCs w:val="24"/>
          <w:lang w:bidi="en-US"/>
        </w:rPr>
        <w:t xml:space="preserve"> </w:t>
      </w:r>
      <w:r w:rsidR="00B81CB0" w:rsidRPr="00B81CB0">
        <w:rPr>
          <w:sz w:val="24"/>
          <w:szCs w:val="24"/>
          <w:lang w:val="en-US" w:bidi="en-US"/>
        </w:rPr>
        <w:t>Simple</w:t>
      </w:r>
      <w:r w:rsidR="00B81CB0" w:rsidRPr="00B81CB0">
        <w:rPr>
          <w:sz w:val="24"/>
          <w:szCs w:val="24"/>
          <w:lang w:bidi="en-US"/>
        </w:rPr>
        <w:t xml:space="preserve"> </w:t>
      </w:r>
      <w:r w:rsidR="00B81CB0" w:rsidRPr="00B81CB0">
        <w:rPr>
          <w:sz w:val="24"/>
          <w:szCs w:val="24"/>
        </w:rPr>
        <w:t xml:space="preserve">и </w:t>
      </w:r>
      <w:r w:rsidR="00B81CB0" w:rsidRPr="00B81CB0">
        <w:rPr>
          <w:sz w:val="24"/>
          <w:szCs w:val="24"/>
          <w:lang w:val="en-US" w:bidi="en-US"/>
        </w:rPr>
        <w:t>Past</w:t>
      </w:r>
      <w:r w:rsidR="00B81CB0" w:rsidRPr="00B81CB0">
        <w:rPr>
          <w:sz w:val="24"/>
          <w:szCs w:val="24"/>
          <w:lang w:bidi="en-US"/>
        </w:rPr>
        <w:t xml:space="preserve"> </w:t>
      </w:r>
      <w:r w:rsidR="00B81CB0" w:rsidRPr="00B81CB0">
        <w:rPr>
          <w:sz w:val="24"/>
          <w:szCs w:val="24"/>
          <w:lang w:val="en-US" w:bidi="en-US"/>
        </w:rPr>
        <w:t>Simple</w:t>
      </w:r>
      <w:r w:rsidR="00B81CB0" w:rsidRPr="00B81CB0">
        <w:rPr>
          <w:sz w:val="24"/>
          <w:szCs w:val="24"/>
          <w:lang w:bidi="en-US"/>
        </w:rPr>
        <w:t xml:space="preserve">, </w:t>
      </w:r>
      <w:r w:rsidR="00B81CB0" w:rsidRPr="00B81CB0">
        <w:rPr>
          <w:sz w:val="24"/>
          <w:szCs w:val="24"/>
          <w:lang w:val="en-US" w:bidi="en-US"/>
        </w:rPr>
        <w:t>Present</w:t>
      </w:r>
      <w:r w:rsidR="00B81CB0" w:rsidRPr="00B81CB0">
        <w:rPr>
          <w:sz w:val="24"/>
          <w:szCs w:val="24"/>
          <w:lang w:bidi="en-US"/>
        </w:rPr>
        <w:t xml:space="preserve"> </w:t>
      </w:r>
      <w:r w:rsidR="00B81CB0" w:rsidRPr="00B81CB0">
        <w:rPr>
          <w:sz w:val="24"/>
          <w:szCs w:val="24"/>
        </w:rPr>
        <w:t xml:space="preserve">и </w:t>
      </w:r>
      <w:r w:rsidR="00B81CB0" w:rsidRPr="00B81CB0">
        <w:rPr>
          <w:sz w:val="24"/>
          <w:szCs w:val="24"/>
          <w:lang w:val="en-US" w:bidi="en-US"/>
        </w:rPr>
        <w:t>Past</w:t>
      </w:r>
      <w:r w:rsidR="00B81CB0" w:rsidRPr="00B81CB0">
        <w:rPr>
          <w:sz w:val="24"/>
          <w:szCs w:val="24"/>
          <w:lang w:bidi="en-US"/>
        </w:rPr>
        <w:t xml:space="preserve"> </w:t>
      </w:r>
      <w:r w:rsidR="00B81CB0" w:rsidRPr="00B81CB0">
        <w:rPr>
          <w:sz w:val="24"/>
          <w:szCs w:val="24"/>
          <w:lang w:val="en-US" w:bidi="en-US"/>
        </w:rPr>
        <w:t>Continuous</w:t>
      </w:r>
      <w:r w:rsidR="00B81CB0" w:rsidRPr="00B81CB0">
        <w:rPr>
          <w:sz w:val="24"/>
          <w:szCs w:val="24"/>
          <w:lang w:bidi="en-US"/>
        </w:rPr>
        <w:t xml:space="preserve">, </w:t>
      </w:r>
      <w:r w:rsidR="00B81CB0" w:rsidRPr="00B81CB0">
        <w:rPr>
          <w:sz w:val="24"/>
          <w:szCs w:val="24"/>
          <w:lang w:val="en-US" w:bidi="en-US"/>
        </w:rPr>
        <w:t>Present</w:t>
      </w:r>
      <w:r w:rsidR="00B81CB0" w:rsidRPr="00B81CB0">
        <w:rPr>
          <w:sz w:val="24"/>
          <w:szCs w:val="24"/>
          <w:lang w:bidi="en-US"/>
        </w:rPr>
        <w:t xml:space="preserve"> </w:t>
      </w:r>
      <w:r w:rsidR="00B81CB0" w:rsidRPr="00B81CB0">
        <w:rPr>
          <w:sz w:val="24"/>
          <w:szCs w:val="24"/>
          <w:lang w:val="en-US" w:bidi="en-US"/>
        </w:rPr>
        <w:t>Perfect</w:t>
      </w:r>
      <w:r w:rsidR="00B81CB0" w:rsidRPr="00B81CB0">
        <w:rPr>
          <w:sz w:val="24"/>
          <w:szCs w:val="24"/>
          <w:lang w:bidi="en-US"/>
        </w:rPr>
        <w:t>;</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 xml:space="preserve">распознавать и употреблять в речи различные грамматические средства для выражения будущего времени: </w:t>
      </w:r>
      <w:r w:rsidR="00B81CB0" w:rsidRPr="00B81CB0">
        <w:rPr>
          <w:sz w:val="24"/>
          <w:szCs w:val="24"/>
          <w:lang w:val="en-US" w:bidi="en-US"/>
        </w:rPr>
        <w:t>Simple</w:t>
      </w:r>
      <w:r w:rsidR="00B81CB0" w:rsidRPr="00B81CB0">
        <w:rPr>
          <w:sz w:val="24"/>
          <w:szCs w:val="24"/>
          <w:lang w:bidi="en-US"/>
        </w:rPr>
        <w:t xml:space="preserve"> </w:t>
      </w:r>
      <w:r w:rsidR="00B81CB0" w:rsidRPr="00B81CB0">
        <w:rPr>
          <w:sz w:val="24"/>
          <w:szCs w:val="24"/>
          <w:lang w:val="en-US" w:bidi="en-US"/>
        </w:rPr>
        <w:t>Future</w:t>
      </w:r>
      <w:r w:rsidR="00B81CB0" w:rsidRPr="00B81CB0">
        <w:rPr>
          <w:sz w:val="24"/>
          <w:szCs w:val="24"/>
          <w:lang w:bidi="en-US"/>
        </w:rPr>
        <w:t xml:space="preserve">, </w:t>
      </w:r>
      <w:r w:rsidR="00B81CB0" w:rsidRPr="00B81CB0">
        <w:rPr>
          <w:rStyle w:val="af0"/>
          <w:color w:val="auto"/>
          <w:sz w:val="24"/>
          <w:szCs w:val="24"/>
          <w:lang w:val="en-US" w:bidi="en-US"/>
        </w:rPr>
        <w:t>to</w:t>
      </w:r>
      <w:r w:rsidR="00B81CB0" w:rsidRPr="00B81CB0">
        <w:rPr>
          <w:rStyle w:val="af0"/>
          <w:color w:val="auto"/>
          <w:sz w:val="24"/>
          <w:szCs w:val="24"/>
          <w:lang w:bidi="en-US"/>
        </w:rPr>
        <w:t xml:space="preserve"> </w:t>
      </w:r>
      <w:r w:rsidR="00B81CB0" w:rsidRPr="00B81CB0">
        <w:rPr>
          <w:rStyle w:val="af0"/>
          <w:color w:val="auto"/>
          <w:sz w:val="24"/>
          <w:szCs w:val="24"/>
          <w:lang w:val="en-US" w:bidi="en-US"/>
        </w:rPr>
        <w:t>be</w:t>
      </w:r>
      <w:r w:rsidR="00B81CB0" w:rsidRPr="00B81CB0">
        <w:rPr>
          <w:rStyle w:val="af0"/>
          <w:color w:val="auto"/>
          <w:sz w:val="24"/>
          <w:szCs w:val="24"/>
          <w:lang w:bidi="en-US"/>
        </w:rPr>
        <w:t xml:space="preserve"> </w:t>
      </w:r>
      <w:r w:rsidR="00B81CB0" w:rsidRPr="00B81CB0">
        <w:rPr>
          <w:rStyle w:val="af0"/>
          <w:color w:val="auto"/>
          <w:sz w:val="24"/>
          <w:szCs w:val="24"/>
          <w:lang w:val="en-US" w:bidi="en-US"/>
        </w:rPr>
        <w:t>going</w:t>
      </w:r>
      <w:r w:rsidR="00B81CB0" w:rsidRPr="00B81CB0">
        <w:rPr>
          <w:rStyle w:val="af0"/>
          <w:color w:val="auto"/>
          <w:sz w:val="24"/>
          <w:szCs w:val="24"/>
          <w:lang w:bidi="en-US"/>
        </w:rPr>
        <w:t xml:space="preserve"> </w:t>
      </w:r>
      <w:r w:rsidR="00B81CB0" w:rsidRPr="00B81CB0">
        <w:rPr>
          <w:rStyle w:val="af0"/>
          <w:color w:val="auto"/>
          <w:sz w:val="24"/>
          <w:szCs w:val="24"/>
          <w:lang w:val="en-US" w:bidi="en-US"/>
        </w:rPr>
        <w:t>to</w:t>
      </w:r>
      <w:r w:rsidR="00B81CB0" w:rsidRPr="00B81CB0">
        <w:rPr>
          <w:rStyle w:val="af0"/>
          <w:color w:val="auto"/>
          <w:sz w:val="24"/>
          <w:szCs w:val="24"/>
          <w:lang w:bidi="en-US"/>
        </w:rPr>
        <w:t>,</w:t>
      </w:r>
      <w:r w:rsidR="00B81CB0" w:rsidRPr="00B81CB0">
        <w:rPr>
          <w:sz w:val="24"/>
          <w:szCs w:val="24"/>
          <w:lang w:bidi="en-US"/>
        </w:rPr>
        <w:t xml:space="preserve"> </w:t>
      </w:r>
      <w:r w:rsidR="00B81CB0" w:rsidRPr="00B81CB0">
        <w:rPr>
          <w:sz w:val="24"/>
          <w:szCs w:val="24"/>
          <w:lang w:val="en-US" w:bidi="en-US"/>
        </w:rPr>
        <w:t>Present</w:t>
      </w:r>
      <w:r w:rsidR="00B81CB0" w:rsidRPr="00B81CB0">
        <w:rPr>
          <w:sz w:val="24"/>
          <w:szCs w:val="24"/>
          <w:lang w:bidi="en-US"/>
        </w:rPr>
        <w:t xml:space="preserve"> </w:t>
      </w:r>
      <w:r w:rsidR="00B81CB0" w:rsidRPr="00B81CB0">
        <w:rPr>
          <w:sz w:val="24"/>
          <w:szCs w:val="24"/>
          <w:lang w:val="en-US" w:bidi="en-US"/>
        </w:rPr>
        <w:t>Continuous</w:t>
      </w:r>
      <w:r w:rsidR="00B81CB0" w:rsidRPr="00B81CB0">
        <w:rPr>
          <w:sz w:val="24"/>
          <w:szCs w:val="24"/>
          <w:lang w:bidi="en-US"/>
        </w:rPr>
        <w:t>;</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 xml:space="preserve">распознавать и употреблять в речи модальные глаголы и их эквиваленты </w:t>
      </w:r>
      <w:r w:rsidR="00B81CB0" w:rsidRPr="00B81CB0">
        <w:rPr>
          <w:sz w:val="24"/>
          <w:szCs w:val="24"/>
          <w:lang w:bidi="en-US"/>
        </w:rPr>
        <w:t>(</w:t>
      </w:r>
      <w:r w:rsidR="00B81CB0" w:rsidRPr="00B81CB0">
        <w:rPr>
          <w:rStyle w:val="af0"/>
          <w:color w:val="auto"/>
          <w:sz w:val="24"/>
          <w:szCs w:val="24"/>
          <w:lang w:val="en-US" w:bidi="en-US"/>
        </w:rPr>
        <w:t>may</w:t>
      </w:r>
      <w:r w:rsidR="00B81CB0" w:rsidRPr="00B81CB0">
        <w:rPr>
          <w:sz w:val="24"/>
          <w:szCs w:val="24"/>
          <w:lang w:bidi="en-US"/>
        </w:rPr>
        <w:t xml:space="preserve">, </w:t>
      </w:r>
      <w:r w:rsidR="00B81CB0" w:rsidRPr="00B81CB0">
        <w:rPr>
          <w:rStyle w:val="af0"/>
          <w:color w:val="auto"/>
          <w:sz w:val="24"/>
          <w:szCs w:val="24"/>
          <w:lang w:val="en-US" w:bidi="en-US"/>
        </w:rPr>
        <w:t>can</w:t>
      </w:r>
      <w:r w:rsidR="00B81CB0" w:rsidRPr="00B81CB0">
        <w:rPr>
          <w:sz w:val="24"/>
          <w:szCs w:val="24"/>
          <w:lang w:bidi="en-US"/>
        </w:rPr>
        <w:t xml:space="preserve">, </w:t>
      </w:r>
      <w:r w:rsidR="00B81CB0" w:rsidRPr="00B81CB0">
        <w:rPr>
          <w:rStyle w:val="af0"/>
          <w:color w:val="auto"/>
          <w:sz w:val="24"/>
          <w:szCs w:val="24"/>
          <w:lang w:val="en-US" w:bidi="en-US"/>
        </w:rPr>
        <w:t>could</w:t>
      </w:r>
      <w:r w:rsidR="00B81CB0" w:rsidRPr="00B81CB0">
        <w:rPr>
          <w:sz w:val="24"/>
          <w:szCs w:val="24"/>
          <w:lang w:bidi="en-US"/>
        </w:rPr>
        <w:t xml:space="preserve">, </w:t>
      </w:r>
      <w:r w:rsidR="00B81CB0" w:rsidRPr="00B81CB0">
        <w:rPr>
          <w:rStyle w:val="af0"/>
          <w:color w:val="auto"/>
          <w:sz w:val="24"/>
          <w:szCs w:val="24"/>
          <w:lang w:val="en-US" w:bidi="en-US"/>
        </w:rPr>
        <w:t>be</w:t>
      </w:r>
      <w:r w:rsidR="00B81CB0" w:rsidRPr="00B81CB0">
        <w:rPr>
          <w:rStyle w:val="af0"/>
          <w:color w:val="auto"/>
          <w:sz w:val="24"/>
          <w:szCs w:val="24"/>
          <w:lang w:bidi="en-US"/>
        </w:rPr>
        <w:t xml:space="preserve"> </w:t>
      </w:r>
      <w:r w:rsidR="00B81CB0" w:rsidRPr="00B81CB0">
        <w:rPr>
          <w:rStyle w:val="af0"/>
          <w:color w:val="auto"/>
          <w:sz w:val="24"/>
          <w:szCs w:val="24"/>
          <w:lang w:val="en-US" w:bidi="en-US"/>
        </w:rPr>
        <w:t>able</w:t>
      </w:r>
      <w:r w:rsidR="00B81CB0" w:rsidRPr="00B81CB0">
        <w:rPr>
          <w:rStyle w:val="af0"/>
          <w:color w:val="auto"/>
          <w:sz w:val="24"/>
          <w:szCs w:val="24"/>
          <w:lang w:bidi="en-US"/>
        </w:rPr>
        <w:t xml:space="preserve"> </w:t>
      </w:r>
      <w:r w:rsidR="00B81CB0" w:rsidRPr="00B81CB0">
        <w:rPr>
          <w:rStyle w:val="af0"/>
          <w:color w:val="auto"/>
          <w:sz w:val="24"/>
          <w:szCs w:val="24"/>
          <w:lang w:val="en-US" w:bidi="en-US"/>
        </w:rPr>
        <w:t>to</w:t>
      </w:r>
      <w:r w:rsidR="00B81CB0" w:rsidRPr="00B81CB0">
        <w:rPr>
          <w:sz w:val="24"/>
          <w:szCs w:val="24"/>
          <w:lang w:bidi="en-US"/>
        </w:rPr>
        <w:t xml:space="preserve">, </w:t>
      </w:r>
      <w:r w:rsidR="00B81CB0" w:rsidRPr="00B81CB0">
        <w:rPr>
          <w:rStyle w:val="af0"/>
          <w:color w:val="auto"/>
          <w:sz w:val="24"/>
          <w:szCs w:val="24"/>
          <w:lang w:val="en-US" w:bidi="en-US"/>
        </w:rPr>
        <w:t>must</w:t>
      </w:r>
      <w:r w:rsidR="00B81CB0" w:rsidRPr="00B81CB0">
        <w:rPr>
          <w:sz w:val="24"/>
          <w:szCs w:val="24"/>
          <w:lang w:bidi="en-US"/>
        </w:rPr>
        <w:t xml:space="preserve">, </w:t>
      </w:r>
      <w:r w:rsidR="00B81CB0" w:rsidRPr="00B81CB0">
        <w:rPr>
          <w:rStyle w:val="af0"/>
          <w:color w:val="auto"/>
          <w:sz w:val="24"/>
          <w:szCs w:val="24"/>
          <w:lang w:val="en-US" w:bidi="en-US"/>
        </w:rPr>
        <w:t>have</w:t>
      </w:r>
      <w:r w:rsidR="00B81CB0" w:rsidRPr="00B81CB0">
        <w:rPr>
          <w:rStyle w:val="af0"/>
          <w:color w:val="auto"/>
          <w:sz w:val="24"/>
          <w:szCs w:val="24"/>
          <w:lang w:bidi="en-US"/>
        </w:rPr>
        <w:t xml:space="preserve"> </w:t>
      </w:r>
      <w:r w:rsidR="00B81CB0" w:rsidRPr="00B81CB0">
        <w:rPr>
          <w:rStyle w:val="af0"/>
          <w:color w:val="auto"/>
          <w:sz w:val="24"/>
          <w:szCs w:val="24"/>
          <w:lang w:val="en-US" w:bidi="en-US"/>
        </w:rPr>
        <w:t>to</w:t>
      </w:r>
      <w:r w:rsidR="00B81CB0" w:rsidRPr="00B81CB0">
        <w:rPr>
          <w:sz w:val="24"/>
          <w:szCs w:val="24"/>
          <w:lang w:bidi="en-US"/>
        </w:rPr>
        <w:t xml:space="preserve">, </w:t>
      </w:r>
      <w:r w:rsidR="00B81CB0" w:rsidRPr="00B81CB0">
        <w:rPr>
          <w:rStyle w:val="af0"/>
          <w:color w:val="auto"/>
          <w:sz w:val="24"/>
          <w:szCs w:val="24"/>
          <w:lang w:val="en-US" w:bidi="en-US"/>
        </w:rPr>
        <w:t>should</w:t>
      </w:r>
      <w:r w:rsidR="00B81CB0" w:rsidRPr="00B81CB0">
        <w:rPr>
          <w:sz w:val="24"/>
          <w:szCs w:val="24"/>
          <w:lang w:bidi="en-US"/>
        </w:rPr>
        <w:t>);</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 xml:space="preserve">распознавать и употреблять в речи глаголы в следующих формах страдательного залога: </w:t>
      </w:r>
      <w:r w:rsidR="00B81CB0" w:rsidRPr="00B81CB0">
        <w:rPr>
          <w:sz w:val="24"/>
          <w:szCs w:val="24"/>
          <w:lang w:val="en-US" w:bidi="en-US"/>
        </w:rPr>
        <w:t>Present</w:t>
      </w:r>
      <w:r w:rsidR="00B81CB0" w:rsidRPr="00B81CB0">
        <w:rPr>
          <w:sz w:val="24"/>
          <w:szCs w:val="24"/>
          <w:lang w:bidi="en-US"/>
        </w:rPr>
        <w:t xml:space="preserve"> </w:t>
      </w:r>
      <w:r w:rsidR="00B81CB0" w:rsidRPr="00B81CB0">
        <w:rPr>
          <w:sz w:val="24"/>
          <w:szCs w:val="24"/>
          <w:lang w:val="en-US" w:bidi="en-US"/>
        </w:rPr>
        <w:t>Simple</w:t>
      </w:r>
      <w:r w:rsidR="00B81CB0" w:rsidRPr="00B81CB0">
        <w:rPr>
          <w:sz w:val="24"/>
          <w:szCs w:val="24"/>
          <w:lang w:bidi="en-US"/>
        </w:rPr>
        <w:t xml:space="preserve"> </w:t>
      </w:r>
      <w:r w:rsidR="00B81CB0" w:rsidRPr="00B81CB0">
        <w:rPr>
          <w:sz w:val="24"/>
          <w:szCs w:val="24"/>
          <w:lang w:val="en-US" w:bidi="en-US"/>
        </w:rPr>
        <w:t>Passive</w:t>
      </w:r>
      <w:r w:rsidR="00B81CB0" w:rsidRPr="00B81CB0">
        <w:rPr>
          <w:sz w:val="24"/>
          <w:szCs w:val="24"/>
          <w:lang w:bidi="en-US"/>
        </w:rPr>
        <w:t xml:space="preserve">, </w:t>
      </w:r>
      <w:r w:rsidR="00B81CB0" w:rsidRPr="00B81CB0">
        <w:rPr>
          <w:sz w:val="24"/>
          <w:szCs w:val="24"/>
          <w:lang w:val="en-US" w:bidi="en-US"/>
        </w:rPr>
        <w:t>Past</w:t>
      </w:r>
      <w:r w:rsidR="00B81CB0" w:rsidRPr="00B81CB0">
        <w:rPr>
          <w:sz w:val="24"/>
          <w:szCs w:val="24"/>
          <w:lang w:bidi="en-US"/>
        </w:rPr>
        <w:t xml:space="preserve"> </w:t>
      </w:r>
      <w:r w:rsidR="00B81CB0" w:rsidRPr="00B81CB0">
        <w:rPr>
          <w:sz w:val="24"/>
          <w:szCs w:val="24"/>
          <w:lang w:val="en-US" w:bidi="en-US"/>
        </w:rPr>
        <w:t>Simple</w:t>
      </w:r>
      <w:r w:rsidR="00B81CB0" w:rsidRPr="00B81CB0">
        <w:rPr>
          <w:sz w:val="24"/>
          <w:szCs w:val="24"/>
          <w:lang w:bidi="en-US"/>
        </w:rPr>
        <w:t xml:space="preserve"> </w:t>
      </w:r>
      <w:r w:rsidR="00B81CB0" w:rsidRPr="00B81CB0">
        <w:rPr>
          <w:sz w:val="24"/>
          <w:szCs w:val="24"/>
          <w:lang w:val="en-US" w:bidi="en-US"/>
        </w:rPr>
        <w:t>Passive</w:t>
      </w:r>
      <w:r w:rsidR="00B81CB0" w:rsidRPr="00B81CB0">
        <w:rPr>
          <w:sz w:val="24"/>
          <w:szCs w:val="24"/>
          <w:lang w:bidi="en-US"/>
        </w:rPr>
        <w:t>;</w:t>
      </w:r>
    </w:p>
    <w:p w:rsidR="00B81CB0" w:rsidRPr="00B81CB0" w:rsidRDefault="002C1619" w:rsidP="002C1619">
      <w:pPr>
        <w:pStyle w:val="81"/>
        <w:shd w:val="clear" w:color="auto" w:fill="auto"/>
        <w:tabs>
          <w:tab w:val="left" w:pos="956"/>
        </w:tabs>
        <w:spacing w:before="0" w:line="240" w:lineRule="auto"/>
        <w:ind w:firstLine="0"/>
        <w:rPr>
          <w:sz w:val="24"/>
          <w:szCs w:val="24"/>
        </w:rPr>
      </w:pPr>
      <w:r>
        <w:rPr>
          <w:sz w:val="24"/>
          <w:szCs w:val="24"/>
        </w:rPr>
        <w:t xml:space="preserve">- </w:t>
      </w:r>
      <w:r w:rsidR="00B81CB0" w:rsidRPr="00B81CB0">
        <w:rPr>
          <w:sz w:val="24"/>
          <w:szCs w:val="24"/>
        </w:rPr>
        <w:t>распознавать и употреблять в речи предлоги места, времени, направления; предлоги, употребляемые при глаголах в страдательном залоге.</w:t>
      </w:r>
    </w:p>
    <w:p w:rsidR="00B81CB0" w:rsidRPr="00B81CB0" w:rsidRDefault="00B81CB0" w:rsidP="002C1619">
      <w:pPr>
        <w:pStyle w:val="22"/>
        <w:keepNext/>
        <w:keepLines/>
        <w:shd w:val="clear" w:color="auto" w:fill="auto"/>
        <w:spacing w:before="0" w:line="240" w:lineRule="auto"/>
        <w:rPr>
          <w:sz w:val="24"/>
          <w:szCs w:val="24"/>
        </w:rPr>
      </w:pPr>
      <w:bookmarkStart w:id="29" w:name="bookmark34"/>
      <w:r w:rsidRPr="00B81CB0">
        <w:rPr>
          <w:sz w:val="24"/>
          <w:szCs w:val="24"/>
        </w:rPr>
        <w:t>Выпускник получит возможность научиться:</w:t>
      </w:r>
      <w:bookmarkEnd w:id="29"/>
    </w:p>
    <w:p w:rsidR="00B81CB0" w:rsidRPr="00B81CB0" w:rsidRDefault="002C1619" w:rsidP="002C1619">
      <w:pPr>
        <w:pStyle w:val="62"/>
        <w:shd w:val="clear" w:color="auto" w:fill="auto"/>
        <w:tabs>
          <w:tab w:val="left" w:pos="956"/>
        </w:tabs>
        <w:spacing w:line="240" w:lineRule="auto"/>
        <w:rPr>
          <w:sz w:val="24"/>
          <w:szCs w:val="24"/>
        </w:rPr>
      </w:pPr>
      <w:r>
        <w:rPr>
          <w:sz w:val="24"/>
          <w:szCs w:val="24"/>
        </w:rPr>
        <w:t xml:space="preserve">- </w:t>
      </w:r>
      <w:r w:rsidR="00B81CB0" w:rsidRPr="00B81CB0">
        <w:rPr>
          <w:sz w:val="24"/>
          <w:szCs w:val="24"/>
        </w:rPr>
        <w:t xml:space="preserve">распознавать сложноподчиненные предложения с придаточными: времени с союзом </w:t>
      </w:r>
      <w:r w:rsidR="00B81CB0" w:rsidRPr="00B81CB0">
        <w:rPr>
          <w:sz w:val="24"/>
          <w:szCs w:val="24"/>
          <w:lang w:val="en-US" w:bidi="en-US"/>
        </w:rPr>
        <w:t>since</w:t>
      </w:r>
      <w:r w:rsidR="00B81CB0" w:rsidRPr="00B81CB0">
        <w:rPr>
          <w:sz w:val="24"/>
          <w:szCs w:val="24"/>
          <w:lang w:bidi="en-US"/>
        </w:rPr>
        <w:t xml:space="preserve">; </w:t>
      </w:r>
      <w:r w:rsidR="00B81CB0" w:rsidRPr="00B81CB0">
        <w:rPr>
          <w:sz w:val="24"/>
          <w:szCs w:val="24"/>
        </w:rPr>
        <w:t xml:space="preserve">цели с союзом </w:t>
      </w:r>
      <w:r w:rsidR="00B81CB0" w:rsidRPr="00B81CB0">
        <w:rPr>
          <w:sz w:val="24"/>
          <w:szCs w:val="24"/>
          <w:lang w:val="en-US" w:bidi="en-US"/>
        </w:rPr>
        <w:t>so</w:t>
      </w:r>
      <w:r w:rsidR="00B81CB0" w:rsidRPr="00B81CB0">
        <w:rPr>
          <w:sz w:val="24"/>
          <w:szCs w:val="24"/>
          <w:lang w:bidi="en-US"/>
        </w:rPr>
        <w:t xml:space="preserve"> </w:t>
      </w:r>
      <w:r w:rsidR="00B81CB0" w:rsidRPr="00B81CB0">
        <w:rPr>
          <w:sz w:val="24"/>
          <w:szCs w:val="24"/>
          <w:lang w:val="en-US" w:bidi="en-US"/>
        </w:rPr>
        <w:t>that</w:t>
      </w:r>
      <w:r w:rsidR="00B81CB0" w:rsidRPr="00B81CB0">
        <w:rPr>
          <w:sz w:val="24"/>
          <w:szCs w:val="24"/>
          <w:lang w:bidi="en-US"/>
        </w:rPr>
        <w:t xml:space="preserve">; </w:t>
      </w:r>
      <w:r w:rsidR="00B81CB0" w:rsidRPr="00B81CB0">
        <w:rPr>
          <w:sz w:val="24"/>
          <w:szCs w:val="24"/>
        </w:rPr>
        <w:t xml:space="preserve">условия с союзом </w:t>
      </w:r>
      <w:r w:rsidR="00B81CB0" w:rsidRPr="00B81CB0">
        <w:rPr>
          <w:sz w:val="24"/>
          <w:szCs w:val="24"/>
          <w:lang w:val="en-US" w:bidi="en-US"/>
        </w:rPr>
        <w:t>unless</w:t>
      </w:r>
      <w:r w:rsidR="00B81CB0" w:rsidRPr="00B81CB0">
        <w:rPr>
          <w:sz w:val="24"/>
          <w:szCs w:val="24"/>
          <w:lang w:bidi="en-US"/>
        </w:rPr>
        <w:t xml:space="preserve">; </w:t>
      </w:r>
      <w:r w:rsidR="00B81CB0" w:rsidRPr="00B81CB0">
        <w:rPr>
          <w:sz w:val="24"/>
          <w:szCs w:val="24"/>
        </w:rPr>
        <w:t xml:space="preserve">определительными с союзами </w:t>
      </w:r>
      <w:r w:rsidR="00B81CB0" w:rsidRPr="00B81CB0">
        <w:rPr>
          <w:sz w:val="24"/>
          <w:szCs w:val="24"/>
          <w:lang w:val="en-US" w:bidi="en-US"/>
        </w:rPr>
        <w:t>who</w:t>
      </w:r>
      <w:r w:rsidR="00B81CB0" w:rsidRPr="00B81CB0">
        <w:rPr>
          <w:sz w:val="24"/>
          <w:szCs w:val="24"/>
          <w:lang w:bidi="en-US"/>
        </w:rPr>
        <w:t xml:space="preserve">, </w:t>
      </w:r>
      <w:r w:rsidR="00B81CB0" w:rsidRPr="00B81CB0">
        <w:rPr>
          <w:sz w:val="24"/>
          <w:szCs w:val="24"/>
          <w:lang w:val="en-US" w:bidi="en-US"/>
        </w:rPr>
        <w:t>which</w:t>
      </w:r>
      <w:r w:rsidR="00B81CB0" w:rsidRPr="00B81CB0">
        <w:rPr>
          <w:sz w:val="24"/>
          <w:szCs w:val="24"/>
          <w:lang w:bidi="en-US"/>
        </w:rPr>
        <w:t xml:space="preserve">, </w:t>
      </w:r>
      <w:r w:rsidR="00B81CB0" w:rsidRPr="00B81CB0">
        <w:rPr>
          <w:sz w:val="24"/>
          <w:szCs w:val="24"/>
          <w:lang w:val="en-US" w:bidi="en-US"/>
        </w:rPr>
        <w:t>that</w:t>
      </w:r>
      <w:r w:rsidR="00B81CB0" w:rsidRPr="00B81CB0">
        <w:rPr>
          <w:sz w:val="24"/>
          <w:szCs w:val="24"/>
          <w:lang w:bidi="en-US"/>
        </w:rPr>
        <w:t>;</w:t>
      </w:r>
    </w:p>
    <w:p w:rsidR="00B81CB0" w:rsidRPr="00B81CB0" w:rsidRDefault="002C1619" w:rsidP="002C1619">
      <w:pPr>
        <w:pStyle w:val="62"/>
        <w:shd w:val="clear" w:color="auto" w:fill="auto"/>
        <w:tabs>
          <w:tab w:val="left" w:pos="978"/>
        </w:tabs>
        <w:spacing w:line="240" w:lineRule="auto"/>
        <w:jc w:val="left"/>
        <w:rPr>
          <w:sz w:val="24"/>
          <w:szCs w:val="24"/>
        </w:rPr>
      </w:pPr>
      <w:r>
        <w:rPr>
          <w:sz w:val="24"/>
          <w:szCs w:val="24"/>
        </w:rPr>
        <w:t xml:space="preserve">- </w:t>
      </w:r>
      <w:r w:rsidR="00B81CB0" w:rsidRPr="00B81CB0">
        <w:rPr>
          <w:sz w:val="24"/>
          <w:szCs w:val="24"/>
        </w:rPr>
        <w:t xml:space="preserve">распознавать и употреблять в речи сложноподчиненные предложения с союзами </w:t>
      </w:r>
      <w:r w:rsidR="00B81CB0" w:rsidRPr="00B81CB0">
        <w:rPr>
          <w:sz w:val="24"/>
          <w:szCs w:val="24"/>
          <w:lang w:val="en-US" w:bidi="en-US"/>
        </w:rPr>
        <w:t>whoever</w:t>
      </w:r>
      <w:r w:rsidR="00B81CB0" w:rsidRPr="00B81CB0">
        <w:rPr>
          <w:sz w:val="24"/>
          <w:szCs w:val="24"/>
          <w:lang w:bidi="en-US"/>
        </w:rPr>
        <w:t xml:space="preserve">, </w:t>
      </w:r>
      <w:r w:rsidR="00B81CB0" w:rsidRPr="00B81CB0">
        <w:rPr>
          <w:sz w:val="24"/>
          <w:szCs w:val="24"/>
          <w:lang w:val="en-US" w:bidi="en-US"/>
        </w:rPr>
        <w:t>whatever</w:t>
      </w:r>
      <w:r w:rsidR="00B81CB0" w:rsidRPr="00B81CB0">
        <w:rPr>
          <w:sz w:val="24"/>
          <w:szCs w:val="24"/>
          <w:lang w:bidi="en-US"/>
        </w:rPr>
        <w:t xml:space="preserve">, </w:t>
      </w:r>
      <w:r w:rsidR="00B81CB0" w:rsidRPr="00B81CB0">
        <w:rPr>
          <w:sz w:val="24"/>
          <w:szCs w:val="24"/>
          <w:lang w:val="en-US" w:bidi="en-US"/>
        </w:rPr>
        <w:t>however</w:t>
      </w:r>
      <w:r w:rsidR="00B81CB0" w:rsidRPr="00B81CB0">
        <w:rPr>
          <w:sz w:val="24"/>
          <w:szCs w:val="24"/>
          <w:lang w:bidi="en-US"/>
        </w:rPr>
        <w:t xml:space="preserve">, </w:t>
      </w:r>
      <w:r w:rsidR="00B81CB0" w:rsidRPr="00B81CB0">
        <w:rPr>
          <w:sz w:val="24"/>
          <w:szCs w:val="24"/>
          <w:lang w:val="en-US" w:bidi="en-US"/>
        </w:rPr>
        <w:t>whenever</w:t>
      </w:r>
      <w:r w:rsidR="00B81CB0" w:rsidRPr="00B81CB0">
        <w:rPr>
          <w:sz w:val="24"/>
          <w:szCs w:val="24"/>
          <w:lang w:bidi="en-US"/>
        </w:rPr>
        <w:t>;</w:t>
      </w:r>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 xml:space="preserve">распознавать и употреблять в речи предложения с конструкциями </w:t>
      </w:r>
      <w:r w:rsidR="00B81CB0" w:rsidRPr="00B81CB0">
        <w:rPr>
          <w:sz w:val="24"/>
          <w:szCs w:val="24"/>
          <w:lang w:val="en-US" w:bidi="en-US"/>
        </w:rPr>
        <w:t>as</w:t>
      </w:r>
      <w:r w:rsidR="00B81CB0" w:rsidRPr="00B81CB0">
        <w:rPr>
          <w:rStyle w:val="63"/>
          <w:color w:val="auto"/>
          <w:sz w:val="24"/>
          <w:szCs w:val="24"/>
          <w:lang w:bidi="en-US"/>
        </w:rPr>
        <w:t xml:space="preserve"> </w:t>
      </w:r>
      <w:r w:rsidR="00B81CB0" w:rsidRPr="00B81CB0">
        <w:rPr>
          <w:rStyle w:val="63"/>
          <w:color w:val="auto"/>
          <w:sz w:val="24"/>
          <w:szCs w:val="24"/>
        </w:rPr>
        <w:t xml:space="preserve">... </w:t>
      </w:r>
      <w:r w:rsidR="00B81CB0" w:rsidRPr="00B81CB0">
        <w:rPr>
          <w:sz w:val="24"/>
          <w:szCs w:val="24"/>
          <w:lang w:val="en-US" w:bidi="en-US"/>
        </w:rPr>
        <w:t>as</w:t>
      </w:r>
      <w:r w:rsidR="00B81CB0" w:rsidRPr="00B81CB0">
        <w:rPr>
          <w:sz w:val="24"/>
          <w:szCs w:val="24"/>
          <w:lang w:bidi="en-US"/>
        </w:rPr>
        <w:t xml:space="preserve">; </w:t>
      </w:r>
      <w:r w:rsidR="00B81CB0" w:rsidRPr="00B81CB0">
        <w:rPr>
          <w:sz w:val="24"/>
          <w:szCs w:val="24"/>
          <w:lang w:val="en-US" w:bidi="en-US"/>
        </w:rPr>
        <w:t>not</w:t>
      </w:r>
      <w:r w:rsidR="00B81CB0" w:rsidRPr="00B81CB0">
        <w:rPr>
          <w:sz w:val="24"/>
          <w:szCs w:val="24"/>
          <w:lang w:bidi="en-US"/>
        </w:rPr>
        <w:t xml:space="preserve"> </w:t>
      </w:r>
      <w:r w:rsidR="00B81CB0" w:rsidRPr="00B81CB0">
        <w:rPr>
          <w:sz w:val="24"/>
          <w:szCs w:val="24"/>
          <w:lang w:val="en-US" w:bidi="en-US"/>
        </w:rPr>
        <w:t>so</w:t>
      </w:r>
      <w:r w:rsidR="00B81CB0" w:rsidRPr="00B81CB0">
        <w:rPr>
          <w:rStyle w:val="63"/>
          <w:color w:val="auto"/>
          <w:sz w:val="24"/>
          <w:szCs w:val="24"/>
          <w:lang w:bidi="en-US"/>
        </w:rPr>
        <w:t xml:space="preserve"> ... </w:t>
      </w:r>
      <w:r w:rsidR="00B81CB0" w:rsidRPr="00B81CB0">
        <w:rPr>
          <w:sz w:val="24"/>
          <w:szCs w:val="24"/>
          <w:lang w:val="en-US" w:bidi="en-US"/>
        </w:rPr>
        <w:t>as</w:t>
      </w:r>
      <w:r w:rsidR="00B81CB0" w:rsidRPr="00B81CB0">
        <w:rPr>
          <w:sz w:val="24"/>
          <w:szCs w:val="24"/>
          <w:lang w:bidi="en-US"/>
        </w:rPr>
        <w:t xml:space="preserve">; </w:t>
      </w:r>
      <w:r w:rsidR="00B81CB0" w:rsidRPr="00B81CB0">
        <w:rPr>
          <w:sz w:val="24"/>
          <w:szCs w:val="24"/>
          <w:lang w:val="en-US" w:bidi="en-US"/>
        </w:rPr>
        <w:t>either</w:t>
      </w:r>
      <w:r w:rsidR="00B81CB0" w:rsidRPr="00B81CB0">
        <w:rPr>
          <w:rStyle w:val="63"/>
          <w:color w:val="auto"/>
          <w:sz w:val="24"/>
          <w:szCs w:val="24"/>
          <w:lang w:bidi="en-US"/>
        </w:rPr>
        <w:t xml:space="preserve"> ... </w:t>
      </w:r>
      <w:r w:rsidR="00B81CB0" w:rsidRPr="00B81CB0">
        <w:rPr>
          <w:sz w:val="24"/>
          <w:szCs w:val="24"/>
          <w:lang w:val="en-US" w:bidi="en-US"/>
        </w:rPr>
        <w:t>or</w:t>
      </w:r>
      <w:r w:rsidR="00B81CB0" w:rsidRPr="00B81CB0">
        <w:rPr>
          <w:sz w:val="24"/>
          <w:szCs w:val="24"/>
          <w:lang w:bidi="en-US"/>
        </w:rPr>
        <w:t xml:space="preserve">; </w:t>
      </w:r>
      <w:r w:rsidR="00B81CB0" w:rsidRPr="00B81CB0">
        <w:rPr>
          <w:sz w:val="24"/>
          <w:szCs w:val="24"/>
          <w:lang w:val="en-US" w:bidi="en-US"/>
        </w:rPr>
        <w:t>neither</w:t>
      </w:r>
      <w:r w:rsidR="00B81CB0" w:rsidRPr="00B81CB0">
        <w:rPr>
          <w:rStyle w:val="63"/>
          <w:color w:val="auto"/>
          <w:sz w:val="24"/>
          <w:szCs w:val="24"/>
          <w:lang w:bidi="en-US"/>
        </w:rPr>
        <w:t xml:space="preserve"> ... </w:t>
      </w:r>
      <w:r w:rsidR="00B81CB0" w:rsidRPr="00B81CB0">
        <w:rPr>
          <w:sz w:val="24"/>
          <w:szCs w:val="24"/>
          <w:lang w:val="en-US" w:bidi="en-US"/>
        </w:rPr>
        <w:t>nor</w:t>
      </w:r>
      <w:r w:rsidR="00B81CB0" w:rsidRPr="00B81CB0">
        <w:rPr>
          <w:sz w:val="24"/>
          <w:szCs w:val="24"/>
          <w:lang w:bidi="en-US"/>
        </w:rPr>
        <w:t>;</w:t>
      </w:r>
    </w:p>
    <w:p w:rsidR="00B81CB0" w:rsidRPr="00B81CB0" w:rsidRDefault="002C1619" w:rsidP="002C1619">
      <w:pPr>
        <w:pStyle w:val="62"/>
        <w:shd w:val="clear" w:color="auto" w:fill="auto"/>
        <w:tabs>
          <w:tab w:val="left" w:pos="978"/>
          <w:tab w:val="right" w:pos="8550"/>
        </w:tabs>
        <w:spacing w:line="240" w:lineRule="auto"/>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 xml:space="preserve">и употреблять в речи предложения с конструкцией </w:t>
      </w:r>
      <w:r w:rsidR="00B81CB0" w:rsidRPr="00B81CB0">
        <w:rPr>
          <w:sz w:val="24"/>
          <w:szCs w:val="24"/>
          <w:lang w:val="en-US" w:bidi="en-US"/>
        </w:rPr>
        <w:t>I</w:t>
      </w:r>
      <w:r w:rsidR="00B81CB0" w:rsidRPr="00B81CB0">
        <w:rPr>
          <w:sz w:val="24"/>
          <w:szCs w:val="24"/>
          <w:lang w:bidi="en-US"/>
        </w:rPr>
        <w:t xml:space="preserve"> </w:t>
      </w:r>
      <w:r w:rsidR="00B81CB0" w:rsidRPr="00B81CB0">
        <w:rPr>
          <w:sz w:val="24"/>
          <w:szCs w:val="24"/>
          <w:lang w:val="en-US" w:bidi="en-US"/>
        </w:rPr>
        <w:t>wish</w:t>
      </w:r>
      <w:r w:rsidR="00B81CB0" w:rsidRPr="00B81CB0">
        <w:rPr>
          <w:sz w:val="24"/>
          <w:szCs w:val="24"/>
          <w:lang w:bidi="en-US"/>
        </w:rPr>
        <w:t>;</w:t>
      </w:r>
    </w:p>
    <w:p w:rsidR="00B81CB0" w:rsidRPr="00B81CB0" w:rsidRDefault="002C1619" w:rsidP="002C1619">
      <w:pPr>
        <w:pStyle w:val="62"/>
        <w:shd w:val="clear" w:color="auto" w:fill="auto"/>
        <w:tabs>
          <w:tab w:val="left" w:pos="978"/>
          <w:tab w:val="right" w:pos="9377"/>
        </w:tabs>
        <w:spacing w:line="240" w:lineRule="auto"/>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 xml:space="preserve">и употреблять в речи конструкции с глаголами на </w:t>
      </w:r>
      <w:r w:rsidR="00B81CB0" w:rsidRPr="00B81CB0">
        <w:rPr>
          <w:sz w:val="24"/>
          <w:szCs w:val="24"/>
          <w:lang w:bidi="en-US"/>
        </w:rPr>
        <w:t>-</w:t>
      </w:r>
      <w:r w:rsidR="00B81CB0" w:rsidRPr="00B81CB0">
        <w:rPr>
          <w:sz w:val="24"/>
          <w:szCs w:val="24"/>
          <w:lang w:val="en-US" w:bidi="en-US"/>
        </w:rPr>
        <w:t>ing</w:t>
      </w:r>
      <w:r w:rsidR="00B81CB0" w:rsidRPr="00B81CB0">
        <w:rPr>
          <w:sz w:val="24"/>
          <w:szCs w:val="24"/>
          <w:lang w:bidi="en-US"/>
        </w:rPr>
        <w:t xml:space="preserve">: </w:t>
      </w:r>
      <w:r w:rsidR="00B81CB0" w:rsidRPr="00B81CB0">
        <w:rPr>
          <w:sz w:val="24"/>
          <w:szCs w:val="24"/>
          <w:lang w:val="en-US" w:bidi="en-US"/>
        </w:rPr>
        <w:t>to</w:t>
      </w:r>
    </w:p>
    <w:p w:rsidR="00B81CB0" w:rsidRPr="00B81CB0" w:rsidRDefault="00B81CB0" w:rsidP="00B81CB0">
      <w:pPr>
        <w:pStyle w:val="62"/>
        <w:shd w:val="clear" w:color="auto" w:fill="auto"/>
        <w:spacing w:line="240" w:lineRule="auto"/>
        <w:rPr>
          <w:sz w:val="24"/>
          <w:szCs w:val="24"/>
          <w:lang w:val="en-US"/>
        </w:rPr>
      </w:pPr>
      <w:r w:rsidRPr="00B81CB0">
        <w:rPr>
          <w:sz w:val="24"/>
          <w:szCs w:val="24"/>
          <w:lang w:val="en-US" w:bidi="en-US"/>
        </w:rPr>
        <w:t>love/hate doing something; Stop talking;</w:t>
      </w:r>
    </w:p>
    <w:p w:rsidR="00B81CB0" w:rsidRPr="002C1619" w:rsidRDefault="002C1619" w:rsidP="002C1619">
      <w:pPr>
        <w:pStyle w:val="62"/>
        <w:shd w:val="clear" w:color="auto" w:fill="auto"/>
        <w:tabs>
          <w:tab w:val="center" w:pos="1725"/>
          <w:tab w:val="right" w:pos="9377"/>
        </w:tabs>
        <w:spacing w:line="240" w:lineRule="auto"/>
        <w:rPr>
          <w:sz w:val="24"/>
          <w:szCs w:val="24"/>
          <w:lang w:val="en-US"/>
        </w:rPr>
      </w:pPr>
      <w:r w:rsidRPr="002C1619">
        <w:rPr>
          <w:sz w:val="24"/>
          <w:szCs w:val="24"/>
          <w:lang w:val="en-US"/>
        </w:rPr>
        <w:t xml:space="preserve">- </w:t>
      </w:r>
      <w:r w:rsidR="00B81CB0" w:rsidRPr="00B81CB0">
        <w:rPr>
          <w:sz w:val="24"/>
          <w:szCs w:val="24"/>
        </w:rPr>
        <w:t>распознавать</w:t>
      </w:r>
      <w:r w:rsidR="00B81CB0" w:rsidRPr="002C1619">
        <w:rPr>
          <w:sz w:val="24"/>
          <w:szCs w:val="24"/>
          <w:lang w:val="en-US"/>
        </w:rPr>
        <w:tab/>
      </w:r>
      <w:r w:rsidR="00B81CB0" w:rsidRPr="00B81CB0">
        <w:rPr>
          <w:sz w:val="24"/>
          <w:szCs w:val="24"/>
        </w:rPr>
        <w:t>и</w:t>
      </w:r>
      <w:r w:rsidR="00B81CB0" w:rsidRPr="002C1619">
        <w:rPr>
          <w:sz w:val="24"/>
          <w:szCs w:val="24"/>
          <w:lang w:val="en-US"/>
        </w:rPr>
        <w:t xml:space="preserve"> </w:t>
      </w:r>
      <w:r w:rsidR="00B81CB0" w:rsidRPr="00B81CB0">
        <w:rPr>
          <w:sz w:val="24"/>
          <w:szCs w:val="24"/>
        </w:rPr>
        <w:t>употреблять</w:t>
      </w:r>
      <w:r w:rsidR="00B81CB0" w:rsidRPr="002C1619">
        <w:rPr>
          <w:sz w:val="24"/>
          <w:szCs w:val="24"/>
          <w:lang w:val="en-US"/>
        </w:rPr>
        <w:t xml:space="preserve"> </w:t>
      </w:r>
      <w:r w:rsidR="00B81CB0" w:rsidRPr="00B81CB0">
        <w:rPr>
          <w:sz w:val="24"/>
          <w:szCs w:val="24"/>
        </w:rPr>
        <w:t>в</w:t>
      </w:r>
      <w:r w:rsidR="00B81CB0" w:rsidRPr="002C1619">
        <w:rPr>
          <w:sz w:val="24"/>
          <w:szCs w:val="24"/>
          <w:lang w:val="en-US"/>
        </w:rPr>
        <w:t xml:space="preserve"> </w:t>
      </w:r>
      <w:r w:rsidR="00B81CB0" w:rsidRPr="00B81CB0">
        <w:rPr>
          <w:sz w:val="24"/>
          <w:szCs w:val="24"/>
        </w:rPr>
        <w:t>речи</w:t>
      </w:r>
      <w:r w:rsidR="00B81CB0" w:rsidRPr="002C1619">
        <w:rPr>
          <w:sz w:val="24"/>
          <w:szCs w:val="24"/>
          <w:lang w:val="en-US"/>
        </w:rPr>
        <w:t xml:space="preserve"> </w:t>
      </w:r>
      <w:r w:rsidR="00B81CB0" w:rsidRPr="00B81CB0">
        <w:rPr>
          <w:sz w:val="24"/>
          <w:szCs w:val="24"/>
        </w:rPr>
        <w:t>конструкции</w:t>
      </w:r>
      <w:r w:rsidR="00B81CB0" w:rsidRPr="002C1619">
        <w:rPr>
          <w:sz w:val="24"/>
          <w:szCs w:val="24"/>
          <w:lang w:val="en-US"/>
        </w:rPr>
        <w:t xml:space="preserve"> </w:t>
      </w:r>
      <w:r w:rsidR="00B81CB0" w:rsidRPr="00B81CB0">
        <w:rPr>
          <w:sz w:val="24"/>
          <w:szCs w:val="24"/>
          <w:lang w:val="en-US" w:bidi="en-US"/>
        </w:rPr>
        <w:t>It takes me</w:t>
      </w:r>
      <w:r w:rsidR="00B81CB0" w:rsidRPr="00B81CB0">
        <w:rPr>
          <w:rStyle w:val="63"/>
          <w:color w:val="auto"/>
          <w:sz w:val="24"/>
          <w:szCs w:val="24"/>
          <w:lang w:val="en-US" w:bidi="en-US"/>
        </w:rPr>
        <w:t xml:space="preserve"> </w:t>
      </w:r>
      <w:r w:rsidR="00B81CB0" w:rsidRPr="002C1619">
        <w:rPr>
          <w:sz w:val="24"/>
          <w:szCs w:val="24"/>
          <w:lang w:val="en-US"/>
        </w:rPr>
        <w:t>...</w:t>
      </w:r>
      <w:r w:rsidR="00B81CB0" w:rsidRPr="00B81CB0">
        <w:rPr>
          <w:sz w:val="24"/>
          <w:szCs w:val="24"/>
          <w:lang w:val="en-US" w:bidi="en-US"/>
        </w:rPr>
        <w:t>to do something; to</w:t>
      </w:r>
    </w:p>
    <w:p w:rsidR="00B81CB0" w:rsidRPr="00E77B3F" w:rsidRDefault="00B81CB0" w:rsidP="00B81CB0">
      <w:pPr>
        <w:pStyle w:val="62"/>
        <w:shd w:val="clear" w:color="auto" w:fill="auto"/>
        <w:spacing w:line="240" w:lineRule="auto"/>
        <w:rPr>
          <w:sz w:val="24"/>
          <w:szCs w:val="24"/>
          <w:lang w:val="en-US"/>
        </w:rPr>
      </w:pPr>
      <w:r w:rsidRPr="00B81CB0">
        <w:rPr>
          <w:sz w:val="24"/>
          <w:szCs w:val="24"/>
          <w:lang w:val="en-US" w:bidi="en-US"/>
        </w:rPr>
        <w:t>look</w:t>
      </w:r>
      <w:r w:rsidRPr="00E77B3F">
        <w:rPr>
          <w:sz w:val="24"/>
          <w:szCs w:val="24"/>
          <w:lang w:val="en-US" w:bidi="en-US"/>
        </w:rPr>
        <w:t xml:space="preserve"> / </w:t>
      </w:r>
      <w:r w:rsidRPr="00B81CB0">
        <w:rPr>
          <w:sz w:val="24"/>
          <w:szCs w:val="24"/>
          <w:lang w:val="en-US" w:bidi="en-US"/>
        </w:rPr>
        <w:t>feel</w:t>
      </w:r>
      <w:r w:rsidRPr="00E77B3F">
        <w:rPr>
          <w:sz w:val="24"/>
          <w:szCs w:val="24"/>
          <w:lang w:val="en-US" w:bidi="en-US"/>
        </w:rPr>
        <w:t xml:space="preserve"> / </w:t>
      </w:r>
      <w:r w:rsidRPr="00B81CB0">
        <w:rPr>
          <w:sz w:val="24"/>
          <w:szCs w:val="24"/>
          <w:lang w:val="en-US" w:bidi="en-US"/>
        </w:rPr>
        <w:t>be</w:t>
      </w:r>
      <w:r w:rsidRPr="00E77B3F">
        <w:rPr>
          <w:sz w:val="24"/>
          <w:szCs w:val="24"/>
          <w:lang w:val="en-US" w:bidi="en-US"/>
        </w:rPr>
        <w:t xml:space="preserve"> </w:t>
      </w:r>
      <w:r w:rsidRPr="00B81CB0">
        <w:rPr>
          <w:sz w:val="24"/>
          <w:szCs w:val="24"/>
          <w:lang w:val="en-US" w:bidi="en-US"/>
        </w:rPr>
        <w:t>happy</w:t>
      </w:r>
      <w:r w:rsidRPr="00E77B3F">
        <w:rPr>
          <w:sz w:val="24"/>
          <w:szCs w:val="24"/>
          <w:lang w:val="en-US" w:bidi="en-US"/>
        </w:rPr>
        <w:t>;</w:t>
      </w:r>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распознавать и употреблять в речи определения, выраженные прилагательными, в правильном порядке их следования;</w:t>
      </w:r>
    </w:p>
    <w:p w:rsidR="00B81CB0" w:rsidRPr="00B81CB0" w:rsidRDefault="002C1619" w:rsidP="002C1619">
      <w:pPr>
        <w:pStyle w:val="62"/>
        <w:shd w:val="clear" w:color="auto" w:fill="auto"/>
        <w:tabs>
          <w:tab w:val="center" w:pos="1725"/>
          <w:tab w:val="right" w:pos="9377"/>
        </w:tabs>
        <w:spacing w:line="240" w:lineRule="auto"/>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и употреблять в речи глаголы во временных формах</w:t>
      </w:r>
    </w:p>
    <w:p w:rsidR="00B81CB0" w:rsidRPr="00B81CB0" w:rsidRDefault="00B81CB0" w:rsidP="00B81CB0">
      <w:pPr>
        <w:pStyle w:val="62"/>
        <w:shd w:val="clear" w:color="auto" w:fill="auto"/>
        <w:spacing w:line="240" w:lineRule="auto"/>
        <w:rPr>
          <w:sz w:val="24"/>
          <w:szCs w:val="24"/>
          <w:lang w:val="en-US"/>
        </w:rPr>
      </w:pPr>
      <w:r w:rsidRPr="00B81CB0">
        <w:rPr>
          <w:sz w:val="24"/>
          <w:szCs w:val="24"/>
        </w:rPr>
        <w:t>действительного</w:t>
      </w:r>
      <w:r w:rsidRPr="00B81CB0">
        <w:rPr>
          <w:sz w:val="24"/>
          <w:szCs w:val="24"/>
          <w:lang w:val="en-US"/>
        </w:rPr>
        <w:t xml:space="preserve"> </w:t>
      </w:r>
      <w:r w:rsidRPr="00B81CB0">
        <w:rPr>
          <w:sz w:val="24"/>
          <w:szCs w:val="24"/>
        </w:rPr>
        <w:t>залога</w:t>
      </w:r>
      <w:r w:rsidRPr="00B81CB0">
        <w:rPr>
          <w:sz w:val="24"/>
          <w:szCs w:val="24"/>
          <w:lang w:val="en-US"/>
        </w:rPr>
        <w:t xml:space="preserve">: </w:t>
      </w:r>
      <w:r w:rsidRPr="00B81CB0">
        <w:rPr>
          <w:sz w:val="24"/>
          <w:szCs w:val="24"/>
          <w:lang w:val="en-US" w:bidi="en-US"/>
        </w:rPr>
        <w:t>Past Perfect, Present Perfect Continuous, Future-in-the-Past;</w:t>
      </w:r>
    </w:p>
    <w:p w:rsidR="00B81CB0" w:rsidRPr="00B81CB0" w:rsidRDefault="002C1619" w:rsidP="002C1619">
      <w:pPr>
        <w:pStyle w:val="62"/>
        <w:shd w:val="clear" w:color="auto" w:fill="auto"/>
        <w:tabs>
          <w:tab w:val="center" w:pos="1725"/>
          <w:tab w:val="right" w:pos="9377"/>
        </w:tabs>
        <w:spacing w:line="240" w:lineRule="auto"/>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и употреблять в речи глаголы в формах страдательного залога</w:t>
      </w:r>
    </w:p>
    <w:p w:rsidR="00B81CB0" w:rsidRPr="00B81CB0" w:rsidRDefault="00B81CB0" w:rsidP="00B81CB0">
      <w:pPr>
        <w:pStyle w:val="62"/>
        <w:shd w:val="clear" w:color="auto" w:fill="auto"/>
        <w:spacing w:line="240" w:lineRule="auto"/>
        <w:rPr>
          <w:sz w:val="24"/>
          <w:szCs w:val="24"/>
          <w:lang w:val="en-US"/>
        </w:rPr>
      </w:pPr>
      <w:r w:rsidRPr="00B81CB0">
        <w:rPr>
          <w:sz w:val="24"/>
          <w:szCs w:val="24"/>
          <w:lang w:val="en-US" w:bidi="en-US"/>
        </w:rPr>
        <w:t>Future Simple Passive, Present Perfect Passive;</w:t>
      </w:r>
    </w:p>
    <w:p w:rsidR="00B81CB0" w:rsidRPr="00B81CB0" w:rsidRDefault="002C1619" w:rsidP="002C1619">
      <w:pPr>
        <w:pStyle w:val="62"/>
        <w:shd w:val="clear" w:color="auto" w:fill="auto"/>
        <w:tabs>
          <w:tab w:val="left" w:pos="978"/>
          <w:tab w:val="right" w:pos="9377"/>
        </w:tabs>
        <w:spacing w:line="240" w:lineRule="auto"/>
        <w:rPr>
          <w:sz w:val="24"/>
          <w:szCs w:val="24"/>
        </w:rPr>
      </w:pPr>
      <w:r>
        <w:rPr>
          <w:sz w:val="24"/>
          <w:szCs w:val="24"/>
        </w:rPr>
        <w:t xml:space="preserve">- </w:t>
      </w:r>
      <w:r w:rsidR="00B81CB0" w:rsidRPr="00B81CB0">
        <w:rPr>
          <w:sz w:val="24"/>
          <w:szCs w:val="24"/>
        </w:rPr>
        <w:t>распознавать</w:t>
      </w:r>
      <w:r w:rsidR="00B81CB0" w:rsidRPr="00B81CB0">
        <w:rPr>
          <w:sz w:val="24"/>
          <w:szCs w:val="24"/>
        </w:rPr>
        <w:tab/>
        <w:t xml:space="preserve">и употреблять в речи модальные глаголы </w:t>
      </w:r>
      <w:r w:rsidR="00B81CB0" w:rsidRPr="00B81CB0">
        <w:rPr>
          <w:sz w:val="24"/>
          <w:szCs w:val="24"/>
          <w:lang w:val="en-US" w:bidi="en-US"/>
        </w:rPr>
        <w:t>need</w:t>
      </w:r>
      <w:r w:rsidR="00B81CB0" w:rsidRPr="00B81CB0">
        <w:rPr>
          <w:sz w:val="24"/>
          <w:szCs w:val="24"/>
          <w:lang w:bidi="en-US"/>
        </w:rPr>
        <w:t xml:space="preserve">, </w:t>
      </w:r>
      <w:r w:rsidR="00B81CB0" w:rsidRPr="00B81CB0">
        <w:rPr>
          <w:sz w:val="24"/>
          <w:szCs w:val="24"/>
          <w:lang w:val="en-US" w:bidi="en-US"/>
        </w:rPr>
        <w:t>shall</w:t>
      </w:r>
      <w:r w:rsidR="00B81CB0" w:rsidRPr="00B81CB0">
        <w:rPr>
          <w:sz w:val="24"/>
          <w:szCs w:val="24"/>
          <w:lang w:bidi="en-US"/>
        </w:rPr>
        <w:t xml:space="preserve">, </w:t>
      </w:r>
      <w:r w:rsidR="00B81CB0" w:rsidRPr="00B81CB0">
        <w:rPr>
          <w:sz w:val="24"/>
          <w:szCs w:val="24"/>
          <w:lang w:val="en-US" w:bidi="en-US"/>
        </w:rPr>
        <w:t>might</w:t>
      </w:r>
      <w:r w:rsidR="00B81CB0" w:rsidRPr="00B81CB0">
        <w:rPr>
          <w:sz w:val="24"/>
          <w:szCs w:val="24"/>
          <w:lang w:bidi="en-US"/>
        </w:rPr>
        <w:t xml:space="preserve">, </w:t>
      </w:r>
      <w:r w:rsidR="00B81CB0" w:rsidRPr="00B81CB0">
        <w:rPr>
          <w:sz w:val="24"/>
          <w:szCs w:val="24"/>
          <w:lang w:val="en-US" w:bidi="en-US"/>
        </w:rPr>
        <w:t>would</w:t>
      </w:r>
      <w:r w:rsidR="00B81CB0" w:rsidRPr="00B81CB0">
        <w:rPr>
          <w:sz w:val="24"/>
          <w:szCs w:val="24"/>
          <w:lang w:bidi="en-US"/>
        </w:rPr>
        <w:t>;</w:t>
      </w:r>
    </w:p>
    <w:p w:rsidR="00B81CB0" w:rsidRPr="00B81CB0" w:rsidRDefault="002C1619" w:rsidP="002C1619">
      <w:pPr>
        <w:pStyle w:val="62"/>
        <w:shd w:val="clear" w:color="auto" w:fill="auto"/>
        <w:tabs>
          <w:tab w:val="left" w:pos="978"/>
          <w:tab w:val="right" w:pos="9377"/>
        </w:tabs>
        <w:spacing w:line="240" w:lineRule="auto"/>
        <w:rPr>
          <w:sz w:val="24"/>
          <w:szCs w:val="24"/>
        </w:rPr>
      </w:pPr>
      <w:r>
        <w:rPr>
          <w:sz w:val="24"/>
          <w:szCs w:val="24"/>
        </w:rPr>
        <w:lastRenderedPageBreak/>
        <w:t xml:space="preserve">- </w:t>
      </w:r>
      <w:r w:rsidR="00B81CB0" w:rsidRPr="00B81CB0">
        <w:rPr>
          <w:sz w:val="24"/>
          <w:szCs w:val="24"/>
        </w:rPr>
        <w:t>распознавать</w:t>
      </w:r>
      <w:r w:rsidR="00B81CB0" w:rsidRPr="00B81CB0">
        <w:rPr>
          <w:sz w:val="24"/>
          <w:szCs w:val="24"/>
        </w:rPr>
        <w:tab/>
        <w:t>по формальным признакам и понимать значение неличных форм</w:t>
      </w:r>
    </w:p>
    <w:p w:rsidR="00B81CB0" w:rsidRPr="00B81CB0" w:rsidRDefault="00B81CB0" w:rsidP="00B81CB0">
      <w:pPr>
        <w:pStyle w:val="62"/>
        <w:shd w:val="clear" w:color="auto" w:fill="auto"/>
        <w:spacing w:line="240" w:lineRule="auto"/>
        <w:rPr>
          <w:sz w:val="24"/>
          <w:szCs w:val="24"/>
        </w:rPr>
      </w:pPr>
      <w:r w:rsidRPr="00B81CB0">
        <w:rPr>
          <w:sz w:val="24"/>
          <w:szCs w:val="24"/>
        </w:rPr>
        <w:t xml:space="preserve">глагола (инфинитива, герундия, причастия </w:t>
      </w:r>
      <w:r w:rsidRPr="00B81CB0">
        <w:rPr>
          <w:sz w:val="24"/>
          <w:szCs w:val="24"/>
          <w:lang w:val="en-US" w:bidi="en-US"/>
        </w:rPr>
        <w:t>I</w:t>
      </w:r>
      <w:r w:rsidRPr="00B81CB0">
        <w:rPr>
          <w:sz w:val="24"/>
          <w:szCs w:val="24"/>
          <w:lang w:bidi="en-US"/>
        </w:rPr>
        <w:t xml:space="preserve"> </w:t>
      </w:r>
      <w:r w:rsidRPr="00B81CB0">
        <w:rPr>
          <w:sz w:val="24"/>
          <w:szCs w:val="24"/>
        </w:rPr>
        <w:t xml:space="preserve">и </w:t>
      </w:r>
      <w:r w:rsidRPr="00B81CB0">
        <w:rPr>
          <w:sz w:val="24"/>
          <w:szCs w:val="24"/>
          <w:lang w:val="en-US" w:bidi="en-US"/>
        </w:rPr>
        <w:t>II</w:t>
      </w:r>
      <w:r w:rsidRPr="00B81CB0">
        <w:rPr>
          <w:sz w:val="24"/>
          <w:szCs w:val="24"/>
          <w:lang w:bidi="en-US"/>
        </w:rPr>
        <w:t xml:space="preserve">, </w:t>
      </w:r>
      <w:r w:rsidRPr="00B81CB0">
        <w:rPr>
          <w:sz w:val="24"/>
          <w:szCs w:val="24"/>
        </w:rPr>
        <w:t>отглагольного существительного) без различения их функций и употреблять их в речи;</w:t>
      </w:r>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 xml:space="preserve">распознавать и употреблять в речи словосочетания «Причастие </w:t>
      </w:r>
      <w:r w:rsidR="00B81CB0" w:rsidRPr="00B81CB0">
        <w:rPr>
          <w:sz w:val="24"/>
          <w:szCs w:val="24"/>
          <w:lang w:val="en-US" w:bidi="en-US"/>
        </w:rPr>
        <w:t>I</w:t>
      </w:r>
      <w:r w:rsidR="00B81CB0" w:rsidRPr="00B81CB0">
        <w:rPr>
          <w:sz w:val="24"/>
          <w:szCs w:val="24"/>
        </w:rPr>
        <w:t xml:space="preserve">+существительное» </w:t>
      </w:r>
      <w:r w:rsidR="00B81CB0" w:rsidRPr="00B81CB0">
        <w:rPr>
          <w:sz w:val="24"/>
          <w:szCs w:val="24"/>
          <w:lang w:bidi="en-US"/>
        </w:rPr>
        <w:t>(</w:t>
      </w:r>
      <w:r w:rsidR="00B81CB0" w:rsidRPr="00B81CB0">
        <w:rPr>
          <w:sz w:val="24"/>
          <w:szCs w:val="24"/>
          <w:lang w:val="en-US" w:bidi="en-US"/>
        </w:rPr>
        <w:t>a</w:t>
      </w:r>
      <w:r w:rsidR="00B81CB0" w:rsidRPr="00B81CB0">
        <w:rPr>
          <w:sz w:val="24"/>
          <w:szCs w:val="24"/>
          <w:lang w:bidi="en-US"/>
        </w:rPr>
        <w:t xml:space="preserve"> </w:t>
      </w:r>
      <w:r w:rsidR="00B81CB0" w:rsidRPr="00B81CB0">
        <w:rPr>
          <w:sz w:val="24"/>
          <w:szCs w:val="24"/>
          <w:lang w:val="en-US" w:bidi="en-US"/>
        </w:rPr>
        <w:t>playing</w:t>
      </w:r>
      <w:r w:rsidR="00B81CB0" w:rsidRPr="00B81CB0">
        <w:rPr>
          <w:sz w:val="24"/>
          <w:szCs w:val="24"/>
          <w:lang w:bidi="en-US"/>
        </w:rPr>
        <w:t xml:space="preserve"> </w:t>
      </w:r>
      <w:r w:rsidR="00B81CB0" w:rsidRPr="00B81CB0">
        <w:rPr>
          <w:sz w:val="24"/>
          <w:szCs w:val="24"/>
          <w:lang w:val="en-US" w:bidi="en-US"/>
        </w:rPr>
        <w:t>child</w:t>
      </w:r>
      <w:r w:rsidR="00B81CB0" w:rsidRPr="00B81CB0">
        <w:rPr>
          <w:sz w:val="24"/>
          <w:szCs w:val="24"/>
          <w:lang w:bidi="en-US"/>
        </w:rPr>
        <w:t xml:space="preserve">) </w:t>
      </w:r>
      <w:r w:rsidR="00B81CB0" w:rsidRPr="00B81CB0">
        <w:rPr>
          <w:sz w:val="24"/>
          <w:szCs w:val="24"/>
        </w:rPr>
        <w:t xml:space="preserve">и «Причастие </w:t>
      </w:r>
      <w:r w:rsidR="00B81CB0" w:rsidRPr="00B81CB0">
        <w:rPr>
          <w:sz w:val="24"/>
          <w:szCs w:val="24"/>
          <w:lang w:val="en-US" w:bidi="en-US"/>
        </w:rPr>
        <w:t>II</w:t>
      </w:r>
      <w:r w:rsidR="00B81CB0" w:rsidRPr="00B81CB0">
        <w:rPr>
          <w:sz w:val="24"/>
          <w:szCs w:val="24"/>
        </w:rPr>
        <w:t xml:space="preserve">+существительное» </w:t>
      </w:r>
      <w:r w:rsidR="00B81CB0" w:rsidRPr="00B81CB0">
        <w:rPr>
          <w:sz w:val="24"/>
          <w:szCs w:val="24"/>
          <w:lang w:bidi="en-US"/>
        </w:rPr>
        <w:t>(</w:t>
      </w:r>
      <w:r w:rsidR="00B81CB0" w:rsidRPr="00B81CB0">
        <w:rPr>
          <w:sz w:val="24"/>
          <w:szCs w:val="24"/>
          <w:lang w:val="en-US" w:bidi="en-US"/>
        </w:rPr>
        <w:t>a</w:t>
      </w:r>
      <w:r w:rsidR="00B81CB0" w:rsidRPr="00B81CB0">
        <w:rPr>
          <w:sz w:val="24"/>
          <w:szCs w:val="24"/>
          <w:lang w:bidi="en-US"/>
        </w:rPr>
        <w:t xml:space="preserve"> </w:t>
      </w:r>
      <w:r w:rsidR="00B81CB0" w:rsidRPr="00B81CB0">
        <w:rPr>
          <w:sz w:val="24"/>
          <w:szCs w:val="24"/>
          <w:lang w:val="en-US" w:bidi="en-US"/>
        </w:rPr>
        <w:t>written</w:t>
      </w:r>
      <w:r w:rsidR="00B81CB0" w:rsidRPr="00B81CB0">
        <w:rPr>
          <w:sz w:val="24"/>
          <w:szCs w:val="24"/>
          <w:lang w:bidi="en-US"/>
        </w:rPr>
        <w:t xml:space="preserve"> </w:t>
      </w:r>
      <w:r w:rsidR="00B81CB0" w:rsidRPr="00B81CB0">
        <w:rPr>
          <w:sz w:val="24"/>
          <w:szCs w:val="24"/>
          <w:lang w:val="en-US" w:bidi="en-US"/>
        </w:rPr>
        <w:t>poem</w:t>
      </w:r>
      <w:r w:rsidR="00B81CB0" w:rsidRPr="00B81CB0">
        <w:rPr>
          <w:sz w:val="24"/>
          <w:szCs w:val="24"/>
          <w:lang w:bidi="en-US"/>
        </w:rPr>
        <w:t>).</w:t>
      </w:r>
    </w:p>
    <w:p w:rsidR="00B81CB0" w:rsidRPr="00B81CB0" w:rsidRDefault="00B81CB0" w:rsidP="002C1619">
      <w:pPr>
        <w:pStyle w:val="22"/>
        <w:keepNext/>
        <w:keepLines/>
        <w:shd w:val="clear" w:color="auto" w:fill="auto"/>
        <w:tabs>
          <w:tab w:val="center" w:pos="1725"/>
        </w:tabs>
        <w:spacing w:before="0" w:line="240" w:lineRule="auto"/>
        <w:rPr>
          <w:sz w:val="24"/>
          <w:szCs w:val="24"/>
        </w:rPr>
      </w:pPr>
      <w:bookmarkStart w:id="30" w:name="bookmark35"/>
      <w:r w:rsidRPr="00B81CB0">
        <w:rPr>
          <w:sz w:val="24"/>
          <w:szCs w:val="24"/>
        </w:rPr>
        <w:t>Социокультурные знания и умения</w:t>
      </w:r>
      <w:bookmarkEnd w:id="30"/>
    </w:p>
    <w:p w:rsidR="00B81CB0" w:rsidRPr="00B81CB0" w:rsidRDefault="00B81CB0" w:rsidP="002C1619">
      <w:pPr>
        <w:pStyle w:val="22"/>
        <w:keepNext/>
        <w:keepLines/>
        <w:shd w:val="clear" w:color="auto" w:fill="auto"/>
        <w:tabs>
          <w:tab w:val="left" w:pos="674"/>
        </w:tabs>
        <w:spacing w:before="0" w:line="240" w:lineRule="auto"/>
        <w:rPr>
          <w:sz w:val="24"/>
          <w:szCs w:val="24"/>
        </w:rPr>
      </w:pPr>
      <w:bookmarkStart w:id="31" w:name="bookmark36"/>
      <w:r w:rsidRPr="00B81CB0">
        <w:rPr>
          <w:sz w:val="24"/>
          <w:szCs w:val="24"/>
        </w:rPr>
        <w:t>Выпускник научится:</w:t>
      </w:r>
      <w:bookmarkEnd w:id="31"/>
    </w:p>
    <w:p w:rsidR="00B81CB0" w:rsidRPr="00B81CB0" w:rsidRDefault="002C1619" w:rsidP="002C1619">
      <w:pPr>
        <w:pStyle w:val="81"/>
        <w:shd w:val="clear" w:color="auto" w:fill="auto"/>
        <w:tabs>
          <w:tab w:val="left" w:pos="978"/>
        </w:tabs>
        <w:spacing w:before="0" w:line="240" w:lineRule="auto"/>
        <w:ind w:firstLine="0"/>
        <w:rPr>
          <w:sz w:val="24"/>
          <w:szCs w:val="24"/>
        </w:rPr>
      </w:pPr>
      <w:r>
        <w:rPr>
          <w:sz w:val="24"/>
          <w:szCs w:val="24"/>
        </w:rPr>
        <w:t xml:space="preserve">- </w:t>
      </w:r>
      <w:r w:rsidR="00B81CB0" w:rsidRPr="00B81CB0">
        <w:rPr>
          <w:sz w:val="24"/>
          <w:szCs w:val="24"/>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B81CB0" w:rsidRPr="00B81CB0" w:rsidRDefault="002C1619" w:rsidP="002C1619">
      <w:pPr>
        <w:pStyle w:val="81"/>
        <w:shd w:val="clear" w:color="auto" w:fill="auto"/>
        <w:tabs>
          <w:tab w:val="left" w:pos="978"/>
        </w:tabs>
        <w:spacing w:before="0" w:line="240" w:lineRule="auto"/>
        <w:ind w:firstLine="0"/>
        <w:rPr>
          <w:sz w:val="24"/>
          <w:szCs w:val="24"/>
        </w:rPr>
      </w:pPr>
      <w:r>
        <w:rPr>
          <w:sz w:val="24"/>
          <w:szCs w:val="24"/>
        </w:rPr>
        <w:t xml:space="preserve">- </w:t>
      </w:r>
      <w:r w:rsidR="00B81CB0" w:rsidRPr="00B81CB0">
        <w:rPr>
          <w:sz w:val="24"/>
          <w:szCs w:val="24"/>
        </w:rPr>
        <w:t>представлять родную страну и культуру на английском языке;</w:t>
      </w:r>
    </w:p>
    <w:p w:rsidR="00B81CB0" w:rsidRPr="00B81CB0" w:rsidRDefault="002C1619" w:rsidP="002C1619">
      <w:pPr>
        <w:pStyle w:val="81"/>
        <w:shd w:val="clear" w:color="auto" w:fill="auto"/>
        <w:tabs>
          <w:tab w:val="left" w:pos="978"/>
        </w:tabs>
        <w:spacing w:before="0" w:line="240" w:lineRule="auto"/>
        <w:ind w:firstLine="0"/>
        <w:rPr>
          <w:sz w:val="24"/>
          <w:szCs w:val="24"/>
        </w:rPr>
      </w:pPr>
      <w:r>
        <w:rPr>
          <w:sz w:val="24"/>
          <w:szCs w:val="24"/>
        </w:rPr>
        <w:t xml:space="preserve">- </w:t>
      </w:r>
      <w:r w:rsidR="00B81CB0" w:rsidRPr="00B81CB0">
        <w:rPr>
          <w:sz w:val="24"/>
          <w:szCs w:val="24"/>
        </w:rPr>
        <w:t>понимать социокультурные реалии при чтении и аудировании в рамках изученного материала.</w:t>
      </w:r>
    </w:p>
    <w:p w:rsidR="00B81CB0" w:rsidRPr="00B81CB0" w:rsidRDefault="00B81CB0" w:rsidP="002C1619">
      <w:pPr>
        <w:pStyle w:val="22"/>
        <w:keepNext/>
        <w:keepLines/>
        <w:shd w:val="clear" w:color="auto" w:fill="auto"/>
        <w:tabs>
          <w:tab w:val="left" w:pos="674"/>
        </w:tabs>
        <w:spacing w:before="0" w:line="240" w:lineRule="auto"/>
        <w:rPr>
          <w:sz w:val="24"/>
          <w:szCs w:val="24"/>
        </w:rPr>
      </w:pPr>
      <w:bookmarkStart w:id="32" w:name="bookmark37"/>
      <w:r w:rsidRPr="00B81CB0">
        <w:rPr>
          <w:sz w:val="24"/>
          <w:szCs w:val="24"/>
        </w:rPr>
        <w:t>Выпускник получит возможность научиться:</w:t>
      </w:r>
      <w:bookmarkEnd w:id="32"/>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использовать социокультурные реалии при создании устных и письменных высказываний;</w:t>
      </w:r>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находить сходство и различие в традициях родной страны и страны/стран изучаемого языка.</w:t>
      </w:r>
    </w:p>
    <w:p w:rsidR="00B81CB0" w:rsidRPr="00B81CB0" w:rsidRDefault="00B81CB0" w:rsidP="002C1619">
      <w:pPr>
        <w:pStyle w:val="22"/>
        <w:keepNext/>
        <w:keepLines/>
        <w:shd w:val="clear" w:color="auto" w:fill="auto"/>
        <w:tabs>
          <w:tab w:val="left" w:pos="674"/>
        </w:tabs>
        <w:spacing w:before="0" w:line="240" w:lineRule="auto"/>
        <w:rPr>
          <w:sz w:val="24"/>
          <w:szCs w:val="24"/>
        </w:rPr>
      </w:pPr>
      <w:bookmarkStart w:id="33" w:name="bookmark38"/>
      <w:r w:rsidRPr="00B81CB0">
        <w:rPr>
          <w:sz w:val="24"/>
          <w:szCs w:val="24"/>
        </w:rPr>
        <w:t>Компенсаторные умения</w:t>
      </w:r>
      <w:bookmarkEnd w:id="33"/>
    </w:p>
    <w:p w:rsidR="00B81CB0" w:rsidRPr="00B81CB0" w:rsidRDefault="00B81CB0" w:rsidP="002C1619">
      <w:pPr>
        <w:pStyle w:val="22"/>
        <w:keepNext/>
        <w:keepLines/>
        <w:shd w:val="clear" w:color="auto" w:fill="auto"/>
        <w:tabs>
          <w:tab w:val="left" w:pos="674"/>
        </w:tabs>
        <w:spacing w:before="0" w:line="240" w:lineRule="auto"/>
        <w:rPr>
          <w:sz w:val="24"/>
          <w:szCs w:val="24"/>
        </w:rPr>
      </w:pPr>
      <w:bookmarkStart w:id="34" w:name="bookmark39"/>
      <w:r w:rsidRPr="00B81CB0">
        <w:rPr>
          <w:sz w:val="24"/>
          <w:szCs w:val="24"/>
        </w:rPr>
        <w:t>Выпускник научится:</w:t>
      </w:r>
      <w:bookmarkEnd w:id="34"/>
    </w:p>
    <w:p w:rsidR="00B81CB0" w:rsidRPr="00B81CB0" w:rsidRDefault="002C1619" w:rsidP="002C1619">
      <w:pPr>
        <w:pStyle w:val="81"/>
        <w:shd w:val="clear" w:color="auto" w:fill="auto"/>
        <w:tabs>
          <w:tab w:val="left" w:pos="978"/>
        </w:tabs>
        <w:spacing w:before="0" w:line="240" w:lineRule="auto"/>
        <w:ind w:firstLine="0"/>
        <w:rPr>
          <w:sz w:val="24"/>
          <w:szCs w:val="24"/>
        </w:rPr>
      </w:pPr>
      <w:r>
        <w:rPr>
          <w:sz w:val="24"/>
          <w:szCs w:val="24"/>
        </w:rPr>
        <w:t xml:space="preserve">- </w:t>
      </w:r>
      <w:r w:rsidR="00B81CB0" w:rsidRPr="00B81CB0">
        <w:rPr>
          <w:sz w:val="24"/>
          <w:szCs w:val="24"/>
        </w:rPr>
        <w:t>выходить из положения при дефиците языковых средств: использовать переспрос при говорении.</w:t>
      </w:r>
    </w:p>
    <w:p w:rsidR="00B81CB0" w:rsidRPr="00B81CB0" w:rsidRDefault="00B81CB0" w:rsidP="002C1619">
      <w:pPr>
        <w:pStyle w:val="22"/>
        <w:keepNext/>
        <w:keepLines/>
        <w:shd w:val="clear" w:color="auto" w:fill="auto"/>
        <w:tabs>
          <w:tab w:val="left" w:pos="674"/>
        </w:tabs>
        <w:spacing w:before="0" w:line="240" w:lineRule="auto"/>
        <w:rPr>
          <w:sz w:val="24"/>
          <w:szCs w:val="24"/>
        </w:rPr>
      </w:pPr>
      <w:bookmarkStart w:id="35" w:name="bookmark40"/>
      <w:r w:rsidRPr="00B81CB0">
        <w:rPr>
          <w:sz w:val="24"/>
          <w:szCs w:val="24"/>
        </w:rPr>
        <w:t>Выпускник получит возможность научиться:</w:t>
      </w:r>
      <w:bookmarkEnd w:id="35"/>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использовать перифраз, синонимические и антонимические средства при говорении;</w:t>
      </w:r>
    </w:p>
    <w:p w:rsidR="00B81CB0" w:rsidRPr="00B81CB0" w:rsidRDefault="002C1619" w:rsidP="002C1619">
      <w:pPr>
        <w:pStyle w:val="62"/>
        <w:shd w:val="clear" w:color="auto" w:fill="auto"/>
        <w:tabs>
          <w:tab w:val="left" w:pos="978"/>
        </w:tabs>
        <w:spacing w:line="240" w:lineRule="auto"/>
        <w:rPr>
          <w:sz w:val="24"/>
          <w:szCs w:val="24"/>
        </w:rPr>
      </w:pPr>
      <w:r>
        <w:rPr>
          <w:sz w:val="24"/>
          <w:szCs w:val="24"/>
        </w:rPr>
        <w:t xml:space="preserve">- </w:t>
      </w:r>
      <w:r w:rsidR="00B81CB0" w:rsidRPr="00B81CB0">
        <w:rPr>
          <w:sz w:val="24"/>
          <w:szCs w:val="24"/>
        </w:rPr>
        <w:t>пользоваться языковой и контекстуальной догадкой при аудировании и чтении.</w:t>
      </w:r>
    </w:p>
    <w:p w:rsidR="002C423D" w:rsidRDefault="002C423D" w:rsidP="005E110D">
      <w:pPr>
        <w:spacing w:after="0" w:line="240" w:lineRule="auto"/>
        <w:jc w:val="center"/>
        <w:rPr>
          <w:rFonts w:ascii="Times New Roman" w:hAnsi="Times New Roman" w:cs="Times New Roman"/>
          <w:b/>
          <w:sz w:val="24"/>
          <w:szCs w:val="24"/>
        </w:rPr>
      </w:pPr>
    </w:p>
    <w:p w:rsidR="005E110D" w:rsidRDefault="005E110D" w:rsidP="005E110D">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4</w:t>
      </w:r>
      <w:r w:rsidRPr="00557C10">
        <w:rPr>
          <w:rFonts w:ascii="Times New Roman" w:hAnsi="Times New Roman" w:cs="Times New Roman"/>
          <w:b/>
          <w:sz w:val="24"/>
          <w:szCs w:val="24"/>
        </w:rPr>
        <w:t xml:space="preserve">. </w:t>
      </w:r>
      <w:r>
        <w:rPr>
          <w:rFonts w:ascii="Times New Roman" w:hAnsi="Times New Roman" w:cs="Times New Roman"/>
          <w:b/>
          <w:sz w:val="24"/>
          <w:szCs w:val="24"/>
        </w:rPr>
        <w:t>ИСТОРИЯ РОССИИ. ВСЕОБЩАЯ ИСТОРИЯ</w:t>
      </w:r>
    </w:p>
    <w:p w:rsidR="00E57746" w:rsidRPr="00E81300" w:rsidRDefault="00E57746" w:rsidP="00E81300">
      <w:pPr>
        <w:pStyle w:val="81"/>
        <w:shd w:val="clear" w:color="auto" w:fill="auto"/>
        <w:spacing w:before="0" w:line="240" w:lineRule="auto"/>
        <w:ind w:left="20" w:right="20" w:firstLine="0"/>
        <w:rPr>
          <w:b/>
          <w:sz w:val="24"/>
          <w:szCs w:val="24"/>
        </w:rPr>
      </w:pPr>
      <w:r w:rsidRPr="00E81300">
        <w:rPr>
          <w:rStyle w:val="af"/>
          <w:color w:val="auto"/>
          <w:sz w:val="24"/>
          <w:szCs w:val="24"/>
        </w:rPr>
        <w:t xml:space="preserve">      </w:t>
      </w:r>
      <w:r w:rsidR="00E81300" w:rsidRPr="00E81300">
        <w:rPr>
          <w:b/>
          <w:sz w:val="24"/>
          <w:szCs w:val="24"/>
        </w:rPr>
        <w:t>5 класс</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определять место исторических событий во времени, объяснять смысл основных хронологических понятий, терминов (тысячелетие, век, до нашей эры, нашей эры);</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проводить поиск информации в отрывках исторических текстов, материальных памятниках Древнего мира;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раскрывать характерные, существенные черты: </w:t>
      </w:r>
    </w:p>
    <w:p w:rsidR="00E81300" w:rsidRPr="00E81300" w:rsidRDefault="00E81300" w:rsidP="00E81300">
      <w:pPr>
        <w:pStyle w:val="af3"/>
        <w:jc w:val="both"/>
        <w:rPr>
          <w:rFonts w:ascii="Times New Roman" w:hAnsi="Times New Roman"/>
        </w:rPr>
      </w:pPr>
      <w:r w:rsidRPr="00E81300">
        <w:rPr>
          <w:rFonts w:ascii="Times New Roman" w:hAnsi="Times New Roman"/>
        </w:rPr>
        <w:t xml:space="preserve">а) форм государственного устройства древних обществ (с использованием понятий «деспотия», «полис», «республика», «закон», «империя», «метрополия», «колония» и др.); </w:t>
      </w:r>
    </w:p>
    <w:p w:rsidR="00E81300" w:rsidRPr="00E81300" w:rsidRDefault="00E81300" w:rsidP="00E81300">
      <w:pPr>
        <w:pStyle w:val="af3"/>
        <w:jc w:val="both"/>
        <w:rPr>
          <w:rFonts w:ascii="Times New Roman" w:hAnsi="Times New Roman"/>
        </w:rPr>
      </w:pPr>
      <w:r w:rsidRPr="00E81300">
        <w:rPr>
          <w:rFonts w:ascii="Times New Roman" w:hAnsi="Times New Roman"/>
        </w:rPr>
        <w:t xml:space="preserve">б) положения основных групп населения в древневосточных и античных обществах (правители и подданные, свободные и рабы); </w:t>
      </w:r>
    </w:p>
    <w:p w:rsidR="00E81300" w:rsidRPr="00E81300" w:rsidRDefault="00E81300" w:rsidP="00E81300">
      <w:pPr>
        <w:pStyle w:val="af3"/>
        <w:jc w:val="both"/>
        <w:rPr>
          <w:rFonts w:ascii="Times New Roman" w:hAnsi="Times New Roman"/>
        </w:rPr>
      </w:pPr>
      <w:r w:rsidRPr="00E81300">
        <w:rPr>
          <w:rFonts w:ascii="Times New Roman" w:hAnsi="Times New Roman"/>
        </w:rPr>
        <w:t xml:space="preserve">в) религиозных верований людей в древности;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объяснять, в чем заключались назначение и художественные достоинства памятников древней культуры: архитектурных сооружений, предметов быта, произведений искусства;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давать оценку наиболее значительным событиям и личностям древней истории;</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давать характеристику общественного строя древних государств;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сопоставлять свидетельства различных исторических источников, выявляя в них общее и различия;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видеть проявления влияния античного искусства в окружающей среде; </w:t>
      </w:r>
    </w:p>
    <w:p w:rsidR="00E81300" w:rsidRPr="00E81300" w:rsidRDefault="00E81300" w:rsidP="00E81300">
      <w:pPr>
        <w:pStyle w:val="af3"/>
        <w:numPr>
          <w:ilvl w:val="0"/>
          <w:numId w:val="121"/>
        </w:numPr>
        <w:jc w:val="both"/>
        <w:rPr>
          <w:rFonts w:ascii="Times New Roman" w:hAnsi="Times New Roman"/>
        </w:rPr>
      </w:pPr>
      <w:r w:rsidRPr="00E81300">
        <w:rPr>
          <w:rFonts w:ascii="Times New Roman" w:hAnsi="Times New Roman"/>
        </w:rPr>
        <w:t xml:space="preserve">высказывать суждения о значении и месте исторического и культурного наследия древних обществ в мировой истории. </w:t>
      </w:r>
    </w:p>
    <w:p w:rsidR="00E81300" w:rsidRPr="00E81300" w:rsidRDefault="00E81300" w:rsidP="00E81300">
      <w:pPr>
        <w:pStyle w:val="62"/>
        <w:shd w:val="clear" w:color="auto" w:fill="auto"/>
        <w:spacing w:line="240" w:lineRule="auto"/>
        <w:ind w:left="40" w:right="20"/>
        <w:jc w:val="left"/>
        <w:rPr>
          <w:b/>
          <w:i w:val="0"/>
          <w:sz w:val="24"/>
          <w:szCs w:val="24"/>
        </w:rPr>
      </w:pPr>
    </w:p>
    <w:p w:rsidR="00E57746" w:rsidRPr="00E81300" w:rsidRDefault="00E57746" w:rsidP="00E81300">
      <w:pPr>
        <w:pStyle w:val="62"/>
        <w:shd w:val="clear" w:color="auto" w:fill="auto"/>
        <w:spacing w:line="240" w:lineRule="auto"/>
        <w:ind w:left="40" w:right="20"/>
        <w:jc w:val="left"/>
        <w:rPr>
          <w:b/>
          <w:i w:val="0"/>
          <w:sz w:val="24"/>
          <w:szCs w:val="24"/>
        </w:rPr>
      </w:pPr>
      <w:r w:rsidRPr="00E81300">
        <w:rPr>
          <w:b/>
          <w:i w:val="0"/>
          <w:sz w:val="24"/>
          <w:szCs w:val="24"/>
        </w:rPr>
        <w:t>6 класс</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lastRenderedPageBreak/>
        <w:t>• определение исторических процессов, событий во времени, применение основных хронологических понятий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и терминов (эра, тысячелетие, век);</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установление синхронистических связей истории Руси и стран Европы и Азии;</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составление и анализ генеалогических схем и таблиц;</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определение и использование исторических понятий и терминов;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овладение элементарными представлениями о закономерностях развития человеческого общества с древности, начале исторического пути России и судьбах народов, населяющих её территорию;</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использование знаний о территории и границах, географических особенностях, месте и роли России во всемирно-историческом процессе в изучаемый период;</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использование сведений из исторической карты как источника информации о расселении человеческих общностей в эпоху первобытности, расположении древних народов и государств, местах важнейших событий;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изложение информации о расселении человеческих общностей в эпоху первобытности, расположении древних государств, местах важнейших событий;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описание условий существования, основных занятий, образа жизни людей в древности, памятников культуры, событий древней истории;</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понимание взаимосвязи между природными и социальными явлениями, их влияния на жизнь человека;</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высказывание суждений о значении исторического и культурного наследия восточных славян и их соседей;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описание характерных, существенных черт форм догосударственного и государственного устройства древних общностей, положения основных групп общества, религиозных верований людей;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поиск в источниках различного типа и вида (в материальных памятниках древности, отрывках исторических</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текстов) информации о событиях и явлениях прошлого;</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анализ информации, содержащейся в летописях (фрагменты «Повести временных лет» и др.), правовых</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документах (Русская Правда, Судебники 1497 и 1550 г.и др.), публицистических произведениях, записках иностранцев и других источниках по истории Древней и Московской Руси;</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использование приёмов исторического анализа (сопоставление и обобщение фактов, раскрытие причинно-следственных связей, целей и результатов деятельности людей и др.);</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понимание важности для достоверного изучения прошлого комплекса исторических источников, специфики</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учебно-познавательной работы с источниками древнейшего периода развития человечества;</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оценивание поступков, человеческих качеств на основе осмысления деятельности Владимира I Святославича, Ярослава Мудрого, Владимира II Мономаха, Андрея Боголюбского, Александра Невского, Ивана Калиты, Сергия Радонежского, Дмитрия Донского, Ивана III и др. исходя из гуманистических ценностных ориентаций, установок;</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умение различать достоверную и вымышленную (мифологическую, легендарную) информацию в источниках и их комментирование (при помощи учителя);</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сопоставление (при помощи учителя) различных версий и оценок исторических событий и личностей с опорой на конкретные примеры;</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определение собственного отношения к дискуссионным проблемам прошлого;</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систематизация информации в ходе проектной деятельности, представление её результатов как по периоду в целом, так и по отдельным тематическим блокам (Древняя Русь; политическая раздробленность; возвышение Московского княжества; Русское государство в конце XV — начале XVI 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поиск и оформление материалов древней истории своего края, региона, применение краеведческих знаний при составлении описаний исторических и культурных памятников на территории современной России;</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lastRenderedPageBreak/>
        <w:t>• приобретение опыта историко-культурного, историко-антропологического, цивилизационного подходов к оценке социальных явлений;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личностное осмысление социального, духовного, нравственного опыта периода Древней и Московской Руси;</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уважение к древнерусской культуре и культуре других народов, понимание культурного многообразия народов Евразии в изучаемый период.</w:t>
      </w:r>
    </w:p>
    <w:p w:rsidR="00E81300" w:rsidRPr="00E81300" w:rsidRDefault="00E57746" w:rsidP="00E81300">
      <w:pPr>
        <w:pStyle w:val="42"/>
        <w:shd w:val="clear" w:color="auto" w:fill="auto"/>
        <w:spacing w:after="0" w:line="240" w:lineRule="auto"/>
        <w:ind w:left="40"/>
        <w:jc w:val="both"/>
        <w:rPr>
          <w:sz w:val="24"/>
          <w:szCs w:val="24"/>
        </w:rPr>
      </w:pPr>
      <w:r w:rsidRPr="00E81300">
        <w:rPr>
          <w:sz w:val="24"/>
          <w:szCs w:val="24"/>
        </w:rPr>
        <w:t>7 класс</w:t>
      </w:r>
    </w:p>
    <w:p w:rsidR="00E81300" w:rsidRPr="00E81300" w:rsidRDefault="00E81300" w:rsidP="00E81300">
      <w:pPr>
        <w:pStyle w:val="42"/>
        <w:shd w:val="clear" w:color="auto" w:fill="auto"/>
        <w:spacing w:after="0" w:line="240" w:lineRule="auto"/>
        <w:ind w:left="40"/>
        <w:jc w:val="both"/>
        <w:rPr>
          <w:sz w:val="24"/>
          <w:szCs w:val="24"/>
        </w:rPr>
      </w:pPr>
      <w:r w:rsidRPr="00E81300">
        <w:rPr>
          <w:sz w:val="24"/>
          <w:szCs w:val="24"/>
        </w:rPr>
        <w:t>РОССИЯ В XVI—XVII в.:</w:t>
      </w:r>
    </w:p>
    <w:p w:rsidR="00E81300" w:rsidRPr="00E81300" w:rsidRDefault="00E81300" w:rsidP="00E81300">
      <w:pPr>
        <w:pStyle w:val="42"/>
        <w:shd w:val="clear" w:color="auto" w:fill="auto"/>
        <w:spacing w:after="0" w:line="240" w:lineRule="auto"/>
        <w:ind w:left="40"/>
        <w:jc w:val="both"/>
        <w:rPr>
          <w:rFonts w:eastAsia="Calibri"/>
          <w:sz w:val="24"/>
          <w:szCs w:val="24"/>
        </w:rPr>
      </w:pPr>
      <w:r w:rsidRPr="00E81300">
        <w:rPr>
          <w:rFonts w:eastAsia="Calibri"/>
          <w:sz w:val="24"/>
          <w:szCs w:val="24"/>
        </w:rPr>
        <w:t>РОССИЯ В XVI – XVII ВЕКАХ: ОТ ВЕЛИКОГО КНЯЖЕСТВА К ЦАРСТВУ</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применение основных хронологических понятий, терминов (век, его четверть, треть);</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установление синхронистических связей истории России и стран Европы и Азии в XVI—XVII вв.;</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составление и анализ генеалогических схем и таблиц;</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определение и использование исторических понятий и терминов;</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использование сведений из исторической карты как источника информации;</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овладение представлениями об историческом пути России XVI—XVII вв. и судьбах населяющих её народов;</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описание условий существования, основных занятий, образа жизни народов России, исторических событий</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и процессов;</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использование знаний о месте и роли России во всемирно-историческом процессе в изучаемый период;</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сопоставление развития Руси и других стран в период Средневековья, выявление общих черт и особенностей</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(в связи с понятиями «централизованное государство», «всероссийский рынок» и др.); понимание взаимосвязи</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между социальными явлениями и процессами, их влияния на жизнь народов России;</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высказывание суждений о значении и месте исторического и культурного наследия предков;</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поиск информации в источниках различного типа и вида (в материальных памятниках, фрагментах летописей, правовых документов, публицистических произведений и др.);</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анализ информации о событиях и явлениях прошлого с использованием понятийного и познавательного инструментария социальных наук;</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сравнение (под руководством учителя) свидетельств различных исторических источников, выявление в них</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общих черт и особенностей;</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использование приёмов исторического анализа (сопоставление и обобщение фактов, раскрытие причинно-следственных связей, целей и результатов деятельности персоналий и др.);</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раскрытие характерных, существенных черт: а) экономических и социальных отношений и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понимание исторической обусловленности и мотивации поступков людей эпохи Средневековья, оценивание результатов жизнедеятельности исходя из гуманистических установок, национальных интересов Российского государства;</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сопоставление (с помощью учителя) различных версий и оценок исторических событий и личностей;</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определение и аргументация собственного отношения к дискуссионным проблемам прошлого;</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систематизация информации в ходе проектной деятельности, представление её результатов как по периоду в целом, так и по отдельным тематическим блокам;</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lastRenderedPageBreak/>
        <w:t>• поиск и презентация материалов истории своего края, страны, применение краеведческих знаний при составлении описаний исторических и культурных памятников на территории современной Российской Федерации;</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расширение опыта применения историко-культурного, историко-антропологического, цивилизационного подходов к оценке социальных явлений;</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составление с привлечением дополнительной литературы описания памятников средневековой культуры Русии других стран, рассуждение об их художественных достоинствах и значении;</w:t>
      </w:r>
    </w:p>
    <w:p w:rsidR="00E81300" w:rsidRPr="00E81300" w:rsidRDefault="00E81300" w:rsidP="00E81300">
      <w:pPr>
        <w:autoSpaceDE w:val="0"/>
        <w:autoSpaceDN w:val="0"/>
        <w:adjustRightInd w:val="0"/>
        <w:spacing w:after="0" w:line="240" w:lineRule="auto"/>
        <w:jc w:val="both"/>
        <w:rPr>
          <w:rFonts w:ascii="Times New Roman" w:hAnsi="Times New Roman" w:cs="Times New Roman"/>
          <w:b/>
          <w:bCs/>
          <w:sz w:val="24"/>
          <w:szCs w:val="24"/>
        </w:rPr>
      </w:pPr>
      <w:r w:rsidRPr="00E81300">
        <w:rPr>
          <w:rFonts w:ascii="Times New Roman" w:hAnsi="Times New Roman" w:cs="Times New Roman"/>
          <w:sz w:val="24"/>
          <w:szCs w:val="24"/>
        </w:rPr>
        <w:t>• понимание культурного многообразия народов Евразии в изучаемый период, личностное осмысление социального, духовного, нравственного опыта народов России.</w:t>
      </w:r>
    </w:p>
    <w:p w:rsidR="00E81300" w:rsidRPr="00E81300" w:rsidRDefault="00E81300" w:rsidP="00E81300">
      <w:pPr>
        <w:pStyle w:val="42"/>
        <w:shd w:val="clear" w:color="auto" w:fill="auto"/>
        <w:spacing w:after="0" w:line="240" w:lineRule="auto"/>
        <w:ind w:left="40"/>
        <w:jc w:val="both"/>
        <w:rPr>
          <w:sz w:val="24"/>
          <w:szCs w:val="24"/>
        </w:rPr>
      </w:pPr>
      <w:r w:rsidRPr="00E81300">
        <w:rPr>
          <w:rFonts w:eastAsia="Calibri"/>
          <w:sz w:val="24"/>
          <w:szCs w:val="24"/>
        </w:rPr>
        <w:t>ИСТОРИЯ НОВОГО ВРЕМЕНИ.</w:t>
      </w:r>
      <w:r w:rsidRPr="00E81300">
        <w:rPr>
          <w:rFonts w:eastAsia="Calibri"/>
          <w:sz w:val="24"/>
          <w:szCs w:val="24"/>
          <w:lang w:val="en-US"/>
        </w:rPr>
        <w:t>XVI</w:t>
      </w:r>
      <w:r w:rsidRPr="00E81300">
        <w:rPr>
          <w:rFonts w:eastAsia="Calibri"/>
          <w:sz w:val="24"/>
          <w:szCs w:val="24"/>
        </w:rPr>
        <w:t>-</w:t>
      </w:r>
      <w:r w:rsidRPr="00E81300">
        <w:rPr>
          <w:rFonts w:eastAsia="Calibri"/>
          <w:sz w:val="24"/>
          <w:szCs w:val="24"/>
          <w:lang w:val="en-US"/>
        </w:rPr>
        <w:t>XVII</w:t>
      </w:r>
      <w:r w:rsidRPr="00E81300">
        <w:rPr>
          <w:rFonts w:eastAsia="Calibri"/>
          <w:sz w:val="24"/>
          <w:szCs w:val="24"/>
        </w:rPr>
        <w:t xml:space="preserve"> вв</w:t>
      </w:r>
    </w:p>
    <w:p w:rsidR="00E81300" w:rsidRPr="00E81300" w:rsidRDefault="00E81300" w:rsidP="00E81300">
      <w:pPr>
        <w:autoSpaceDE w:val="0"/>
        <w:autoSpaceDN w:val="0"/>
        <w:adjustRightInd w:val="0"/>
        <w:spacing w:after="0" w:line="240" w:lineRule="auto"/>
        <w:jc w:val="both"/>
        <w:rPr>
          <w:rFonts w:ascii="Times New Roman" w:hAnsi="Times New Roman" w:cs="Times New Roman"/>
          <w:b/>
          <w:sz w:val="24"/>
          <w:szCs w:val="24"/>
        </w:rPr>
      </w:pPr>
      <w:r w:rsidRPr="00E81300">
        <w:rPr>
          <w:rFonts w:ascii="Times New Roman" w:hAnsi="Times New Roman" w:cs="Times New Roman"/>
          <w:b/>
          <w:sz w:val="24"/>
          <w:szCs w:val="24"/>
        </w:rPr>
        <w:t>Семиклассники научатся:</w:t>
      </w:r>
    </w:p>
    <w:p w:rsidR="00E81300" w:rsidRPr="00E81300" w:rsidRDefault="00E81300" w:rsidP="00E81300">
      <w:pPr>
        <w:pStyle w:val="af3"/>
        <w:numPr>
          <w:ilvl w:val="0"/>
          <w:numId w:val="122"/>
        </w:numPr>
        <w:autoSpaceDE w:val="0"/>
        <w:autoSpaceDN w:val="0"/>
        <w:adjustRightInd w:val="0"/>
        <w:jc w:val="both"/>
        <w:rPr>
          <w:rFonts w:ascii="Times New Roman" w:hAnsi="Times New Roman"/>
        </w:rPr>
      </w:pPr>
      <w:r w:rsidRPr="00E81300">
        <w:rPr>
          <w:rFonts w:ascii="Times New Roman" w:hAnsi="Times New Roman"/>
        </w:rPr>
        <w:t xml:space="preserve">применять понятийный аппарат и приёмы исторического анализа для раскрытия сущности и значения событий и явлений: Смутное время; формирование абсолютизма; закрепощение крестьян; реформы Петра Великого; дворцовые перевороты; «просвещённый абсолютизм» Екатерины II; </w:t>
      </w:r>
    </w:p>
    <w:p w:rsidR="00E81300" w:rsidRPr="00E81300" w:rsidRDefault="00E81300" w:rsidP="00E81300">
      <w:pPr>
        <w:pStyle w:val="af3"/>
        <w:numPr>
          <w:ilvl w:val="0"/>
          <w:numId w:val="122"/>
        </w:numPr>
        <w:autoSpaceDE w:val="0"/>
        <w:autoSpaceDN w:val="0"/>
        <w:adjustRightInd w:val="0"/>
        <w:jc w:val="both"/>
        <w:rPr>
          <w:rFonts w:ascii="Times New Roman" w:hAnsi="Times New Roman"/>
        </w:rPr>
      </w:pPr>
      <w:r w:rsidRPr="00E81300">
        <w:rPr>
          <w:rFonts w:ascii="Times New Roman" w:hAnsi="Times New Roman"/>
        </w:rPr>
        <w:t xml:space="preserve">изучать и систематизировать информацию из различных исторических и современных источников как по периоду в целом, так и по отдельным тематическим блокам; </w:t>
      </w:r>
    </w:p>
    <w:p w:rsidR="00E81300" w:rsidRPr="00E81300" w:rsidRDefault="00E81300" w:rsidP="00E81300">
      <w:pPr>
        <w:pStyle w:val="af3"/>
        <w:numPr>
          <w:ilvl w:val="0"/>
          <w:numId w:val="122"/>
        </w:numPr>
        <w:autoSpaceDE w:val="0"/>
        <w:autoSpaceDN w:val="0"/>
        <w:adjustRightInd w:val="0"/>
        <w:jc w:val="both"/>
        <w:rPr>
          <w:rFonts w:ascii="Times New Roman" w:hAnsi="Times New Roman"/>
        </w:rPr>
      </w:pPr>
      <w:r w:rsidRPr="00E81300">
        <w:rPr>
          <w:rFonts w:ascii="Times New Roman" w:hAnsi="Times New Roman"/>
        </w:rPr>
        <w:t xml:space="preserve">получать опыт оценочной деятельности на основе осмысления жизни и деяний общественно – политических деятелей отечественной истории XVI – XVIIв.в.; </w:t>
      </w:r>
    </w:p>
    <w:p w:rsidR="00066756" w:rsidRPr="00066756" w:rsidRDefault="00E81300" w:rsidP="00E81300">
      <w:pPr>
        <w:pStyle w:val="af3"/>
        <w:numPr>
          <w:ilvl w:val="0"/>
          <w:numId w:val="122"/>
        </w:numPr>
        <w:autoSpaceDE w:val="0"/>
        <w:autoSpaceDN w:val="0"/>
        <w:adjustRightInd w:val="0"/>
        <w:jc w:val="both"/>
      </w:pPr>
      <w:r w:rsidRPr="00E81300">
        <w:rPr>
          <w:rFonts w:ascii="Times New Roman" w:hAnsi="Times New Roman"/>
        </w:rPr>
        <w:t>применять исторические знания для выявления и сохранения исторических и культурных памятников истории России XVI – XVIIв.в</w:t>
      </w:r>
      <w:r w:rsidR="00066756">
        <w:rPr>
          <w:rFonts w:ascii="Times New Roman" w:hAnsi="Times New Roman"/>
        </w:rPr>
        <w:t>.</w:t>
      </w:r>
    </w:p>
    <w:p w:rsidR="00E81300" w:rsidRPr="00066756" w:rsidRDefault="00E81300" w:rsidP="00E81300">
      <w:pPr>
        <w:pStyle w:val="af3"/>
        <w:numPr>
          <w:ilvl w:val="0"/>
          <w:numId w:val="122"/>
        </w:numPr>
        <w:autoSpaceDE w:val="0"/>
        <w:autoSpaceDN w:val="0"/>
        <w:adjustRightInd w:val="0"/>
        <w:jc w:val="both"/>
        <w:rPr>
          <w:rFonts w:ascii="Times New Roman" w:hAnsi="Times New Roman"/>
        </w:rPr>
      </w:pPr>
      <w:r w:rsidRPr="00066756">
        <w:rPr>
          <w:rFonts w:ascii="Times New Roman" w:hAnsi="Times New Roman"/>
        </w:rPr>
        <w:t xml:space="preserve">получать целостное представление об историческом пути развития России, соседних народов и государств в XVI – XVIIв.в. </w:t>
      </w:r>
    </w:p>
    <w:p w:rsidR="00E57746" w:rsidRPr="00E81300" w:rsidRDefault="00E57746" w:rsidP="00E81300">
      <w:pPr>
        <w:pStyle w:val="42"/>
        <w:shd w:val="clear" w:color="auto" w:fill="auto"/>
        <w:spacing w:after="0" w:line="240" w:lineRule="auto"/>
        <w:ind w:left="40"/>
        <w:jc w:val="both"/>
        <w:rPr>
          <w:sz w:val="24"/>
          <w:szCs w:val="24"/>
        </w:rPr>
      </w:pPr>
      <w:r w:rsidRPr="00E81300">
        <w:rPr>
          <w:sz w:val="24"/>
          <w:szCs w:val="24"/>
        </w:rPr>
        <w:t>8 класс</w:t>
      </w:r>
    </w:p>
    <w:p w:rsidR="00E81300" w:rsidRPr="00E81300" w:rsidRDefault="00E81300" w:rsidP="00E81300">
      <w:pPr>
        <w:pStyle w:val="42"/>
        <w:shd w:val="clear" w:color="auto" w:fill="auto"/>
        <w:spacing w:after="0" w:line="240" w:lineRule="auto"/>
        <w:ind w:left="40"/>
        <w:jc w:val="both"/>
        <w:rPr>
          <w:sz w:val="24"/>
          <w:szCs w:val="24"/>
        </w:rPr>
      </w:pPr>
      <w:r w:rsidRPr="00E81300">
        <w:rPr>
          <w:sz w:val="24"/>
          <w:szCs w:val="24"/>
        </w:rPr>
        <w:t>РОССИЯ В КОНЦЕ XVII — XVIII в.</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овладение целостными представлениями об историческом пути народов как необходимой основой миропонимания и познания современного общества;</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способность применять понятийный аппарат исторического знания;</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умение изучать информацию различных исторических источников, раскрывая их познавательную ценность;</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расширение опыта оценочной деятельности на основе осмысления жизни и деяний личностей и народов в истории;</w:t>
      </w:r>
    </w:p>
    <w:p w:rsidR="00E81300" w:rsidRPr="00E81300" w:rsidRDefault="00E81300"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готовность применять исторические знания для выявления и сохранения исторических и культурных памятников своей страны и мира.</w:t>
      </w:r>
    </w:p>
    <w:p w:rsidR="00E81300" w:rsidRPr="00E81300" w:rsidRDefault="00E81300" w:rsidP="00E81300">
      <w:pPr>
        <w:autoSpaceDE w:val="0"/>
        <w:autoSpaceDN w:val="0"/>
        <w:adjustRightInd w:val="0"/>
        <w:spacing w:after="0" w:line="240" w:lineRule="auto"/>
        <w:jc w:val="both"/>
        <w:rPr>
          <w:b/>
          <w:iCs/>
          <w:sz w:val="24"/>
          <w:szCs w:val="24"/>
        </w:rPr>
      </w:pPr>
    </w:p>
    <w:p w:rsidR="00E81300" w:rsidRPr="00E81300" w:rsidRDefault="00E81300" w:rsidP="00E81300">
      <w:pPr>
        <w:shd w:val="clear" w:color="auto" w:fill="FFFFFF"/>
        <w:spacing w:after="0" w:line="240" w:lineRule="auto"/>
        <w:jc w:val="both"/>
        <w:rPr>
          <w:sz w:val="24"/>
          <w:szCs w:val="24"/>
        </w:rPr>
      </w:pPr>
      <w:r w:rsidRPr="00E81300">
        <w:rPr>
          <w:rFonts w:ascii="Times New Roman" w:eastAsia="Calibri" w:hAnsi="Times New Roman" w:cs="Times New Roman"/>
          <w:b/>
          <w:sz w:val="24"/>
          <w:szCs w:val="24"/>
        </w:rPr>
        <w:t>ИСТОРИЯ НОВОГО ВРЕМЕНИ.</w:t>
      </w:r>
      <w:r w:rsidRPr="00E81300">
        <w:rPr>
          <w:rFonts w:ascii="Times New Roman" w:eastAsia="Calibri" w:hAnsi="Times New Roman" w:cs="Times New Roman"/>
          <w:b/>
          <w:sz w:val="24"/>
          <w:szCs w:val="24"/>
          <w:lang w:val="en-US"/>
        </w:rPr>
        <w:t>XVIII</w:t>
      </w:r>
      <w:r w:rsidRPr="00E81300">
        <w:rPr>
          <w:rFonts w:ascii="Times New Roman" w:eastAsia="Calibri" w:hAnsi="Times New Roman" w:cs="Times New Roman"/>
          <w:b/>
          <w:sz w:val="24"/>
          <w:szCs w:val="24"/>
        </w:rPr>
        <w:t>в.</w:t>
      </w:r>
    </w:p>
    <w:p w:rsidR="00E57746" w:rsidRPr="00E81300" w:rsidRDefault="00E57746" w:rsidP="00E81300">
      <w:pPr>
        <w:pStyle w:val="Default"/>
        <w:jc w:val="both"/>
        <w:rPr>
          <w:b/>
          <w:iCs/>
          <w:color w:val="auto"/>
        </w:rPr>
      </w:pPr>
      <w:r w:rsidRPr="00E81300">
        <w:rPr>
          <w:b/>
          <w:iCs/>
          <w:color w:val="auto"/>
        </w:rPr>
        <w:t>Восьмиклассники научатся:</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 xml:space="preserve">локализовать во времени хронологические рамки и рубежные события конца XVII — XVIII в, основные этапы отечественной и всеобщей истории данного исторического периода; </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соотносить хронологию истории России и всеобщей истории вконца XVII — XVIII в;</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 использовать историческую карту как источник информации о границах России и других государств в XVIII в, об основных процессах социально-экономического развития, о местах важнейших событий, направлениях значительных передвижений – походов, завоеваний, колонизации данного периода;</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 xml:space="preserve">анализировать информацию различных источников по отечественной и всеобщей истории конца XVII — XVIII в; </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составлять описание положения и образа жизни основных социальных групп в России и других странах в конца XVII — XVIII в, памятников материальной и художественной культуры, рассказывать о значительных событиях и личностях отечественной и всеобщей истории этого периода;</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lastRenderedPageBreak/>
        <w:t> систематизировать исторический материал, содержащийся в учебной и дополнительной литературе по отечественной и всеобщей истории конца XVII — XVIII в;</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 xml:space="preserve">раскрывать характерные, существенные черты: </w:t>
      </w:r>
    </w:p>
    <w:p w:rsidR="00E57746" w:rsidRPr="00E81300" w:rsidRDefault="00E57746" w:rsidP="00E81300">
      <w:pPr>
        <w:spacing w:after="0" w:line="240" w:lineRule="auto"/>
        <w:jc w:val="both"/>
        <w:rPr>
          <w:rFonts w:ascii="Times New Roman" w:eastAsia="Calibri" w:hAnsi="Times New Roman" w:cs="Times New Roman"/>
          <w:sz w:val="24"/>
          <w:szCs w:val="24"/>
        </w:rPr>
      </w:pPr>
      <w:r w:rsidRPr="00E81300">
        <w:rPr>
          <w:rFonts w:ascii="Times New Roman" w:eastAsia="Calibri" w:hAnsi="Times New Roman" w:cs="Times New Roman"/>
          <w:sz w:val="24"/>
          <w:szCs w:val="24"/>
        </w:rPr>
        <w:t xml:space="preserve">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w:t>
      </w:r>
      <w:r w:rsidRPr="00E81300">
        <w:rPr>
          <w:rFonts w:ascii="Times New Roman" w:hAnsi="Times New Roman" w:cs="Times New Roman"/>
          <w:sz w:val="24"/>
          <w:szCs w:val="24"/>
        </w:rPr>
        <w:t>конца XVII — XVIII в</w:t>
      </w:r>
      <w:r w:rsidRPr="00E81300">
        <w:rPr>
          <w:rFonts w:ascii="Times New Roman" w:eastAsia="Calibri" w:hAnsi="Times New Roman" w:cs="Times New Roman"/>
          <w:sz w:val="24"/>
          <w:szCs w:val="24"/>
        </w:rPr>
        <w:t>;</w:t>
      </w:r>
    </w:p>
    <w:p w:rsidR="00E57746" w:rsidRPr="00E81300" w:rsidRDefault="00E57746" w:rsidP="00E81300">
      <w:pPr>
        <w:pStyle w:val="af3"/>
        <w:numPr>
          <w:ilvl w:val="0"/>
          <w:numId w:val="120"/>
        </w:numPr>
        <w:autoSpaceDE w:val="0"/>
        <w:autoSpaceDN w:val="0"/>
        <w:adjustRightInd w:val="0"/>
        <w:jc w:val="both"/>
        <w:rPr>
          <w:b/>
        </w:rPr>
      </w:pPr>
      <w:r w:rsidRPr="00E81300">
        <w:rPr>
          <w:rFonts w:ascii="Times New Roman" w:hAnsi="Times New Roman"/>
        </w:rPr>
        <w:t>объяснятьпричины и следствия ключевых событий и процессов отечественной и всеобщей истории конца XVII — XVIII в (социальных движений, реформ, взаим</w:t>
      </w:r>
      <w:r w:rsidR="00E81300">
        <w:rPr>
          <w:rFonts w:ascii="Times New Roman" w:hAnsi="Times New Roman"/>
        </w:rPr>
        <w:t>одействий между народами и др.).</w:t>
      </w:r>
    </w:p>
    <w:p w:rsidR="00E57746" w:rsidRPr="00E81300" w:rsidRDefault="00E57746" w:rsidP="00E81300">
      <w:pPr>
        <w:pStyle w:val="af3"/>
        <w:numPr>
          <w:ilvl w:val="0"/>
          <w:numId w:val="120"/>
        </w:numPr>
        <w:autoSpaceDE w:val="0"/>
        <w:autoSpaceDN w:val="0"/>
        <w:adjustRightInd w:val="0"/>
        <w:jc w:val="both"/>
        <w:rPr>
          <w:rFonts w:ascii="Times New Roman" w:hAnsi="Times New Roman"/>
        </w:rPr>
      </w:pPr>
      <w:r w:rsidRPr="00E81300">
        <w:rPr>
          <w:rFonts w:ascii="Times New Roman" w:hAnsi="Times New Roman"/>
        </w:rPr>
        <w:t>получать целостное представление об историческом пути развития России, соседних народов и государств конца XVII — XVIII в.в.</w:t>
      </w:r>
    </w:p>
    <w:p w:rsidR="00E57746" w:rsidRPr="00E81300" w:rsidRDefault="00E57746" w:rsidP="00E81300">
      <w:pPr>
        <w:pStyle w:val="af3"/>
        <w:numPr>
          <w:ilvl w:val="0"/>
          <w:numId w:val="120"/>
        </w:numPr>
        <w:jc w:val="both"/>
        <w:rPr>
          <w:rFonts w:ascii="Times New Roman" w:hAnsi="Times New Roman"/>
        </w:rPr>
      </w:pPr>
      <w:r w:rsidRPr="00E81300">
        <w:rPr>
          <w:rFonts w:ascii="Times New Roman" w:hAnsi="Times New Roman"/>
        </w:rPr>
        <w:t>используя историческую карту, характеризовать социально-экономическое и политическое развитие России, других государств в конце XVII — XVIII в.в.;</w:t>
      </w:r>
    </w:p>
    <w:p w:rsidR="00E57746" w:rsidRPr="00E81300" w:rsidRDefault="00E57746" w:rsidP="00E81300">
      <w:pPr>
        <w:pStyle w:val="af3"/>
        <w:numPr>
          <w:ilvl w:val="0"/>
          <w:numId w:val="120"/>
        </w:numPr>
        <w:jc w:val="both"/>
        <w:rPr>
          <w:rFonts w:ascii="Times New Roman" w:hAnsi="Times New Roman"/>
        </w:rPr>
      </w:pPr>
      <w:r w:rsidRPr="00E81300">
        <w:rPr>
          <w:rFonts w:ascii="Times New Roman" w:hAnsi="Times New Roman"/>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E57746" w:rsidRPr="00E81300" w:rsidRDefault="00E57746" w:rsidP="00E81300">
      <w:pPr>
        <w:pStyle w:val="af3"/>
        <w:numPr>
          <w:ilvl w:val="0"/>
          <w:numId w:val="120"/>
        </w:numPr>
        <w:jc w:val="both"/>
        <w:rPr>
          <w:rFonts w:ascii="Times New Roman" w:hAnsi="Times New Roman"/>
        </w:rPr>
      </w:pPr>
      <w:r w:rsidRPr="00E81300">
        <w:rPr>
          <w:rFonts w:ascii="Times New Roman" w:hAnsi="Times New Roman"/>
        </w:rPr>
        <w:t>применять знания по истории России и своего края в конце XVII — XVIII в.в.при составлении описаний исторических и культурных памятников своего города, края и т. д.</w:t>
      </w:r>
    </w:p>
    <w:p w:rsidR="00E57746" w:rsidRPr="00E81300" w:rsidRDefault="00E81300" w:rsidP="00E81300">
      <w:pPr>
        <w:pStyle w:val="42"/>
        <w:shd w:val="clear" w:color="auto" w:fill="auto"/>
        <w:spacing w:after="0" w:line="240" w:lineRule="auto"/>
        <w:ind w:left="40"/>
        <w:jc w:val="both"/>
        <w:rPr>
          <w:sz w:val="24"/>
          <w:szCs w:val="24"/>
        </w:rPr>
      </w:pPr>
      <w:r w:rsidRPr="00E81300">
        <w:rPr>
          <w:sz w:val="24"/>
          <w:szCs w:val="24"/>
        </w:rPr>
        <w:t>9 класс</w:t>
      </w:r>
    </w:p>
    <w:p w:rsidR="00E81300" w:rsidRPr="00E81300" w:rsidRDefault="00B24AAB" w:rsidP="00E81300">
      <w:pPr>
        <w:pStyle w:val="42"/>
        <w:shd w:val="clear" w:color="auto" w:fill="auto"/>
        <w:spacing w:after="0" w:line="240" w:lineRule="auto"/>
        <w:ind w:left="40"/>
        <w:jc w:val="both"/>
        <w:rPr>
          <w:sz w:val="24"/>
          <w:szCs w:val="24"/>
        </w:rPr>
      </w:pPr>
      <w:r>
        <w:rPr>
          <w:sz w:val="24"/>
          <w:szCs w:val="24"/>
        </w:rPr>
        <w:t>Обучающийся получит:</w:t>
      </w:r>
    </w:p>
    <w:p w:rsidR="00E81300" w:rsidRPr="00E81300" w:rsidRDefault="00E81300" w:rsidP="00E81300">
      <w:pPr>
        <w:pStyle w:val="42"/>
        <w:shd w:val="clear" w:color="auto" w:fill="auto"/>
        <w:spacing w:after="0" w:line="240" w:lineRule="auto"/>
        <w:ind w:left="40"/>
        <w:jc w:val="both"/>
        <w:rPr>
          <w:sz w:val="24"/>
          <w:szCs w:val="24"/>
        </w:rPr>
      </w:pPr>
      <w:r w:rsidRPr="00E81300">
        <w:rPr>
          <w:sz w:val="24"/>
          <w:szCs w:val="24"/>
        </w:rPr>
        <w:t>РОССИЙСКАЯ ИМПЕРИЯ В XIX — НАЧАЛЕ XX в.</w:t>
      </w:r>
    </w:p>
    <w:p w:rsidR="00E57746" w:rsidRPr="00B24AAB" w:rsidRDefault="00E57746" w:rsidP="00B24AAB">
      <w:pPr>
        <w:pStyle w:val="af3"/>
        <w:numPr>
          <w:ilvl w:val="0"/>
          <w:numId w:val="124"/>
        </w:numPr>
        <w:autoSpaceDE w:val="0"/>
        <w:autoSpaceDN w:val="0"/>
        <w:adjustRightInd w:val="0"/>
        <w:jc w:val="both"/>
        <w:rPr>
          <w:rFonts w:ascii="Times New Roman" w:hAnsi="Times New Roman"/>
        </w:rPr>
      </w:pPr>
      <w:r w:rsidRPr="00B24AAB">
        <w:rPr>
          <w:rFonts w:ascii="Times New Roman" w:hAnsi="Times New Roman"/>
        </w:rPr>
        <w:t>представление о территории России и её границах, об их изменениях на протяжении XIX 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знание истории и географии края, его достижений и культурных традиций в изучаемый период;</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представление о социально-политическом устройстве Российской империи в XIX 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умение ориентироваться в особенностях социальных отношений и взаимодействий социальных групп;</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представление о социальной стратификации и её эволюции на протяжении XIX 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знание основных течений общественного движения XIX в. (декабристы, западники и славянофилы, либералы и консерваторы, народнические и марксистские организации), их отличительных черт и особенностей;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установление взаимосвязи между общественным движением и политическими событиями (на примере реформ и контрреформ);</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определение и использование основных исторических понятий периода;</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установление причинно-следственных связей, объяснение исторических явлений;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установление синхронистических связей истории России и стран Европы, Америки и Азии в XIX 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составление и анализ генеалогических схем и таблиц;</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поиск в источниках различного типа и вида (в художественной и научной литературе) информации о событиях и явлениях прошлого с использованием понятийного и познавательного инструментария социальных наук;</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анализ информации, содержащейся в исторических источниках XIX в. (законодательные акты, конституционные проекты, документы декабристских обществ, частная переписка, мемуарная литература и др.);</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анализ и историческая оценка действий исторических личностей и принимаемых ими решений (императоры Александр I, Николай I, Александр II, Александр III, Николай II; государственные деятели М. М. Сперанский,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А. А. Аракчеев, Н. А. и Д. А. Милютины, К. П. Победоносцев и др.; общественные деятели К. С. Аксаков,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lastRenderedPageBreak/>
        <w:t>Н. М. Унковский, Б. Н. Чичерин и др.; представители оппозиционного движения П. И. Пестель, М. П. Буташевич-Петрашевский, А. И. Желябов и др.), а также влияния их деятельности на развитие Российского государства;</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сопоставление (при помощи учителя) различных версий и оценок исторических событий и личностей;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определение собственного отношения к дискуссионным проблемам прошлого и трудным вопросам истории (фундаментальные особенности социального и политического строя России (крепостное право, самодержавие) в сравнении с государствами Западной Европы);</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систематизация информации в ходе проектной деятельности, представление её результатов в различных видах, в том числе с использованием наглядных средств;</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приобретение опыта историко-культурного, историко-антропологического, цивилизационного подходов к оценке социальных явлений;</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 представление о культурном пространстве России в XIX в., осознание роли и места культурного наследия</w:t>
      </w:r>
    </w:p>
    <w:p w:rsidR="00E57746" w:rsidRPr="00E81300" w:rsidRDefault="00E57746" w:rsidP="00E81300">
      <w:pPr>
        <w:autoSpaceDE w:val="0"/>
        <w:autoSpaceDN w:val="0"/>
        <w:adjustRightInd w:val="0"/>
        <w:spacing w:after="0" w:line="240" w:lineRule="auto"/>
        <w:jc w:val="both"/>
        <w:rPr>
          <w:rFonts w:ascii="Times New Roman" w:hAnsi="Times New Roman" w:cs="Times New Roman"/>
          <w:sz w:val="24"/>
          <w:szCs w:val="24"/>
        </w:rPr>
      </w:pPr>
      <w:r w:rsidRPr="00E81300">
        <w:rPr>
          <w:rFonts w:ascii="Times New Roman" w:hAnsi="Times New Roman" w:cs="Times New Roman"/>
          <w:sz w:val="24"/>
          <w:szCs w:val="24"/>
        </w:rPr>
        <w:t>России в общемировом культурном наследии.</w:t>
      </w:r>
    </w:p>
    <w:p w:rsidR="00E81300" w:rsidRPr="00E81300" w:rsidRDefault="00E81300" w:rsidP="00E81300">
      <w:pPr>
        <w:spacing w:after="0" w:line="240" w:lineRule="auto"/>
        <w:rPr>
          <w:rFonts w:ascii="Times New Roman" w:eastAsia="Calibri" w:hAnsi="Times New Roman" w:cs="Times New Roman"/>
          <w:b/>
          <w:sz w:val="24"/>
          <w:szCs w:val="24"/>
        </w:rPr>
      </w:pPr>
      <w:r w:rsidRPr="00E81300">
        <w:rPr>
          <w:rFonts w:ascii="Times New Roman" w:eastAsia="Calibri" w:hAnsi="Times New Roman" w:cs="Times New Roman"/>
          <w:b/>
          <w:sz w:val="24"/>
          <w:szCs w:val="24"/>
        </w:rPr>
        <w:t xml:space="preserve">ИСТОРИЯ НОВОГО ВРЕМЕНИ. </w:t>
      </w:r>
      <w:r w:rsidRPr="00E81300">
        <w:rPr>
          <w:rFonts w:ascii="Times New Roman" w:eastAsia="Calibri" w:hAnsi="Times New Roman" w:cs="Times New Roman"/>
          <w:b/>
          <w:sz w:val="24"/>
          <w:szCs w:val="24"/>
          <w:lang w:val="en-US"/>
        </w:rPr>
        <w:t>XIX</w:t>
      </w:r>
      <w:r w:rsidRPr="00E81300">
        <w:rPr>
          <w:rFonts w:ascii="Times New Roman" w:eastAsia="Calibri" w:hAnsi="Times New Roman" w:cs="Times New Roman"/>
          <w:b/>
          <w:sz w:val="24"/>
          <w:szCs w:val="24"/>
        </w:rPr>
        <w:t xml:space="preserve"> в.</w:t>
      </w:r>
    </w:p>
    <w:p w:rsidR="00E81300" w:rsidRPr="00E81300" w:rsidRDefault="00E81300" w:rsidP="00E81300">
      <w:pPr>
        <w:pStyle w:val="af3"/>
        <w:numPr>
          <w:ilvl w:val="0"/>
          <w:numId w:val="123"/>
        </w:numPr>
        <w:autoSpaceDE w:val="0"/>
        <w:autoSpaceDN w:val="0"/>
        <w:adjustRightInd w:val="0"/>
        <w:jc w:val="both"/>
        <w:rPr>
          <w:rFonts w:ascii="Times New Roman" w:hAnsi="Times New Roman"/>
        </w:rPr>
      </w:pPr>
      <w:r w:rsidRPr="00E81300">
        <w:rPr>
          <w:rFonts w:ascii="Times New Roman" w:hAnsi="Times New Roman"/>
        </w:rPr>
        <w:t xml:space="preserve">изучать и систематизировать информацию из различных исторических и современных источников как по периоду в целом, так и по отдельным тематическим блокам (времени правления Александра I, Александра II, Николая I, Александра III); </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 xml:space="preserve">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соотносить хронологию истории России и всеобщей истории в период XIX— начала XX вв.;</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использовать историческую карту как источник информации о границах России и других государств в XIX— начала XX вв., об основных процессах социально-экономического развития, о местах важнейших событий, направлениях значительных передвижений – походов, завоеваний, колонизации на данном этапе;</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 xml:space="preserve">анализировать информацию различных источников по отечественной и всеобщей истории XIX— начала XX вв.; </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составлять описание положения и образа жизни основных социальных групп в России и других странах в XIX— начала XX вв., памятников материальной и художественной культуры; рассказывать о значительных событиях и личностях отечественной и всеобщей истории данного периода;</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XIX— начала XX вв.;</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объяснять</w:t>
      </w:r>
      <w:r w:rsidR="00066756">
        <w:rPr>
          <w:rFonts w:ascii="Times New Roman" w:hAnsi="Times New Roman"/>
        </w:rPr>
        <w:t xml:space="preserve"> </w:t>
      </w:r>
      <w:r w:rsidRPr="00E81300">
        <w:rPr>
          <w:rFonts w:ascii="Times New Roman" w:hAnsi="Times New Roman"/>
        </w:rPr>
        <w:t>причины и следствия ключевых событий и процессов отечественной и всеобщей истории XIX— начала XX вв.(социальных движений, реформ и революций, взаимодействий между народами и др.);</w:t>
      </w:r>
    </w:p>
    <w:p w:rsidR="00066756" w:rsidRDefault="00E81300" w:rsidP="00066756">
      <w:pPr>
        <w:pStyle w:val="af3"/>
        <w:numPr>
          <w:ilvl w:val="0"/>
          <w:numId w:val="123"/>
        </w:numPr>
        <w:jc w:val="both"/>
        <w:rPr>
          <w:rFonts w:ascii="Times New Roman" w:hAnsi="Times New Roman"/>
        </w:rPr>
      </w:pPr>
      <w:r w:rsidRPr="00E81300">
        <w:rPr>
          <w:rFonts w:ascii="Times New Roman" w:hAnsi="Times New Roman"/>
        </w:rPr>
        <w:t>сопоставлять</w:t>
      </w:r>
      <w:r w:rsidR="00066756">
        <w:rPr>
          <w:rFonts w:ascii="Times New Roman" w:hAnsi="Times New Roman"/>
        </w:rPr>
        <w:t xml:space="preserve"> </w:t>
      </w:r>
      <w:r w:rsidRPr="00E81300">
        <w:rPr>
          <w:rFonts w:ascii="Times New Roman" w:hAnsi="Times New Roman"/>
        </w:rPr>
        <w:t>развитие России и других стран в Новое время, сравнивать исторические ситуации и события</w:t>
      </w:r>
    </w:p>
    <w:p w:rsidR="00E81300" w:rsidRPr="00066756" w:rsidRDefault="00E81300" w:rsidP="00066756">
      <w:pPr>
        <w:pStyle w:val="af3"/>
        <w:numPr>
          <w:ilvl w:val="0"/>
          <w:numId w:val="123"/>
        </w:numPr>
        <w:jc w:val="both"/>
        <w:rPr>
          <w:rFonts w:ascii="Times New Roman" w:hAnsi="Times New Roman"/>
        </w:rPr>
      </w:pPr>
      <w:r w:rsidRPr="00066756">
        <w:rPr>
          <w:rFonts w:ascii="Times New Roman" w:hAnsi="Times New Roman"/>
        </w:rPr>
        <w:t>давать оценку событиям и личностям отечественной и всеобщей истории Нового времени.</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используя историческую карту, характеризовать социально-экономическое и политическое развитие России, других государств в Новое время;</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E81300" w:rsidRPr="00E81300" w:rsidRDefault="00E81300" w:rsidP="00E81300">
      <w:pPr>
        <w:pStyle w:val="af3"/>
        <w:numPr>
          <w:ilvl w:val="0"/>
          <w:numId w:val="123"/>
        </w:numPr>
        <w:jc w:val="both"/>
        <w:rPr>
          <w:rFonts w:ascii="Times New Roman" w:hAnsi="Times New Roman"/>
        </w:rPr>
      </w:pPr>
      <w:r w:rsidRPr="00E81300">
        <w:rPr>
          <w:rFonts w:ascii="Times New Roman" w:hAnsi="Times New Roman"/>
        </w:rPr>
        <w:lastRenderedPageBreak/>
        <w:t xml:space="preserve">сравнивать развитие России и других стран в XIX— начала XX вв., объяснять, в чем заключались общие черты и особенности; </w:t>
      </w:r>
    </w:p>
    <w:p w:rsidR="00E57746" w:rsidRPr="00511785" w:rsidRDefault="00E81300" w:rsidP="00E81300">
      <w:pPr>
        <w:pStyle w:val="af3"/>
        <w:numPr>
          <w:ilvl w:val="0"/>
          <w:numId w:val="123"/>
        </w:numPr>
        <w:jc w:val="both"/>
        <w:rPr>
          <w:rFonts w:ascii="Times New Roman" w:hAnsi="Times New Roman"/>
        </w:rPr>
      </w:pPr>
      <w:r w:rsidRPr="00511785">
        <w:rPr>
          <w:rFonts w:ascii="Times New Roman" w:hAnsi="Times New Roman"/>
        </w:rPr>
        <w:t>применять знания по истории России и своего края в XIX— начала XX вв. при составлении описаний исторических и культурных памятников своего города, края и т. д.</w:t>
      </w:r>
    </w:p>
    <w:p w:rsidR="00E57746" w:rsidRPr="00E57746" w:rsidRDefault="00E57746" w:rsidP="00E57746">
      <w:pPr>
        <w:pStyle w:val="42"/>
        <w:shd w:val="clear" w:color="auto" w:fill="auto"/>
        <w:spacing w:after="0" w:line="240" w:lineRule="auto"/>
        <w:ind w:left="40"/>
        <w:jc w:val="left"/>
        <w:rPr>
          <w:sz w:val="24"/>
          <w:szCs w:val="24"/>
        </w:rPr>
      </w:pPr>
    </w:p>
    <w:p w:rsidR="005E110D" w:rsidRDefault="005E110D" w:rsidP="00946A5B">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w:t>
      </w:r>
      <w:r w:rsidR="006A12CF">
        <w:rPr>
          <w:rFonts w:ascii="Times New Roman" w:hAnsi="Times New Roman" w:cs="Times New Roman"/>
          <w:b/>
          <w:sz w:val="24"/>
          <w:szCs w:val="24"/>
        </w:rPr>
        <w:t>5</w:t>
      </w:r>
      <w:r w:rsidRPr="00557C10">
        <w:rPr>
          <w:rFonts w:ascii="Times New Roman" w:hAnsi="Times New Roman" w:cs="Times New Roman"/>
          <w:b/>
          <w:sz w:val="24"/>
          <w:szCs w:val="24"/>
        </w:rPr>
        <w:t xml:space="preserve">. </w:t>
      </w:r>
      <w:r>
        <w:rPr>
          <w:rFonts w:ascii="Times New Roman" w:hAnsi="Times New Roman" w:cs="Times New Roman"/>
          <w:b/>
          <w:sz w:val="24"/>
          <w:szCs w:val="24"/>
        </w:rPr>
        <w:t>ОБЩЕСТВОЗНАНИЕ</w:t>
      </w:r>
    </w:p>
    <w:p w:rsidR="00946A5B" w:rsidRDefault="00946A5B" w:rsidP="00946A5B">
      <w:pPr>
        <w:spacing w:after="0" w:line="240" w:lineRule="auto"/>
        <w:rPr>
          <w:rFonts w:ascii="Times New Roman" w:hAnsi="Times New Roman" w:cs="Times New Roman"/>
          <w:b/>
          <w:sz w:val="24"/>
          <w:szCs w:val="24"/>
        </w:rPr>
      </w:pPr>
      <w:r>
        <w:rPr>
          <w:rFonts w:ascii="Times New Roman" w:hAnsi="Times New Roman" w:cs="Times New Roman"/>
          <w:b/>
          <w:sz w:val="24"/>
          <w:szCs w:val="24"/>
        </w:rPr>
        <w:t>6 класс</w:t>
      </w:r>
    </w:p>
    <w:p w:rsidR="00511785" w:rsidRDefault="00946A5B" w:rsidP="00946A5B">
      <w:pPr>
        <w:spacing w:after="0" w:line="240" w:lineRule="auto"/>
        <w:rPr>
          <w:rFonts w:ascii="Times New Roman" w:hAnsi="Times New Roman" w:cs="Times New Roman"/>
          <w:b/>
          <w:sz w:val="24"/>
          <w:szCs w:val="24"/>
        </w:rPr>
      </w:pPr>
      <w:r>
        <w:rPr>
          <w:rFonts w:ascii="Times New Roman" w:hAnsi="Times New Roman" w:cs="Times New Roman"/>
          <w:b/>
          <w:sz w:val="24"/>
          <w:szCs w:val="24"/>
        </w:rPr>
        <w:t>Обучающийся научится:</w:t>
      </w:r>
    </w:p>
    <w:p w:rsidR="00946A5B" w:rsidRPr="00040270" w:rsidRDefault="00946A5B" w:rsidP="00796A47">
      <w:pPr>
        <w:pStyle w:val="af3"/>
        <w:numPr>
          <w:ilvl w:val="0"/>
          <w:numId w:val="127"/>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использовать знания о биологическом и социальном в человеке для характеристики его природы;</w:t>
      </w:r>
    </w:p>
    <w:p w:rsidR="00946A5B" w:rsidRPr="00040270" w:rsidRDefault="00946A5B" w:rsidP="00796A47">
      <w:pPr>
        <w:pStyle w:val="af3"/>
        <w:numPr>
          <w:ilvl w:val="0"/>
          <w:numId w:val="127"/>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характеризовать основные возрастные периоды жизни человека, особенности подросткового возраста; </w:t>
      </w:r>
    </w:p>
    <w:p w:rsidR="00946A5B" w:rsidRPr="00040270" w:rsidRDefault="00946A5B" w:rsidP="00796A47">
      <w:pPr>
        <w:pStyle w:val="af3"/>
        <w:numPr>
          <w:ilvl w:val="0"/>
          <w:numId w:val="127"/>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 </w:t>
      </w:r>
    </w:p>
    <w:p w:rsidR="00946A5B" w:rsidRPr="00040270" w:rsidRDefault="00946A5B" w:rsidP="00796A47">
      <w:pPr>
        <w:pStyle w:val="af3"/>
        <w:numPr>
          <w:ilvl w:val="0"/>
          <w:numId w:val="127"/>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характеризовать и иллюстрировать конкретными примерами группы потребностей человека;</w:t>
      </w:r>
    </w:p>
    <w:p w:rsidR="00946A5B" w:rsidRPr="00040270" w:rsidRDefault="00946A5B" w:rsidP="00796A47">
      <w:pPr>
        <w:pStyle w:val="af3"/>
        <w:numPr>
          <w:ilvl w:val="0"/>
          <w:numId w:val="127"/>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приводить примеры основных видов деятельности человека; </w:t>
      </w:r>
    </w:p>
    <w:p w:rsidR="00946A5B" w:rsidRPr="00040270" w:rsidRDefault="00946A5B" w:rsidP="00796A47">
      <w:pPr>
        <w:pStyle w:val="af3"/>
        <w:numPr>
          <w:ilvl w:val="0"/>
          <w:numId w:val="127"/>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 </w:t>
      </w:r>
    </w:p>
    <w:p w:rsidR="00946A5B" w:rsidRPr="00946A5B" w:rsidRDefault="00946A5B" w:rsidP="00796A47">
      <w:pPr>
        <w:pStyle w:val="af3"/>
        <w:numPr>
          <w:ilvl w:val="0"/>
          <w:numId w:val="127"/>
        </w:numPr>
        <w:ind w:left="714" w:hanging="357"/>
        <w:contextualSpacing w:val="0"/>
        <w:jc w:val="both"/>
        <w:rPr>
          <w:rFonts w:eastAsiaTheme="minorHAnsi"/>
          <w:lang w:eastAsia="en-US"/>
        </w:rPr>
      </w:pPr>
      <w:r w:rsidRPr="00946A5B">
        <w:rPr>
          <w:rFonts w:ascii="Times New Roman" w:hAnsi="Times New Roman"/>
        </w:rPr>
        <w:t>характеризовать основные нормы морали;</w:t>
      </w:r>
    </w:p>
    <w:p w:rsidR="00946A5B" w:rsidRPr="00040270"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выполнять несложные практические задания, основанные на ситуациях, связанных с деятельностью человека; </w:t>
      </w:r>
    </w:p>
    <w:p w:rsidR="00946A5B" w:rsidRPr="00040270"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оценивать роль деятельности в жизни человека и общества; </w:t>
      </w:r>
    </w:p>
    <w:p w:rsidR="00946A5B" w:rsidRPr="00040270"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оценивать последствия удовлетворения мнимых потребностей, на примерах показывать опасность удовлетворения мнимых потребностей, угрожающих здоровью; </w:t>
      </w:r>
    </w:p>
    <w:p w:rsidR="00946A5B" w:rsidRPr="00040270"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использовать элементы причинно-следственного анализа при характеристике межличностных конфликтов; </w:t>
      </w:r>
    </w:p>
    <w:p w:rsidR="00946A5B" w:rsidRPr="00040270"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040270">
        <w:rPr>
          <w:rFonts w:ascii="Times New Roman" w:eastAsiaTheme="minorHAnsi" w:hAnsi="Times New Roman"/>
          <w:lang w:eastAsia="en-US"/>
        </w:rPr>
        <w:t xml:space="preserve">моделировать возможные последствия позитивного и негативного воздействия группы на человека, делать выводы. </w:t>
      </w:r>
    </w:p>
    <w:p w:rsidR="00946A5B" w:rsidRDefault="00946A5B" w:rsidP="00946A5B">
      <w:pPr>
        <w:spacing w:after="0" w:line="240" w:lineRule="auto"/>
        <w:rPr>
          <w:rFonts w:ascii="Times New Roman" w:hAnsi="Times New Roman" w:cs="Times New Roman"/>
          <w:b/>
          <w:sz w:val="24"/>
          <w:szCs w:val="24"/>
        </w:rPr>
      </w:pPr>
      <w:r>
        <w:rPr>
          <w:rFonts w:ascii="Times New Roman" w:hAnsi="Times New Roman" w:cs="Times New Roman"/>
          <w:b/>
          <w:sz w:val="24"/>
          <w:szCs w:val="24"/>
        </w:rPr>
        <w:t>7 класс:</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раскрывать роль социальных норм как регуляторов общественной жизни и поведения человека;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различать отдельные виды социальных норм; </w:t>
      </w:r>
    </w:p>
    <w:p w:rsidR="00946A5B"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критически осмысливать информацию морально-нравственного характера, полученную из разнообразных источников, систематизировать, а</w:t>
      </w:r>
      <w:r>
        <w:rPr>
          <w:rFonts w:ascii="Times New Roman" w:eastAsiaTheme="minorHAnsi" w:hAnsi="Times New Roman"/>
          <w:lang w:eastAsia="en-US"/>
        </w:rPr>
        <w:t>нализировать полученные данные;</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объяснять и конкретизировать примерами смысл понятия «гражданство»;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называть и иллюстрировать примерами основные права и свободы граждан, гарантированные Конституцией РФ;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характеризовать систему российского законодательства;</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характеризовать конституционные обязанности гражданина</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характеризовать гражданские правоотношения;</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характеризовать права и обязанности супругов, родителей, детей;</w:t>
      </w:r>
    </w:p>
    <w:p w:rsidR="00946A5B" w:rsidRPr="000E21DE"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исследовать несложные практические ситуации, связанные с защитой прав и интересов детей, оставшихся без попечения родителей;</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конкретизировать примерами виды преступлений и наказания за них;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lastRenderedPageBreak/>
        <w:t>характеризовать специфику уголовной ответственности несовершеннолетних;</w:t>
      </w:r>
      <w:r w:rsidRPr="000E21DE">
        <w:rPr>
          <w:rFonts w:ascii="Times New Roman" w:eastAsiaTheme="minorHAnsi" w:hAnsi="Times New Roman"/>
          <w:lang w:eastAsia="en-US"/>
        </w:rPr>
        <w:t xml:space="preserve"> </w:t>
      </w:r>
      <w:r w:rsidRPr="00FB1331">
        <w:rPr>
          <w:rFonts w:ascii="Times New Roman" w:eastAsiaTheme="minorHAnsi" w:hAnsi="Times New Roman"/>
          <w:lang w:eastAsia="en-US"/>
        </w:rPr>
        <w:t>характеризовать особенности уголовного права и уголовных правоотношений;</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анализировать несложные практические ситуации, связанные с гражданскими, семейными, трудовыми правоотношениями; в предлагаемых модельных ситуациях определять признаки правонарушения, проступка, преступления;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w:t>
      </w:r>
      <w:r>
        <w:rPr>
          <w:rFonts w:ascii="Times New Roman" w:eastAsiaTheme="minorHAnsi" w:hAnsi="Times New Roman"/>
          <w:lang w:eastAsia="en-US"/>
        </w:rPr>
        <w:t>ведения, установленными законом;</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объяснять проблему ограниченности экономических ресурсов;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различать основных участников экономической деятельности: производителей и потребителей, предпринимателей и наемных работников;</w:t>
      </w:r>
      <w:r>
        <w:rPr>
          <w:rFonts w:ascii="Times New Roman" w:eastAsiaTheme="minorHAnsi" w:hAnsi="Times New Roman"/>
          <w:lang w:eastAsia="en-US"/>
        </w:rPr>
        <w:t xml:space="preserve"> </w:t>
      </w:r>
      <w:r w:rsidRPr="00FB1331">
        <w:rPr>
          <w:rFonts w:ascii="Times New Roman" w:eastAsiaTheme="minorHAnsi" w:hAnsi="Times New Roman"/>
          <w:lang w:eastAsia="en-US"/>
        </w:rPr>
        <w:t xml:space="preserve"> раскрывать рациональное поведение субъектов экономической деятельности;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раскрывать факторы, влияющие на производительность труда;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характеризовать основные экономические системы, экономические явления и процессы, сравнивать их;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характеризовать функции денег и их роль в экономике;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раскрывать социально-экономическую роль и функции предпринимательства;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использовать полученные знания при анализе фактов поведения участников экономической деятельности;</w:t>
      </w:r>
    </w:p>
    <w:p w:rsidR="00946A5B"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раскрывать рациональное поведение субъектов экономической деятельности; </w:t>
      </w:r>
    </w:p>
    <w:p w:rsidR="00946A5B"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обосновывать связь профе</w:t>
      </w:r>
      <w:r>
        <w:rPr>
          <w:rFonts w:ascii="Times New Roman" w:eastAsiaTheme="minorHAnsi" w:hAnsi="Times New Roman"/>
          <w:lang w:eastAsia="en-US"/>
        </w:rPr>
        <w:t>ссионализма и жизненного успеха;</w:t>
      </w:r>
      <w:r w:rsidRPr="00FB1331">
        <w:rPr>
          <w:rFonts w:ascii="Times New Roman" w:eastAsiaTheme="minorHAnsi" w:hAnsi="Times New Roman"/>
          <w:lang w:eastAsia="en-US"/>
        </w:rPr>
        <w:t xml:space="preserve"> </w:t>
      </w:r>
    </w:p>
    <w:p w:rsidR="00946A5B" w:rsidRPr="00946A5B"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946A5B">
        <w:rPr>
          <w:rFonts w:ascii="Times New Roman" w:eastAsiaTheme="minorHAnsi" w:hAnsi="Times New Roman"/>
          <w:lang w:eastAsia="en-US"/>
        </w:rPr>
        <w:t xml:space="preserve">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характеризовать экономику семьи; анализировать структуру семейного бюджета;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демонстрировать на примерах взаимосвязь природы и общества, раскрывать роль природы в жизни человека;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характеризовать экологический кризис как глобальную проблему человечества, раскрывать причины экологического кризиса; </w:t>
      </w:r>
    </w:p>
    <w:p w:rsidR="00946A5B" w:rsidRPr="00FB1331" w:rsidRDefault="00946A5B" w:rsidP="00796A47">
      <w:pPr>
        <w:pStyle w:val="af3"/>
        <w:numPr>
          <w:ilvl w:val="0"/>
          <w:numId w:val="128"/>
        </w:numPr>
        <w:ind w:left="714" w:hanging="357"/>
        <w:contextualSpacing w:val="0"/>
        <w:jc w:val="both"/>
        <w:rPr>
          <w:rFonts w:ascii="Times New Roman" w:eastAsiaTheme="minorHAnsi" w:hAnsi="Times New Roman"/>
          <w:lang w:eastAsia="en-US"/>
        </w:rPr>
      </w:pPr>
      <w:r w:rsidRPr="00FB1331">
        <w:rPr>
          <w:rFonts w:ascii="Times New Roman" w:eastAsiaTheme="minorHAnsi" w:hAnsi="Times New Roman"/>
          <w:lang w:eastAsia="en-US"/>
        </w:rPr>
        <w:t xml:space="preserve">на основе полученных знаний выбирать в предлагаемых модельных ситуациях и осуществлять на практике экологически рациональное поведение; </w:t>
      </w:r>
    </w:p>
    <w:p w:rsidR="00946A5B" w:rsidRPr="00946A5B" w:rsidRDefault="00946A5B" w:rsidP="00796A47">
      <w:pPr>
        <w:pStyle w:val="af3"/>
        <w:numPr>
          <w:ilvl w:val="0"/>
          <w:numId w:val="128"/>
        </w:numPr>
        <w:ind w:left="714" w:hanging="357"/>
        <w:contextualSpacing w:val="0"/>
        <w:jc w:val="both"/>
        <w:rPr>
          <w:rFonts w:eastAsiaTheme="minorHAnsi"/>
          <w:b/>
          <w:i/>
          <w:lang w:eastAsia="en-US"/>
        </w:rPr>
      </w:pPr>
      <w:r w:rsidRPr="00946A5B">
        <w:rPr>
          <w:rFonts w:ascii="Times New Roman" w:eastAsiaTheme="minorHAnsi" w:hAnsi="Times New Roman"/>
          <w:lang w:eastAsia="en-US"/>
        </w:rPr>
        <w:t xml:space="preserve">осознанно содействовать защите природы. </w:t>
      </w:r>
    </w:p>
    <w:p w:rsidR="00946A5B" w:rsidRPr="000E21DE" w:rsidRDefault="00946A5B" w:rsidP="00796A47">
      <w:pPr>
        <w:pStyle w:val="af3"/>
        <w:numPr>
          <w:ilvl w:val="0"/>
          <w:numId w:val="129"/>
        </w:numPr>
        <w:ind w:left="714" w:hanging="357"/>
        <w:contextualSpacing w:val="0"/>
        <w:jc w:val="both"/>
        <w:rPr>
          <w:rFonts w:ascii="Times New Roman" w:eastAsiaTheme="minorHAnsi" w:hAnsi="Times New Roman"/>
          <w:lang w:eastAsia="en-US"/>
        </w:rPr>
      </w:pPr>
      <w:r w:rsidRPr="000E21DE">
        <w:rPr>
          <w:rFonts w:ascii="Times New Roman" w:eastAsiaTheme="minorHAnsi" w:hAnsi="Times New Roman"/>
          <w:lang w:eastAsia="en-US"/>
        </w:rPr>
        <w:t xml:space="preserve">использовать элементы причинно-следственного анализа для понимания влияния моральных устоев на развитие общества и человека; </w:t>
      </w:r>
    </w:p>
    <w:p w:rsidR="00946A5B" w:rsidRPr="000E21DE" w:rsidRDefault="00946A5B" w:rsidP="00796A47">
      <w:pPr>
        <w:pStyle w:val="af3"/>
        <w:numPr>
          <w:ilvl w:val="0"/>
          <w:numId w:val="129"/>
        </w:numPr>
        <w:ind w:left="714" w:hanging="357"/>
        <w:contextualSpacing w:val="0"/>
        <w:jc w:val="both"/>
        <w:rPr>
          <w:rFonts w:ascii="Times New Roman" w:eastAsiaTheme="minorHAnsi" w:hAnsi="Times New Roman"/>
          <w:lang w:eastAsia="en-US"/>
        </w:rPr>
      </w:pPr>
      <w:r w:rsidRPr="000E21DE">
        <w:rPr>
          <w:rFonts w:ascii="Times New Roman" w:eastAsiaTheme="minorHAnsi" w:hAnsi="Times New Roman"/>
          <w:lang w:eastAsia="en-US"/>
        </w:rPr>
        <w:t xml:space="preserve">оценивать социальную значимость здорового образа жизни. </w:t>
      </w:r>
    </w:p>
    <w:p w:rsidR="00946A5B" w:rsidRPr="000E21DE" w:rsidRDefault="00946A5B" w:rsidP="00796A47">
      <w:pPr>
        <w:pStyle w:val="af3"/>
        <w:numPr>
          <w:ilvl w:val="0"/>
          <w:numId w:val="129"/>
        </w:numPr>
        <w:ind w:left="714" w:hanging="357"/>
        <w:contextualSpacing w:val="0"/>
        <w:jc w:val="both"/>
        <w:rPr>
          <w:rFonts w:ascii="Times New Roman" w:hAnsi="Times New Roman"/>
        </w:rPr>
      </w:pPr>
      <w:r w:rsidRPr="000E21DE">
        <w:rPr>
          <w:rFonts w:ascii="Times New Roman" w:hAnsi="Times New Roman"/>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946A5B" w:rsidRPr="000E21DE" w:rsidRDefault="00946A5B" w:rsidP="00796A47">
      <w:pPr>
        <w:pStyle w:val="af3"/>
        <w:numPr>
          <w:ilvl w:val="0"/>
          <w:numId w:val="129"/>
        </w:numPr>
        <w:ind w:left="714" w:hanging="357"/>
        <w:contextualSpacing w:val="0"/>
        <w:jc w:val="both"/>
        <w:rPr>
          <w:rFonts w:ascii="Times New Roman" w:eastAsiaTheme="minorHAnsi" w:hAnsi="Times New Roman"/>
          <w:lang w:eastAsia="en-US"/>
        </w:rPr>
      </w:pPr>
      <w:r w:rsidRPr="000E21DE">
        <w:rPr>
          <w:rFonts w:ascii="Times New Roman" w:eastAsiaTheme="minorHAnsi" w:hAnsi="Times New Roman"/>
          <w:lang w:eastAsia="en-US"/>
        </w:rPr>
        <w:t xml:space="preserve">оценивать сущность и значение правопорядка и законности, собственный возможный вклад в их становление и развитие; </w:t>
      </w:r>
    </w:p>
    <w:p w:rsidR="00946A5B" w:rsidRPr="000E21DE" w:rsidRDefault="00946A5B" w:rsidP="00796A47">
      <w:pPr>
        <w:pStyle w:val="af3"/>
        <w:numPr>
          <w:ilvl w:val="0"/>
          <w:numId w:val="129"/>
        </w:numPr>
        <w:ind w:left="714" w:hanging="357"/>
        <w:contextualSpacing w:val="0"/>
        <w:jc w:val="both"/>
        <w:rPr>
          <w:rFonts w:ascii="Times New Roman" w:eastAsiaTheme="minorHAnsi" w:hAnsi="Times New Roman"/>
          <w:lang w:eastAsia="en-US"/>
        </w:rPr>
      </w:pPr>
      <w:r w:rsidRPr="000E21DE">
        <w:rPr>
          <w:rFonts w:ascii="Times New Roman" w:eastAsiaTheme="minorHAnsi" w:hAnsi="Times New Roman"/>
          <w:lang w:eastAsia="en-US"/>
        </w:rPr>
        <w:t xml:space="preserve">анализировать и оценивать с позиций экономических знаний сложившиеся практики и модели поведения потребителя; </w:t>
      </w:r>
    </w:p>
    <w:p w:rsidR="00946A5B" w:rsidRPr="000E21DE" w:rsidRDefault="00946A5B" w:rsidP="00796A47">
      <w:pPr>
        <w:pStyle w:val="af3"/>
        <w:numPr>
          <w:ilvl w:val="0"/>
          <w:numId w:val="129"/>
        </w:numPr>
        <w:ind w:left="714" w:hanging="357"/>
        <w:contextualSpacing w:val="0"/>
        <w:jc w:val="both"/>
        <w:rPr>
          <w:rFonts w:ascii="Times New Roman" w:eastAsiaTheme="minorHAnsi" w:hAnsi="Times New Roman"/>
          <w:lang w:eastAsia="en-US"/>
        </w:rPr>
      </w:pPr>
      <w:r w:rsidRPr="000E21DE">
        <w:rPr>
          <w:rFonts w:ascii="Times New Roman" w:eastAsiaTheme="minorHAnsi" w:hAnsi="Times New Roman"/>
          <w:lang w:eastAsia="en-US"/>
        </w:rPr>
        <w:t>анализировать с опорой на полученные знания несложную экономическую информацию, получаемую из неадаптированных источников;</w:t>
      </w:r>
    </w:p>
    <w:p w:rsidR="00946A5B" w:rsidRPr="000E21DE" w:rsidRDefault="00946A5B" w:rsidP="00796A47">
      <w:pPr>
        <w:pStyle w:val="af3"/>
        <w:numPr>
          <w:ilvl w:val="0"/>
          <w:numId w:val="129"/>
        </w:numPr>
        <w:ind w:left="714" w:hanging="357"/>
        <w:contextualSpacing w:val="0"/>
        <w:jc w:val="both"/>
        <w:rPr>
          <w:rFonts w:ascii="Times New Roman" w:eastAsiaTheme="minorHAnsi" w:hAnsi="Times New Roman"/>
          <w:lang w:eastAsia="en-US"/>
        </w:rPr>
      </w:pPr>
      <w:r w:rsidRPr="000E21DE">
        <w:rPr>
          <w:rFonts w:ascii="Times New Roman" w:eastAsiaTheme="minorHAnsi" w:hAnsi="Times New Roman"/>
          <w:lang w:eastAsia="en-US"/>
        </w:rPr>
        <w:t>использовать элементы причинно-следственного анализа при характеристике семейных конфликтов;</w:t>
      </w:r>
    </w:p>
    <w:p w:rsidR="00946A5B" w:rsidRPr="000E21DE" w:rsidRDefault="00946A5B" w:rsidP="00796A47">
      <w:pPr>
        <w:pStyle w:val="af3"/>
        <w:numPr>
          <w:ilvl w:val="0"/>
          <w:numId w:val="129"/>
        </w:numPr>
        <w:ind w:left="714" w:hanging="357"/>
        <w:contextualSpacing w:val="0"/>
        <w:jc w:val="both"/>
        <w:rPr>
          <w:rFonts w:ascii="Times New Roman" w:hAnsi="Times New Roman"/>
        </w:rPr>
      </w:pPr>
      <w:r w:rsidRPr="000E21DE">
        <w:rPr>
          <w:rFonts w:ascii="Times New Roman" w:hAnsi="Times New Roman"/>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w:t>
      </w:r>
      <w:r>
        <w:rPr>
          <w:rFonts w:ascii="Times New Roman" w:hAnsi="Times New Roman"/>
        </w:rPr>
        <w:t xml:space="preserve"> разрешения семейных конфликтов.</w:t>
      </w:r>
    </w:p>
    <w:p w:rsidR="00946A5B" w:rsidRPr="00DE0D1C" w:rsidRDefault="00946A5B" w:rsidP="00946A5B">
      <w:pPr>
        <w:spacing w:after="0" w:line="240" w:lineRule="auto"/>
        <w:jc w:val="both"/>
        <w:rPr>
          <w:sz w:val="24"/>
          <w:szCs w:val="24"/>
        </w:rPr>
      </w:pPr>
    </w:p>
    <w:p w:rsidR="00A25BBA" w:rsidRPr="00A25BBA" w:rsidRDefault="00A25BBA" w:rsidP="00A25BBA">
      <w:pPr>
        <w:spacing w:after="0" w:line="240" w:lineRule="auto"/>
        <w:jc w:val="both"/>
        <w:rPr>
          <w:rFonts w:ascii="Times New Roman" w:hAnsi="Times New Roman" w:cs="Times New Roman"/>
          <w:b/>
          <w:sz w:val="24"/>
          <w:szCs w:val="24"/>
        </w:rPr>
      </w:pPr>
      <w:r w:rsidRPr="00A25BBA">
        <w:rPr>
          <w:rFonts w:ascii="Times New Roman" w:hAnsi="Times New Roman" w:cs="Times New Roman"/>
          <w:b/>
          <w:sz w:val="24"/>
          <w:szCs w:val="24"/>
        </w:rPr>
        <w:t>8 класс:</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распознавать на основе приведенных данных основные типы обществ;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lastRenderedPageBreak/>
        <w:t xml:space="preserve">характеризовать движение от одних форм общественной жизни к другим;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оценивать социальные явления с позиций общественного прогресса;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различать экономические, социальные, политические, культурные явления и процессы общественной жизни;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раскрывать влияние современных средств массовой коммуникации на общество и личность;</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характеризовать основные слагаемые здорового образа жизни; осознанно выбирать верные критерии для оценки безопасных условий жизни;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анализировать и систематизировать полученные данные об экономических системах;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характеризовать механизм рыночного регулирования экономики; анализировать действие рыночных законов, выявлять роль конкуренции;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объяснять роль государства в регулировании рыночной экономики; анализировать структуру бюджета государства;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называть и конкретизировать примерами виды налогов;</w:t>
      </w:r>
    </w:p>
    <w:p w:rsidR="00A25BBA" w:rsidRPr="00A25BBA" w:rsidRDefault="00A25BBA" w:rsidP="00796A47">
      <w:pPr>
        <w:pStyle w:val="af3"/>
        <w:numPr>
          <w:ilvl w:val="0"/>
          <w:numId w:val="129"/>
        </w:numPr>
        <w:ind w:left="714" w:hanging="357"/>
        <w:contextualSpacing w:val="0"/>
        <w:jc w:val="both"/>
        <w:rPr>
          <w:rFonts w:ascii="Times New Roman" w:eastAsiaTheme="minorHAnsi" w:hAnsi="Times New Roman"/>
          <w:lang w:eastAsia="en-US"/>
        </w:rPr>
      </w:pPr>
      <w:r w:rsidRPr="00A25BBA">
        <w:rPr>
          <w:rFonts w:ascii="Times New Roman" w:hAnsi="Times New Roman"/>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p>
    <w:p w:rsidR="00A25BBA" w:rsidRPr="00A25BBA" w:rsidRDefault="00A25BBA" w:rsidP="00796A47">
      <w:pPr>
        <w:pStyle w:val="af3"/>
        <w:numPr>
          <w:ilvl w:val="0"/>
          <w:numId w:val="129"/>
        </w:numPr>
        <w:ind w:left="714" w:hanging="357"/>
        <w:contextualSpacing w:val="0"/>
        <w:jc w:val="both"/>
        <w:rPr>
          <w:rFonts w:ascii="Times New Roman" w:eastAsiaTheme="minorHAnsi" w:hAnsi="Times New Roman"/>
          <w:lang w:eastAsia="en-US"/>
        </w:rPr>
      </w:pPr>
      <w:r w:rsidRPr="00A25BBA">
        <w:rPr>
          <w:rFonts w:ascii="Times New Roman" w:eastAsiaTheme="minorHAnsi" w:hAnsi="Times New Roman"/>
          <w:lang w:eastAsia="en-US"/>
        </w:rPr>
        <w:t xml:space="preserve">конкретизировать примерами опасность международного терроризма.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характеризовать развитие отдельных областей и форм культуры, выражать свое мнение о явлениях культуры;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описывать явления духовной культуры;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объяснять причины возрастания роли науки в современном мире;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оценивать роль образования в современном обществе;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различать уровни общего образования в России;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находить и извлекать социальную информацию о достижениях и проблемах развития культуры из адаптированных источников различного типа;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описывать духовные ценности российского народа и выражать собственное отношение к ним;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объяснять необходимость непрерывного образования в современных условиях;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учитывать общественные потребности при выборе направления своей будущей профессиональной деятельности;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раскрывать роль религии в современном обществе;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характеризовать особенности искусства как формы духовной культуры.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описывать социальную структуру в обществах разного типа, характеризовать основные социальные общности и группы;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объяснять взаимодействие социальных общностей и групп;</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выделять параметры, определяющие социальный статус личности;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приводить примеры предписанных и достигаемых статусов;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описывать основные социальные роли подростка;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конкретизировать примерами процесс социальной мобильности;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характеризовать межнациональные отношения в современном мире; </w:t>
      </w:r>
    </w:p>
    <w:p w:rsidR="00A25BBA" w:rsidRPr="00A25BBA" w:rsidRDefault="00A25BBA" w:rsidP="00796A47">
      <w:pPr>
        <w:pStyle w:val="af3"/>
        <w:numPr>
          <w:ilvl w:val="0"/>
          <w:numId w:val="129"/>
        </w:numPr>
        <w:ind w:left="714" w:hanging="357"/>
        <w:contextualSpacing w:val="0"/>
        <w:jc w:val="both"/>
        <w:rPr>
          <w:rFonts w:ascii="Times New Roman" w:eastAsiaTheme="minorHAnsi" w:hAnsi="Times New Roman"/>
          <w:lang w:eastAsia="en-US"/>
        </w:rPr>
      </w:pPr>
      <w:r w:rsidRPr="00A25BBA">
        <w:rPr>
          <w:rFonts w:ascii="Times New Roman" w:hAnsi="Times New Roman"/>
        </w:rPr>
        <w:t>объяснять причины межнациональных</w:t>
      </w:r>
      <w:r w:rsidRPr="00A25BBA">
        <w:rPr>
          <w:rFonts w:ascii="Times New Roman" w:eastAsiaTheme="minorHAnsi" w:hAnsi="Times New Roman"/>
          <w:lang w:eastAsia="en-US"/>
        </w:rPr>
        <w:t xml:space="preserve"> конфликтов и основные пути их разрешения;</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описывать процессы создания, сохранения, трансляции и усвоения достижений культуры;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характеризовать основные направления развития отечественной культуры в современных условиях;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наблюдать и характеризовать явления и события, происходящие в различных сферах общественной жизни;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lastRenderedPageBreak/>
        <w:t>выявлять причинно-следственные связи общественных явлений и характеризовать основные направления общественного развития;</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раскрывать понятия «равенство» и «социальная справедливость» с позиций историзма;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выражать и обосновывать собственную позицию по актуальным проблемам молодежи;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выполнять практические задания, основанные на ситуациях, связанных с описанием состояния российской экономики;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решать с опорой на полученные знания познавательные задачи, отражающие типичные ситуации в экономической сфере деятельности человека; </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 xml:space="preserve">грамотно применять полученные знания для определения экономически рационального поведения и порядка действий в конкретных ситуациях; </w:t>
      </w:r>
    </w:p>
    <w:p w:rsidR="00A25BBA" w:rsidRPr="00A25BBA" w:rsidRDefault="00A25BBA" w:rsidP="00796A47">
      <w:pPr>
        <w:pStyle w:val="af3"/>
        <w:numPr>
          <w:ilvl w:val="0"/>
          <w:numId w:val="129"/>
        </w:numPr>
        <w:ind w:left="714" w:hanging="357"/>
        <w:contextualSpacing w:val="0"/>
        <w:jc w:val="both"/>
        <w:rPr>
          <w:rFonts w:ascii="Times New Roman" w:eastAsiaTheme="minorHAnsi" w:hAnsi="Times New Roman"/>
          <w:lang w:eastAsia="en-US"/>
        </w:rPr>
      </w:pPr>
      <w:r w:rsidRPr="00A25BBA">
        <w:rPr>
          <w:rFonts w:ascii="Times New Roman" w:eastAsiaTheme="minorHAnsi" w:hAnsi="Times New Roman"/>
          <w:lang w:eastAsia="en-US"/>
        </w:rPr>
        <w:t>сопоставлять свои потребности и возможности, оптимально распределять свои материальные и трудовые ресурсы, составлять семейный бюджет.</w:t>
      </w:r>
    </w:p>
    <w:p w:rsidR="00A25BBA" w:rsidRPr="00A25BBA" w:rsidRDefault="00A25BBA" w:rsidP="00796A47">
      <w:pPr>
        <w:pStyle w:val="af3"/>
        <w:numPr>
          <w:ilvl w:val="0"/>
          <w:numId w:val="129"/>
        </w:numPr>
        <w:ind w:left="714" w:hanging="357"/>
        <w:contextualSpacing w:val="0"/>
        <w:jc w:val="both"/>
        <w:rPr>
          <w:rFonts w:ascii="Times New Roman" w:hAnsi="Times New Roman"/>
        </w:rPr>
      </w:pPr>
      <w:r w:rsidRPr="00A25BBA">
        <w:rPr>
          <w:rFonts w:ascii="Times New Roman" w:hAnsi="Times New Roman"/>
        </w:rPr>
        <w:t>оценивать социальную значимость здорового образа жизни.</w:t>
      </w:r>
    </w:p>
    <w:p w:rsidR="00A25BBA" w:rsidRPr="00A25BBA" w:rsidRDefault="00A25BBA" w:rsidP="00796A47">
      <w:pPr>
        <w:pStyle w:val="af3"/>
        <w:numPr>
          <w:ilvl w:val="0"/>
          <w:numId w:val="129"/>
        </w:numPr>
        <w:ind w:left="714" w:hanging="357"/>
        <w:contextualSpacing w:val="0"/>
        <w:jc w:val="both"/>
        <w:rPr>
          <w:rFonts w:ascii="Times New Roman" w:eastAsiaTheme="minorHAnsi" w:hAnsi="Times New Roman"/>
          <w:lang w:eastAsia="en-US"/>
        </w:rPr>
      </w:pPr>
      <w:r w:rsidRPr="00A25BBA">
        <w:rPr>
          <w:rFonts w:ascii="Times New Roman" w:eastAsiaTheme="minorHAnsi" w:hAnsi="Times New Roman"/>
          <w:lang w:eastAsia="en-US"/>
        </w:rPr>
        <w:t xml:space="preserve">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 </w:t>
      </w:r>
    </w:p>
    <w:p w:rsidR="00A25BBA" w:rsidRDefault="00A25BBA" w:rsidP="00903D5E">
      <w:pPr>
        <w:spacing w:after="0" w:line="240" w:lineRule="auto"/>
        <w:rPr>
          <w:rFonts w:ascii="Times New Roman" w:hAnsi="Times New Roman" w:cs="Times New Roman"/>
          <w:b/>
          <w:sz w:val="24"/>
          <w:szCs w:val="24"/>
        </w:rPr>
      </w:pPr>
      <w:r>
        <w:rPr>
          <w:rFonts w:ascii="Times New Roman" w:hAnsi="Times New Roman" w:cs="Times New Roman"/>
          <w:b/>
          <w:sz w:val="24"/>
          <w:szCs w:val="24"/>
        </w:rPr>
        <w:t>9 класс:</w:t>
      </w:r>
    </w:p>
    <w:p w:rsidR="00903D5E" w:rsidRDefault="00A25BBA" w:rsidP="00903D5E">
      <w:pPr>
        <w:spacing w:after="0" w:line="240" w:lineRule="auto"/>
        <w:jc w:val="both"/>
        <w:rPr>
          <w:rFonts w:ascii="Times New Roman" w:hAnsi="Times New Roman" w:cs="Times New Roman"/>
          <w:b/>
          <w:sz w:val="24"/>
          <w:szCs w:val="24"/>
        </w:rPr>
      </w:pPr>
      <w:r w:rsidRPr="00903D5E">
        <w:rPr>
          <w:rFonts w:ascii="Times New Roman" w:hAnsi="Times New Roman" w:cs="Times New Roman"/>
          <w:b/>
          <w:sz w:val="24"/>
          <w:szCs w:val="24"/>
        </w:rPr>
        <w:t>Выпускник научится:</w:t>
      </w:r>
    </w:p>
    <w:p w:rsidR="00A25BBA" w:rsidRPr="00295B90" w:rsidRDefault="00A25BBA" w:rsidP="00903D5E">
      <w:pPr>
        <w:spacing w:after="0" w:line="240" w:lineRule="auto"/>
        <w:jc w:val="both"/>
        <w:rPr>
          <w:rFonts w:ascii="Times New Roman" w:hAnsi="Times New Roman" w:cs="Times New Roman"/>
          <w:sz w:val="24"/>
          <w:szCs w:val="24"/>
        </w:rPr>
      </w:pPr>
      <w:r w:rsidRPr="00295B90">
        <w:rPr>
          <w:rFonts w:ascii="Times New Roman" w:hAnsi="Times New Roman" w:cs="Times New Roman"/>
          <w:sz w:val="24"/>
          <w:szCs w:val="24"/>
        </w:rPr>
        <w:t xml:space="preserve">раскрывать сущность патриотизма, гражданственности; приводить примеры проявления этих качеств из истории и жизни современного общества;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характеризовать специфику норм права;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сравнивать нормы морали и права, выявлять их общие черты и особенности;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раскрывать сущность процесса социализации личности;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объяснять причины отклоняющегося поведения;</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описывать негативные последствия наиболее опасных форм отклоняющегося поведения. </w:t>
      </w:r>
    </w:p>
    <w:p w:rsidR="00A25BBA" w:rsidRPr="00295B90" w:rsidRDefault="00A25BBA" w:rsidP="00796A47">
      <w:pPr>
        <w:pStyle w:val="af3"/>
        <w:numPr>
          <w:ilvl w:val="0"/>
          <w:numId w:val="130"/>
        </w:numPr>
        <w:ind w:left="714" w:hanging="357"/>
        <w:contextualSpacing w:val="0"/>
        <w:rPr>
          <w:rFonts w:ascii="Times New Roman" w:eastAsiaTheme="minorHAnsi" w:hAnsi="Times New Roman"/>
          <w:lang w:eastAsia="en-US"/>
        </w:rPr>
      </w:pPr>
      <w:r w:rsidRPr="00295B90">
        <w:rPr>
          <w:rFonts w:ascii="Times New Roman" w:eastAsiaTheme="minorHAnsi" w:hAnsi="Times New Roman"/>
          <w:lang w:eastAsia="en-US"/>
        </w:rPr>
        <w:t>критически воспринимать сообщения и рекламу в СМИ и Интернете о таких направлениях массовой культуры, как шоу-бизнес и мода.</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объяснять роль политики в жизни общества;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характеризовать ведущие направления социальной политики Российского государства;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различать и сравнивать различные формы правления, иллюстрировать их примерами;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давать характеристику формам государственно-территориального устройства;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различать различные типы политических режимов, раскрывать их основные признаки;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раскрывать на конкретных примерах основные черты и принципы демократии;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называть признаки политической партии, раскрывать их на конкретных примерах;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характеризовать различные формы участия граждан в политической жизни.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объяснять порядок формирования органов государственной власти РФ;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раскрывать достижения российского народа;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осознавать значение патриотической позиции в укреплении нашего государства; </w:t>
      </w:r>
    </w:p>
    <w:p w:rsidR="00A25BBA" w:rsidRPr="00295B90" w:rsidRDefault="00A25BBA" w:rsidP="00796A47">
      <w:pPr>
        <w:pStyle w:val="af3"/>
        <w:numPr>
          <w:ilvl w:val="0"/>
          <w:numId w:val="130"/>
        </w:numPr>
        <w:ind w:left="714" w:hanging="357"/>
        <w:contextualSpacing w:val="0"/>
        <w:jc w:val="both"/>
        <w:rPr>
          <w:rFonts w:ascii="Times New Roman" w:hAnsi="Times New Roman"/>
        </w:rPr>
      </w:pPr>
      <w:r w:rsidRPr="00295B90">
        <w:rPr>
          <w:rFonts w:ascii="Times New Roman" w:hAnsi="Times New Roman"/>
        </w:rPr>
        <w:t>раскрывать связь права на образование и обязанности получить образование;</w:t>
      </w:r>
    </w:p>
    <w:p w:rsidR="00A25BBA" w:rsidRPr="00295B90" w:rsidRDefault="00A25BBA" w:rsidP="00796A47">
      <w:pPr>
        <w:pStyle w:val="af3"/>
        <w:numPr>
          <w:ilvl w:val="0"/>
          <w:numId w:val="130"/>
        </w:numPr>
        <w:ind w:left="714" w:hanging="357"/>
        <w:contextualSpacing w:val="0"/>
        <w:jc w:val="both"/>
        <w:rPr>
          <w:rFonts w:ascii="Times New Roman" w:hAnsi="Times New Roman"/>
        </w:rPr>
      </w:pPr>
      <w:r w:rsidRPr="00295B90">
        <w:rPr>
          <w:rFonts w:ascii="Times New Roman" w:hAnsi="Times New Roman"/>
        </w:rPr>
        <w:t>осознанно содействовать защите правопорядка в обществе правовыми способами и средствами.</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характеризовать, раскрывать на конкретных примерах основные функции семьи в обществе; </w:t>
      </w:r>
    </w:p>
    <w:p w:rsidR="00A25BBA" w:rsidRPr="00295B90" w:rsidRDefault="00A25BBA" w:rsidP="00796A47">
      <w:pPr>
        <w:pStyle w:val="af3"/>
        <w:numPr>
          <w:ilvl w:val="0"/>
          <w:numId w:val="130"/>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раскрывать основные роли членов семьи; </w:t>
      </w:r>
    </w:p>
    <w:p w:rsidR="00A25BBA" w:rsidRPr="00903D5E" w:rsidRDefault="00A25BBA" w:rsidP="00796A47">
      <w:pPr>
        <w:pStyle w:val="af3"/>
        <w:numPr>
          <w:ilvl w:val="0"/>
          <w:numId w:val="130"/>
        </w:numPr>
        <w:ind w:left="714" w:hanging="357"/>
        <w:contextualSpacing w:val="0"/>
        <w:jc w:val="both"/>
        <w:rPr>
          <w:rFonts w:eastAsiaTheme="minorHAnsi"/>
          <w:lang w:eastAsia="en-US"/>
        </w:rPr>
      </w:pPr>
      <w:r w:rsidRPr="00903D5E">
        <w:rPr>
          <w:rFonts w:ascii="Times New Roman" w:eastAsiaTheme="minorHAnsi" w:hAnsi="Times New Roman"/>
          <w:lang w:eastAsia="en-US"/>
        </w:rPr>
        <w:lastRenderedPageBreak/>
        <w:t xml:space="preserve">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w:t>
      </w:r>
      <w:r w:rsidR="00903D5E" w:rsidRPr="00903D5E">
        <w:rPr>
          <w:rFonts w:ascii="Times New Roman" w:eastAsiaTheme="minorHAnsi" w:hAnsi="Times New Roman"/>
          <w:lang w:eastAsia="en-US"/>
        </w:rPr>
        <w:t>разрешения семейных конфликтов;</w:t>
      </w:r>
    </w:p>
    <w:p w:rsidR="00A25BBA" w:rsidRPr="00295B90" w:rsidRDefault="00A25BBA" w:rsidP="00796A47">
      <w:pPr>
        <w:pStyle w:val="af3"/>
        <w:numPr>
          <w:ilvl w:val="0"/>
          <w:numId w:val="131"/>
        </w:numPr>
        <w:ind w:left="714" w:hanging="357"/>
        <w:contextualSpacing w:val="0"/>
        <w:jc w:val="both"/>
        <w:rPr>
          <w:rFonts w:ascii="Times New Roman" w:hAnsi="Times New Roman"/>
        </w:rPr>
      </w:pPr>
      <w:r w:rsidRPr="00295B90">
        <w:rPr>
          <w:rFonts w:ascii="Times New Roman" w:hAnsi="Times New Roman"/>
        </w:rPr>
        <w:t xml:space="preserve">использовать элементы причинно-следственного анализа для понимания влияния моральных устоев на развитие общества и человека; </w:t>
      </w:r>
    </w:p>
    <w:p w:rsidR="00A25BBA" w:rsidRPr="00295B90" w:rsidRDefault="00A25BBA" w:rsidP="00796A47">
      <w:pPr>
        <w:pStyle w:val="af3"/>
        <w:numPr>
          <w:ilvl w:val="0"/>
          <w:numId w:val="131"/>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осознавать значение гражданской активности и патриотической позиции в укреплении нашего государства; </w:t>
      </w:r>
    </w:p>
    <w:p w:rsidR="00A25BBA" w:rsidRPr="00295B90" w:rsidRDefault="00A25BBA" w:rsidP="00796A47">
      <w:pPr>
        <w:pStyle w:val="af3"/>
        <w:numPr>
          <w:ilvl w:val="0"/>
          <w:numId w:val="131"/>
        </w:numPr>
        <w:ind w:left="714" w:hanging="357"/>
        <w:contextualSpacing w:val="0"/>
        <w:rPr>
          <w:rFonts w:ascii="Times New Roman" w:eastAsiaTheme="minorHAnsi" w:hAnsi="Times New Roman"/>
          <w:lang w:eastAsia="en-US"/>
        </w:rPr>
      </w:pPr>
      <w:r w:rsidRPr="00295B90">
        <w:rPr>
          <w:rFonts w:ascii="Times New Roman" w:eastAsiaTheme="minorHAnsi" w:hAnsi="Times New Roman"/>
          <w:lang w:eastAsia="en-US"/>
        </w:rPr>
        <w:t>соотносить различные оценки политических событий и процессов и делать обоснованные выводы.</w:t>
      </w:r>
    </w:p>
    <w:p w:rsidR="00A25BBA" w:rsidRPr="00295B90" w:rsidRDefault="00A25BBA" w:rsidP="00796A47">
      <w:pPr>
        <w:pStyle w:val="af3"/>
        <w:numPr>
          <w:ilvl w:val="0"/>
          <w:numId w:val="131"/>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аргументированно обосновывать влияние происходящих в обществе изменений на положение России в мире; </w:t>
      </w:r>
    </w:p>
    <w:p w:rsidR="00A25BBA" w:rsidRPr="00295B90" w:rsidRDefault="00A25BBA" w:rsidP="00796A47">
      <w:pPr>
        <w:pStyle w:val="af3"/>
        <w:numPr>
          <w:ilvl w:val="0"/>
          <w:numId w:val="131"/>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использовать знания и умения для формирования способности уважать права других людей, выполнять свои обязанности гражданина РФ. </w:t>
      </w:r>
    </w:p>
    <w:p w:rsidR="00A25BBA" w:rsidRPr="00295B90" w:rsidRDefault="00A25BBA" w:rsidP="00796A47">
      <w:pPr>
        <w:pStyle w:val="af3"/>
        <w:numPr>
          <w:ilvl w:val="0"/>
          <w:numId w:val="131"/>
        </w:numPr>
        <w:ind w:left="714" w:hanging="357"/>
        <w:contextualSpacing w:val="0"/>
        <w:rPr>
          <w:rFonts w:ascii="Times New Roman" w:hAnsi="Times New Roman"/>
        </w:rPr>
      </w:pPr>
      <w:r w:rsidRPr="00295B90">
        <w:rPr>
          <w:rFonts w:ascii="Times New Roman" w:hAnsi="Times New Roman"/>
        </w:rPr>
        <w:t>раскрывать особенности гражданской дееспособности несовершеннолетних;</w:t>
      </w:r>
    </w:p>
    <w:p w:rsidR="00A25BBA" w:rsidRPr="00295B90" w:rsidRDefault="00A25BBA" w:rsidP="00796A47">
      <w:pPr>
        <w:pStyle w:val="af3"/>
        <w:numPr>
          <w:ilvl w:val="0"/>
          <w:numId w:val="131"/>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раскрывать смысл права на труд;</w:t>
      </w:r>
    </w:p>
    <w:p w:rsidR="00A25BBA" w:rsidRPr="00295B90" w:rsidRDefault="00A25BBA" w:rsidP="00796A47">
      <w:pPr>
        <w:pStyle w:val="af3"/>
        <w:numPr>
          <w:ilvl w:val="0"/>
          <w:numId w:val="131"/>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объяснять роль трудового договора; </w:t>
      </w:r>
    </w:p>
    <w:p w:rsidR="00A25BBA" w:rsidRPr="00295B90" w:rsidRDefault="00A25BBA" w:rsidP="00796A47">
      <w:pPr>
        <w:pStyle w:val="af3"/>
        <w:numPr>
          <w:ilvl w:val="0"/>
          <w:numId w:val="131"/>
        </w:numPr>
        <w:ind w:left="714" w:hanging="357"/>
        <w:contextualSpacing w:val="0"/>
        <w:jc w:val="both"/>
        <w:rPr>
          <w:rFonts w:ascii="Times New Roman" w:eastAsiaTheme="minorHAnsi" w:hAnsi="Times New Roman"/>
          <w:lang w:eastAsia="en-US"/>
        </w:rPr>
      </w:pPr>
      <w:r w:rsidRPr="00295B90">
        <w:rPr>
          <w:rFonts w:ascii="Times New Roman" w:eastAsiaTheme="minorHAnsi" w:hAnsi="Times New Roman"/>
          <w:lang w:eastAsia="en-US"/>
        </w:rPr>
        <w:t xml:space="preserve">разъяснять на примерах особенности положения несовершеннолетних в трудовых отношениях; </w:t>
      </w:r>
    </w:p>
    <w:p w:rsidR="005E110D" w:rsidRPr="009748E3" w:rsidRDefault="00A25BBA" w:rsidP="00796A47">
      <w:pPr>
        <w:pStyle w:val="af3"/>
        <w:numPr>
          <w:ilvl w:val="0"/>
          <w:numId w:val="131"/>
        </w:numPr>
        <w:ind w:left="714" w:hanging="357"/>
        <w:contextualSpacing w:val="0"/>
        <w:jc w:val="both"/>
        <w:rPr>
          <w:rFonts w:ascii="Times New Roman" w:hAnsi="Times New Roman"/>
        </w:rPr>
      </w:pPr>
      <w:r w:rsidRPr="009748E3">
        <w:rPr>
          <w:rFonts w:ascii="Times New Roman" w:eastAsiaTheme="minorHAnsi" w:hAnsi="Times New Roman"/>
          <w:lang w:eastAsia="en-US"/>
        </w:rPr>
        <w:t xml:space="preserve">находить и извлекать социальную информацию о государственной семейной политике из адаптированных источников различного типа. </w:t>
      </w:r>
    </w:p>
    <w:p w:rsidR="005E110D" w:rsidRDefault="005E110D" w:rsidP="005E110D">
      <w:pPr>
        <w:tabs>
          <w:tab w:val="left" w:pos="3591"/>
        </w:tabs>
        <w:spacing w:after="0" w:line="240" w:lineRule="auto"/>
        <w:rPr>
          <w:rFonts w:ascii="Times New Roman" w:hAnsi="Times New Roman" w:cs="Times New Roman"/>
          <w:b/>
          <w:sz w:val="24"/>
          <w:szCs w:val="24"/>
        </w:rPr>
      </w:pPr>
      <w:r>
        <w:rPr>
          <w:rFonts w:ascii="Times New Roman" w:hAnsi="Times New Roman" w:cs="Times New Roman"/>
          <w:sz w:val="24"/>
          <w:szCs w:val="24"/>
        </w:rPr>
        <w:tab/>
      </w:r>
      <w:r>
        <w:rPr>
          <w:rFonts w:ascii="Times New Roman" w:hAnsi="Times New Roman" w:cs="Times New Roman"/>
          <w:b/>
          <w:sz w:val="24"/>
          <w:szCs w:val="24"/>
        </w:rPr>
        <w:t>1.2.5.6. ГЕОГРАФИЯ</w:t>
      </w:r>
    </w:p>
    <w:p w:rsidR="005E110D" w:rsidRDefault="005E110D" w:rsidP="005E110D">
      <w:pPr>
        <w:tabs>
          <w:tab w:val="left" w:pos="3591"/>
        </w:tabs>
        <w:spacing w:after="0" w:line="240" w:lineRule="auto"/>
        <w:rPr>
          <w:rFonts w:ascii="Times New Roman" w:hAnsi="Times New Roman" w:cs="Times New Roman"/>
          <w:sz w:val="24"/>
          <w:szCs w:val="24"/>
        </w:rPr>
      </w:pPr>
      <w:r>
        <w:rPr>
          <w:rFonts w:ascii="Times New Roman" w:hAnsi="Times New Roman" w:cs="Times New Roman"/>
          <w:b/>
          <w:sz w:val="24"/>
          <w:szCs w:val="24"/>
        </w:rPr>
        <w:t>Обучающийся научится:</w:t>
      </w:r>
    </w:p>
    <w:p w:rsidR="005E110D" w:rsidRPr="008C5A25" w:rsidRDefault="005E110D" w:rsidP="005E110D">
      <w:pPr>
        <w:spacing w:after="0" w:line="240" w:lineRule="auto"/>
        <w:jc w:val="both"/>
        <w:rPr>
          <w:rFonts w:ascii="Times New Roman" w:hAnsi="Times New Roman" w:cs="Times New Roman"/>
          <w:b/>
          <w:sz w:val="24"/>
          <w:szCs w:val="24"/>
        </w:rPr>
      </w:pPr>
      <w:r w:rsidRPr="008C5A25">
        <w:rPr>
          <w:rFonts w:ascii="Times New Roman" w:hAnsi="Times New Roman" w:cs="Times New Roman"/>
          <w:b/>
          <w:sz w:val="24"/>
          <w:szCs w:val="24"/>
        </w:rPr>
        <w:t>5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создавать простейшие географические карты различного содержания;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моделировать географические объекты и явления;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работать с записками, отчетами, дневниками путешественников как источниками географической информации;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подготавливать сообщения (презентации) о выдающихся путешественниках, о современных исследованиях Земли;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ориентироваться на местности: в мегаполисе и в природе;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работать с компасом;</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знания о географических явлениях в повседневной жизни для сохранения здоровья и соблюдения норм экологического пове</w:t>
      </w:r>
      <w:r>
        <w:rPr>
          <w:rFonts w:ascii="Times New Roman" w:hAnsi="Times New Roman" w:cs="Times New Roman"/>
          <w:sz w:val="24"/>
          <w:szCs w:val="24"/>
        </w:rPr>
        <w:t>дения в быту и окружающей среде.</w:t>
      </w:r>
    </w:p>
    <w:p w:rsidR="005E110D" w:rsidRDefault="005E110D" w:rsidP="005E110D">
      <w:pPr>
        <w:spacing w:after="0" w:line="240" w:lineRule="auto"/>
        <w:jc w:val="both"/>
        <w:rPr>
          <w:rFonts w:ascii="Times New Roman" w:hAnsi="Times New Roman" w:cs="Times New Roman"/>
          <w:sz w:val="24"/>
          <w:szCs w:val="24"/>
        </w:rPr>
      </w:pPr>
    </w:p>
    <w:p w:rsidR="005E110D" w:rsidRPr="008C5A25" w:rsidRDefault="005E110D" w:rsidP="005E110D">
      <w:pPr>
        <w:spacing w:after="0" w:line="240" w:lineRule="auto"/>
        <w:rPr>
          <w:rFonts w:ascii="Times New Roman" w:hAnsi="Times New Roman" w:cs="Times New Roman"/>
          <w:b/>
          <w:sz w:val="24"/>
          <w:szCs w:val="24"/>
        </w:rPr>
      </w:pPr>
      <w:r w:rsidRPr="008C5A25">
        <w:rPr>
          <w:rFonts w:ascii="Times New Roman" w:hAnsi="Times New Roman" w:cs="Times New Roman"/>
          <w:b/>
          <w:sz w:val="24"/>
          <w:szCs w:val="24"/>
        </w:rPr>
        <w:t>6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w:t>
      </w:r>
      <w:r w:rsidRPr="00586537">
        <w:rPr>
          <w:rFonts w:ascii="Times New Roman" w:hAnsi="Times New Roman" w:cs="Times New Roman"/>
          <w:sz w:val="24"/>
          <w:szCs w:val="24"/>
        </w:rPr>
        <w:lastRenderedPageBreak/>
        <w:t>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w:t>
      </w:r>
      <w:r>
        <w:rPr>
          <w:rFonts w:ascii="Times New Roman" w:hAnsi="Times New Roman" w:cs="Times New Roman"/>
          <w:sz w:val="24"/>
          <w:szCs w:val="24"/>
        </w:rPr>
        <w:t>скорости течения водных потоков;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описывать погоду своей местности;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5E110D" w:rsidRDefault="005E110D" w:rsidP="005E110D">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описывать погоду своей местности</w:t>
      </w:r>
      <w:r>
        <w:rPr>
          <w:rFonts w:ascii="Times New Roman" w:hAnsi="Times New Roman" w:cs="Times New Roman"/>
          <w:sz w:val="24"/>
          <w:szCs w:val="24"/>
        </w:rPr>
        <w:t>.</w:t>
      </w:r>
    </w:p>
    <w:p w:rsidR="005E110D" w:rsidRDefault="005E110D" w:rsidP="005E110D">
      <w:pPr>
        <w:spacing w:after="0" w:line="240" w:lineRule="auto"/>
        <w:rPr>
          <w:rFonts w:ascii="Times New Roman" w:hAnsi="Times New Roman" w:cs="Times New Roman"/>
          <w:b/>
          <w:sz w:val="24"/>
          <w:szCs w:val="24"/>
        </w:rPr>
      </w:pPr>
      <w:r w:rsidRPr="008C5A25">
        <w:rPr>
          <w:rFonts w:ascii="Times New Roman" w:hAnsi="Times New Roman" w:cs="Times New Roman"/>
          <w:b/>
          <w:sz w:val="24"/>
          <w:szCs w:val="24"/>
        </w:rPr>
        <w:t>7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знания о географических законах и закономерностях, о взаимосвязях между изученными географическими объектами процессами и явлениями для объяснения их свойств, условий протекания и географических различий;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описывать по карте положение и взаиморасположение географических объектов;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объяснять особенности компонентов природы отдельных территорий;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приводить примеры взаимодействия природы и общества </w:t>
      </w:r>
      <w:r>
        <w:rPr>
          <w:rFonts w:ascii="Times New Roman" w:hAnsi="Times New Roman" w:cs="Times New Roman"/>
          <w:sz w:val="24"/>
          <w:szCs w:val="24"/>
        </w:rPr>
        <w:t>в пределах отдельных территорий;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описание природного комплекса;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объяснять расовые отличия разных народов мира;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выдвигать гипотезы о связях и закономерностях событий, процессов, объектов, происходящих в географической оболочке;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сопоставлять существующие в науке точки зрения о причинах происходящих глобальных изменений климата;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оценить положительные и негативные последствия глобальных изменений климата для отдельных регионов и стран;</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объяснять закономерности размещения населения и хозяйства отдельных территорий в </w:t>
      </w:r>
      <w:r>
        <w:rPr>
          <w:rFonts w:ascii="Times New Roman" w:hAnsi="Times New Roman" w:cs="Times New Roman"/>
          <w:sz w:val="24"/>
          <w:szCs w:val="24"/>
        </w:rPr>
        <w:t xml:space="preserve">- </w:t>
      </w:r>
      <w:r w:rsidRPr="00586537">
        <w:rPr>
          <w:rFonts w:ascii="Times New Roman" w:hAnsi="Times New Roman" w:cs="Times New Roman"/>
          <w:sz w:val="24"/>
          <w:szCs w:val="24"/>
        </w:rPr>
        <w:t>связи с природными и соц</w:t>
      </w:r>
      <w:r>
        <w:rPr>
          <w:rFonts w:ascii="Times New Roman" w:hAnsi="Times New Roman" w:cs="Times New Roman"/>
          <w:sz w:val="24"/>
          <w:szCs w:val="24"/>
        </w:rPr>
        <w:t>иально-экономическими факторами.</w:t>
      </w:r>
    </w:p>
    <w:p w:rsidR="005E110D" w:rsidRDefault="005E110D" w:rsidP="005E110D">
      <w:pPr>
        <w:spacing w:after="0" w:line="240" w:lineRule="auto"/>
        <w:rPr>
          <w:rFonts w:ascii="Times New Roman" w:hAnsi="Times New Roman" w:cs="Times New Roman"/>
          <w:b/>
          <w:sz w:val="24"/>
          <w:szCs w:val="24"/>
        </w:rPr>
      </w:pPr>
    </w:p>
    <w:p w:rsidR="005E110D" w:rsidRPr="008C5A25" w:rsidRDefault="005E110D" w:rsidP="005E110D">
      <w:pPr>
        <w:spacing w:after="0" w:line="240" w:lineRule="auto"/>
        <w:rPr>
          <w:rFonts w:ascii="Times New Roman" w:hAnsi="Times New Roman" w:cs="Times New Roman"/>
          <w:b/>
          <w:sz w:val="24"/>
          <w:szCs w:val="24"/>
        </w:rPr>
      </w:pPr>
      <w:r w:rsidRPr="008C5A25">
        <w:rPr>
          <w:rFonts w:ascii="Times New Roman" w:hAnsi="Times New Roman" w:cs="Times New Roman"/>
          <w:b/>
          <w:sz w:val="24"/>
          <w:szCs w:val="24"/>
        </w:rPr>
        <w:t>8 класс</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с контекстом из реальной жизни;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географические процессы и явления, определяющие особенности природы России и ее отдельных регионов;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особенности взаимодействия природы и общества в пределах отдельных территорий России;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объяснять особенности компонентов природы отдельных частей страны;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оценивать природные условия и обеспеченность природными ресурсами отдельных территорий России;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знания особенностях компонентов природы России и ее отдельных территорий, об особенностях взаимодействия природы и общества в пределах отдельных территорий России для решения практико-ориентированных з</w:t>
      </w:r>
      <w:r>
        <w:rPr>
          <w:rFonts w:ascii="Times New Roman" w:hAnsi="Times New Roman" w:cs="Times New Roman"/>
          <w:sz w:val="24"/>
          <w:szCs w:val="24"/>
        </w:rPr>
        <w:t>адач в контексте реальной жизни;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давать оценку и приводить примеры изменения значения границ во времени, оценивать границы с точки зрения их доступности;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делать прогнозы трансформации географических систем и комплексов в результате изменения их компонентов;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наносить на контурные карты основные формы рельефа;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давать характеристику рельефа своей местности;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давать характеристику климата своей области (края);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показывать на карте артезианские бассейны и области распр</w:t>
      </w:r>
      <w:r>
        <w:rPr>
          <w:rFonts w:ascii="Times New Roman" w:hAnsi="Times New Roman" w:cs="Times New Roman"/>
          <w:sz w:val="24"/>
          <w:szCs w:val="24"/>
        </w:rPr>
        <w:t>остранения многолетней мерзлоты.</w:t>
      </w:r>
    </w:p>
    <w:p w:rsidR="005E110D" w:rsidRDefault="005E110D" w:rsidP="005E110D">
      <w:pPr>
        <w:spacing w:after="0" w:line="240" w:lineRule="auto"/>
        <w:jc w:val="both"/>
        <w:rPr>
          <w:rFonts w:ascii="Times New Roman" w:hAnsi="Times New Roman" w:cs="Times New Roman"/>
          <w:sz w:val="24"/>
          <w:szCs w:val="24"/>
        </w:rPr>
      </w:pPr>
    </w:p>
    <w:p w:rsidR="005E110D" w:rsidRPr="008C5A25" w:rsidRDefault="005E110D" w:rsidP="005E110D">
      <w:pPr>
        <w:spacing w:after="0" w:line="240" w:lineRule="auto"/>
        <w:rPr>
          <w:rFonts w:ascii="Times New Roman" w:hAnsi="Times New Roman" w:cs="Times New Roman"/>
          <w:b/>
          <w:sz w:val="24"/>
          <w:szCs w:val="24"/>
        </w:rPr>
      </w:pPr>
      <w:r w:rsidRPr="008C5A25">
        <w:rPr>
          <w:rFonts w:ascii="Times New Roman" w:hAnsi="Times New Roman" w:cs="Times New Roman"/>
          <w:b/>
          <w:sz w:val="24"/>
          <w:szCs w:val="24"/>
        </w:rPr>
        <w:t>9 класс</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 </w:t>
      </w:r>
      <w:r>
        <w:rPr>
          <w:rFonts w:ascii="Times New Roman" w:hAnsi="Times New Roman" w:cs="Times New Roman"/>
          <w:sz w:val="24"/>
          <w:szCs w:val="24"/>
        </w:rPr>
        <w:t xml:space="preserve">- различать </w:t>
      </w:r>
      <w:r w:rsidRPr="00586537">
        <w:rPr>
          <w:rFonts w:ascii="Times New Roman" w:hAnsi="Times New Roman" w:cs="Times New Roman"/>
          <w:sz w:val="24"/>
          <w:szCs w:val="24"/>
        </w:rPr>
        <w:t>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различать (распознавать) показатели, характеризующие отраслевую; функциональную и территориальную структуру хозяйства России;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 xml:space="preserve">использовать знания о факторах размещения хозяйства и особенностях размещения отраслей экономики России для объяснения особенностей отраслевой; функциональной и территориальной структуры хозяйства России на основе анализа факторов; влияющих на размещение отраслей и отдельных предприятий по территории страны;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объяснять особенности природы, населения и хозяйства отдельных регионов России;</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сравнивать особенности природы, населения и хозяйства отдельных регионов России;</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оценивать место и </w:t>
      </w:r>
      <w:r>
        <w:rPr>
          <w:rFonts w:ascii="Times New Roman" w:hAnsi="Times New Roman" w:cs="Times New Roman"/>
          <w:sz w:val="24"/>
          <w:szCs w:val="24"/>
        </w:rPr>
        <w:t>роль России в мировом хозяйстве;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ситуацию на рынке труда и ее динамику;</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объяснять различия в обеспеченности трудовыми ресурсами отдельных регионов России</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обосновывать возможные пути решения проблем развития хозяйства России;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приводить примеры современных видов связи;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выбирать критерии для сравнения, сопоставления, места страны в мировой экономике;</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объяснять возможности России в решении современных глобальных проблем человечества;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социально-экономическое положение и перспективы развития России.</w:t>
      </w:r>
    </w:p>
    <w:p w:rsidR="005E110D" w:rsidRDefault="005E110D" w:rsidP="005E110D">
      <w:pPr>
        <w:spacing w:after="0" w:line="240" w:lineRule="auto"/>
        <w:jc w:val="both"/>
        <w:rPr>
          <w:rFonts w:ascii="Times New Roman" w:hAnsi="Times New Roman" w:cs="Times New Roman"/>
          <w:sz w:val="24"/>
          <w:szCs w:val="24"/>
        </w:rPr>
      </w:pPr>
    </w:p>
    <w:p w:rsidR="005E110D" w:rsidRDefault="005E110D" w:rsidP="005E110D">
      <w:pPr>
        <w:tabs>
          <w:tab w:val="left" w:pos="3591"/>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1.2.5.7. МАТЕМАТИКА</w:t>
      </w:r>
    </w:p>
    <w:p w:rsidR="009748E3" w:rsidRDefault="009748E3" w:rsidP="005E110D">
      <w:pPr>
        <w:tabs>
          <w:tab w:val="left" w:pos="3591"/>
        </w:tabs>
        <w:spacing w:after="0" w:line="240" w:lineRule="auto"/>
        <w:rPr>
          <w:rFonts w:ascii="Times New Roman" w:hAnsi="Times New Roman" w:cs="Times New Roman"/>
          <w:b/>
          <w:sz w:val="24"/>
          <w:szCs w:val="24"/>
        </w:rPr>
      </w:pPr>
      <w:r>
        <w:rPr>
          <w:rFonts w:ascii="Times New Roman" w:hAnsi="Times New Roman" w:cs="Times New Roman"/>
          <w:b/>
          <w:sz w:val="24"/>
          <w:szCs w:val="24"/>
        </w:rPr>
        <w:t>5 класс</w:t>
      </w:r>
    </w:p>
    <w:p w:rsidR="005E110D" w:rsidRDefault="005E110D" w:rsidP="005E110D">
      <w:pPr>
        <w:tabs>
          <w:tab w:val="left" w:pos="3591"/>
        </w:tabs>
        <w:spacing w:after="0" w:line="240" w:lineRule="auto"/>
        <w:rPr>
          <w:rFonts w:ascii="Times New Roman" w:hAnsi="Times New Roman" w:cs="Times New Roman"/>
          <w:sz w:val="24"/>
          <w:szCs w:val="24"/>
        </w:rPr>
      </w:pPr>
      <w:r>
        <w:rPr>
          <w:rFonts w:ascii="Times New Roman" w:hAnsi="Times New Roman" w:cs="Times New Roman"/>
          <w:b/>
          <w:sz w:val="24"/>
          <w:szCs w:val="24"/>
        </w:rPr>
        <w:t>Обучающийся научится:</w:t>
      </w:r>
    </w:p>
    <w:p w:rsidR="005E110D" w:rsidRPr="009A5033" w:rsidRDefault="005E110D" w:rsidP="005E110D">
      <w:pPr>
        <w:spacing w:after="0" w:line="240" w:lineRule="auto"/>
        <w:jc w:val="both"/>
        <w:rPr>
          <w:rFonts w:ascii="Times New Roman" w:hAnsi="Times New Roman" w:cs="Times New Roman"/>
          <w:sz w:val="24"/>
          <w:szCs w:val="24"/>
          <w:u w:val="single"/>
        </w:rPr>
      </w:pPr>
      <w:r w:rsidRPr="009A5033">
        <w:rPr>
          <w:rFonts w:ascii="Times New Roman" w:hAnsi="Times New Roman" w:cs="Times New Roman"/>
          <w:sz w:val="24"/>
          <w:szCs w:val="24"/>
          <w:u w:val="single"/>
        </w:rPr>
        <w:t>Числа</w:t>
      </w:r>
    </w:p>
    <w:p w:rsidR="005E110D" w:rsidRPr="00586537" w:rsidRDefault="005E110D" w:rsidP="005E110D">
      <w:pPr>
        <w:spacing w:after="0" w:line="240" w:lineRule="auto"/>
        <w:jc w:val="both"/>
        <w:rPr>
          <w:rFonts w:ascii="Times New Roman" w:hAnsi="Times New Roman" w:cs="Times New Roman"/>
          <w:sz w:val="24"/>
          <w:szCs w:val="24"/>
        </w:rPr>
      </w:pPr>
      <w:r w:rsidRPr="00E0496E">
        <w:rPr>
          <w:rFonts w:ascii="Times New Roman" w:hAnsi="Times New Roman" w:cs="Times New Roman"/>
          <w:b/>
          <w:sz w:val="24"/>
          <w:szCs w:val="24"/>
        </w:rPr>
        <w:t>Оперировать на базовом уровне понятиями</w:t>
      </w:r>
      <w:r w:rsidRPr="00586537">
        <w:rPr>
          <w:rFonts w:ascii="Times New Roman" w:hAnsi="Times New Roman" w:cs="Times New Roman"/>
          <w:sz w:val="24"/>
          <w:szCs w:val="24"/>
        </w:rPr>
        <w:t>: натуральное число, целое число, обыкновенная дробь, десятичная дробь, смешанное число</w:t>
      </w:r>
      <w:r>
        <w:rPr>
          <w:rFonts w:ascii="Times New Roman" w:hAnsi="Times New Roman" w:cs="Times New Roman"/>
          <w:sz w:val="24"/>
          <w:szCs w:val="24"/>
        </w:rPr>
        <w:t>,</w:t>
      </w:r>
      <w:r w:rsidRPr="00586537">
        <w:rPr>
          <w:rFonts w:ascii="Times New Roman" w:hAnsi="Times New Roman" w:cs="Times New Roman"/>
          <w:sz w:val="24"/>
          <w:szCs w:val="24"/>
        </w:rPr>
        <w:t xml:space="preserve"> рациональное число;</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свойства чисел и правила действий при выполнении вычислений;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признаки делимости на 2, 5, 3, 9, 10 при выполнении вычислений и решении несложных задач;</w:t>
      </w: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округление рациональных чисел в соответствии с правилами;</w:t>
      </w:r>
      <w:r>
        <w:rPr>
          <w:rFonts w:ascii="Times New Roman" w:hAnsi="Times New Roman" w:cs="Times New Roman"/>
          <w:sz w:val="24"/>
          <w:szCs w:val="24"/>
        </w:rPr>
        <w:t xml:space="preserve"> </w:t>
      </w:r>
      <w:r w:rsidRPr="00586537">
        <w:rPr>
          <w:rFonts w:ascii="Times New Roman" w:hAnsi="Times New Roman" w:cs="Times New Roman"/>
          <w:sz w:val="24"/>
          <w:szCs w:val="24"/>
        </w:rPr>
        <w:t>сравнивать рациональные числа.</w:t>
      </w:r>
    </w:p>
    <w:p w:rsidR="005E110D" w:rsidRPr="00586537" w:rsidRDefault="005E110D" w:rsidP="005E110D">
      <w:pPr>
        <w:spacing w:after="0" w:line="240" w:lineRule="auto"/>
        <w:jc w:val="both"/>
        <w:rPr>
          <w:rFonts w:ascii="Times New Roman" w:hAnsi="Times New Roman" w:cs="Times New Roman"/>
          <w:sz w:val="24"/>
          <w:szCs w:val="24"/>
        </w:rPr>
      </w:pPr>
      <w:r w:rsidRPr="00E0496E">
        <w:rPr>
          <w:rFonts w:ascii="Times New Roman" w:hAnsi="Times New Roman" w:cs="Times New Roman"/>
          <w:b/>
          <w:sz w:val="24"/>
          <w:szCs w:val="24"/>
        </w:rPr>
        <w:t>В повседневной жизни и при изучении других предметов</w:t>
      </w:r>
      <w:r w:rsidRPr="00586537">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результаты вычислений при решении практических задач;</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сравнение чисел в реальных ситуациях;</w:t>
      </w: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числовые выражения при решении практических задач и задач из других учебных предметов</w:t>
      </w:r>
      <w:r>
        <w:rPr>
          <w:rFonts w:ascii="Times New Roman" w:hAnsi="Times New Roman" w:cs="Times New Roman"/>
          <w:sz w:val="24"/>
          <w:szCs w:val="24"/>
        </w:rPr>
        <w:t>.</w:t>
      </w:r>
    </w:p>
    <w:p w:rsidR="005E110D" w:rsidRPr="009A5033" w:rsidRDefault="005E110D" w:rsidP="005E110D">
      <w:pPr>
        <w:spacing w:after="0" w:line="240" w:lineRule="auto"/>
        <w:jc w:val="both"/>
        <w:rPr>
          <w:rFonts w:ascii="Times New Roman" w:hAnsi="Times New Roman" w:cs="Times New Roman"/>
          <w:sz w:val="24"/>
          <w:szCs w:val="24"/>
          <w:u w:val="single"/>
        </w:rPr>
      </w:pPr>
      <w:r w:rsidRPr="009A5033">
        <w:rPr>
          <w:rFonts w:ascii="Times New Roman" w:hAnsi="Times New Roman" w:cs="Times New Roman"/>
          <w:sz w:val="24"/>
          <w:szCs w:val="24"/>
          <w:u w:val="single"/>
        </w:rPr>
        <w:t>Уравнения и неравенства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на базовом уровне понятиями: равенство, числовое равенство, уравнение, проверять справедливость числовых равенств и неравенств;</w:t>
      </w:r>
    </w:p>
    <w:p w:rsidR="005E110D" w:rsidRPr="00E0496E" w:rsidRDefault="005E110D" w:rsidP="005E110D">
      <w:pPr>
        <w:tabs>
          <w:tab w:val="left" w:pos="4008"/>
        </w:tabs>
        <w:spacing w:after="0" w:line="240" w:lineRule="auto"/>
        <w:jc w:val="both"/>
        <w:rPr>
          <w:rFonts w:ascii="Times New Roman" w:hAnsi="Times New Roman" w:cs="Times New Roman"/>
          <w:sz w:val="24"/>
          <w:szCs w:val="24"/>
          <w:u w:val="single"/>
        </w:rPr>
      </w:pPr>
      <w:r w:rsidRPr="00E0496E">
        <w:rPr>
          <w:rFonts w:ascii="Times New Roman" w:hAnsi="Times New Roman" w:cs="Times New Roman"/>
          <w:sz w:val="24"/>
          <w:szCs w:val="24"/>
          <w:u w:val="single"/>
        </w:rPr>
        <w:t>Статистика и теория вероятностей</w:t>
      </w:r>
      <w:r w:rsidRPr="00E0496E">
        <w:rPr>
          <w:rFonts w:ascii="Times New Roman" w:hAnsi="Times New Roman" w:cs="Times New Roman"/>
          <w:sz w:val="24"/>
          <w:szCs w:val="24"/>
          <w:u w:val="single"/>
        </w:rPr>
        <w:tab/>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w:t>
      </w:r>
      <w:r w:rsidRPr="00586537">
        <w:rPr>
          <w:rFonts w:ascii="Times New Roman" w:hAnsi="Times New Roman" w:cs="Times New Roman"/>
          <w:sz w:val="24"/>
          <w:szCs w:val="24"/>
        </w:rPr>
        <w:t>редставлять</w:t>
      </w:r>
      <w:r>
        <w:rPr>
          <w:rFonts w:ascii="Times New Roman" w:hAnsi="Times New Roman" w:cs="Times New Roman"/>
          <w:sz w:val="24"/>
          <w:szCs w:val="24"/>
        </w:rPr>
        <w:t xml:space="preserve"> данные в виде таблиц, диаграмм</w:t>
      </w:r>
      <w:r w:rsidRPr="00586537">
        <w:rPr>
          <w:rFonts w:ascii="Times New Roman" w:hAnsi="Times New Roman" w:cs="Times New Roman"/>
          <w:sz w:val="24"/>
          <w:szCs w:val="24"/>
        </w:rPr>
        <w:t>;</w:t>
      </w:r>
      <w:r>
        <w:rPr>
          <w:rFonts w:ascii="Times New Roman" w:hAnsi="Times New Roman" w:cs="Times New Roman"/>
          <w:sz w:val="24"/>
          <w:szCs w:val="24"/>
        </w:rPr>
        <w:t xml:space="preserve"> </w:t>
      </w:r>
      <w:r w:rsidRPr="00586537">
        <w:rPr>
          <w:rFonts w:ascii="Times New Roman" w:hAnsi="Times New Roman" w:cs="Times New Roman"/>
          <w:sz w:val="24"/>
          <w:szCs w:val="24"/>
        </w:rPr>
        <w:t>читать информацию, представленную в вид</w:t>
      </w:r>
      <w:r>
        <w:rPr>
          <w:rFonts w:ascii="Times New Roman" w:hAnsi="Times New Roman" w:cs="Times New Roman"/>
          <w:sz w:val="24"/>
          <w:szCs w:val="24"/>
        </w:rPr>
        <w:t>е таблицы, диаграммы</w:t>
      </w:r>
      <w:r w:rsidRPr="00586537">
        <w:rPr>
          <w:rFonts w:ascii="Times New Roman" w:hAnsi="Times New Roman" w:cs="Times New Roman"/>
          <w:sz w:val="24"/>
          <w:szCs w:val="24"/>
        </w:rPr>
        <w:t>.</w:t>
      </w:r>
    </w:p>
    <w:p w:rsidR="005E110D" w:rsidRPr="00E0496E" w:rsidRDefault="005E110D" w:rsidP="005E110D">
      <w:pPr>
        <w:spacing w:after="0" w:line="240" w:lineRule="auto"/>
        <w:jc w:val="both"/>
        <w:rPr>
          <w:rFonts w:ascii="Times New Roman" w:hAnsi="Times New Roman" w:cs="Times New Roman"/>
          <w:sz w:val="24"/>
          <w:szCs w:val="24"/>
          <w:u w:val="single"/>
        </w:rPr>
      </w:pPr>
      <w:r w:rsidRPr="00E0496E">
        <w:rPr>
          <w:rFonts w:ascii="Times New Roman" w:hAnsi="Times New Roman" w:cs="Times New Roman"/>
          <w:sz w:val="24"/>
          <w:szCs w:val="24"/>
          <w:u w:val="single"/>
        </w:rPr>
        <w:t>Текстовые задачи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w:t>
      </w:r>
      <w:r w:rsidRPr="00586537">
        <w:rPr>
          <w:rFonts w:ascii="Times New Roman" w:hAnsi="Times New Roman" w:cs="Times New Roman"/>
          <w:sz w:val="24"/>
          <w:szCs w:val="24"/>
        </w:rPr>
        <w:t>ешать несложные сюжетные задачи разных типов на все арифметические действия;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строить схематический чертёж или другую краткую запись (таблица, схема, рисунок) как модель текста задачи, в которой даны значения тройки взаимосвязанных величин, с целью поиска решения задачи;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осуществлять способ поиска решения задачи, в котором рассуждение строится от условия к требованию, при поиске решения задач, или от требования к условию;</w:t>
      </w: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составлять план процесса решения задачи; </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этапы решения задачи;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интерпретировать вычислительные результаты в задаче, исследовать полученное решение задачи;</w:t>
      </w:r>
      <w:r>
        <w:rPr>
          <w:rFonts w:ascii="Times New Roman" w:hAnsi="Times New Roman" w:cs="Times New Roman"/>
          <w:sz w:val="24"/>
          <w:szCs w:val="24"/>
        </w:rPr>
        <w:t xml:space="preserve"> </w:t>
      </w:r>
      <w:r w:rsidRPr="00586537">
        <w:rPr>
          <w:rFonts w:ascii="Times New Roman" w:hAnsi="Times New Roman" w:cs="Times New Roman"/>
          <w:sz w:val="24"/>
          <w:szCs w:val="24"/>
        </w:rPr>
        <w:t>знать различие скоростей объекта в стоячей воде, против течения и по течению реки;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решать задачи разных типов, связывающих три величины, выделять эти величины и отношения между ними;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процент от числа, число по проценту</w:t>
      </w:r>
      <w:r>
        <w:rPr>
          <w:rFonts w:ascii="Times New Roman" w:hAnsi="Times New Roman" w:cs="Times New Roman"/>
          <w:sz w:val="24"/>
          <w:szCs w:val="24"/>
        </w:rPr>
        <w:t xml:space="preserve">, решать </w:t>
      </w:r>
      <w:r w:rsidRPr="00586537">
        <w:rPr>
          <w:rFonts w:ascii="Times New Roman" w:hAnsi="Times New Roman" w:cs="Times New Roman"/>
          <w:sz w:val="24"/>
          <w:szCs w:val="24"/>
        </w:rPr>
        <w:t xml:space="preserve"> несложные логические задачи методом рассуждений.</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выдвигать гипотезы о возможных предельных значениях числового ответа задачи (делать прикидку)</w:t>
      </w:r>
      <w:r>
        <w:rPr>
          <w:rFonts w:ascii="Times New Roman" w:hAnsi="Times New Roman" w:cs="Times New Roman"/>
          <w:sz w:val="24"/>
          <w:szCs w:val="24"/>
        </w:rPr>
        <w:t>.</w:t>
      </w:r>
    </w:p>
    <w:p w:rsidR="005E110D" w:rsidRPr="00E0496E" w:rsidRDefault="005E110D" w:rsidP="005E110D">
      <w:pPr>
        <w:spacing w:after="0" w:line="240" w:lineRule="auto"/>
        <w:jc w:val="both"/>
        <w:rPr>
          <w:rFonts w:ascii="Times New Roman" w:hAnsi="Times New Roman" w:cs="Times New Roman"/>
          <w:sz w:val="24"/>
          <w:szCs w:val="24"/>
          <w:u w:val="single"/>
        </w:rPr>
      </w:pPr>
      <w:r w:rsidRPr="00E0496E">
        <w:rPr>
          <w:rFonts w:ascii="Times New Roman" w:hAnsi="Times New Roman" w:cs="Times New Roman"/>
          <w:sz w:val="24"/>
          <w:szCs w:val="24"/>
          <w:u w:val="single"/>
        </w:rPr>
        <w:t>Геометрические фигуры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на базовом уровне понятиями: фигура на плоскости и тело в пространстве,</w:t>
      </w:r>
      <w:r w:rsidRPr="00586537" w:rsidDel="0046087C">
        <w:rPr>
          <w:rFonts w:ascii="Times New Roman" w:hAnsi="Times New Roman" w:cs="Times New Roman"/>
          <w:sz w:val="24"/>
          <w:szCs w:val="24"/>
        </w:rPr>
        <w:t xml:space="preserve"> </w:t>
      </w:r>
      <w:r w:rsidRPr="00586537">
        <w:rPr>
          <w:rFonts w:ascii="Times New Roman" w:hAnsi="Times New Roman" w:cs="Times New Roman"/>
          <w:sz w:val="24"/>
          <w:szCs w:val="24"/>
        </w:rPr>
        <w:t xml:space="preserve">точка,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решать практические задачи с применением простейших свойств фигур. </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Измерения и вычисления</w:t>
      </w:r>
      <w:r>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измерение длин, расстояний, величин углов, с помощью инструментов для измерений длин и углов;</w:t>
      </w: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вычислять площади прямоугольников. </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вычислять расстояния на местности в стандартных ситуациях, площади прямоугольников</w:t>
      </w:r>
      <w:r>
        <w:rPr>
          <w:rFonts w:ascii="Times New Roman" w:hAnsi="Times New Roman" w:cs="Times New Roman"/>
          <w:sz w:val="24"/>
          <w:szCs w:val="24"/>
        </w:rPr>
        <w:t>.</w:t>
      </w:r>
      <w:r w:rsidRPr="00586537">
        <w:rPr>
          <w:rFonts w:ascii="Times New Roman" w:hAnsi="Times New Roman" w:cs="Times New Roman"/>
          <w:sz w:val="24"/>
          <w:szCs w:val="24"/>
        </w:rPr>
        <w:t xml:space="preserve"> </w:t>
      </w:r>
    </w:p>
    <w:p w:rsidR="005E110D" w:rsidRPr="00E0496E" w:rsidRDefault="005E110D" w:rsidP="005E110D">
      <w:pPr>
        <w:spacing w:after="0" w:line="240" w:lineRule="auto"/>
        <w:jc w:val="both"/>
        <w:rPr>
          <w:rFonts w:ascii="Times New Roman" w:hAnsi="Times New Roman" w:cs="Times New Roman"/>
          <w:sz w:val="24"/>
          <w:szCs w:val="24"/>
          <w:u w:val="single"/>
        </w:rPr>
      </w:pPr>
      <w:r w:rsidRPr="00E0496E">
        <w:rPr>
          <w:rFonts w:ascii="Times New Roman" w:hAnsi="Times New Roman" w:cs="Times New Roman"/>
          <w:sz w:val="24"/>
          <w:szCs w:val="24"/>
          <w:u w:val="single"/>
        </w:rPr>
        <w:t>Построения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w:t>
      </w:r>
      <w:r w:rsidRPr="00586537">
        <w:rPr>
          <w:rFonts w:ascii="Times New Roman" w:hAnsi="Times New Roman" w:cs="Times New Roman"/>
          <w:sz w:val="24"/>
          <w:szCs w:val="24"/>
        </w:rPr>
        <w:t>зображать изучаемые плоские фигуры и объёмные тела от руки и с помощью линейки и циркуля.</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простейшие построения на местности, необходимые в реальной жизни</w:t>
      </w:r>
    </w:p>
    <w:p w:rsidR="005E110D" w:rsidRPr="00E0496E" w:rsidRDefault="005E110D" w:rsidP="005E110D">
      <w:pPr>
        <w:spacing w:after="0" w:line="240" w:lineRule="auto"/>
        <w:jc w:val="both"/>
        <w:rPr>
          <w:rFonts w:ascii="Times New Roman" w:hAnsi="Times New Roman" w:cs="Times New Roman"/>
          <w:sz w:val="24"/>
          <w:szCs w:val="24"/>
          <w:u w:val="single"/>
        </w:rPr>
      </w:pPr>
      <w:r w:rsidRPr="00E0496E">
        <w:rPr>
          <w:rFonts w:ascii="Times New Roman" w:hAnsi="Times New Roman" w:cs="Times New Roman"/>
          <w:sz w:val="24"/>
          <w:szCs w:val="24"/>
          <w:u w:val="single"/>
        </w:rPr>
        <w:t>История математики</w:t>
      </w:r>
    </w:p>
    <w:p w:rsidR="005E110D" w:rsidRDefault="005E110D" w:rsidP="005E110D">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описывать отдельные выдающиеся результаты, полученные в ходе развития математики как науки;</w:t>
      </w:r>
      <w:r>
        <w:rPr>
          <w:rFonts w:ascii="Times New Roman" w:hAnsi="Times New Roman" w:cs="Times New Roman"/>
          <w:sz w:val="24"/>
          <w:szCs w:val="24"/>
        </w:rPr>
        <w:t xml:space="preserve"> </w:t>
      </w:r>
      <w:r w:rsidRPr="00586537">
        <w:rPr>
          <w:rFonts w:ascii="Times New Roman" w:hAnsi="Times New Roman" w:cs="Times New Roman"/>
          <w:sz w:val="24"/>
          <w:szCs w:val="24"/>
        </w:rPr>
        <w:t>знать примеры математических открытий и их авторов, в связи с отечественной и всемирной историей</w:t>
      </w:r>
      <w:r>
        <w:rPr>
          <w:rFonts w:ascii="Times New Roman" w:hAnsi="Times New Roman" w:cs="Times New Roman"/>
          <w:sz w:val="24"/>
          <w:szCs w:val="24"/>
        </w:rPr>
        <w:t>.</w:t>
      </w:r>
    </w:p>
    <w:p w:rsidR="005E110D" w:rsidRPr="00E95262" w:rsidRDefault="005E110D" w:rsidP="005E110D">
      <w:pPr>
        <w:spacing w:after="0" w:line="240" w:lineRule="auto"/>
        <w:jc w:val="both"/>
        <w:rPr>
          <w:rFonts w:ascii="Times New Roman" w:hAnsi="Times New Roman" w:cs="Times New Roman"/>
          <w:b/>
          <w:sz w:val="24"/>
          <w:szCs w:val="24"/>
        </w:rPr>
      </w:pPr>
      <w:r w:rsidRPr="00E95262">
        <w:rPr>
          <w:rFonts w:ascii="Times New Roman" w:hAnsi="Times New Roman" w:cs="Times New Roman"/>
          <w:b/>
          <w:sz w:val="24"/>
          <w:szCs w:val="24"/>
        </w:rPr>
        <w:t>6 класс</w:t>
      </w:r>
    </w:p>
    <w:p w:rsidR="005E110D" w:rsidRPr="000E2E38" w:rsidRDefault="005E110D" w:rsidP="005E110D">
      <w:pPr>
        <w:spacing w:after="0" w:line="240" w:lineRule="auto"/>
        <w:jc w:val="both"/>
        <w:rPr>
          <w:rFonts w:ascii="Times New Roman" w:hAnsi="Times New Roman" w:cs="Times New Roman"/>
          <w:sz w:val="24"/>
          <w:szCs w:val="24"/>
          <w:u w:val="single"/>
        </w:rPr>
      </w:pPr>
      <w:r w:rsidRPr="000E2E38">
        <w:rPr>
          <w:rFonts w:ascii="Times New Roman" w:hAnsi="Times New Roman" w:cs="Times New Roman"/>
          <w:sz w:val="24"/>
          <w:szCs w:val="24"/>
          <w:u w:val="single"/>
        </w:rPr>
        <w:t>Числа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понимать и объяснять смысл позиционной записи натурального числа;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вычисления, в том числе с использованием приёмов рациональных вычислений, обосновывать алгоритмы выполнения действий;</w:t>
      </w:r>
      <w:r>
        <w:rPr>
          <w:rFonts w:ascii="Times New Roman" w:hAnsi="Times New Roman" w:cs="Times New Roman"/>
          <w:sz w:val="24"/>
          <w:szCs w:val="24"/>
        </w:rPr>
        <w:t xml:space="preserve"> </w:t>
      </w:r>
      <w:r w:rsidRPr="00586537">
        <w:rPr>
          <w:rFonts w:ascii="Times New Roman" w:hAnsi="Times New Roman" w:cs="Times New Roman"/>
          <w:sz w:val="24"/>
          <w:szCs w:val="24"/>
        </w:rPr>
        <w:t>исполь</w:t>
      </w:r>
      <w:r>
        <w:rPr>
          <w:rFonts w:ascii="Times New Roman" w:hAnsi="Times New Roman" w:cs="Times New Roman"/>
          <w:sz w:val="24"/>
          <w:szCs w:val="24"/>
        </w:rPr>
        <w:t xml:space="preserve">зовать признаки делимости на 2, 5, 3, </w:t>
      </w:r>
      <w:r w:rsidRPr="00586537">
        <w:rPr>
          <w:rFonts w:ascii="Times New Roman" w:hAnsi="Times New Roman" w:cs="Times New Roman"/>
          <w:sz w:val="24"/>
          <w:szCs w:val="24"/>
        </w:rPr>
        <w:t>9, 10, суммы и произведения при выполнении вычислений и решении задач, обосновывать признаки делимости;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округление рациональных чисел с заданной точностью;</w:t>
      </w:r>
      <w:r>
        <w:rPr>
          <w:rFonts w:ascii="Times New Roman" w:hAnsi="Times New Roman" w:cs="Times New Roman"/>
          <w:sz w:val="24"/>
          <w:szCs w:val="24"/>
        </w:rPr>
        <w:t xml:space="preserve"> </w:t>
      </w:r>
      <w:r w:rsidRPr="00586537">
        <w:rPr>
          <w:rFonts w:ascii="Times New Roman" w:hAnsi="Times New Roman" w:cs="Times New Roman"/>
          <w:sz w:val="24"/>
          <w:szCs w:val="24"/>
        </w:rPr>
        <w:t>упорядочивать числа, записанные в виде обыкновенной и десятичной дроби;</w:t>
      </w: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НОД и НОК и ис</w:t>
      </w:r>
      <w:r>
        <w:rPr>
          <w:rFonts w:ascii="Times New Roman" w:hAnsi="Times New Roman" w:cs="Times New Roman"/>
          <w:sz w:val="24"/>
          <w:szCs w:val="24"/>
        </w:rPr>
        <w:t xml:space="preserve">пользовать их при решении задач;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оперировать понятием модуль числа, геометрическая интерпретация модуля числа.</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правила приближенных вычислений при решении практических задач и решении задач других учебных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сравнение результатов вычислений при решении практических задач, в том числе приближенных вычислений;</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и оценивать числовые выражения при решении практических задач и задач и</w:t>
      </w:r>
      <w:r>
        <w:rPr>
          <w:rFonts w:ascii="Times New Roman" w:hAnsi="Times New Roman" w:cs="Times New Roman"/>
          <w:sz w:val="24"/>
          <w:szCs w:val="24"/>
        </w:rPr>
        <w:t>з других учебных предметов.</w:t>
      </w:r>
    </w:p>
    <w:p w:rsidR="005E110D" w:rsidRPr="00020632" w:rsidRDefault="005E110D" w:rsidP="005E110D">
      <w:pPr>
        <w:spacing w:after="0" w:line="240" w:lineRule="auto"/>
        <w:jc w:val="both"/>
        <w:rPr>
          <w:rFonts w:ascii="Times New Roman" w:hAnsi="Times New Roman" w:cs="Times New Roman"/>
          <w:sz w:val="24"/>
          <w:szCs w:val="24"/>
          <w:u w:val="single"/>
        </w:rPr>
      </w:pPr>
      <w:r w:rsidRPr="00020632">
        <w:rPr>
          <w:rFonts w:ascii="Times New Roman" w:hAnsi="Times New Roman" w:cs="Times New Roman"/>
          <w:sz w:val="24"/>
          <w:szCs w:val="24"/>
          <w:u w:val="single"/>
        </w:rPr>
        <w:t>Уравнения и неравенства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 xml:space="preserve">перировать понятиями: равенство, числовое равенство, уравнение, корень уравнения, решение </w:t>
      </w:r>
      <w:r>
        <w:rPr>
          <w:rFonts w:ascii="Times New Roman" w:hAnsi="Times New Roman" w:cs="Times New Roman"/>
          <w:sz w:val="24"/>
          <w:szCs w:val="24"/>
        </w:rPr>
        <w:t xml:space="preserve">уравнения, числовое неравенство. </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Статистика и теория вероятностей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о</w:t>
      </w:r>
      <w:r w:rsidRPr="00586537">
        <w:rPr>
          <w:rFonts w:ascii="Times New Roman" w:hAnsi="Times New Roman" w:cs="Times New Roman"/>
          <w:sz w:val="24"/>
          <w:szCs w:val="24"/>
        </w:rPr>
        <w:t xml:space="preserve">перировать понятиями: столбчатые и круговые диаграммы, таблицы данных, среднее арифметическое, </w:t>
      </w:r>
      <w:r>
        <w:rPr>
          <w:rFonts w:ascii="Times New Roman" w:hAnsi="Times New Roman" w:cs="Times New Roman"/>
          <w:sz w:val="24"/>
          <w:szCs w:val="24"/>
        </w:rPr>
        <w:t xml:space="preserve"> </w:t>
      </w:r>
      <w:r w:rsidRPr="00586537">
        <w:rPr>
          <w:rFonts w:ascii="Times New Roman" w:hAnsi="Times New Roman" w:cs="Times New Roman"/>
          <w:sz w:val="24"/>
          <w:szCs w:val="24"/>
        </w:rPr>
        <w:t>извлекать, информацию, представленную в таблицах, на диаграммах;</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таблицы, строить диаграммы на основе данных.</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извлекать, интерпретировать и преобразовывать информацию, представленную в таблицах и на диаграммах, отражающую свойства и характеристики реальных процессов и явлений</w:t>
      </w:r>
      <w:r>
        <w:rPr>
          <w:rFonts w:ascii="Times New Roman" w:hAnsi="Times New Roman" w:cs="Times New Roman"/>
          <w:sz w:val="24"/>
          <w:szCs w:val="24"/>
        </w:rPr>
        <w:t>.</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Текстовые задачи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w:t>
      </w:r>
      <w:r w:rsidRPr="00586537">
        <w:rPr>
          <w:rFonts w:ascii="Times New Roman" w:hAnsi="Times New Roman" w:cs="Times New Roman"/>
          <w:sz w:val="24"/>
          <w:szCs w:val="24"/>
        </w:rPr>
        <w:t>ешать простые и сложные задачи разных типов, а также задачи повышенной трудности;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разные краткие записи как модели текстов сложных задач для построения поисковой схемы и решения задач;</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знать и применять оба способа поиска решения задач (от требования к условию и от условия к требованию);</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этапы решения задачи и содержание каждого этапа;</w:t>
      </w:r>
      <w:r>
        <w:rPr>
          <w:rFonts w:ascii="Times New Roman" w:hAnsi="Times New Roman" w:cs="Times New Roman"/>
          <w:sz w:val="24"/>
          <w:szCs w:val="24"/>
        </w:rPr>
        <w:t xml:space="preserve"> </w:t>
      </w:r>
      <w:r w:rsidRPr="00586537">
        <w:rPr>
          <w:rFonts w:ascii="Times New Roman" w:hAnsi="Times New Roman" w:cs="Times New Roman"/>
          <w:sz w:val="24"/>
          <w:szCs w:val="24"/>
        </w:rPr>
        <w:t>интерпретировать вычислительные результаты в задаче, исследовать полученное решение задачи;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исследовать всевозможные ситуации при решении задач на движение по реке, рассматривать разные системы отсчёта;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решать разнообразные задачи «на части», </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r>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и конструировать задачи на основе рассмотрения реальных ситуаций, в которых не требуется точный вычислительный результат;</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задачи на движение по реке, рассматривая разные системы отсчета</w:t>
      </w:r>
      <w:r>
        <w:rPr>
          <w:rFonts w:ascii="Times New Roman" w:hAnsi="Times New Roman" w:cs="Times New Roman"/>
          <w:sz w:val="24"/>
          <w:szCs w:val="24"/>
        </w:rPr>
        <w:t>.</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Геометрические фигуры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понятиями фигура на плоскости и тело в пространстве,</w:t>
      </w:r>
      <w:r w:rsidRPr="00586537" w:rsidDel="0046087C">
        <w:rPr>
          <w:rFonts w:ascii="Times New Roman" w:hAnsi="Times New Roman" w:cs="Times New Roman"/>
          <w:sz w:val="24"/>
          <w:szCs w:val="24"/>
        </w:rPr>
        <w:t xml:space="preserve"> </w:t>
      </w:r>
      <w:r w:rsidRPr="00586537">
        <w:rPr>
          <w:rFonts w:ascii="Times New Roman" w:hAnsi="Times New Roman" w:cs="Times New Roman"/>
          <w:sz w:val="24"/>
          <w:szCs w:val="24"/>
        </w:rPr>
        <w:t xml:space="preserve">точка,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извлекать, интерпретировать и преобразовывать информацию о геометрических фигурах, представленную на чертежах.</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практические задачи с применением простейших свойств фигур</w:t>
      </w:r>
      <w:r>
        <w:rPr>
          <w:rFonts w:ascii="Times New Roman" w:hAnsi="Times New Roman" w:cs="Times New Roman"/>
          <w:sz w:val="24"/>
          <w:szCs w:val="24"/>
        </w:rPr>
        <w:t>.</w:t>
      </w:r>
      <w:r w:rsidRPr="00586537">
        <w:rPr>
          <w:rFonts w:ascii="Times New Roman" w:hAnsi="Times New Roman" w:cs="Times New Roman"/>
          <w:sz w:val="24"/>
          <w:szCs w:val="24"/>
        </w:rPr>
        <w:t xml:space="preserve"> </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Измерения и вычисления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измерение длин, расстояний, величин углов, с помощью инструментов для измерений длин и углов;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вычислять площади прямоугольников, квадратов, объёмы прямоугольных параллелепипедов, кубов</w:t>
      </w:r>
      <w:r>
        <w:rPr>
          <w:rFonts w:ascii="Times New Roman" w:hAnsi="Times New Roman" w:cs="Times New Roman"/>
          <w:sz w:val="24"/>
          <w:szCs w:val="24"/>
        </w:rPr>
        <w:t>.</w:t>
      </w:r>
      <w:r w:rsidRPr="00586537">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вычислять расстояния на местности в стандартных ситуациях, площади участков прямоугольной формы, объёмы комнат.</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Построения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w:t>
      </w:r>
      <w:r w:rsidRPr="00586537">
        <w:rPr>
          <w:rFonts w:ascii="Times New Roman" w:hAnsi="Times New Roman" w:cs="Times New Roman"/>
          <w:sz w:val="24"/>
          <w:szCs w:val="24"/>
        </w:rPr>
        <w:t>зображать изучаемые плоские фигуры и объёмные тела от руки и с помощью линейки, циркуля, компьютерных инструментов.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В повседневной жизни и при изучении других предметов: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выполнять простейшие построения на местности, необходимые в реальной жизни;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размеры реальных объектов окружающего мира</w:t>
      </w:r>
      <w:r>
        <w:rPr>
          <w:rFonts w:ascii="Times New Roman" w:hAnsi="Times New Roman" w:cs="Times New Roman"/>
          <w:sz w:val="24"/>
          <w:szCs w:val="24"/>
        </w:rPr>
        <w:t>.</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История математики</w:t>
      </w:r>
    </w:p>
    <w:p w:rsidR="005E110D" w:rsidRDefault="005E110D" w:rsidP="005E110D">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 х</w:t>
      </w:r>
      <w:r w:rsidRPr="00586537">
        <w:rPr>
          <w:rFonts w:ascii="Times New Roman" w:hAnsi="Times New Roman" w:cs="Times New Roman"/>
          <w:sz w:val="24"/>
          <w:szCs w:val="24"/>
        </w:rPr>
        <w:t>арактеризовать вклад выдающихся математиков в развитие математики и иных научных областей</w:t>
      </w:r>
      <w:r>
        <w:rPr>
          <w:rFonts w:ascii="Times New Roman" w:hAnsi="Times New Roman" w:cs="Times New Roman"/>
          <w:sz w:val="24"/>
          <w:szCs w:val="24"/>
        </w:rPr>
        <w:t>.</w:t>
      </w:r>
    </w:p>
    <w:p w:rsidR="005E110D" w:rsidRPr="00E95262" w:rsidRDefault="005E110D" w:rsidP="005E110D">
      <w:pPr>
        <w:spacing w:after="0" w:line="240" w:lineRule="auto"/>
        <w:jc w:val="both"/>
        <w:rPr>
          <w:rFonts w:ascii="Times New Roman" w:hAnsi="Times New Roman" w:cs="Times New Roman"/>
          <w:b/>
          <w:sz w:val="24"/>
          <w:szCs w:val="24"/>
        </w:rPr>
      </w:pPr>
      <w:r w:rsidRPr="00E95262">
        <w:rPr>
          <w:rFonts w:ascii="Times New Roman" w:hAnsi="Times New Roman" w:cs="Times New Roman"/>
          <w:b/>
          <w:sz w:val="24"/>
          <w:szCs w:val="24"/>
        </w:rPr>
        <w:t>7 класс</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Числа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на базовом уровне понятиями: натуральное число, целое число, обыкновенная дробь, десятичная дробь, смешанное число, рациональное число, арифметический квадратный корень;</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свойства чисел и правила действий при выполнении вычислений;</w:t>
      </w:r>
      <w:r>
        <w:rPr>
          <w:rFonts w:ascii="Times New Roman" w:hAnsi="Times New Roman" w:cs="Times New Roman"/>
          <w:sz w:val="24"/>
          <w:szCs w:val="24"/>
        </w:rPr>
        <w:t xml:space="preserve"> - </w:t>
      </w:r>
      <w:r w:rsidRPr="00586537">
        <w:rPr>
          <w:rFonts w:ascii="Times New Roman" w:hAnsi="Times New Roman" w:cs="Times New Roman"/>
          <w:sz w:val="24"/>
          <w:szCs w:val="24"/>
        </w:rPr>
        <w:t>использовать признаки делимости на 2, 5, 3, 9, 10 при выполнении вычислений и решении несложных задач;</w:t>
      </w: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округление рациональных чисел в соответствии с правилами;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оценивать значение квадратного корня из положительного целого числа; </w:t>
      </w:r>
      <w:r>
        <w:rPr>
          <w:rFonts w:ascii="Times New Roman" w:hAnsi="Times New Roman" w:cs="Times New Roman"/>
          <w:sz w:val="24"/>
          <w:szCs w:val="24"/>
        </w:rPr>
        <w:t xml:space="preserve"> </w:t>
      </w:r>
      <w:r w:rsidRPr="00586537">
        <w:rPr>
          <w:rFonts w:ascii="Times New Roman" w:hAnsi="Times New Roman" w:cs="Times New Roman"/>
          <w:sz w:val="24"/>
          <w:szCs w:val="24"/>
        </w:rPr>
        <w:t>распознавать рациональные и иррациональные числа;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сравнивать числа.</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результаты вычислений при решении практических задач;</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сравнение чисел в реальных ситуациях;</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составлять числовые выражения при </w:t>
      </w:r>
      <w:r>
        <w:rPr>
          <w:rFonts w:ascii="Times New Roman" w:hAnsi="Times New Roman" w:cs="Times New Roman"/>
          <w:sz w:val="24"/>
          <w:szCs w:val="24"/>
        </w:rPr>
        <w:t xml:space="preserve"> </w:t>
      </w:r>
      <w:r w:rsidRPr="00586537">
        <w:rPr>
          <w:rFonts w:ascii="Times New Roman" w:hAnsi="Times New Roman" w:cs="Times New Roman"/>
          <w:sz w:val="24"/>
          <w:szCs w:val="24"/>
        </w:rPr>
        <w:t>решении практических задач и задач из других учебных предметов</w:t>
      </w:r>
      <w:r>
        <w:rPr>
          <w:rFonts w:ascii="Times New Roman" w:hAnsi="Times New Roman" w:cs="Times New Roman"/>
          <w:sz w:val="24"/>
          <w:szCs w:val="24"/>
        </w:rPr>
        <w:t>.</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Тождественные преобразования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w:t>
      </w:r>
      <w:r w:rsidRPr="00586537">
        <w:rPr>
          <w:rFonts w:ascii="Times New Roman" w:hAnsi="Times New Roman" w:cs="Times New Roman"/>
          <w:sz w:val="24"/>
          <w:szCs w:val="24"/>
        </w:rPr>
        <w:t>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несложные преобразования целых выражений: раскрывать скобки, приводить подобные слагаемые;</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формулы сокращенного умножения (квадрат суммы, квадрат разности, разность квадратов) для упрощения вычислений значений выражений;</w:t>
      </w: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несложные преобразования дробно-линейных выражений.</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понимать смысл числа, записанного в стандартном виде; </w:t>
      </w:r>
      <w:r>
        <w:rPr>
          <w:rFonts w:ascii="Times New Roman" w:hAnsi="Times New Roman" w:cs="Times New Roman"/>
          <w:sz w:val="24"/>
          <w:szCs w:val="24"/>
        </w:rPr>
        <w:t xml:space="preserve"> </w:t>
      </w:r>
      <w:r w:rsidRPr="00586537">
        <w:rPr>
          <w:rFonts w:ascii="Times New Roman" w:hAnsi="Times New Roman" w:cs="Times New Roman"/>
          <w:sz w:val="24"/>
          <w:szCs w:val="24"/>
        </w:rPr>
        <w:t>оперировать на базовом уровне понятием «стандартная запись числа»</w:t>
      </w:r>
      <w:r>
        <w:rPr>
          <w:rFonts w:ascii="Times New Roman" w:hAnsi="Times New Roman" w:cs="Times New Roman"/>
          <w:sz w:val="24"/>
          <w:szCs w:val="24"/>
        </w:rPr>
        <w:t>.</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Уравнения и неравенства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r>
        <w:rPr>
          <w:rFonts w:ascii="Times New Roman" w:hAnsi="Times New Roman" w:cs="Times New Roman"/>
          <w:sz w:val="24"/>
          <w:szCs w:val="24"/>
        </w:rPr>
        <w:t xml:space="preserve"> </w:t>
      </w:r>
      <w:r w:rsidRPr="00586537">
        <w:rPr>
          <w:rFonts w:ascii="Times New Roman" w:hAnsi="Times New Roman" w:cs="Times New Roman"/>
          <w:sz w:val="24"/>
          <w:szCs w:val="24"/>
        </w:rPr>
        <w:t>проверять справедливость числовых равенств и неравенств;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линейные неравенства и несложные неравенства, сводящиеся к линейным;</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системы несложных линейных уравнений, неравенств;</w:t>
      </w:r>
      <w:r>
        <w:rPr>
          <w:rFonts w:ascii="Times New Roman" w:hAnsi="Times New Roman" w:cs="Times New Roman"/>
          <w:sz w:val="24"/>
          <w:szCs w:val="24"/>
        </w:rPr>
        <w:t xml:space="preserve"> </w:t>
      </w:r>
      <w:r w:rsidRPr="00586537">
        <w:rPr>
          <w:rFonts w:ascii="Times New Roman" w:hAnsi="Times New Roman" w:cs="Times New Roman"/>
          <w:sz w:val="24"/>
          <w:szCs w:val="24"/>
        </w:rPr>
        <w:t>проверять, является ли данное число решением уравнения (неравенства);</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квадратные уравнения одним из способов;</w:t>
      </w:r>
      <w:r>
        <w:rPr>
          <w:rFonts w:ascii="Times New Roman" w:hAnsi="Times New Roman" w:cs="Times New Roman"/>
          <w:sz w:val="24"/>
          <w:szCs w:val="24"/>
        </w:rPr>
        <w:t xml:space="preserve"> </w:t>
      </w:r>
      <w:r w:rsidRPr="00586537">
        <w:rPr>
          <w:rFonts w:ascii="Times New Roman" w:hAnsi="Times New Roman" w:cs="Times New Roman"/>
          <w:sz w:val="24"/>
          <w:szCs w:val="24"/>
        </w:rPr>
        <w:t>изображать решения неравенств и их систем на числовой прямой.</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и решать линейные уравнения при решении задач, возникающих в других учебных предметах</w:t>
      </w:r>
    </w:p>
    <w:p w:rsidR="005E110D" w:rsidRPr="000B7C53" w:rsidRDefault="005E110D" w:rsidP="005E110D">
      <w:pPr>
        <w:spacing w:after="0" w:line="240" w:lineRule="auto"/>
        <w:jc w:val="both"/>
        <w:rPr>
          <w:rFonts w:ascii="Times New Roman" w:hAnsi="Times New Roman" w:cs="Times New Roman"/>
          <w:sz w:val="24"/>
          <w:szCs w:val="24"/>
          <w:u w:val="single"/>
        </w:rPr>
      </w:pPr>
      <w:r w:rsidRPr="000B7C53">
        <w:rPr>
          <w:rFonts w:ascii="Times New Roman" w:hAnsi="Times New Roman" w:cs="Times New Roman"/>
          <w:sz w:val="24"/>
          <w:szCs w:val="24"/>
          <w:u w:val="single"/>
        </w:rPr>
        <w:t>Функции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находить значение функции по заданному значению аргумента;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значение аргумента по заданному значению функции в несложных ситуациях;</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определять положение точки по её координатам, координаты точки по её положению на плоскости;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значение функции;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строить график линейной функции;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проверять, является ли данный график графиком заданной функции (линейной, квадратичной, обратной пропорциональности);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примерно определять координаты точки пересечения графико</w:t>
      </w:r>
      <w:r>
        <w:rPr>
          <w:rFonts w:ascii="Times New Roman" w:hAnsi="Times New Roman" w:cs="Times New Roman"/>
          <w:sz w:val="24"/>
          <w:szCs w:val="24"/>
        </w:rPr>
        <w:t>в функций.</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lastRenderedPageBreak/>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свойства линейной функции и ее график при решении задач из других учебных предметов</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t>Статистика и теория вероятностей</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Текстовые задачи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w:t>
      </w:r>
      <w:r w:rsidRPr="00586537">
        <w:rPr>
          <w:rFonts w:ascii="Times New Roman" w:hAnsi="Times New Roman" w:cs="Times New Roman"/>
          <w:sz w:val="24"/>
          <w:szCs w:val="24"/>
        </w:rPr>
        <w:t>ешать несложные сюжетные задачи разных типов на все арифметические действия;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строить схематический чертёж или другую краткую запись (таблица, схема, рисунок) как модель текста задачи, в которой даны значения тройки взаимосвязанных величин, с целью поиска решения задачи;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осуществлять способ поиска решения задачи, в котором рассуждение строится от условия к требованию, при поиске решения задач, или от требования к условию;</w:t>
      </w: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составлять план процесса решения задачи;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этапы решения задачи;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интерпретировать вычислительные результаты в задаче, исследовать полученное решение задачи;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знать различие скоростей объекта в стоячей воде, против течения и по течению реки;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задачи на нахождение части числа и числа по его части;</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задачи разных типов (на работу, на покупки, на движение), связывающих три величины, выделять эти величины и отношения между ними;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процент от числа, число по проценту от него, находить процентное снижение или процентное повышение величины;</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несложные логические задачи методом рассуждений.</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выдвигать гипотезы о возможных предельных значениях числового ответа задачи (делать прикидку)</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t>Геометрические фигуры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на базовом уровне понятиями геометрических фигур;</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извлекать информацию о геометрических фигурах, представленную на чертежах в явном виде;</w:t>
      </w: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для решения задач геометрические факты, если условия их применения заданы в явной форме;</w:t>
      </w: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решать задачи на нахождение геометрических величин по образцам или алгоритмам. </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t>Отношения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В повседневной жизни и при изучении других предметов: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отношения для решения простейших задач, возникающих в реальной жизни</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t>Измерения и вычисления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w:t>
      </w:r>
      <w:r w:rsidRPr="00586537">
        <w:rPr>
          <w:rFonts w:ascii="Times New Roman" w:hAnsi="Times New Roman" w:cs="Times New Roman"/>
          <w:sz w:val="24"/>
          <w:szCs w:val="24"/>
        </w:rPr>
        <w:t>ыполнять измерение длин, расстояний, величин углов, с помощью инструментов для измерений длин и углов;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t>Построения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w:t>
      </w:r>
      <w:r w:rsidRPr="00586537">
        <w:rPr>
          <w:rFonts w:ascii="Times New Roman" w:hAnsi="Times New Roman" w:cs="Times New Roman"/>
          <w:sz w:val="24"/>
          <w:szCs w:val="24"/>
        </w:rPr>
        <w:t>зображать типовые плоские фигуры и объёмные тела от руки и с помощью простейших инструментов.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простейшие построения на местности, необходимые в реальной жизни</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lastRenderedPageBreak/>
        <w:t>История математики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писывать отдельные выдающиеся результаты, полученные в ходе развития математики как науки;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знать примеры математических открытий и их авторов, в связи с отечественной и всемирной историей;</w:t>
      </w:r>
      <w:r>
        <w:rPr>
          <w:rFonts w:ascii="Times New Roman" w:hAnsi="Times New Roman" w:cs="Times New Roman"/>
          <w:sz w:val="24"/>
          <w:szCs w:val="24"/>
        </w:rPr>
        <w:t xml:space="preserve"> </w:t>
      </w:r>
      <w:r w:rsidRPr="00586537">
        <w:rPr>
          <w:rFonts w:ascii="Times New Roman" w:hAnsi="Times New Roman" w:cs="Times New Roman"/>
          <w:sz w:val="24"/>
          <w:szCs w:val="24"/>
        </w:rPr>
        <w:t>понимать роль математики в развитии России</w:t>
      </w:r>
      <w:r>
        <w:rPr>
          <w:rFonts w:ascii="Times New Roman" w:hAnsi="Times New Roman" w:cs="Times New Roman"/>
          <w:sz w:val="24"/>
          <w:szCs w:val="24"/>
        </w:rPr>
        <w:t>.</w:t>
      </w:r>
    </w:p>
    <w:p w:rsidR="005E110D" w:rsidRPr="003B76C5" w:rsidRDefault="005E110D" w:rsidP="005E110D">
      <w:pPr>
        <w:spacing w:after="0" w:line="240" w:lineRule="auto"/>
        <w:jc w:val="both"/>
        <w:rPr>
          <w:rFonts w:ascii="Times New Roman" w:hAnsi="Times New Roman" w:cs="Times New Roman"/>
          <w:sz w:val="24"/>
          <w:szCs w:val="24"/>
          <w:u w:val="single"/>
        </w:rPr>
      </w:pPr>
      <w:r w:rsidRPr="003B76C5">
        <w:rPr>
          <w:rFonts w:ascii="Times New Roman" w:hAnsi="Times New Roman" w:cs="Times New Roman"/>
          <w:sz w:val="24"/>
          <w:szCs w:val="24"/>
          <w:u w:val="single"/>
        </w:rPr>
        <w:t>Методы математики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w:t>
      </w:r>
      <w:r w:rsidRPr="00586537">
        <w:rPr>
          <w:rFonts w:ascii="Times New Roman" w:hAnsi="Times New Roman" w:cs="Times New Roman"/>
          <w:sz w:val="24"/>
          <w:szCs w:val="24"/>
        </w:rPr>
        <w:t>рименять известные методы при решении стандартных математических задач;</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замечать и характеризовать математические закономерности в окружающей действительности;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приводить примеры математических закономерностей в природе, в том числе характеризующих эстетику окружающего мира и произведений искусства</w:t>
      </w:r>
      <w:r>
        <w:rPr>
          <w:rFonts w:ascii="Times New Roman" w:hAnsi="Times New Roman" w:cs="Times New Roman"/>
          <w:sz w:val="24"/>
          <w:szCs w:val="24"/>
        </w:rPr>
        <w:t>.</w:t>
      </w:r>
    </w:p>
    <w:p w:rsidR="005E110D" w:rsidRPr="00E95262" w:rsidRDefault="005E110D" w:rsidP="005E110D">
      <w:pPr>
        <w:spacing w:after="0" w:line="240" w:lineRule="auto"/>
        <w:jc w:val="both"/>
        <w:rPr>
          <w:rFonts w:ascii="Times New Roman" w:hAnsi="Times New Roman" w:cs="Times New Roman"/>
          <w:b/>
          <w:sz w:val="24"/>
          <w:szCs w:val="24"/>
        </w:rPr>
      </w:pPr>
      <w:r w:rsidRPr="00E95262">
        <w:rPr>
          <w:rFonts w:ascii="Times New Roman" w:hAnsi="Times New Roman" w:cs="Times New Roman"/>
          <w:b/>
          <w:sz w:val="24"/>
          <w:szCs w:val="24"/>
        </w:rPr>
        <w:t>8 класс</w:t>
      </w:r>
    </w:p>
    <w:p w:rsidR="005E110D" w:rsidRPr="00C10138" w:rsidRDefault="005E110D" w:rsidP="005E110D">
      <w:pPr>
        <w:spacing w:after="0" w:line="240" w:lineRule="auto"/>
        <w:jc w:val="both"/>
        <w:rPr>
          <w:rFonts w:ascii="Times New Roman" w:hAnsi="Times New Roman" w:cs="Times New Roman"/>
          <w:sz w:val="24"/>
          <w:szCs w:val="24"/>
          <w:u w:val="single"/>
        </w:rPr>
      </w:pPr>
      <w:r w:rsidRPr="00C10138">
        <w:rPr>
          <w:rFonts w:ascii="Times New Roman" w:hAnsi="Times New Roman" w:cs="Times New Roman"/>
          <w:sz w:val="24"/>
          <w:szCs w:val="24"/>
          <w:u w:val="single"/>
        </w:rPr>
        <w:t>Числа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квадратный корень, действительное число, геометрическая интерпретация натуральных, целых, рациональных, действительных чисел;</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понимать и объяснять смысл позиционной записи натурального числа;</w:t>
      </w: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вычисления, в том числе с использованием приёмов рациональных вычислений;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округление рациональных чисел с заданной точностью;</w:t>
      </w:r>
      <w:r>
        <w:rPr>
          <w:rFonts w:ascii="Times New Roman" w:hAnsi="Times New Roman" w:cs="Times New Roman"/>
          <w:sz w:val="24"/>
          <w:szCs w:val="24"/>
        </w:rPr>
        <w:t xml:space="preserve"> </w:t>
      </w:r>
      <w:r w:rsidRPr="00586537">
        <w:rPr>
          <w:rFonts w:ascii="Times New Roman" w:hAnsi="Times New Roman" w:cs="Times New Roman"/>
          <w:sz w:val="24"/>
          <w:szCs w:val="24"/>
        </w:rPr>
        <w:t>сравнивать раци</w:t>
      </w:r>
      <w:r>
        <w:rPr>
          <w:rFonts w:ascii="Times New Roman" w:hAnsi="Times New Roman" w:cs="Times New Roman"/>
          <w:sz w:val="24"/>
          <w:szCs w:val="24"/>
        </w:rPr>
        <w:t>ональные и иррациональные числа.</w:t>
      </w:r>
    </w:p>
    <w:p w:rsidR="005E110D" w:rsidRPr="00586537" w:rsidRDefault="005E110D" w:rsidP="005E110D">
      <w:pPr>
        <w:tabs>
          <w:tab w:val="left" w:pos="8145"/>
        </w:tabs>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r>
        <w:rPr>
          <w:rFonts w:ascii="Times New Roman" w:hAnsi="Times New Roman" w:cs="Times New Roman"/>
          <w:sz w:val="24"/>
          <w:szCs w:val="24"/>
        </w:rPr>
        <w:tab/>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правила приближенных вычислений при решении практических задач и решении задач других учебных предметов;</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сравнение результатов вычислений при решении практических задач, в том числе приближенных вычислений;</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и оценивать числовые выражения при решении практических задач и задач из других учебных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записывать и округлять числовые данные реальных величин с использованием разных систем измерения</w:t>
      </w:r>
      <w:r>
        <w:rPr>
          <w:rFonts w:ascii="Times New Roman" w:hAnsi="Times New Roman" w:cs="Times New Roman"/>
          <w:sz w:val="24"/>
          <w:szCs w:val="24"/>
        </w:rPr>
        <w:t>.</w:t>
      </w:r>
    </w:p>
    <w:p w:rsidR="005E110D" w:rsidRPr="00C072D6" w:rsidRDefault="005E110D" w:rsidP="005E110D">
      <w:pPr>
        <w:spacing w:after="0" w:line="240" w:lineRule="auto"/>
        <w:jc w:val="both"/>
        <w:rPr>
          <w:rFonts w:ascii="Times New Roman" w:hAnsi="Times New Roman" w:cs="Times New Roman"/>
          <w:sz w:val="24"/>
          <w:szCs w:val="24"/>
          <w:u w:val="single"/>
        </w:rPr>
      </w:pPr>
      <w:r w:rsidRPr="00C072D6">
        <w:rPr>
          <w:rFonts w:ascii="Times New Roman" w:hAnsi="Times New Roman" w:cs="Times New Roman"/>
          <w:sz w:val="24"/>
          <w:szCs w:val="24"/>
          <w:u w:val="single"/>
        </w:rPr>
        <w:t>Тождественные преобразования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понятиями степени с натуральным показателем, степени с целым отрицательным показателем;</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квадрат суммы и разности одночленов;</w:t>
      </w:r>
      <w:r>
        <w:rPr>
          <w:rFonts w:ascii="Times New Roman" w:hAnsi="Times New Roman" w:cs="Times New Roman"/>
          <w:sz w:val="24"/>
          <w:szCs w:val="24"/>
        </w:rPr>
        <w:t xml:space="preserve"> </w:t>
      </w:r>
      <w:r w:rsidRPr="00586537">
        <w:rPr>
          <w:rFonts w:ascii="Times New Roman" w:hAnsi="Times New Roman" w:cs="Times New Roman"/>
          <w:sz w:val="24"/>
          <w:szCs w:val="24"/>
        </w:rPr>
        <w:t>раскладывать на множители квадратный   трёхчлен;</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преобразования выражений, содержащих квадратные корни;</w:t>
      </w: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квадрат суммы или разности двучлена в выражениях, содержащих квадратные корни;</w:t>
      </w:r>
      <w:r>
        <w:rPr>
          <w:rFonts w:ascii="Times New Roman" w:hAnsi="Times New Roman" w:cs="Times New Roman"/>
          <w:sz w:val="24"/>
          <w:szCs w:val="24"/>
        </w:rPr>
        <w:t xml:space="preserve"> - </w:t>
      </w:r>
      <w:r w:rsidRPr="00586537">
        <w:rPr>
          <w:rFonts w:ascii="Times New Roman" w:hAnsi="Times New Roman" w:cs="Times New Roman"/>
          <w:sz w:val="24"/>
          <w:szCs w:val="24"/>
        </w:rPr>
        <w:t>выполнять преобразования выражений, содержащих модуль.</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преобразования и действия с числами, записанными в стандартном виде;</w:t>
      </w:r>
    </w:p>
    <w:p w:rsidR="005E110D" w:rsidRDefault="005E110D" w:rsidP="005E110D">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преобразования целых выражений при решении задач других учебных предметов</w:t>
      </w:r>
      <w:r>
        <w:rPr>
          <w:rFonts w:ascii="Times New Roman" w:hAnsi="Times New Roman" w:cs="Times New Roman"/>
          <w:sz w:val="24"/>
          <w:szCs w:val="24"/>
        </w:rPr>
        <w:t>.</w:t>
      </w:r>
      <w:r w:rsidRPr="00586537">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u w:val="single"/>
        </w:rPr>
      </w:pPr>
      <w:r w:rsidRPr="00C072D6">
        <w:rPr>
          <w:rFonts w:ascii="Times New Roman" w:hAnsi="Times New Roman" w:cs="Times New Roman"/>
          <w:sz w:val="24"/>
          <w:szCs w:val="24"/>
          <w:u w:val="single"/>
        </w:rPr>
        <w:lastRenderedPageBreak/>
        <w:t>Уравнения и неравенства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перировать понятиями: уравнение, неравенство, решение уравнения, решение неравенства, равносильные уравнения,</w:t>
      </w:r>
      <w:r>
        <w:rPr>
          <w:rFonts w:ascii="Times New Roman" w:hAnsi="Times New Roman" w:cs="Times New Roman"/>
          <w:sz w:val="24"/>
          <w:szCs w:val="24"/>
        </w:rPr>
        <w:t xml:space="preserve"> область определения уравнения</w: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линейные уравнения и уравнения, сводимые к линейным с помощью тождественных преобразований;</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квадратные уравнения и уравнения, сводимые к квадратным с помощью тождественных преобразований;</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дробно-линейные уравнения;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решать простейшие иррациональные уравнения: </w:t>
      </w:r>
      <w:r w:rsidRPr="00586537">
        <w:rPr>
          <w:rFonts w:ascii="Times New Roman" w:hAnsi="Times New Roman" w:cs="Times New Roman"/>
          <w:sz w:val="24"/>
          <w:szCs w:val="24"/>
        </w:rPr>
        <w:object w:dxaOrig="112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3pt;height:21.5pt" o:ole="">
            <v:imagedata r:id="rId14" o:title=""/>
          </v:shape>
          <o:OLEObject Type="Embed" ProgID="Equation.DSMT4" ShapeID="_x0000_i1025" DrawAspect="Content" ObjectID="_1549930966" r:id="rId15"/>
        </w:object>
      </w:r>
      <w:r w:rsidRPr="00586537">
        <w:rPr>
          <w:rFonts w:ascii="Times New Roman" w:hAnsi="Times New Roman" w:cs="Times New Roman"/>
          <w:sz w:val="24"/>
          <w:szCs w:val="24"/>
        </w:rPr>
        <w:t xml:space="preserve">, </w:t>
      </w:r>
      <w:r w:rsidRPr="00586537">
        <w:rPr>
          <w:rFonts w:ascii="Times New Roman" w:hAnsi="Times New Roman" w:cs="Times New Roman"/>
          <w:sz w:val="24"/>
          <w:szCs w:val="24"/>
        </w:rPr>
        <w:object w:dxaOrig="1680" w:dyaOrig="460">
          <v:shape id="_x0000_i1026" type="#_x0000_t75" style="width:82.75pt;height:21.5pt" o:ole="">
            <v:imagedata r:id="rId16" o:title=""/>
          </v:shape>
          <o:OLEObject Type="Embed" ProgID="Equation.DSMT4" ShapeID="_x0000_i1026" DrawAspect="Content" ObjectID="_1549930967" r:id="rId17"/>
        </w:object>
      </w:r>
      <w:r w:rsidRPr="00586537">
        <w:rPr>
          <w:rFonts w:ascii="Times New Roman" w:hAnsi="Times New Roman" w:cs="Times New Roman"/>
          <w:sz w:val="24"/>
          <w:szCs w:val="24"/>
        </w:rPr>
        <w:t>;</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решать уравнения вида </w:t>
      </w:r>
      <w:r w:rsidRPr="00586537">
        <w:rPr>
          <w:rFonts w:ascii="Times New Roman" w:hAnsi="Times New Roman" w:cs="Times New Roman"/>
          <w:sz w:val="24"/>
          <w:szCs w:val="24"/>
        </w:rPr>
        <w:object w:dxaOrig="700" w:dyaOrig="360">
          <v:shape id="_x0000_i1027" type="#_x0000_t75" style="width:35.6pt;height:19.05pt" o:ole="">
            <v:imagedata r:id="rId18" o:title=""/>
          </v:shape>
          <o:OLEObject Type="Embed" ProgID="Equation.DSMT4" ShapeID="_x0000_i1027" DrawAspect="Content" ObjectID="_1549930968" r:id="rId19"/>
        </w:object>
      </w:r>
      <w:r w:rsidRPr="00586537">
        <w:rPr>
          <w:rFonts w:ascii="Times New Roman" w:hAnsi="Times New Roman" w:cs="Times New Roman"/>
          <w:sz w:val="24"/>
          <w:szCs w:val="24"/>
        </w:rPr>
        <w:t>;</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уравнения способом разложения на множители и замены переменной;</w:t>
      </w: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метод интервалов для решения целых и дробно-рациональных неравенств;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линейные уравнения и неравенства с параметрами;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несложные квадратные уравнения с параметром;</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несложные системы линейных уравнений с параметрами;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несложные уравнения в целых числах.</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и решать линейные и квадратные уравнения и уравнения, к ним сводящиеся, системы линейных уравнений и неравенств при решении задач других учебных предметов;</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выбирать уравнения, неравенства или их системы, для составления математической модели заданной реальной ситуации или прикладной задачи;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rsidR="005E110D" w:rsidRPr="00442172" w:rsidRDefault="005E110D" w:rsidP="005E110D">
      <w:pPr>
        <w:spacing w:after="0" w:line="240" w:lineRule="auto"/>
        <w:jc w:val="both"/>
        <w:rPr>
          <w:rFonts w:ascii="Times New Roman" w:hAnsi="Times New Roman" w:cs="Times New Roman"/>
          <w:sz w:val="24"/>
          <w:szCs w:val="24"/>
          <w:u w:val="single"/>
        </w:rPr>
      </w:pPr>
      <w:r w:rsidRPr="00442172">
        <w:rPr>
          <w:rFonts w:ascii="Times New Roman" w:hAnsi="Times New Roman" w:cs="Times New Roman"/>
          <w:sz w:val="24"/>
          <w:szCs w:val="24"/>
          <w:u w:val="single"/>
        </w:rPr>
        <w:t>Функции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 xml:space="preserve">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строить графики линейной, квадратичной функций, обратной пропорциональности, функции вида: </w:t>
      </w:r>
      <w:r w:rsidRPr="00586537">
        <w:rPr>
          <w:rFonts w:ascii="Times New Roman" w:hAnsi="Times New Roman" w:cs="Times New Roman"/>
          <w:sz w:val="24"/>
          <w:szCs w:val="24"/>
        </w:rPr>
        <w:object w:dxaOrig="1300" w:dyaOrig="620">
          <v:shape id="_x0000_i1028" type="#_x0000_t75" style="width:64.55pt;height:30.6pt" o:ole="">
            <v:imagedata r:id="rId20" o:title=""/>
          </v:shape>
          <o:OLEObject Type="Embed" ProgID="Equation.DSMT4" ShapeID="_x0000_i1028" DrawAspect="Content" ObjectID="_1549930969" r:id="rId21"/>
        </w:object>
      </w:r>
      <w:r w:rsidRPr="00586537">
        <w:rPr>
          <w:rFonts w:ascii="Times New Roman" w:hAnsi="Times New Roman" w:cs="Times New Roman"/>
          <w:sz w:val="24"/>
          <w:szCs w:val="24"/>
        </w:rPr>
        <w:t xml:space="preserve">, </w:t>
      </w:r>
      <w:r w:rsidRPr="00586537">
        <w:rPr>
          <w:rFonts w:ascii="Times New Roman" w:hAnsi="Times New Roman" w:cs="Times New Roman"/>
          <w:sz w:val="24"/>
          <w:szCs w:val="24"/>
        </w:rPr>
        <w:object w:dxaOrig="760" w:dyaOrig="380">
          <v:shape id="_x0000_i1029" type="#_x0000_t75" style="width:38.9pt;height:19.05pt" o:ole="">
            <v:imagedata r:id="rId22" o:title=""/>
          </v:shape>
          <o:OLEObject Type="Embed" ProgID="Equation.DSMT4" ShapeID="_x0000_i1029" DrawAspect="Content" ObjectID="_1549930970" r:id="rId23"/>
        </w:object>
      </w:r>
      <w:r w:rsidR="00E068FD" w:rsidRPr="00586537">
        <w:rPr>
          <w:rFonts w:ascii="Times New Roman" w:hAnsi="Times New Roman" w:cs="Times New Roman"/>
          <w:sz w:val="24"/>
          <w:szCs w:val="24"/>
        </w:rPr>
        <w:fldChar w:fldCharType="begin"/>
      </w:r>
      <w:r w:rsidRPr="00586537">
        <w:rPr>
          <w:rFonts w:ascii="Times New Roman" w:hAnsi="Times New Roman" w:cs="Times New Roman"/>
          <w:sz w:val="24"/>
          <w:szCs w:val="24"/>
        </w:rPr>
        <w:instrText xml:space="preserve"> QUOTE  </w:instrText>
      </w:r>
      <w:r w:rsidR="00E068FD" w:rsidRPr="00586537">
        <w:rPr>
          <w:rFonts w:ascii="Times New Roman" w:hAnsi="Times New Roman" w:cs="Times New Roman"/>
          <w:sz w:val="24"/>
          <w:szCs w:val="24"/>
        </w:rPr>
        <w:fldChar w:fldCharType="end"/>
      </w:r>
      <w:r w:rsidRPr="00586537">
        <w:rPr>
          <w:rFonts w:ascii="Times New Roman" w:hAnsi="Times New Roman" w:cs="Times New Roman"/>
          <w:sz w:val="24"/>
          <w:szCs w:val="24"/>
        </w:rPr>
        <w:t xml:space="preserve">, </w:t>
      </w:r>
      <w:r w:rsidRPr="00586537">
        <w:rPr>
          <w:rFonts w:ascii="Times New Roman" w:hAnsi="Times New Roman" w:cs="Times New Roman"/>
          <w:sz w:val="24"/>
          <w:szCs w:val="24"/>
        </w:rPr>
        <w:object w:dxaOrig="760" w:dyaOrig="380">
          <v:shape id="_x0000_i1030" type="#_x0000_t75" style="width:36.4pt;height:19.05pt" o:ole="">
            <v:imagedata r:id="rId24" o:title=""/>
          </v:shape>
          <o:OLEObject Type="Embed" ProgID="Equation.DSMT4" ShapeID="_x0000_i1030" DrawAspect="Content" ObjectID="_1549930971" r:id="rId25"/>
        </w:object>
      </w:r>
      <w:fldSimple w:instr="">
        <w:r w:rsidRPr="00586537">
          <w:rPr>
            <w:rFonts w:ascii="Times New Roman" w:hAnsi="Times New Roman" w:cs="Times New Roman"/>
            <w:noProof/>
            <w:sz w:val="24"/>
            <w:szCs w:val="24"/>
            <w:lang w:eastAsia="ru-RU"/>
          </w:rPr>
          <w:drawing>
            <wp:inline distT="0" distB="0" distL="0" distR="0">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586537">
        <w:rPr>
          <w:rFonts w:ascii="Times New Roman" w:hAnsi="Times New Roman" w:cs="Times New Roman"/>
          <w:sz w:val="24"/>
          <w:szCs w:val="24"/>
        </w:rPr>
        <w:t xml:space="preserve">, </w:t>
      </w:r>
      <w:r w:rsidRPr="00586537">
        <w:rPr>
          <w:rFonts w:ascii="Times New Roman" w:hAnsi="Times New Roman" w:cs="Times New Roman"/>
          <w:sz w:val="24"/>
          <w:szCs w:val="24"/>
        </w:rPr>
        <w:object w:dxaOrig="660" w:dyaOrig="380">
          <v:shape id="_x0000_i1031" type="#_x0000_t75" style="width:33.1pt;height:19.05pt" o:ole="">
            <v:imagedata r:id="rId27" o:title=""/>
          </v:shape>
          <o:OLEObject Type="Embed" ProgID="Equation.DSMT4" ShapeID="_x0000_i1031" DrawAspect="Content" ObjectID="_1549930972" r:id="rId28"/>
        </w:object>
      </w:r>
      <w:r w:rsidRPr="00586537">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на примере квадратичной функции, использовать преобразования графика функции y=f(x) для построения графиков функций </w:t>
      </w:r>
      <w:r w:rsidRPr="00586537">
        <w:rPr>
          <w:rFonts w:ascii="Times New Roman" w:hAnsi="Times New Roman" w:cs="Times New Roman"/>
          <w:sz w:val="24"/>
          <w:szCs w:val="24"/>
        </w:rPr>
        <w:object w:dxaOrig="1780" w:dyaOrig="380">
          <v:shape id="_x0000_i1032" type="#_x0000_t75" style="width:87.7pt;height:19.05pt" o:ole="">
            <v:imagedata r:id="rId29" o:title=""/>
          </v:shape>
          <o:OLEObject Type="Embed" ProgID="Equation.DSMT4" ShapeID="_x0000_i1032" DrawAspect="Content" ObjectID="_1549930973" r:id="rId30"/>
        </w:object>
      </w:r>
      <w:r w:rsidRPr="00586537">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r>
        <w:rPr>
          <w:rFonts w:ascii="Times New Roman" w:hAnsi="Times New Roman" w:cs="Times New Roman"/>
          <w:sz w:val="24"/>
          <w:szCs w:val="24"/>
        </w:rPr>
        <w:t xml:space="preserve"> </w:t>
      </w:r>
      <w:r w:rsidRPr="00586537">
        <w:rPr>
          <w:rFonts w:ascii="Times New Roman" w:hAnsi="Times New Roman" w:cs="Times New Roman"/>
          <w:sz w:val="24"/>
          <w:szCs w:val="24"/>
        </w:rPr>
        <w:t>исследовать функцию по её графику;</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находить множество значений, нули, промежутки знакопостоянства, монотонности квадратичной функции;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оперировать понятиями: последовательность, арифметическая прогрессия, геометрическая прогрессия;</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задачи на арифметическую и геометрическую прогрессию.</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осуществлять выбор графика реальной зависимости или процесса по его характеристикам;</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свойства и график квадратичной функции при решении задач из других учебных предметов</w:t>
      </w:r>
      <w:r>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p>
    <w:p w:rsidR="005E110D" w:rsidRPr="006B6B28" w:rsidRDefault="005E110D" w:rsidP="005E110D">
      <w:pPr>
        <w:spacing w:after="0" w:line="240" w:lineRule="auto"/>
        <w:jc w:val="both"/>
        <w:rPr>
          <w:rFonts w:ascii="Times New Roman" w:hAnsi="Times New Roman" w:cs="Times New Roman"/>
          <w:sz w:val="24"/>
          <w:szCs w:val="24"/>
          <w:u w:val="single"/>
        </w:rPr>
      </w:pPr>
      <w:r w:rsidRPr="006B6B28">
        <w:rPr>
          <w:rFonts w:ascii="Times New Roman" w:hAnsi="Times New Roman" w:cs="Times New Roman"/>
          <w:sz w:val="24"/>
          <w:szCs w:val="24"/>
          <w:u w:val="single"/>
        </w:rPr>
        <w:t>Текстовые задачи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w:t>
      </w:r>
      <w:r w:rsidRPr="00586537">
        <w:rPr>
          <w:rFonts w:ascii="Times New Roman" w:hAnsi="Times New Roman" w:cs="Times New Roman"/>
          <w:sz w:val="24"/>
          <w:szCs w:val="24"/>
        </w:rPr>
        <w:t>ешать простые и сложные задачи разных типов, а также задачи повышенной трудности;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разные краткие записи как модели текстов сложных задач для построения поисковой схемы и решения задач;</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различать модель текста и модель решения задачи, конструировать к одной модели решения несложной задачи разные модели текста задачи;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знать и применять оба способа поиска решения задач;</w:t>
      </w:r>
      <w:r>
        <w:rPr>
          <w:rFonts w:ascii="Times New Roman" w:hAnsi="Times New Roman" w:cs="Times New Roman"/>
          <w:sz w:val="24"/>
          <w:szCs w:val="24"/>
        </w:rPr>
        <w:t xml:space="preserve"> </w:t>
      </w:r>
      <w:r w:rsidRPr="00586537">
        <w:rPr>
          <w:rFonts w:ascii="Times New Roman" w:hAnsi="Times New Roman" w:cs="Times New Roman"/>
          <w:sz w:val="24"/>
          <w:szCs w:val="24"/>
        </w:rPr>
        <w:t>моделировать рассуждения при поиске решения задач с помощью граф-схемы;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этапы решения задачи и содержание каждого этапа;</w:t>
      </w:r>
      <w:r>
        <w:rPr>
          <w:rFonts w:ascii="Times New Roman" w:hAnsi="Times New Roman" w:cs="Times New Roman"/>
          <w:sz w:val="24"/>
          <w:szCs w:val="24"/>
        </w:rPr>
        <w:t xml:space="preserve"> </w:t>
      </w:r>
      <w:r w:rsidRPr="00586537">
        <w:rPr>
          <w:rFonts w:ascii="Times New Roman" w:hAnsi="Times New Roman" w:cs="Times New Roman"/>
          <w:sz w:val="24"/>
          <w:szCs w:val="24"/>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затруднения при решении задач;</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различные преобразования предложенной задачи, конструировать новые задачи из данной, в том числе обратные;</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интерпретировать вычислительные результаты в задаче, исследовать полученное решение задачи;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исследовать всевозможные ситуации при решении задач на движение по реке, рассматривать разные системы отсчёта;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решать разнообразные задачи «на части», </w:t>
      </w:r>
      <w:r>
        <w:rPr>
          <w:rFonts w:ascii="Times New Roman" w:hAnsi="Times New Roman" w:cs="Times New Roman"/>
          <w:sz w:val="24"/>
          <w:szCs w:val="24"/>
        </w:rPr>
        <w:t xml:space="preserve"> </w:t>
      </w:r>
      <w:r w:rsidRPr="00586537">
        <w:rPr>
          <w:rFonts w:ascii="Times New Roman" w:hAnsi="Times New Roman" w:cs="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осознавать и объяснять идентичность задач разных типов, связывающих три величины (на ра</w:t>
      </w:r>
      <w:r>
        <w:rPr>
          <w:rFonts w:ascii="Times New Roman" w:hAnsi="Times New Roman" w:cs="Times New Roman"/>
          <w:sz w:val="24"/>
          <w:szCs w:val="24"/>
        </w:rPr>
        <w:t>боту, на покупки, на движение);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эти величины и отношения между ними, применять их при решении задач, конструировать собственные задач указанных типов;</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владеть основными методами решения задач на смеси, сплавы, концентрации;</w:t>
      </w:r>
      <w:r>
        <w:rPr>
          <w:rFonts w:ascii="Times New Roman" w:hAnsi="Times New Roman" w:cs="Times New Roman"/>
          <w:sz w:val="24"/>
          <w:szCs w:val="24"/>
        </w:rPr>
        <w:t xml:space="preserve">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задачи на проценты, в том числе, сложные проценты с обоснованием, используя разные способы;</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логические задачи разными способами, в том числе, с двумя блоками и с тремя блоками данных с помощью таблиц;</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и конструировать задачи на основе рассмотрения реальных ситуаций, в которых не требуется точный вычислительный результат;</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решать задачи на движение по реке, рассматривая разные системы отсчета</w:t>
      </w:r>
      <w:r>
        <w:rPr>
          <w:rFonts w:ascii="Times New Roman" w:hAnsi="Times New Roman" w:cs="Times New Roman"/>
          <w:sz w:val="24"/>
          <w:szCs w:val="24"/>
        </w:rPr>
        <w:t>.</w:t>
      </w:r>
    </w:p>
    <w:p w:rsidR="005E110D" w:rsidRPr="00C0503E" w:rsidRDefault="005E110D" w:rsidP="005E110D">
      <w:pPr>
        <w:spacing w:after="0" w:line="240" w:lineRule="auto"/>
        <w:jc w:val="both"/>
        <w:rPr>
          <w:rFonts w:ascii="Times New Roman" w:hAnsi="Times New Roman" w:cs="Times New Roman"/>
          <w:sz w:val="24"/>
          <w:szCs w:val="24"/>
          <w:u w:val="single"/>
        </w:rPr>
      </w:pPr>
      <w:r w:rsidRPr="00C0503E">
        <w:rPr>
          <w:rFonts w:ascii="Times New Roman" w:hAnsi="Times New Roman" w:cs="Times New Roman"/>
          <w:sz w:val="24"/>
          <w:szCs w:val="24"/>
          <w:u w:val="single"/>
        </w:rPr>
        <w:t>Геометрические фигуры</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 xml:space="preserve">перировать понятиями геометрических фигур;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извлекать, интерпретировать и преобразовывать информацию о геометрических фигурах, представленную на чертежах;</w:t>
      </w: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применять геометрические факты для решения задач, в том числе, предполагающих несколько шагов решения; </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формулировать в простейших случаях свойства и признаки фигур;</w:t>
      </w:r>
      <w:r>
        <w:rPr>
          <w:rFonts w:ascii="Times New Roman" w:hAnsi="Times New Roman" w:cs="Times New Roman"/>
          <w:sz w:val="24"/>
          <w:szCs w:val="24"/>
        </w:rPr>
        <w:t xml:space="preserve"> </w:t>
      </w:r>
      <w:r w:rsidRPr="00586537">
        <w:rPr>
          <w:rFonts w:ascii="Times New Roman" w:hAnsi="Times New Roman" w:cs="Times New Roman"/>
          <w:sz w:val="24"/>
          <w:szCs w:val="24"/>
        </w:rPr>
        <w:t>доказывать геометрические утверждения</w:t>
      </w:r>
      <w:r>
        <w:rPr>
          <w:rFonts w:ascii="Times New Roman" w:hAnsi="Times New Roman" w:cs="Times New Roman"/>
          <w:sz w:val="24"/>
          <w:szCs w:val="24"/>
        </w:rPr>
        <w:t>;</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владеть стандартной классификацией плоских фигур (треугольников и четырёхугольников).</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свойства геометрических фигур для решения задач практического характера и задач из смежных дисциплин</w:t>
      </w:r>
    </w:p>
    <w:p w:rsidR="005E110D" w:rsidRPr="00C0503E" w:rsidRDefault="005E110D" w:rsidP="005E110D">
      <w:pPr>
        <w:spacing w:after="0" w:line="240" w:lineRule="auto"/>
        <w:jc w:val="both"/>
        <w:rPr>
          <w:rFonts w:ascii="Times New Roman" w:hAnsi="Times New Roman" w:cs="Times New Roman"/>
          <w:sz w:val="24"/>
          <w:szCs w:val="24"/>
          <w:u w:val="single"/>
        </w:rPr>
      </w:pPr>
      <w:r w:rsidRPr="00C0503E">
        <w:rPr>
          <w:rFonts w:ascii="Times New Roman" w:hAnsi="Times New Roman" w:cs="Times New Roman"/>
          <w:sz w:val="24"/>
          <w:szCs w:val="24"/>
          <w:u w:val="single"/>
        </w:rPr>
        <w:t>Отношения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 xml:space="preserve">перировать понятиями: равенство фигур, равные фигуры, равенство треугольников, параллельность прямых, перпендикулярность прямых, углы между прямыми, </w:t>
      </w:r>
      <w:r w:rsidRPr="00586537">
        <w:rPr>
          <w:rFonts w:ascii="Times New Roman" w:hAnsi="Times New Roman" w:cs="Times New Roman"/>
          <w:sz w:val="24"/>
          <w:szCs w:val="24"/>
        </w:rPr>
        <w:lastRenderedPageBreak/>
        <w:t>перпендикуляр, наклонная, проекция, подобие фигур, подобные фигуры, подобные треугольники;</w:t>
      </w:r>
      <w:r w:rsidRPr="00586537" w:rsidDel="00B540DE">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теорему Фалеса и теорему о пропорциональных отрезках при решении задач;</w:t>
      </w:r>
      <w:r>
        <w:rPr>
          <w:rFonts w:ascii="Times New Roman" w:hAnsi="Times New Roman" w:cs="Times New Roman"/>
          <w:sz w:val="24"/>
          <w:szCs w:val="24"/>
        </w:rPr>
        <w:t xml:space="preserve"> - </w:t>
      </w:r>
      <w:r w:rsidRPr="00586537">
        <w:rPr>
          <w:rFonts w:ascii="Times New Roman" w:hAnsi="Times New Roman" w:cs="Times New Roman"/>
          <w:sz w:val="24"/>
          <w:szCs w:val="24"/>
        </w:rPr>
        <w:t>характеризовать взаимное расположение прямой и окружности, двух окружностей.</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В повседневной жизни и при изучении других предметов: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использовать отношения для решения задач, возникающих в реальной жизни</w:t>
      </w:r>
    </w:p>
    <w:p w:rsidR="005E110D" w:rsidRPr="00FD2B39" w:rsidRDefault="005E110D" w:rsidP="005E110D">
      <w:pPr>
        <w:spacing w:after="0" w:line="240" w:lineRule="auto"/>
        <w:jc w:val="both"/>
        <w:rPr>
          <w:rFonts w:ascii="Times New Roman" w:hAnsi="Times New Roman" w:cs="Times New Roman"/>
          <w:sz w:val="24"/>
          <w:szCs w:val="24"/>
          <w:u w:val="single"/>
        </w:rPr>
      </w:pPr>
      <w:r w:rsidRPr="00FD2B39">
        <w:rPr>
          <w:rFonts w:ascii="Times New Roman" w:hAnsi="Times New Roman" w:cs="Times New Roman"/>
          <w:sz w:val="24"/>
          <w:szCs w:val="24"/>
          <w:u w:val="single"/>
        </w:rPr>
        <w:t>Измерения и вычисления</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586537">
        <w:rPr>
          <w:rFonts w:ascii="Times New Roman" w:hAnsi="Times New Roman" w:cs="Times New Roman"/>
          <w:sz w:val="24"/>
          <w:szCs w:val="24"/>
        </w:rPr>
        <w:t xml:space="preserve">перировать представлениями о длине, площади, объёме как величинами. </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w:t>
      </w:r>
      <w:r w:rsidRPr="00586537">
        <w:rPr>
          <w:rFonts w:ascii="Times New Roman" w:hAnsi="Times New Roman" w:cs="Times New Roman"/>
          <w:sz w:val="24"/>
          <w:szCs w:val="24"/>
        </w:rPr>
        <w:t>рименять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проводить простые вычисления на объёмных телах;</w:t>
      </w:r>
      <w:r>
        <w:rPr>
          <w:rFonts w:ascii="Times New Roman" w:hAnsi="Times New Roman" w:cs="Times New Roman"/>
          <w:sz w:val="24"/>
          <w:szCs w:val="24"/>
        </w:rPr>
        <w:t xml:space="preserve"> </w:t>
      </w:r>
      <w:r w:rsidRPr="00586537">
        <w:rPr>
          <w:rFonts w:ascii="Times New Roman" w:hAnsi="Times New Roman" w:cs="Times New Roman"/>
          <w:sz w:val="24"/>
          <w:szCs w:val="24"/>
        </w:rPr>
        <w:t>формулировать простейшие задачи на вычисление длин, площадей и объёмов и решать их.</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проводить вычисления на местности;</w:t>
      </w: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формулы при вычислениях в смежных учебных предметах, в окружающей действительности</w:t>
      </w:r>
      <w:r>
        <w:rPr>
          <w:rFonts w:ascii="Times New Roman" w:hAnsi="Times New Roman" w:cs="Times New Roman"/>
          <w:sz w:val="24"/>
          <w:szCs w:val="24"/>
        </w:rPr>
        <w:t>.</w:t>
      </w:r>
    </w:p>
    <w:p w:rsidR="005E110D" w:rsidRPr="00FD2B39" w:rsidRDefault="005E110D" w:rsidP="005E110D">
      <w:pPr>
        <w:spacing w:after="0" w:line="240" w:lineRule="auto"/>
        <w:jc w:val="both"/>
        <w:rPr>
          <w:rFonts w:ascii="Times New Roman" w:hAnsi="Times New Roman" w:cs="Times New Roman"/>
          <w:sz w:val="24"/>
          <w:szCs w:val="24"/>
          <w:u w:val="single"/>
        </w:rPr>
      </w:pPr>
      <w:r w:rsidRPr="00FD2B39">
        <w:rPr>
          <w:rFonts w:ascii="Times New Roman" w:hAnsi="Times New Roman" w:cs="Times New Roman"/>
          <w:sz w:val="24"/>
          <w:szCs w:val="24"/>
          <w:u w:val="single"/>
        </w:rPr>
        <w:t>Построения</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w:t>
      </w:r>
      <w:r w:rsidRPr="00586537">
        <w:rPr>
          <w:rFonts w:ascii="Times New Roman" w:hAnsi="Times New Roman" w:cs="Times New Roman"/>
          <w:sz w:val="24"/>
          <w:szCs w:val="24"/>
        </w:rPr>
        <w:t>зображать геометрические фигуры по текстовому и символьному описанию;</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свободно оперировать чертёжными инструментами в несложных случаях,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изображать типовые плоские фигуры и объемные тела с помощью простейших компьютерных инструментов.</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 xml:space="preserve">В повседневной жизни и при изучении других предметов: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выполнять простейшие построения на местности, необходимые в реальной жизни;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оценивать размеры реальных объектов окружающего мира</w:t>
      </w:r>
      <w:r>
        <w:rPr>
          <w:rFonts w:ascii="Times New Roman" w:hAnsi="Times New Roman" w:cs="Times New Roman"/>
          <w:sz w:val="24"/>
          <w:szCs w:val="24"/>
        </w:rPr>
        <w:t>.</w:t>
      </w:r>
    </w:p>
    <w:p w:rsidR="005E110D" w:rsidRPr="00FD2B39" w:rsidRDefault="005E110D" w:rsidP="005E110D">
      <w:pPr>
        <w:spacing w:after="0" w:line="240" w:lineRule="auto"/>
        <w:jc w:val="both"/>
        <w:rPr>
          <w:rFonts w:ascii="Times New Roman" w:hAnsi="Times New Roman" w:cs="Times New Roman"/>
          <w:sz w:val="24"/>
          <w:szCs w:val="24"/>
          <w:u w:val="single"/>
        </w:rPr>
      </w:pPr>
      <w:r w:rsidRPr="00FD2B39">
        <w:rPr>
          <w:rFonts w:ascii="Times New Roman" w:hAnsi="Times New Roman" w:cs="Times New Roman"/>
          <w:sz w:val="24"/>
          <w:szCs w:val="24"/>
          <w:u w:val="single"/>
        </w:rPr>
        <w:t>История математики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х</w:t>
      </w:r>
      <w:r w:rsidRPr="00586537">
        <w:rPr>
          <w:rFonts w:ascii="Times New Roman" w:hAnsi="Times New Roman" w:cs="Times New Roman"/>
          <w:sz w:val="24"/>
          <w:szCs w:val="24"/>
        </w:rPr>
        <w:t>арактеризовать вклад выдающихся математиков в развитие математики и иных научных областей;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понимать роль математики в развитии России</w:t>
      </w:r>
      <w:r>
        <w:rPr>
          <w:rFonts w:ascii="Times New Roman" w:hAnsi="Times New Roman" w:cs="Times New Roman"/>
          <w:sz w:val="24"/>
          <w:szCs w:val="24"/>
        </w:rPr>
        <w:t>.</w:t>
      </w:r>
    </w:p>
    <w:p w:rsidR="005E110D" w:rsidRPr="00FD2B39" w:rsidRDefault="005E110D" w:rsidP="005E110D">
      <w:pPr>
        <w:spacing w:after="0" w:line="240" w:lineRule="auto"/>
        <w:jc w:val="both"/>
        <w:rPr>
          <w:rFonts w:ascii="Times New Roman" w:hAnsi="Times New Roman" w:cs="Times New Roman"/>
          <w:sz w:val="24"/>
          <w:szCs w:val="24"/>
          <w:u w:val="single"/>
        </w:rPr>
      </w:pPr>
      <w:r w:rsidRPr="00FD2B39">
        <w:rPr>
          <w:rFonts w:ascii="Times New Roman" w:hAnsi="Times New Roman" w:cs="Times New Roman"/>
          <w:sz w:val="24"/>
          <w:szCs w:val="24"/>
          <w:u w:val="single"/>
        </w:rPr>
        <w:t>Методы математики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w:t>
      </w:r>
      <w:r w:rsidRPr="00586537">
        <w:rPr>
          <w:rFonts w:ascii="Times New Roman" w:hAnsi="Times New Roman" w:cs="Times New Roman"/>
          <w:sz w:val="24"/>
          <w:szCs w:val="24"/>
        </w:rPr>
        <w:t>спользовать основные методы доказательства, проводить доказательство и выполнять опровержение;</w:t>
      </w: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основные методы решения математических задач;</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на основе математиче</w:t>
      </w:r>
      <w:r>
        <w:rPr>
          <w:rFonts w:ascii="Times New Roman" w:hAnsi="Times New Roman" w:cs="Times New Roman"/>
          <w:sz w:val="24"/>
          <w:szCs w:val="24"/>
        </w:rPr>
        <w:t>ских закономерностей в природе;</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характеризовать эстетику окружающего мира и произведений искусства;</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применять простейшие программные средства и электронно-коммуникационные системы при решении математических задач</w:t>
      </w:r>
      <w:r>
        <w:rPr>
          <w:rFonts w:ascii="Times New Roman" w:hAnsi="Times New Roman" w:cs="Times New Roman"/>
          <w:sz w:val="24"/>
          <w:szCs w:val="24"/>
        </w:rPr>
        <w:t>.</w:t>
      </w:r>
    </w:p>
    <w:p w:rsidR="005E110D" w:rsidRPr="00E95262" w:rsidRDefault="005E110D" w:rsidP="005E110D">
      <w:pPr>
        <w:spacing w:after="0" w:line="240" w:lineRule="auto"/>
        <w:jc w:val="both"/>
        <w:rPr>
          <w:rFonts w:ascii="Times New Roman" w:hAnsi="Times New Roman" w:cs="Times New Roman"/>
          <w:b/>
          <w:sz w:val="24"/>
          <w:szCs w:val="24"/>
        </w:rPr>
      </w:pPr>
      <w:r w:rsidRPr="00E95262">
        <w:rPr>
          <w:rFonts w:ascii="Times New Roman" w:hAnsi="Times New Roman" w:cs="Times New Roman"/>
          <w:b/>
          <w:sz w:val="24"/>
          <w:szCs w:val="24"/>
        </w:rPr>
        <w:t>9 класс</w:t>
      </w:r>
    </w:p>
    <w:p w:rsidR="005E110D" w:rsidRPr="00FD2B39" w:rsidRDefault="005E110D" w:rsidP="005E110D">
      <w:pPr>
        <w:spacing w:after="0" w:line="240" w:lineRule="auto"/>
        <w:jc w:val="both"/>
        <w:rPr>
          <w:rFonts w:ascii="Times New Roman" w:hAnsi="Times New Roman" w:cs="Times New Roman"/>
          <w:sz w:val="24"/>
          <w:szCs w:val="24"/>
          <w:u w:val="single"/>
        </w:rPr>
      </w:pPr>
      <w:r w:rsidRPr="00FD2B39">
        <w:rPr>
          <w:rFonts w:ascii="Times New Roman" w:hAnsi="Times New Roman" w:cs="Times New Roman"/>
          <w:sz w:val="24"/>
          <w:szCs w:val="24"/>
          <w:u w:val="single"/>
        </w:rPr>
        <w:t>Числа</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w:t>
      </w:r>
      <w:r w:rsidRPr="00586537">
        <w:rPr>
          <w:rFonts w:ascii="Times New Roman" w:hAnsi="Times New Roman" w:cs="Times New Roman"/>
          <w:sz w:val="24"/>
          <w:szCs w:val="24"/>
        </w:rPr>
        <w:t>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понимать и объяснять разницу между позиционной и непозиционной системами записи чисел;</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переводить числа из одной системы записи (системы счисления) в другую;</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доказывать и использовать признаки делимости на 2, 4, 8, 5, 3, 6, 9, 10, 11, суммы и произведения при выполнении вычислений и решении задач;</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w:t>
      </w:r>
      <w:r w:rsidRPr="00586537">
        <w:rPr>
          <w:rFonts w:ascii="Times New Roman" w:hAnsi="Times New Roman" w:cs="Times New Roman"/>
          <w:sz w:val="24"/>
          <w:szCs w:val="24"/>
        </w:rPr>
        <w:t>ыполнять округление рациональных и иррациональных чисел с заданной точностью;</w:t>
      </w:r>
    </w:p>
    <w:p w:rsidR="005E110D" w:rsidRPr="00586537"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сравнивать действительные числа разными способами;</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586537">
        <w:rPr>
          <w:rFonts w:ascii="Times New Roman" w:hAnsi="Times New Roman" w:cs="Times New Roman"/>
          <w:sz w:val="24"/>
          <w:szCs w:val="24"/>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вычисления и преобразования выражений, содержащих действительные числа, в том числе корни натуральных степеней.</w:t>
      </w:r>
    </w:p>
    <w:p w:rsidR="005E110D" w:rsidRDefault="005E110D" w:rsidP="005E110D">
      <w:pPr>
        <w:spacing w:after="0" w:line="240" w:lineRule="auto"/>
        <w:jc w:val="both"/>
        <w:rPr>
          <w:rFonts w:ascii="Times New Roman" w:hAnsi="Times New Roman" w:cs="Times New Roman"/>
          <w:sz w:val="24"/>
          <w:szCs w:val="24"/>
        </w:rPr>
      </w:pPr>
      <w:r w:rsidRPr="00586537">
        <w:rPr>
          <w:rFonts w:ascii="Times New Roman" w:hAnsi="Times New Roman" w:cs="Times New Roman"/>
          <w:sz w:val="24"/>
          <w:szCs w:val="24"/>
        </w:rPr>
        <w:t>В повседневной жизни и при изучении других предметов:</w:t>
      </w:r>
      <w:r>
        <w:rPr>
          <w:rFonts w:ascii="Times New Roman" w:hAnsi="Times New Roman" w:cs="Times New Roman"/>
          <w:sz w:val="24"/>
          <w:szCs w:val="24"/>
        </w:rPr>
        <w:t xml:space="preserve">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 xml:space="preserve">записывать, сравнивать, округлять числовые данные реальных величин с использованием разных систем измерения; </w:t>
      </w:r>
    </w:p>
    <w:p w:rsidR="005E110D" w:rsidRPr="00586537"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86537">
        <w:rPr>
          <w:rFonts w:ascii="Times New Roman" w:hAnsi="Times New Roman" w:cs="Times New Roman"/>
          <w:sz w:val="24"/>
          <w:szCs w:val="24"/>
        </w:rPr>
        <w:t>составлять и оценивать разными способами числовые выражения при решении практических задач и задач из других учебных предметов</w:t>
      </w:r>
    </w:p>
    <w:p w:rsidR="005E110D" w:rsidRPr="00FD2B39" w:rsidRDefault="005E110D" w:rsidP="005E110D">
      <w:pPr>
        <w:spacing w:after="0" w:line="240" w:lineRule="auto"/>
        <w:jc w:val="both"/>
        <w:rPr>
          <w:rFonts w:ascii="Times New Roman" w:hAnsi="Times New Roman" w:cs="Times New Roman"/>
          <w:sz w:val="24"/>
          <w:szCs w:val="24"/>
          <w:u w:val="single"/>
        </w:rPr>
      </w:pPr>
      <w:r w:rsidRPr="00FD2B39">
        <w:rPr>
          <w:rFonts w:ascii="Times New Roman" w:hAnsi="Times New Roman" w:cs="Times New Roman"/>
          <w:sz w:val="24"/>
          <w:szCs w:val="24"/>
          <w:u w:val="single"/>
        </w:rPr>
        <w:t>Тождественные преобразования</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с</w:t>
      </w:r>
      <w:r w:rsidR="005E110D" w:rsidRPr="00AF4249">
        <w:rPr>
          <w:rFonts w:ascii="Times New Roman" w:hAnsi="Times New Roman" w:cs="Times New Roman"/>
          <w:sz w:val="24"/>
          <w:szCs w:val="24"/>
        </w:rPr>
        <w:t>вободно оперировать понятиями степени с целым и дробным показателем;</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выполнять доказательство свойств степени с целыми и дробными показателями;</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свободно владеть приемами преобразования целых и дробно-рациональных выражений;</w:t>
      </w:r>
    </w:p>
    <w:p w:rsidR="005E110D" w:rsidRPr="00AF4249" w:rsidRDefault="005E110D"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выполнять разложение многочленов на множители разными способами, с использованием комбинаций различных приёмов;</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выполнять деление многочлена на многочлен с остатком;</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доказывать свойства квадратных корней и корней степени n;</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выполнять преобразования выражений, содержащих квадратные корни, корни степени n;</w:t>
      </w:r>
    </w:p>
    <w:p w:rsidR="005E110D" w:rsidRPr="00AF4249" w:rsidRDefault="005E110D"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свободно оперировать понятиями «тождество», «тождество на множестве», «тождественное </w:t>
      </w:r>
      <w:r w:rsidR="00AF4249" w:rsidRPr="00AF4249">
        <w:rPr>
          <w:rFonts w:ascii="Times New Roman" w:hAnsi="Times New Roman" w:cs="Times New Roman"/>
          <w:sz w:val="24"/>
          <w:szCs w:val="24"/>
        </w:rPr>
        <w:t xml:space="preserve">- </w:t>
      </w:r>
      <w:r w:rsidRPr="00AF4249">
        <w:rPr>
          <w:rFonts w:ascii="Times New Roman" w:hAnsi="Times New Roman" w:cs="Times New Roman"/>
          <w:sz w:val="24"/>
          <w:szCs w:val="24"/>
        </w:rPr>
        <w:t>преобразование»;</w:t>
      </w:r>
    </w:p>
    <w:p w:rsidR="005E110D" w:rsidRPr="00AF4249" w:rsidRDefault="00AF4249" w:rsidP="005E110D">
      <w:pPr>
        <w:spacing w:after="0" w:line="240" w:lineRule="auto"/>
        <w:jc w:val="both"/>
        <w:rPr>
          <w:rFonts w:ascii="Times New Roman" w:hAnsi="Times New Roman" w:cs="Times New Roman"/>
          <w:sz w:val="24"/>
          <w:szCs w:val="24"/>
        </w:rPr>
      </w:pPr>
      <w:r w:rsidRPr="00AF4249">
        <w:rPr>
          <w:rFonts w:ascii="Times New Roman" w:hAnsi="Times New Roman" w:cs="Times New Roman"/>
          <w:sz w:val="24"/>
          <w:szCs w:val="24"/>
        </w:rPr>
        <w:t xml:space="preserve">- </w:t>
      </w:r>
      <w:r w:rsidR="005E110D" w:rsidRPr="00AF4249">
        <w:rPr>
          <w:rFonts w:ascii="Times New Roman" w:hAnsi="Times New Roman" w:cs="Times New Roman"/>
          <w:sz w:val="24"/>
          <w:szCs w:val="24"/>
        </w:rPr>
        <w:t>выполнять различные преобразования выражений, содержащих модули.</w:t>
      </w:r>
      <w:r w:rsidR="00E068FD" w:rsidRPr="00AF4249">
        <w:rPr>
          <w:rFonts w:ascii="Times New Roman" w:hAnsi="Times New Roman" w:cs="Times New Roman"/>
          <w:sz w:val="24"/>
          <w:szCs w:val="24"/>
        </w:rPr>
        <w:fldChar w:fldCharType="begin"/>
      </w:r>
      <w:r w:rsidR="005E110D" w:rsidRPr="00AF4249">
        <w:rPr>
          <w:rFonts w:ascii="Times New Roman" w:hAnsi="Times New Roman" w:cs="Times New Roman"/>
          <w:sz w:val="24"/>
          <w:szCs w:val="24"/>
        </w:rPr>
        <w:instrText xml:space="preserve"> QUOTE </w:instrText>
      </w:r>
      <w:r w:rsidR="005E110D" w:rsidRPr="00AF4249">
        <w:rPr>
          <w:rFonts w:ascii="Times New Roman" w:hAnsi="Times New Roman" w:cs="Times New Roman"/>
          <w:noProof/>
          <w:sz w:val="24"/>
          <w:szCs w:val="24"/>
          <w:lang w:eastAsia="ru-RU"/>
        </w:rPr>
        <w:drawing>
          <wp:inline distT="0" distB="0" distL="0" distR="0">
            <wp:extent cx="765175" cy="2692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5175" cy="269240"/>
                    </a:xfrm>
                    <a:prstGeom prst="rect">
                      <a:avLst/>
                    </a:prstGeom>
                    <a:noFill/>
                    <a:ln>
                      <a:noFill/>
                    </a:ln>
                  </pic:spPr>
                </pic:pic>
              </a:graphicData>
            </a:graphic>
          </wp:inline>
        </w:drawing>
      </w:r>
      <w:r w:rsidR="005E110D" w:rsidRPr="00AF4249">
        <w:rPr>
          <w:rFonts w:ascii="Times New Roman" w:hAnsi="Times New Roman" w:cs="Times New Roman"/>
          <w:sz w:val="24"/>
          <w:szCs w:val="24"/>
        </w:rPr>
        <w:instrText xml:space="preserve"> </w:instrText>
      </w:r>
      <w:r w:rsidR="00E068FD" w:rsidRPr="00AF4249">
        <w:rPr>
          <w:rFonts w:ascii="Times New Roman" w:hAnsi="Times New Roman" w:cs="Times New Roman"/>
          <w:sz w:val="24"/>
          <w:szCs w:val="24"/>
        </w:rPr>
        <w:fldChar w:fldCharType="end"/>
      </w:r>
    </w:p>
    <w:p w:rsidR="005E110D" w:rsidRPr="00AA4D86" w:rsidRDefault="005E110D" w:rsidP="005E110D">
      <w:pPr>
        <w:spacing w:after="0" w:line="240" w:lineRule="auto"/>
        <w:jc w:val="both"/>
        <w:rPr>
          <w:rFonts w:ascii="Times New Roman" w:hAnsi="Times New Roman" w:cs="Times New Roman"/>
          <w:sz w:val="24"/>
          <w:szCs w:val="24"/>
          <w:u w:val="single"/>
        </w:rPr>
      </w:pPr>
      <w:r w:rsidRPr="00AA4D86">
        <w:rPr>
          <w:rFonts w:ascii="Times New Roman" w:hAnsi="Times New Roman" w:cs="Times New Roman"/>
          <w:sz w:val="24"/>
          <w:szCs w:val="24"/>
          <w:u w:val="single"/>
        </w:rPr>
        <w:t>В повседневной жизни и при изучении других предметов:</w:t>
      </w:r>
    </w:p>
    <w:p w:rsidR="005E110D" w:rsidRPr="00F31568" w:rsidRDefault="00AA4D86"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выполнять преобразования и действия с буквенными выражениями, числовые коэффициенты которых записаны в стандартном виде;</w:t>
      </w:r>
    </w:p>
    <w:p w:rsidR="005E110D" w:rsidRPr="00F31568" w:rsidRDefault="00AA4D86"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выполнять преобразования рациональных выражений при решении задач других учебных предметов; выполнять проверку правдоподобия физических и химических формул на основе сравнения размерностей и валентностей</w:t>
      </w:r>
      <w:r w:rsidRPr="00F31568">
        <w:rPr>
          <w:rFonts w:ascii="Times New Roman" w:hAnsi="Times New Roman" w:cs="Times New Roman"/>
          <w:sz w:val="24"/>
          <w:szCs w:val="24"/>
        </w:rPr>
        <w:t>.</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t>Уравнения и неравенства</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с</w:t>
      </w:r>
      <w:r w:rsidR="005E110D" w:rsidRPr="00F31568">
        <w:rPr>
          <w:rFonts w:ascii="Times New Roman" w:hAnsi="Times New Roman" w:cs="Times New Roman"/>
          <w:sz w:val="24"/>
          <w:szCs w:val="24"/>
        </w:rPr>
        <w:t>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разные виды уравнений и неравенств и их систем, , дробно-рациональные и иррациональные;</w:t>
      </w:r>
    </w:p>
    <w:p w:rsidR="005E110D" w:rsidRPr="00F31568" w:rsidRDefault="00F31568"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005E110D" w:rsidRPr="00F31568">
        <w:rPr>
          <w:rFonts w:ascii="Times New Roman" w:hAnsi="Times New Roman" w:cs="Times New Roman"/>
          <w:sz w:val="24"/>
          <w:szCs w:val="24"/>
        </w:rPr>
        <w:t>владеть разными методами решения уравнений, неравенств и их систем, уметь выбирать метод решения и обосновывать свой выбор; использовать метод интервалов для решения неравенств, в том числе дробно-рациональных и включающих в себя иррациональные выражения; решать алгебраические уравнения и неравенства и их системы с параметрами алгебраическим и графическим методами; владеть разными методами доказательства неравенств; решать уравнения в целых числах;</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изображать множества на плоскости, задаваемые уравнениями, неравенствами и их системами.</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t>В повседневной жизни и при изучении других предметов:</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составлять и решать уравнения, неравенства, их системы при решении задач других учебных предметов;</w:t>
      </w:r>
    </w:p>
    <w:p w:rsidR="003E2122"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lastRenderedPageBreak/>
        <w:t xml:space="preserve">- </w:t>
      </w:r>
      <w:r w:rsidR="005E110D" w:rsidRPr="00F31568">
        <w:rPr>
          <w:rFonts w:ascii="Times New Roman" w:hAnsi="Times New Roman" w:cs="Times New Roman"/>
          <w:sz w:val="24"/>
          <w:szCs w:val="24"/>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r w:rsidRPr="00F31568">
        <w:rPr>
          <w:rFonts w:ascii="Times New Roman" w:hAnsi="Times New Roman" w:cs="Times New Roman"/>
          <w:sz w:val="24"/>
          <w:szCs w:val="24"/>
        </w:rPr>
        <w:t xml:space="preserve">; </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составлять и решать уравнения и неравенства с параметрами при решении задач других учебных предметов;</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 xml:space="preserve">составлять уравнение, неравенство или их систему, описывающие реальную ситуацию или прикладную задачу, интерпретировать полученные результаты </w:t>
      </w:r>
    </w:p>
    <w:p w:rsidR="005E110D" w:rsidRPr="00F31568" w:rsidRDefault="005E110D" w:rsidP="005E110D">
      <w:pPr>
        <w:spacing w:after="0" w:line="240" w:lineRule="auto"/>
        <w:jc w:val="both"/>
        <w:rPr>
          <w:rFonts w:ascii="Times New Roman" w:hAnsi="Times New Roman" w:cs="Times New Roman"/>
          <w:b/>
          <w:sz w:val="24"/>
          <w:szCs w:val="24"/>
          <w:u w:val="single"/>
        </w:rPr>
      </w:pPr>
      <w:r w:rsidRPr="00F31568">
        <w:rPr>
          <w:rFonts w:ascii="Times New Roman" w:hAnsi="Times New Roman" w:cs="Times New Roman"/>
          <w:b/>
          <w:sz w:val="24"/>
          <w:szCs w:val="24"/>
          <w:u w:val="single"/>
        </w:rPr>
        <w:t>Функции</w:t>
      </w:r>
    </w:p>
    <w:p w:rsidR="005E110D" w:rsidRPr="00F31568" w:rsidRDefault="003E2122"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с</w:t>
      </w:r>
      <w:r w:rsidR="005E110D" w:rsidRPr="00F31568">
        <w:rPr>
          <w:rFonts w:ascii="Times New Roman" w:hAnsi="Times New Roman" w:cs="Times New Roman"/>
          <w:sz w:val="24"/>
          <w:szCs w:val="24"/>
        </w:rPr>
        <w:t xml:space="preserve">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чётность/нечётность функции, периодичность функции, график функции, вертикальная, горизонтальная, наклонная асимптоты; график зависимости, не являющейся функцией, </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строить графики функций: линейной, квадратичной, дробно-линейной, степенной при разных значениях показателя степени, </w:t>
      </w:r>
      <w:r w:rsidRPr="00F31568">
        <w:rPr>
          <w:rFonts w:ascii="Times New Roman" w:hAnsi="Times New Roman" w:cs="Times New Roman"/>
          <w:sz w:val="24"/>
          <w:szCs w:val="24"/>
        </w:rPr>
        <w:object w:dxaOrig="660" w:dyaOrig="380">
          <v:shape id="_x0000_i1033" type="#_x0000_t75" style="width:33.1pt;height:19.05pt" o:ole="">
            <v:imagedata r:id="rId27" o:title=""/>
          </v:shape>
          <o:OLEObject Type="Embed" ProgID="Equation.DSMT4" ShapeID="_x0000_i1033" DrawAspect="Content" ObjectID="_1549930974" r:id="rId32"/>
        </w:object>
      </w:r>
      <w:r w:rsidRPr="00F31568">
        <w:rPr>
          <w:rFonts w:ascii="Times New Roman" w:hAnsi="Times New Roman" w:cs="Times New Roman"/>
          <w:sz w:val="24"/>
          <w:szCs w:val="24"/>
        </w:rPr>
        <w:t>;</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 xml:space="preserve">использовать преобразования графика функции </w:t>
      </w:r>
      <w:r w:rsidR="005E110D" w:rsidRPr="00F31568">
        <w:rPr>
          <w:rFonts w:ascii="Times New Roman" w:hAnsi="Times New Roman" w:cs="Times New Roman"/>
          <w:sz w:val="24"/>
          <w:szCs w:val="24"/>
        </w:rPr>
        <w:object w:dxaOrig="960" w:dyaOrig="380">
          <v:shape id="_x0000_i1034" type="#_x0000_t75" style="width:48pt;height:19.05pt" o:ole="">
            <v:imagedata r:id="rId33" o:title=""/>
          </v:shape>
          <o:OLEObject Type="Embed" ProgID="Equation.DSMT4" ShapeID="_x0000_i1034" DrawAspect="Content" ObjectID="_1549930975" r:id="rId34"/>
        </w:object>
      </w:r>
      <w:r w:rsidR="005E110D" w:rsidRPr="00F31568">
        <w:rPr>
          <w:rFonts w:ascii="Times New Roman" w:hAnsi="Times New Roman" w:cs="Times New Roman"/>
          <w:sz w:val="24"/>
          <w:szCs w:val="24"/>
        </w:rPr>
        <w:t xml:space="preserve"> для построения графиков функций </w:t>
      </w:r>
      <w:r w:rsidR="005E110D" w:rsidRPr="00F31568">
        <w:rPr>
          <w:rFonts w:ascii="Times New Roman" w:hAnsi="Times New Roman" w:cs="Times New Roman"/>
          <w:sz w:val="24"/>
          <w:szCs w:val="24"/>
        </w:rPr>
        <w:object w:dxaOrig="1780" w:dyaOrig="380">
          <v:shape id="_x0000_i1035" type="#_x0000_t75" style="width:87.7pt;height:19.05pt" o:ole="">
            <v:imagedata r:id="rId29" o:title=""/>
          </v:shape>
          <o:OLEObject Type="Embed" ProgID="Equation.DSMT4" ShapeID="_x0000_i1035" DrawAspect="Content" ObjectID="_1549930976" r:id="rId35"/>
        </w:object>
      </w:r>
      <w:r w:rsidR="005E110D" w:rsidRPr="00F31568">
        <w:rPr>
          <w:rFonts w:ascii="Times New Roman" w:hAnsi="Times New Roman" w:cs="Times New Roman"/>
          <w:sz w:val="24"/>
          <w:szCs w:val="24"/>
        </w:rPr>
        <w:t xml:space="preserve">; </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анализировать свойства функций и вид графика в зависимости от параметров;</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использовать метод математической индукции для вывода формул, доказательства равенств и неравенств, решения задач на делимость;</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исследовать последовательности, заданные рекуррентно;</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комбинированные задачи на арифметическую и геометрическую прогрессии.</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В повседневной жизни и при изучении других предметов:</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использовать графики зависимостей для исследования реальных процессов и явлений;</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Статистика и теория вероятностей</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с</w:t>
      </w:r>
      <w:r w:rsidR="005E110D" w:rsidRPr="00F31568">
        <w:rPr>
          <w:rFonts w:ascii="Times New Roman" w:hAnsi="Times New Roman" w:cs="Times New Roman"/>
          <w:sz w:val="24"/>
          <w:szCs w:val="24"/>
        </w:rPr>
        <w:t>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выбирать наиболее удобный способ представления информации, адекватный её свойствам и целям анализа;</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вычислять числовые характеристики выборки;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свободно оперировать понятиями: факториал числа, перестановки, сочетания и размещения, треугольник Паскаля;</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знать примеры случайных величин, и вычислять их статистические характеристики;</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использовать формулы комбинаторики при решении комбинаторных задач;</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задачи на вычисление вероятности в том числе с использованием формул.</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lastRenderedPageBreak/>
        <w:t>В повседневной жизни и при изучении других предметов:</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представлять информацию о реальных процессах и явлениях способом, адекватным её свойствам и цели исследования;</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анализировать и сравнивать статистические характеристики выборок, полученных в процессе решения прикладной задачи, изучения реального явления, решения задачи из других учебных предметов;</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оценивать вероятность реальных событий и явлений в различных ситуациях</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Текстовые задачи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р</w:t>
      </w:r>
      <w:r w:rsidR="005E110D" w:rsidRPr="00F31568">
        <w:rPr>
          <w:rFonts w:ascii="Times New Roman" w:hAnsi="Times New Roman" w:cs="Times New Roman"/>
          <w:sz w:val="24"/>
          <w:szCs w:val="24"/>
        </w:rPr>
        <w:t>ешать простые и сложные задачи, а также задачи повышенной трудности и выделять их математическую основу;</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распознавать разные виды и типы задач;</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текста задачи;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различать модель текста и модель решения задачи, конструировать к одной модели решения сложных задач разные модели текста задачи;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знать и применять три способа поиска решения задач (от требования к условию и от условия к требованию, комбинированный);</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моделировать рассуждения при поиске решения задач с помощью граф-схемы;</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выделять этапы решения задачи и содержание каждого этапа;</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анализировать затруднения при решении задач;</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выполнять различные преобразования предложенной задачи, конструировать новые задачи из данной, в том числе обратные;</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интерпретировать вычислительные результаты в задаче, исследовать полученное решение задачи;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изменять условие задач (количественные или качественные данные), исследовать измененное преобразованное;</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исследовать всевозможные ситуации при решении задач на движение по реке, рассматривать разные системы отсчёта;</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разнообразные задачи «на части»;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803CC" w:rsidRPr="00F31568">
        <w:rPr>
          <w:rFonts w:ascii="Times New Roman" w:hAnsi="Times New Roman" w:cs="Times New Roman"/>
          <w:sz w:val="24"/>
          <w:szCs w:val="24"/>
        </w:rPr>
        <w:t xml:space="preserve">- </w:t>
      </w:r>
      <w:r w:rsidRPr="00F31568">
        <w:rPr>
          <w:rFonts w:ascii="Times New Roman" w:hAnsi="Times New Roman" w:cs="Times New Roman"/>
          <w:sz w:val="24"/>
          <w:szCs w:val="24"/>
        </w:rPr>
        <w:t>решать задачи на проценты, в том числе, сложные проценты с обоснованием, используя разные способы;</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логические задачи разными способами, в том числе, с двумя блоками и с тремя блоками данных с помощью таблиц;</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задачи по комбинаторике и теории вероятностей на основе использования изученных методов и обосновывать решение;</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несложные задачи по математической статистике;</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u w:val="single"/>
        </w:rPr>
        <w:lastRenderedPageBreak/>
        <w:t>В повседневной жизни и при изучении других предметов</w:t>
      </w:r>
      <w:r w:rsidRPr="00F31568">
        <w:rPr>
          <w:rFonts w:ascii="Times New Roman" w:hAnsi="Times New Roman" w:cs="Times New Roman"/>
          <w:sz w:val="24"/>
          <w:szCs w:val="24"/>
        </w:rPr>
        <w:t>:</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конструировать новые для данной задачи задачные ситуации с учётом реальных характеристик, в частности, при решении задач на 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задачи на движение по реке, рассматривая разные системы отсчёта;</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конструировать задачные ситуации, приближенные к реальной действительности</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Геометрические фигуры</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с</w:t>
      </w:r>
      <w:r w:rsidR="005E110D" w:rsidRPr="00F31568">
        <w:rPr>
          <w:rFonts w:ascii="Times New Roman" w:hAnsi="Times New Roman" w:cs="Times New Roman"/>
          <w:sz w:val="24"/>
          <w:szCs w:val="24"/>
        </w:rPr>
        <w:t>вободно оперировать геометрическими понятиями при решении задач и проведении математических рассуждений;</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исследовать чертежи, включая комбинации фигур, извлекать, интерпретировать и преобразовывать информацию, представленную на чертежах;</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формулировать и доказывать геометрические утверждения.</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t>В повседневной жизни и при изучении других предметов:</w:t>
      </w:r>
    </w:p>
    <w:p w:rsidR="005E110D" w:rsidRPr="00F31568" w:rsidRDefault="005803CC"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составлять с использованием свойств геометрических фигур математические модели для решения задач практического характера и задач из смежных дисциплин, исследовать полученные модели и интерпретировать результат</w:t>
      </w:r>
      <w:r w:rsidRPr="00F31568">
        <w:rPr>
          <w:rFonts w:ascii="Times New Roman" w:hAnsi="Times New Roman" w:cs="Times New Roman"/>
          <w:sz w:val="24"/>
          <w:szCs w:val="24"/>
        </w:rPr>
        <w:t>.</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Отношения</w:t>
      </w:r>
    </w:p>
    <w:p w:rsidR="005E110D" w:rsidRPr="00F31568" w:rsidRDefault="00E834C4"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в</w:t>
      </w:r>
      <w:r w:rsidR="005E110D" w:rsidRPr="00F31568">
        <w:rPr>
          <w:rFonts w:ascii="Times New Roman" w:hAnsi="Times New Roman" w:cs="Times New Roman"/>
          <w:sz w:val="24"/>
          <w:szCs w:val="24"/>
        </w:rPr>
        <w:t>ладеть понятием отношения как межпредметным;</w:t>
      </w:r>
    </w:p>
    <w:p w:rsidR="00501923"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свободно 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r w:rsidRPr="00F31568" w:rsidDel="00B540DE">
        <w:rPr>
          <w:rFonts w:ascii="Times New Roman" w:hAnsi="Times New Roman" w:cs="Times New Roman"/>
          <w:sz w:val="24"/>
          <w:szCs w:val="24"/>
        </w:rPr>
        <w:t xml:space="preserve"> </w:t>
      </w:r>
      <w:r w:rsidRPr="00F31568">
        <w:rPr>
          <w:rFonts w:ascii="Times New Roman" w:hAnsi="Times New Roman" w:cs="Times New Roman"/>
          <w:sz w:val="24"/>
          <w:szCs w:val="24"/>
        </w:rPr>
        <w:t xml:space="preserve"> использовать свойства подобия и равенства фигур при решении задач; </w:t>
      </w:r>
    </w:p>
    <w:p w:rsidR="005E110D" w:rsidRPr="00F31568" w:rsidRDefault="00501923"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пользоваться симметриями при решении задач перенести в преобразования.</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t xml:space="preserve">В повседневной жизни и при изучении других предметов: </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w:t>
      </w:r>
      <w:r w:rsidR="005E110D" w:rsidRPr="00F31568">
        <w:rPr>
          <w:rFonts w:ascii="Times New Roman" w:hAnsi="Times New Roman" w:cs="Times New Roman"/>
          <w:sz w:val="24"/>
          <w:szCs w:val="24"/>
        </w:rPr>
        <w:t>использовать отношения для построения и исследования математических моделей объектов реальной жизни</w:t>
      </w:r>
      <w:r w:rsidRPr="00F31568">
        <w:rPr>
          <w:rFonts w:ascii="Times New Roman" w:hAnsi="Times New Roman" w:cs="Times New Roman"/>
          <w:sz w:val="24"/>
          <w:szCs w:val="24"/>
        </w:rPr>
        <w:t>.</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t>Измерения и вычисления</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с</w:t>
      </w:r>
      <w:r w:rsidR="005E110D" w:rsidRPr="00F31568">
        <w:rPr>
          <w:rFonts w:ascii="Times New Roman" w:hAnsi="Times New Roman" w:cs="Times New Roman"/>
          <w:sz w:val="24"/>
          <w:szCs w:val="24"/>
        </w:rPr>
        <w:t>вободно оперировать понятиями длина, площадь, объём, величина угла как величинами, использовать равновеликость и равносоставленность 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комбинациях окружности и треугольника, окружности и четырёхугольника, а также с применением тригонометрии;</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самостоятельно формулировать гипотезы и проверять их достоверность.</w:t>
      </w:r>
    </w:p>
    <w:p w:rsidR="005E110D" w:rsidRPr="00F31568" w:rsidRDefault="005E110D" w:rsidP="005E110D">
      <w:pPr>
        <w:spacing w:after="0" w:line="240" w:lineRule="auto"/>
        <w:jc w:val="both"/>
        <w:rPr>
          <w:rFonts w:ascii="Times New Roman" w:hAnsi="Times New Roman" w:cs="Times New Roman"/>
          <w:sz w:val="24"/>
          <w:szCs w:val="24"/>
          <w:u w:val="single"/>
        </w:rPr>
      </w:pPr>
      <w:r w:rsidRPr="00F31568">
        <w:rPr>
          <w:rFonts w:ascii="Times New Roman" w:hAnsi="Times New Roman" w:cs="Times New Roman"/>
          <w:sz w:val="24"/>
          <w:szCs w:val="24"/>
          <w:u w:val="single"/>
        </w:rPr>
        <w:t>В повседневной жизни и при изучении других предметов:</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свободно оперировать формулами при решении задач в других учебных предметах и при проведении необходимых вычислений в реальной жизни</w:t>
      </w:r>
      <w:r w:rsidRPr="00F31568">
        <w:rPr>
          <w:rFonts w:ascii="Times New Roman" w:hAnsi="Times New Roman" w:cs="Times New Roman"/>
          <w:sz w:val="24"/>
          <w:szCs w:val="24"/>
        </w:rPr>
        <w:t>.</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Построения</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о</w:t>
      </w:r>
      <w:r w:rsidR="005E110D" w:rsidRPr="00F31568">
        <w:rPr>
          <w:rFonts w:ascii="Times New Roman" w:hAnsi="Times New Roman" w:cs="Times New Roman"/>
          <w:sz w:val="24"/>
          <w:szCs w:val="24"/>
        </w:rPr>
        <w:t xml:space="preserve">перировать понятием набора элементов, определяющих геометрическую фигуру, </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владеть набором методов построений циркулем и линейкой;</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проводить анализ и реализовывать этапы решения задач на построение.</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u w:val="single"/>
        </w:rPr>
        <w:t>В повседневной жизни и при изучении других предметов</w:t>
      </w:r>
      <w:r w:rsidRPr="00F31568">
        <w:rPr>
          <w:rFonts w:ascii="Times New Roman" w:hAnsi="Times New Roman" w:cs="Times New Roman"/>
          <w:sz w:val="24"/>
          <w:szCs w:val="24"/>
        </w:rPr>
        <w:t>:</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выполнять построения на местности;</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оценивать размеры реальных объектов окружающего мира</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lastRenderedPageBreak/>
        <w:t>Преобразования</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о</w:t>
      </w:r>
      <w:r w:rsidR="005E110D" w:rsidRPr="00F31568">
        <w:rPr>
          <w:rFonts w:ascii="Times New Roman" w:hAnsi="Times New Roman" w:cs="Times New Roman"/>
          <w:sz w:val="24"/>
          <w:szCs w:val="24"/>
        </w:rPr>
        <w:t>перировать движениями и преобразованиями как межпредметными понятиями;</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 xml:space="preserve">использовать свойства движений и преобразований для проведения обоснования и </w:t>
      </w: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доказательства утверждений в геометрии и других учебных предметах.</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u w:val="single"/>
        </w:rPr>
        <w:t>В повседневной жизни и при изучении других предметов</w:t>
      </w:r>
      <w:r w:rsidRPr="00F31568">
        <w:rPr>
          <w:rFonts w:ascii="Times New Roman" w:hAnsi="Times New Roman" w:cs="Times New Roman"/>
          <w:sz w:val="24"/>
          <w:szCs w:val="24"/>
        </w:rPr>
        <w:t xml:space="preserve">: </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применять свойства движений и применять подобие для построений и вычислений</w:t>
      </w:r>
      <w:r w:rsidRPr="00F31568">
        <w:rPr>
          <w:rFonts w:ascii="Times New Roman" w:hAnsi="Times New Roman" w:cs="Times New Roman"/>
          <w:sz w:val="24"/>
          <w:szCs w:val="24"/>
        </w:rPr>
        <w:t>.</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Векторы и координаты на плоскости</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с</w:t>
      </w:r>
      <w:r w:rsidR="005E110D" w:rsidRPr="00F31568">
        <w:rPr>
          <w:rFonts w:ascii="Times New Roman" w:hAnsi="Times New Roman" w:cs="Times New Roman"/>
          <w:sz w:val="24"/>
          <w:szCs w:val="24"/>
        </w:rPr>
        <w:t>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в</w:t>
      </w:r>
      <w:r w:rsidR="005E110D" w:rsidRPr="00F31568">
        <w:rPr>
          <w:rFonts w:ascii="Times New Roman" w:hAnsi="Times New Roman" w:cs="Times New Roman"/>
          <w:sz w:val="24"/>
          <w:szCs w:val="24"/>
        </w:rPr>
        <w:t>ладеть векторным и координатным методом на плоскости для решения задач на вычисление и доказательства;</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использовать уравнения фигур для решения задач и самостоятельно составлять уравнения отдельных плоских фигур.</w:t>
      </w:r>
    </w:p>
    <w:p w:rsidR="005E110D" w:rsidRPr="00F31568" w:rsidRDefault="005E110D"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u w:val="single"/>
        </w:rPr>
        <w:t>В повседневной жизни и при изучении других предметов</w:t>
      </w:r>
      <w:r w:rsidRPr="00F31568">
        <w:rPr>
          <w:rFonts w:ascii="Times New Roman" w:hAnsi="Times New Roman" w:cs="Times New Roman"/>
          <w:sz w:val="24"/>
          <w:szCs w:val="24"/>
        </w:rPr>
        <w:t xml:space="preserve">: </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использовать понятия векторов и координат для решения задач по физике, географии и другим учебным предметам</w:t>
      </w:r>
      <w:r w:rsidRPr="00F31568">
        <w:rPr>
          <w:rFonts w:ascii="Times New Roman" w:hAnsi="Times New Roman" w:cs="Times New Roman"/>
          <w:sz w:val="24"/>
          <w:szCs w:val="24"/>
        </w:rPr>
        <w:t>.</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История математики</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п</w:t>
      </w:r>
      <w:r w:rsidR="005E110D" w:rsidRPr="00F31568">
        <w:rPr>
          <w:rFonts w:ascii="Times New Roman" w:hAnsi="Times New Roman" w:cs="Times New Roman"/>
          <w:sz w:val="24"/>
          <w:szCs w:val="24"/>
        </w:rPr>
        <w:t>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рассматривать математику в контексте истории развития цивилизации и истории развития науки, понимать роль математики в развитии России</w:t>
      </w:r>
    </w:p>
    <w:p w:rsidR="005E110D" w:rsidRPr="00F31568" w:rsidRDefault="005E110D" w:rsidP="005E110D">
      <w:pPr>
        <w:spacing w:after="0" w:line="240" w:lineRule="auto"/>
        <w:jc w:val="both"/>
        <w:rPr>
          <w:rFonts w:ascii="Times New Roman" w:hAnsi="Times New Roman" w:cs="Times New Roman"/>
          <w:b/>
          <w:sz w:val="24"/>
          <w:szCs w:val="24"/>
        </w:rPr>
      </w:pPr>
      <w:r w:rsidRPr="00F31568">
        <w:rPr>
          <w:rFonts w:ascii="Times New Roman" w:hAnsi="Times New Roman" w:cs="Times New Roman"/>
          <w:b/>
          <w:sz w:val="24"/>
          <w:szCs w:val="24"/>
        </w:rPr>
        <w:t>Методы математики</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в</w:t>
      </w:r>
      <w:r w:rsidR="005E110D" w:rsidRPr="00F31568">
        <w:rPr>
          <w:rFonts w:ascii="Times New Roman" w:hAnsi="Times New Roman" w:cs="Times New Roman"/>
          <w:sz w:val="24"/>
          <w:szCs w:val="24"/>
        </w:rPr>
        <w:t>ладеть знаниями о различных методах обоснования математических утверждений и самостоятельно применять их;</w:t>
      </w:r>
    </w:p>
    <w:p w:rsidR="005E110D" w:rsidRPr="00F31568"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владеть типологией задач и пользоваться этой типологией при выборе метода решения;</w:t>
      </w:r>
    </w:p>
    <w:p w:rsidR="005E110D" w:rsidRDefault="00F31568" w:rsidP="005E110D">
      <w:pPr>
        <w:spacing w:after="0" w:line="240" w:lineRule="auto"/>
        <w:jc w:val="both"/>
        <w:rPr>
          <w:rFonts w:ascii="Times New Roman" w:hAnsi="Times New Roman" w:cs="Times New Roman"/>
          <w:sz w:val="24"/>
          <w:szCs w:val="24"/>
        </w:rPr>
      </w:pPr>
      <w:r w:rsidRPr="00F31568">
        <w:rPr>
          <w:rFonts w:ascii="Times New Roman" w:hAnsi="Times New Roman" w:cs="Times New Roman"/>
          <w:sz w:val="24"/>
          <w:szCs w:val="24"/>
        </w:rPr>
        <w:t xml:space="preserve">- </w:t>
      </w:r>
      <w:r w:rsidR="005E110D" w:rsidRPr="00F31568">
        <w:rPr>
          <w:rFonts w:ascii="Times New Roman" w:hAnsi="Times New Roman" w:cs="Times New Roman"/>
          <w:sz w:val="24"/>
          <w:szCs w:val="24"/>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9748E3" w:rsidRDefault="009748E3" w:rsidP="005E110D">
      <w:pPr>
        <w:spacing w:after="0" w:line="240" w:lineRule="auto"/>
        <w:jc w:val="center"/>
        <w:rPr>
          <w:rFonts w:ascii="Times New Roman" w:hAnsi="Times New Roman" w:cs="Times New Roman"/>
          <w:b/>
          <w:sz w:val="24"/>
          <w:szCs w:val="24"/>
        </w:rPr>
      </w:pPr>
    </w:p>
    <w:p w:rsidR="009748E3" w:rsidRDefault="009748E3" w:rsidP="005E110D">
      <w:pPr>
        <w:spacing w:after="0" w:line="240" w:lineRule="auto"/>
        <w:jc w:val="center"/>
        <w:rPr>
          <w:rFonts w:ascii="Times New Roman" w:hAnsi="Times New Roman" w:cs="Times New Roman"/>
          <w:b/>
          <w:sz w:val="24"/>
          <w:szCs w:val="24"/>
        </w:rPr>
      </w:pPr>
    </w:p>
    <w:p w:rsidR="009748E3" w:rsidRDefault="009748E3" w:rsidP="005E110D">
      <w:pPr>
        <w:spacing w:after="0" w:line="240" w:lineRule="auto"/>
        <w:jc w:val="center"/>
        <w:rPr>
          <w:rFonts w:ascii="Times New Roman" w:hAnsi="Times New Roman" w:cs="Times New Roman"/>
          <w:b/>
          <w:sz w:val="24"/>
          <w:szCs w:val="24"/>
        </w:rPr>
      </w:pPr>
    </w:p>
    <w:p w:rsidR="005E110D" w:rsidRDefault="005E110D" w:rsidP="005E110D">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8</w:t>
      </w:r>
      <w:r w:rsidRPr="00557C10">
        <w:rPr>
          <w:rFonts w:ascii="Times New Roman" w:hAnsi="Times New Roman" w:cs="Times New Roman"/>
          <w:b/>
          <w:sz w:val="24"/>
          <w:szCs w:val="24"/>
        </w:rPr>
        <w:t xml:space="preserve">. </w:t>
      </w:r>
      <w:r>
        <w:rPr>
          <w:rFonts w:ascii="Times New Roman" w:hAnsi="Times New Roman" w:cs="Times New Roman"/>
          <w:b/>
          <w:sz w:val="24"/>
          <w:szCs w:val="24"/>
        </w:rPr>
        <w:t>ИНФОРМАТИКА</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научится:</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eastAsia="Times New Roman" w:hAnsi="Times New Roman"/>
        </w:rPr>
      </w:pPr>
      <w:r w:rsidRPr="00D271D8">
        <w:rPr>
          <w:rFonts w:ascii="Times New Roman" w:hAnsi="Times New Roman"/>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eastAsia="Times New Roman" w:hAnsi="Times New Roman"/>
        </w:rPr>
      </w:pPr>
      <w:r w:rsidRPr="00D271D8">
        <w:rPr>
          <w:rFonts w:ascii="Times New Roman" w:hAnsi="Times New Roman"/>
        </w:rPr>
        <w:t>различать виды информации по способам её восприятия человеком и по способам её представления на материальных носителях;</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strike/>
        </w:rPr>
      </w:pPr>
      <w:r w:rsidRPr="00D271D8">
        <w:rPr>
          <w:rFonts w:ascii="Times New Roman" w:hAnsi="Times New Roman"/>
        </w:rPr>
        <w:t>раскрывать общие закономерности протекания информационных процессов в системах различной природы;</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sidRPr="00D271D8">
        <w:rPr>
          <w:rFonts w:ascii="Times New Roman" w:eastAsia="Times New Roman" w:hAnsi="Times New Roman"/>
        </w:rPr>
        <w:t>приводить примеры информационных процессов – процессов, связанные с хранением, преобразованием и передачей данных – в живой природе и технике;</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sidRPr="00D271D8">
        <w:rPr>
          <w:rFonts w:ascii="Times New Roman" w:hAnsi="Times New Roman"/>
        </w:rPr>
        <w:t>классифицировать средства ИКТ в соответствии с кругом выполняемых задач;</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sidRPr="00D271D8">
        <w:rPr>
          <w:rFonts w:ascii="Times New Roman" w:eastAsia="Times New Roman" w:hAnsi="Times New Roman"/>
        </w:rPr>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sidRPr="00D271D8">
        <w:rPr>
          <w:rFonts w:ascii="Times New Roman" w:hAnsi="Times New Roman"/>
        </w:rPr>
        <w:t>определять качественные и количественные характеристики компонентов компьютера;</w:t>
      </w:r>
    </w:p>
    <w:p w:rsidR="005E110D" w:rsidRPr="00D271D8"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sidRPr="00D271D8">
        <w:rPr>
          <w:rFonts w:ascii="Times New Roman" w:hAnsi="Times New Roman"/>
        </w:rPr>
        <w:lastRenderedPageBreak/>
        <w:t xml:space="preserve">узнает о истории и тенденциях развития компьютеров; о том как можно улучшить характеристики компьютеров; </w:t>
      </w:r>
    </w:p>
    <w:p w:rsidR="005E110D" w:rsidRDefault="005E110D"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sidRPr="00D271D8">
        <w:rPr>
          <w:rFonts w:ascii="Times New Roman" w:hAnsi="Times New Roman"/>
        </w:rPr>
        <w:t>узнает о том какие задачи реша</w:t>
      </w:r>
      <w:r w:rsidR="00501923">
        <w:rPr>
          <w:rFonts w:ascii="Times New Roman" w:hAnsi="Times New Roman"/>
        </w:rPr>
        <w:t>ются с помощью суперкомпьютеров;</w:t>
      </w:r>
    </w:p>
    <w:p w:rsidR="00501923" w:rsidRDefault="00501923"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Pr>
          <w:rFonts w:ascii="Times New Roman" w:hAnsi="Times New Roman"/>
        </w:rPr>
        <w:t>осознавать значение информатики в повседневной жизни человека;</w:t>
      </w:r>
    </w:p>
    <w:p w:rsidR="00501923" w:rsidRDefault="00501923"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Pr>
          <w:rFonts w:ascii="Times New Roman" w:hAnsi="Times New Roman"/>
        </w:rPr>
        <w:t>формировать  представления  о социальных, культурных и исторических фактах становления математических наук;</w:t>
      </w:r>
    </w:p>
    <w:p w:rsidR="00501923" w:rsidRPr="00D271D8" w:rsidRDefault="00501923" w:rsidP="00431AB5">
      <w:pPr>
        <w:pStyle w:val="af3"/>
        <w:numPr>
          <w:ilvl w:val="0"/>
          <w:numId w:val="11"/>
        </w:numPr>
        <w:tabs>
          <w:tab w:val="left" w:pos="820"/>
          <w:tab w:val="left" w:pos="993"/>
          <w:tab w:val="left" w:pos="4100"/>
          <w:tab w:val="left" w:pos="6260"/>
          <w:tab w:val="left" w:pos="8240"/>
        </w:tabs>
        <w:ind w:left="0" w:firstLine="709"/>
        <w:jc w:val="both"/>
        <w:rPr>
          <w:rFonts w:ascii="Times New Roman" w:hAnsi="Times New Roman"/>
        </w:rPr>
      </w:pPr>
      <w:r>
        <w:rPr>
          <w:rFonts w:ascii="Times New Roman" w:hAnsi="Times New Roman"/>
        </w:rPr>
        <w:t>понимать роль информационных процессов в современном мире.</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получит возможность:</w:t>
      </w:r>
    </w:p>
    <w:p w:rsidR="005E110D" w:rsidRPr="00D271D8" w:rsidRDefault="005E110D" w:rsidP="00431AB5">
      <w:pPr>
        <w:pStyle w:val="af3"/>
        <w:numPr>
          <w:ilvl w:val="0"/>
          <w:numId w:val="12"/>
        </w:numPr>
        <w:tabs>
          <w:tab w:val="left" w:pos="940"/>
        </w:tabs>
        <w:ind w:left="0" w:firstLine="709"/>
        <w:jc w:val="both"/>
        <w:rPr>
          <w:rFonts w:ascii="Times New Roman" w:hAnsi="Times New Roman"/>
          <w:i/>
        </w:rPr>
      </w:pPr>
      <w:r w:rsidRPr="00D271D8">
        <w:rPr>
          <w:rFonts w:ascii="Times New Roman" w:eastAsia="Times New Roman" w:hAnsi="Times New Roman"/>
          <w:i/>
        </w:rPr>
        <w:t>осознано подходить к выбору ИКТ – средств для своих учебных и иных целей;</w:t>
      </w:r>
    </w:p>
    <w:p w:rsidR="005E110D" w:rsidRPr="00D271D8" w:rsidRDefault="005E110D" w:rsidP="00431AB5">
      <w:pPr>
        <w:pStyle w:val="af3"/>
        <w:numPr>
          <w:ilvl w:val="0"/>
          <w:numId w:val="12"/>
        </w:numPr>
        <w:tabs>
          <w:tab w:val="left" w:pos="940"/>
        </w:tabs>
        <w:ind w:left="0" w:firstLine="709"/>
        <w:jc w:val="both"/>
        <w:rPr>
          <w:rFonts w:ascii="Times New Roman" w:hAnsi="Times New Roman"/>
          <w:i/>
        </w:rPr>
      </w:pPr>
      <w:r w:rsidRPr="00D271D8">
        <w:rPr>
          <w:rFonts w:ascii="Times New Roman" w:eastAsia="Times New Roman" w:hAnsi="Times New Roman"/>
          <w:i/>
        </w:rPr>
        <w:t>узнать о физических ограничениях на значения характеристик компьютера.</w:t>
      </w:r>
    </w:p>
    <w:p w:rsidR="005E110D" w:rsidRPr="00D271D8" w:rsidRDefault="005E110D" w:rsidP="005E110D">
      <w:pPr>
        <w:spacing w:after="0" w:line="240" w:lineRule="auto"/>
        <w:ind w:firstLine="709"/>
        <w:jc w:val="both"/>
        <w:rPr>
          <w:rFonts w:ascii="Times New Roman" w:hAnsi="Times New Roman"/>
          <w:sz w:val="24"/>
          <w:szCs w:val="24"/>
        </w:rPr>
      </w:pPr>
      <w:r w:rsidRPr="00D271D8">
        <w:rPr>
          <w:rFonts w:ascii="Times New Roman" w:hAnsi="Times New Roman"/>
          <w:b/>
          <w:bCs/>
          <w:sz w:val="24"/>
          <w:szCs w:val="24"/>
        </w:rPr>
        <w:t>Математические основы информатики</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научится:</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кодировать и декодировать тексты по заданной кодовой таблице;</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оперировать понятиями, связанными с передачей данных (источник и приемник данных: канал связи, скорость передачи данных по каналу связи, пропускная способность канала связи);</w:t>
      </w:r>
    </w:p>
    <w:p w:rsidR="005E110D" w:rsidRPr="00D271D8" w:rsidRDefault="005E110D" w:rsidP="00431AB5">
      <w:pPr>
        <w:pStyle w:val="af3"/>
        <w:numPr>
          <w:ilvl w:val="0"/>
          <w:numId w:val="12"/>
        </w:numPr>
        <w:tabs>
          <w:tab w:val="left" w:pos="820"/>
          <w:tab w:val="left" w:pos="993"/>
        </w:tabs>
        <w:ind w:left="0" w:firstLine="709"/>
        <w:jc w:val="both"/>
        <w:rPr>
          <w:rFonts w:ascii="Times New Roman" w:hAnsi="Times New Roman"/>
        </w:rPr>
      </w:pPr>
      <w:r w:rsidRPr="00D271D8">
        <w:rPr>
          <w:rFonts w:ascii="Times New Roman" w:eastAsia="Times New Roman" w:hAnsi="Times New Roman"/>
        </w:rPr>
        <w:t>определять минимальную длину кодового слова по заданным алфавиту кодируемого текста и кодовому алфавиту (для кодового алфавита из 2, 3 или 4 символов);</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определять длину кодовой последовательности по длине исходного текста и кодовой таблице равномерного кода;</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записывать в двоичной системе целые числа от 0 до 1024;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w:t>
      </w:r>
    </w:p>
    <w:p w:rsidR="005E110D" w:rsidRPr="00D271D8" w:rsidRDefault="005E110D" w:rsidP="00431AB5">
      <w:pPr>
        <w:pStyle w:val="af3"/>
        <w:numPr>
          <w:ilvl w:val="0"/>
          <w:numId w:val="12"/>
        </w:numPr>
        <w:tabs>
          <w:tab w:val="left" w:pos="820"/>
          <w:tab w:val="left" w:pos="993"/>
          <w:tab w:val="left" w:pos="1960"/>
        </w:tabs>
        <w:ind w:left="0" w:firstLine="709"/>
        <w:jc w:val="both"/>
        <w:rPr>
          <w:rFonts w:ascii="Times New Roman" w:eastAsia="Times New Roman" w:hAnsi="Times New Roman"/>
        </w:rPr>
      </w:pPr>
      <w:r w:rsidRPr="00D271D8">
        <w:rPr>
          <w:rFonts w:ascii="Times New Roman" w:eastAsia="Times New Roman" w:hAnsi="Times New Roman"/>
        </w:rPr>
        <w:t>записывать логические выражения составленные с помощью операций «и», «или», «не» и скобок, определять истинность такого составного высказывания, если известны значения истинности входящих в него элементарных высказываний;</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использовать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описывать граф с помощью матрицы смежности с указанием длин ребер (знание термина «матрица смежности» не обязательно);</w:t>
      </w:r>
    </w:p>
    <w:p w:rsidR="005E110D" w:rsidRPr="00D271D8" w:rsidRDefault="005E110D" w:rsidP="00431AB5">
      <w:pPr>
        <w:pStyle w:val="af3"/>
        <w:numPr>
          <w:ilvl w:val="0"/>
          <w:numId w:val="12"/>
        </w:numPr>
        <w:tabs>
          <w:tab w:val="left" w:pos="284"/>
          <w:tab w:val="left" w:pos="993"/>
        </w:tabs>
        <w:ind w:left="0" w:firstLine="709"/>
        <w:jc w:val="both"/>
        <w:rPr>
          <w:rFonts w:ascii="Times New Roman" w:eastAsia="Times New Roman" w:hAnsi="Times New Roman"/>
        </w:rPr>
      </w:pPr>
      <w:r w:rsidRPr="00D271D8">
        <w:rPr>
          <w:rFonts w:ascii="Times New Roman" w:eastAsia="Times New Roman" w:hAnsi="Times New Roman"/>
        </w:rPr>
        <w:t>познакомиться с двоичным кодированием текстов и с наиболее употребительными современными кодами;</w:t>
      </w:r>
    </w:p>
    <w:p w:rsidR="005E110D" w:rsidRPr="00D271D8" w:rsidRDefault="005E110D" w:rsidP="00431AB5">
      <w:pPr>
        <w:pStyle w:val="af3"/>
        <w:numPr>
          <w:ilvl w:val="0"/>
          <w:numId w:val="12"/>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использовать основные способы графического представления числовой информации, (графики, диаграммы).</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получит возможность:</w:t>
      </w:r>
    </w:p>
    <w:p w:rsidR="005E110D" w:rsidRPr="00D271D8" w:rsidRDefault="005E110D" w:rsidP="00431AB5">
      <w:pPr>
        <w:pStyle w:val="af3"/>
        <w:numPr>
          <w:ilvl w:val="0"/>
          <w:numId w:val="13"/>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rsidR="005E110D" w:rsidRPr="00D271D8" w:rsidRDefault="005E110D" w:rsidP="00431AB5">
      <w:pPr>
        <w:pStyle w:val="af3"/>
        <w:numPr>
          <w:ilvl w:val="0"/>
          <w:numId w:val="13"/>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узнать о том, что любые дискретные данные можно описать, используя алфавит, содержащий только два символа, например, 0 и 1;</w:t>
      </w:r>
    </w:p>
    <w:p w:rsidR="005E110D" w:rsidRPr="00D271D8" w:rsidRDefault="005E110D" w:rsidP="00431AB5">
      <w:pPr>
        <w:pStyle w:val="af3"/>
        <w:numPr>
          <w:ilvl w:val="0"/>
          <w:numId w:val="13"/>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тем, как информация (данные) представляется в современных компьютерах и робототехнических системах;</w:t>
      </w:r>
    </w:p>
    <w:p w:rsidR="005E110D" w:rsidRPr="00D271D8" w:rsidRDefault="005E110D" w:rsidP="00431AB5">
      <w:pPr>
        <w:pStyle w:val="af3"/>
        <w:numPr>
          <w:ilvl w:val="0"/>
          <w:numId w:val="13"/>
        </w:numPr>
        <w:tabs>
          <w:tab w:val="left" w:pos="820"/>
          <w:tab w:val="left" w:pos="993"/>
        </w:tabs>
        <w:ind w:left="0" w:firstLine="709"/>
        <w:jc w:val="both"/>
        <w:rPr>
          <w:rFonts w:ascii="Times New Roman" w:hAnsi="Times New Roman"/>
          <w:i/>
        </w:rPr>
      </w:pPr>
      <w:r w:rsidRPr="00D271D8">
        <w:rPr>
          <w:rFonts w:ascii="Times New Roman" w:eastAsia="Times New Roman" w:hAnsi="Times New Roman"/>
          <w:i/>
        </w:rPr>
        <w:t>познакомиться с примерами использования графов, деревьев и списков при описании реальных объектов и процессов;</w:t>
      </w:r>
    </w:p>
    <w:p w:rsidR="005E110D" w:rsidRPr="00D271D8" w:rsidRDefault="005E110D" w:rsidP="00431AB5">
      <w:pPr>
        <w:pStyle w:val="af3"/>
        <w:numPr>
          <w:ilvl w:val="0"/>
          <w:numId w:val="13"/>
        </w:numPr>
        <w:tabs>
          <w:tab w:val="left" w:pos="940"/>
        </w:tabs>
        <w:ind w:left="0" w:firstLine="709"/>
        <w:jc w:val="both"/>
        <w:rPr>
          <w:rFonts w:ascii="Times New Roman" w:hAnsi="Times New Roman"/>
          <w:i/>
        </w:rPr>
      </w:pPr>
      <w:r w:rsidRPr="00D271D8">
        <w:rPr>
          <w:rFonts w:ascii="Times New Roman" w:hAnsi="Times New Roman"/>
          <w:i/>
        </w:rPr>
        <w:lastRenderedPageBreak/>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5E110D" w:rsidRPr="00D271D8" w:rsidRDefault="005E110D" w:rsidP="00431AB5">
      <w:pPr>
        <w:pStyle w:val="af3"/>
        <w:numPr>
          <w:ilvl w:val="0"/>
          <w:numId w:val="13"/>
        </w:numPr>
        <w:tabs>
          <w:tab w:val="left" w:pos="940"/>
        </w:tabs>
        <w:ind w:left="0" w:firstLine="709"/>
        <w:jc w:val="both"/>
        <w:rPr>
          <w:rFonts w:ascii="Times New Roman" w:hAnsi="Times New Roman"/>
          <w:i/>
        </w:rPr>
      </w:pPr>
      <w:r w:rsidRPr="00D271D8">
        <w:rPr>
          <w:rFonts w:ascii="Times New Roman" w:hAnsi="Times New Roman"/>
          <w:i/>
        </w:rPr>
        <w:t>узнать о наличии кодов, которые исправляют ошибки искажения, возникающие при передаче информации.</w:t>
      </w:r>
    </w:p>
    <w:p w:rsidR="005E110D" w:rsidRPr="00D271D8" w:rsidRDefault="005E110D" w:rsidP="005E110D">
      <w:pPr>
        <w:spacing w:after="0" w:line="240" w:lineRule="auto"/>
        <w:ind w:firstLine="709"/>
        <w:jc w:val="both"/>
        <w:rPr>
          <w:rFonts w:ascii="Times New Roman" w:hAnsi="Times New Roman"/>
          <w:sz w:val="24"/>
          <w:szCs w:val="24"/>
        </w:rPr>
      </w:pPr>
      <w:r w:rsidRPr="00D271D8">
        <w:rPr>
          <w:rFonts w:ascii="Times New Roman" w:hAnsi="Times New Roman"/>
          <w:b/>
          <w:bCs/>
          <w:sz w:val="24"/>
          <w:szCs w:val="24"/>
        </w:rPr>
        <w:t>Алгоритмы и элементы программирования</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научится:</w:t>
      </w:r>
    </w:p>
    <w:p w:rsidR="005E110D" w:rsidRPr="00D271D8" w:rsidRDefault="005E110D" w:rsidP="00431AB5">
      <w:pPr>
        <w:pStyle w:val="af3"/>
        <w:numPr>
          <w:ilvl w:val="0"/>
          <w:numId w:val="14"/>
        </w:numPr>
        <w:tabs>
          <w:tab w:val="left" w:pos="820"/>
          <w:tab w:val="left" w:pos="993"/>
        </w:tabs>
        <w:ind w:left="0" w:firstLine="709"/>
        <w:jc w:val="both"/>
        <w:rPr>
          <w:rFonts w:ascii="Times New Roman" w:eastAsia="Times New Roman" w:hAnsi="Times New Roman"/>
        </w:rPr>
      </w:pPr>
      <w:r w:rsidRPr="00D271D8">
        <w:rPr>
          <w:rFonts w:ascii="Times New Roman" w:hAnsi="Times New Roman"/>
        </w:rPr>
        <w:t>составлять алгоритмы для решения учебных задач различных типов ;</w:t>
      </w:r>
    </w:p>
    <w:p w:rsidR="005E110D" w:rsidRPr="00D271D8" w:rsidRDefault="005E110D" w:rsidP="00431AB5">
      <w:pPr>
        <w:pStyle w:val="af3"/>
        <w:numPr>
          <w:ilvl w:val="0"/>
          <w:numId w:val="14"/>
        </w:numPr>
        <w:tabs>
          <w:tab w:val="left" w:pos="820"/>
          <w:tab w:val="left" w:pos="993"/>
        </w:tabs>
        <w:ind w:left="0" w:firstLine="709"/>
        <w:jc w:val="both"/>
        <w:rPr>
          <w:rStyle w:val="dash0410005f0431005f0437005f0430005f0446005f0020005f0441005f043f005f0438005f0441005f043a005f0430005f005fchar1char1"/>
          <w:rFonts w:eastAsia="Times New Roman"/>
        </w:rPr>
      </w:pPr>
      <w:r w:rsidRPr="00D271D8">
        <w:rPr>
          <w:rStyle w:val="dash0410005f0431005f0437005f0430005f0446005f0020005f0441005f043f005f0438005f0441005f043a005f0430005f005fchar1char1"/>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5E110D" w:rsidRPr="00D271D8" w:rsidRDefault="005E110D" w:rsidP="00431AB5">
      <w:pPr>
        <w:pStyle w:val="af3"/>
        <w:numPr>
          <w:ilvl w:val="0"/>
          <w:numId w:val="14"/>
        </w:numPr>
        <w:tabs>
          <w:tab w:val="left" w:pos="820"/>
          <w:tab w:val="left" w:pos="993"/>
        </w:tabs>
        <w:ind w:left="0" w:firstLine="709"/>
        <w:jc w:val="both"/>
        <w:rPr>
          <w:rStyle w:val="dash0410005f0431005f0437005f0430005f0446005f0020005f0441005f043f005f0438005f0441005f043a005f0430005f005fchar1char1"/>
          <w:rFonts w:eastAsia="Times New Roman"/>
        </w:rPr>
      </w:pPr>
      <w:r w:rsidRPr="00D271D8">
        <w:rPr>
          <w:rStyle w:val="dash0410005f0431005f0437005f0430005f0446005f0020005f0441005f043f005f0438005f0441005f043a005f0430005f005fchar1char1"/>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5E110D" w:rsidRPr="00D271D8" w:rsidRDefault="005E110D" w:rsidP="00431AB5">
      <w:pPr>
        <w:pStyle w:val="af3"/>
        <w:numPr>
          <w:ilvl w:val="0"/>
          <w:numId w:val="14"/>
        </w:numPr>
        <w:tabs>
          <w:tab w:val="left" w:pos="820"/>
          <w:tab w:val="left" w:pos="993"/>
        </w:tabs>
        <w:ind w:left="0" w:firstLine="709"/>
        <w:jc w:val="both"/>
        <w:rPr>
          <w:rFonts w:ascii="Times New Roman" w:eastAsia="Times New Roman" w:hAnsi="Times New Roman"/>
        </w:rPr>
      </w:pPr>
      <w:r w:rsidRPr="00D271D8">
        <w:rPr>
          <w:rStyle w:val="dash0410005f0431005f0437005f0430005f0446005f0020005f0441005f043f005f0438005f0441005f043a005f0430005f005fchar1char1"/>
        </w:rPr>
        <w:t>определять результат выполнения заданного алгоритма или его фрагмента;</w:t>
      </w:r>
    </w:p>
    <w:p w:rsidR="005E110D" w:rsidRPr="00D271D8" w:rsidRDefault="005E110D" w:rsidP="00431AB5">
      <w:pPr>
        <w:pStyle w:val="af3"/>
        <w:numPr>
          <w:ilvl w:val="0"/>
          <w:numId w:val="14"/>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использовать термины «исполнитель», «алгоритм», «программа», а также понимать разницу между употреблением этих терминов в обыденной речи и в информатике;</w:t>
      </w:r>
    </w:p>
    <w:p w:rsidR="005E110D" w:rsidRPr="00D271D8" w:rsidRDefault="005E110D" w:rsidP="00431AB5">
      <w:pPr>
        <w:pStyle w:val="af3"/>
        <w:numPr>
          <w:ilvl w:val="0"/>
          <w:numId w:val="14"/>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rsidR="005E110D" w:rsidRPr="00D271D8" w:rsidRDefault="005E110D" w:rsidP="00431AB5">
      <w:pPr>
        <w:pStyle w:val="af3"/>
        <w:numPr>
          <w:ilvl w:val="0"/>
          <w:numId w:val="14"/>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составлять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записыватьихв виде</w:t>
      </w:r>
      <w:r w:rsidRPr="00D271D8">
        <w:rPr>
          <w:rFonts w:ascii="Times New Roman" w:eastAsia="Times New Roman" w:hAnsi="Times New Roman"/>
        </w:rPr>
        <w:tab/>
        <w:t>программнавыбранномязыке программирования; выполнять эти программы на компьютере;</w:t>
      </w:r>
    </w:p>
    <w:p w:rsidR="005E110D" w:rsidRPr="00D271D8" w:rsidRDefault="005E110D" w:rsidP="00431AB5">
      <w:pPr>
        <w:pStyle w:val="af3"/>
        <w:numPr>
          <w:ilvl w:val="0"/>
          <w:numId w:val="14"/>
        </w:numPr>
        <w:tabs>
          <w:tab w:val="left" w:pos="900"/>
          <w:tab w:val="left" w:pos="993"/>
        </w:tabs>
        <w:ind w:left="0" w:firstLine="709"/>
        <w:jc w:val="both"/>
        <w:rPr>
          <w:rFonts w:ascii="Times New Roman" w:eastAsia="Times New Roman" w:hAnsi="Times New Roman"/>
        </w:rPr>
      </w:pPr>
      <w:r w:rsidRPr="00D271D8">
        <w:rPr>
          <w:rFonts w:ascii="Times New Roman" w:eastAsia="Times New Roman" w:hAnsi="Times New Roman"/>
        </w:rPr>
        <w:t>использовать величины (переменные) различных типов, табличные величины (массивы), а также выражения, составленные из этих величин; использовать оператор присваивания;</w:t>
      </w:r>
    </w:p>
    <w:p w:rsidR="005E110D" w:rsidRPr="00D271D8" w:rsidRDefault="005E110D" w:rsidP="00431AB5">
      <w:pPr>
        <w:pStyle w:val="af3"/>
        <w:numPr>
          <w:ilvl w:val="0"/>
          <w:numId w:val="14"/>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анализировать предложенный алгоритм, например, определять какие результаты возможны при заданном множестве исходных значений;</w:t>
      </w:r>
    </w:p>
    <w:p w:rsidR="005E110D" w:rsidRPr="00D271D8" w:rsidRDefault="005E110D" w:rsidP="00431AB5">
      <w:pPr>
        <w:pStyle w:val="af3"/>
        <w:numPr>
          <w:ilvl w:val="0"/>
          <w:numId w:val="14"/>
        </w:numPr>
        <w:tabs>
          <w:tab w:val="left" w:pos="820"/>
          <w:tab w:val="left" w:pos="993"/>
        </w:tabs>
        <w:ind w:left="0" w:firstLine="709"/>
        <w:jc w:val="both"/>
        <w:rPr>
          <w:rFonts w:ascii="Times New Roman" w:hAnsi="Times New Roman"/>
        </w:rPr>
      </w:pPr>
      <w:r w:rsidRPr="00D271D8">
        <w:rPr>
          <w:rFonts w:ascii="Times New Roman" w:eastAsia="Times New Roman" w:hAnsi="Times New Roman"/>
        </w:rPr>
        <w:t>использовать логические значения, операции и выражения с ними;</w:t>
      </w:r>
    </w:p>
    <w:p w:rsidR="005E110D" w:rsidRPr="00D271D8" w:rsidRDefault="005E110D" w:rsidP="00431AB5">
      <w:pPr>
        <w:pStyle w:val="af3"/>
        <w:numPr>
          <w:ilvl w:val="0"/>
          <w:numId w:val="14"/>
        </w:numPr>
        <w:tabs>
          <w:tab w:val="left" w:pos="820"/>
          <w:tab w:val="left" w:pos="993"/>
        </w:tabs>
        <w:ind w:left="0" w:firstLine="709"/>
        <w:jc w:val="both"/>
        <w:rPr>
          <w:rFonts w:ascii="Times New Roman" w:hAnsi="Times New Roman"/>
        </w:rPr>
      </w:pPr>
      <w:r w:rsidRPr="00D271D8">
        <w:rPr>
          <w:rFonts w:ascii="Times New Roman" w:eastAsia="Times New Roman" w:hAnsi="Times New Roman"/>
        </w:rPr>
        <w:t>записывать на выбранном языке программирования арифметические и логические выражения и вычислять их значения.</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получит возможность:</w:t>
      </w:r>
    </w:p>
    <w:p w:rsidR="005E110D" w:rsidRPr="00D271D8" w:rsidRDefault="005E110D" w:rsidP="00431AB5">
      <w:pPr>
        <w:pStyle w:val="af3"/>
        <w:numPr>
          <w:ilvl w:val="0"/>
          <w:numId w:val="15"/>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использованием в программах строковых величин и с операциями со строковыми величинами;</w:t>
      </w:r>
    </w:p>
    <w:p w:rsidR="005E110D" w:rsidRPr="00D271D8" w:rsidRDefault="005E110D" w:rsidP="00431AB5">
      <w:pPr>
        <w:pStyle w:val="af3"/>
        <w:numPr>
          <w:ilvl w:val="0"/>
          <w:numId w:val="15"/>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создавать программы для решения задач, возникающих в процессе учебы и вне ее;</w:t>
      </w:r>
    </w:p>
    <w:p w:rsidR="005E110D" w:rsidRPr="00D271D8" w:rsidRDefault="005E110D" w:rsidP="00431AB5">
      <w:pPr>
        <w:pStyle w:val="af3"/>
        <w:numPr>
          <w:ilvl w:val="0"/>
          <w:numId w:val="15"/>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задачами обработки данных и алгоритмами их решения;</w:t>
      </w:r>
    </w:p>
    <w:p w:rsidR="005E110D" w:rsidRPr="00D271D8" w:rsidRDefault="005E110D" w:rsidP="00431AB5">
      <w:pPr>
        <w:pStyle w:val="af3"/>
        <w:numPr>
          <w:ilvl w:val="0"/>
          <w:numId w:val="15"/>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понятием «управление», с примерами того, как компьютер управляет различными системами (роботы, летательные и космические аппараты, станки, оросительные системы, движущиеся модели и др.);</w:t>
      </w:r>
    </w:p>
    <w:p w:rsidR="005E110D" w:rsidRPr="00D271D8" w:rsidRDefault="005E110D" w:rsidP="00431AB5">
      <w:pPr>
        <w:pStyle w:val="af3"/>
        <w:numPr>
          <w:ilvl w:val="0"/>
          <w:numId w:val="15"/>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p>
    <w:p w:rsidR="005E110D" w:rsidRPr="00D271D8" w:rsidRDefault="005E110D" w:rsidP="005E110D">
      <w:pPr>
        <w:spacing w:after="0" w:line="240" w:lineRule="auto"/>
        <w:ind w:firstLine="709"/>
        <w:jc w:val="both"/>
        <w:rPr>
          <w:rFonts w:ascii="Times New Roman" w:hAnsi="Times New Roman"/>
          <w:sz w:val="24"/>
          <w:szCs w:val="24"/>
        </w:rPr>
      </w:pPr>
      <w:r w:rsidRPr="00D271D8">
        <w:rPr>
          <w:rFonts w:ascii="Times New Roman" w:hAnsi="Times New Roman"/>
          <w:b/>
          <w:bCs/>
          <w:sz w:val="24"/>
          <w:szCs w:val="24"/>
        </w:rPr>
        <w:t>Использование программных систем и сервисов</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научится:</w:t>
      </w:r>
    </w:p>
    <w:p w:rsidR="005E110D" w:rsidRPr="00D271D8" w:rsidRDefault="005E110D" w:rsidP="00431AB5">
      <w:pPr>
        <w:pStyle w:val="af3"/>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hAnsi="Times New Roman"/>
        </w:rPr>
        <w:t>классифицировать файлы по типу и иным параметрам;</w:t>
      </w:r>
    </w:p>
    <w:p w:rsidR="005E110D" w:rsidRPr="00D271D8" w:rsidRDefault="005E110D" w:rsidP="00431AB5">
      <w:pPr>
        <w:pStyle w:val="af3"/>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hAnsi="Times New Roman"/>
        </w:rPr>
        <w:t>выполнять основные операции с файлами (создавать, сохранять, редактировать, удалять, архивировать, «распаковывать» архивные файлы);</w:t>
      </w:r>
    </w:p>
    <w:p w:rsidR="005E110D" w:rsidRPr="00D271D8" w:rsidRDefault="005E110D" w:rsidP="00431AB5">
      <w:pPr>
        <w:pStyle w:val="af3"/>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hAnsi="Times New Roman"/>
        </w:rPr>
        <w:t>разбираться в иерархической структуре файловой системы;</w:t>
      </w:r>
    </w:p>
    <w:p w:rsidR="005E110D" w:rsidRPr="00D271D8" w:rsidRDefault="005E110D" w:rsidP="00431AB5">
      <w:pPr>
        <w:pStyle w:val="af3"/>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hAnsi="Times New Roman"/>
        </w:rPr>
        <w:t>осуществлять поиск файлов средствами операционной системы;</w:t>
      </w:r>
    </w:p>
    <w:p w:rsidR="005E110D" w:rsidRPr="00D271D8" w:rsidRDefault="005E110D" w:rsidP="00431AB5">
      <w:pPr>
        <w:pStyle w:val="af3"/>
        <w:widowControl w:val="0"/>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таблицы и упорядочивание (сортировку) его элементов; построение диаграмм (круговой и столбчатой);</w:t>
      </w:r>
    </w:p>
    <w:p w:rsidR="005E110D" w:rsidRPr="00D271D8" w:rsidRDefault="005E110D" w:rsidP="00431AB5">
      <w:pPr>
        <w:pStyle w:val="af3"/>
        <w:widowControl w:val="0"/>
        <w:numPr>
          <w:ilvl w:val="0"/>
          <w:numId w:val="16"/>
        </w:numPr>
        <w:tabs>
          <w:tab w:val="left" w:pos="993"/>
        </w:tabs>
        <w:ind w:left="0" w:firstLine="709"/>
        <w:jc w:val="both"/>
        <w:rPr>
          <w:rFonts w:ascii="Times New Roman" w:eastAsia="Times New Roman" w:hAnsi="Times New Roman"/>
        </w:rPr>
      </w:pPr>
      <w:r w:rsidRPr="00D271D8">
        <w:rPr>
          <w:rFonts w:ascii="Times New Roman" w:eastAsia="Times New Roman" w:hAnsi="Times New Roman"/>
        </w:rPr>
        <w:t xml:space="preserve">использовать табличные (реляционные) базы данных, выполнять отбор строк </w:t>
      </w:r>
      <w:r w:rsidRPr="00D271D8">
        <w:rPr>
          <w:rFonts w:ascii="Times New Roman" w:eastAsia="Times New Roman" w:hAnsi="Times New Roman"/>
        </w:rPr>
        <w:lastRenderedPageBreak/>
        <w:t>таблицы, удовлетворяющих определенному условию;</w:t>
      </w:r>
    </w:p>
    <w:p w:rsidR="005E110D" w:rsidRPr="00D271D8" w:rsidRDefault="005E110D" w:rsidP="00431AB5">
      <w:pPr>
        <w:pStyle w:val="af3"/>
        <w:numPr>
          <w:ilvl w:val="0"/>
          <w:numId w:val="16"/>
        </w:numPr>
        <w:tabs>
          <w:tab w:val="left" w:pos="820"/>
          <w:tab w:val="left" w:pos="993"/>
        </w:tabs>
        <w:ind w:left="0" w:firstLine="709"/>
        <w:jc w:val="both"/>
        <w:rPr>
          <w:rFonts w:ascii="Times New Roman" w:hAnsi="Times New Roman"/>
        </w:rPr>
      </w:pPr>
      <w:r w:rsidRPr="00D271D8">
        <w:rPr>
          <w:rFonts w:ascii="Times New Roman" w:eastAsia="Times New Roman" w:hAnsi="Times New Roman"/>
        </w:rPr>
        <w:t>анализировать доменные имена компьютеров и адреса документов в Интернете;</w:t>
      </w:r>
    </w:p>
    <w:p w:rsidR="005E110D" w:rsidRPr="00D271D8" w:rsidRDefault="005E110D" w:rsidP="00431AB5">
      <w:pPr>
        <w:pStyle w:val="af3"/>
        <w:numPr>
          <w:ilvl w:val="0"/>
          <w:numId w:val="16"/>
        </w:numPr>
        <w:tabs>
          <w:tab w:val="left" w:pos="820"/>
          <w:tab w:val="left" w:pos="993"/>
        </w:tabs>
        <w:ind w:left="0" w:firstLine="709"/>
        <w:jc w:val="both"/>
        <w:rPr>
          <w:rFonts w:ascii="Times New Roman" w:hAnsi="Times New Roman"/>
        </w:rPr>
      </w:pPr>
      <w:r w:rsidRPr="00D271D8">
        <w:rPr>
          <w:rFonts w:ascii="Times New Roman" w:eastAsia="Times New Roman" w:hAnsi="Times New Roman"/>
        </w:rPr>
        <w:t>проводить поиск информации в сети Интернет по запросам с использованием логических операций.</w:t>
      </w:r>
    </w:p>
    <w:p w:rsidR="005E110D" w:rsidRPr="00D271D8" w:rsidRDefault="005E110D" w:rsidP="005E110D">
      <w:pPr>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 овладеет (как результат применения программных систем и интернет-сервисов в данном курсе и во всем образовательном процессе):</w:t>
      </w:r>
    </w:p>
    <w:p w:rsidR="005E110D" w:rsidRPr="00D271D8" w:rsidRDefault="005E110D" w:rsidP="00431AB5">
      <w:pPr>
        <w:pStyle w:val="af3"/>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навыками работы с компьютером; знаниями, умениями и навыками, достаточными для работы с различными видами программных систем и интернет-сервисов (файловые менеджеры, текстовые редакторы, электронные таблицы, браузеры, поисковые системы, словари, электронные энциклопедии); умением описывать работу этих систем и сервисов с использованием соответствующей терминологии;</w:t>
      </w:r>
    </w:p>
    <w:p w:rsidR="005E110D" w:rsidRPr="00D271D8" w:rsidRDefault="005E110D" w:rsidP="00431AB5">
      <w:pPr>
        <w:pStyle w:val="af3"/>
        <w:numPr>
          <w:ilvl w:val="0"/>
          <w:numId w:val="16"/>
        </w:numPr>
        <w:tabs>
          <w:tab w:val="left" w:pos="820"/>
          <w:tab w:val="left" w:pos="993"/>
        </w:tabs>
        <w:ind w:left="0" w:firstLine="709"/>
        <w:jc w:val="both"/>
        <w:rPr>
          <w:rFonts w:ascii="Times New Roman" w:hAnsi="Times New Roman"/>
        </w:rPr>
      </w:pPr>
      <w:r w:rsidRPr="00D271D8">
        <w:rPr>
          <w:rFonts w:ascii="Times New Roman" w:eastAsia="Times New Roman" w:hAnsi="Times New Roman"/>
        </w:rPr>
        <w:t>различными формами представления данных (таблицы, диаграммы, графики и т. д.);</w:t>
      </w:r>
    </w:p>
    <w:p w:rsidR="005E110D" w:rsidRPr="00D271D8" w:rsidRDefault="005E110D" w:rsidP="00431AB5">
      <w:pPr>
        <w:pStyle w:val="af3"/>
        <w:numPr>
          <w:ilvl w:val="0"/>
          <w:numId w:val="16"/>
        </w:numPr>
        <w:tabs>
          <w:tab w:val="left" w:pos="820"/>
          <w:tab w:val="left" w:pos="993"/>
        </w:tabs>
        <w:ind w:left="0" w:firstLine="709"/>
        <w:jc w:val="both"/>
        <w:rPr>
          <w:rFonts w:ascii="Times New Roman" w:eastAsia="Times New Roman" w:hAnsi="Times New Roman"/>
        </w:rPr>
      </w:pPr>
      <w:r w:rsidRPr="00D271D8">
        <w:rPr>
          <w:rFonts w:ascii="Times New Roman" w:eastAsia="Times New Roman" w:hAnsi="Times New Roman"/>
        </w:rPr>
        <w:t>приемами безопасной организации своего личного пространства данных с использованием индивидуальных накопителей данных, интернет-сервисов и т. п.;</w:t>
      </w:r>
    </w:p>
    <w:p w:rsidR="005E110D" w:rsidRPr="00D271D8" w:rsidRDefault="005E110D" w:rsidP="00431AB5">
      <w:pPr>
        <w:pStyle w:val="af3"/>
        <w:numPr>
          <w:ilvl w:val="0"/>
          <w:numId w:val="16"/>
        </w:numPr>
        <w:tabs>
          <w:tab w:val="left" w:pos="820"/>
          <w:tab w:val="left" w:pos="993"/>
        </w:tabs>
        <w:jc w:val="both"/>
        <w:rPr>
          <w:rFonts w:ascii="Times New Roman" w:hAnsi="Times New Roman"/>
        </w:rPr>
      </w:pPr>
      <w:r w:rsidRPr="00D271D8">
        <w:rPr>
          <w:rFonts w:ascii="Times New Roman" w:eastAsia="Times New Roman" w:hAnsi="Times New Roman"/>
        </w:rPr>
        <w:t>основами соблюдения норм информационной этики и права;</w:t>
      </w:r>
    </w:p>
    <w:p w:rsidR="005E110D" w:rsidRPr="00D271D8" w:rsidRDefault="005E110D" w:rsidP="00431AB5">
      <w:pPr>
        <w:pStyle w:val="af3"/>
        <w:numPr>
          <w:ilvl w:val="0"/>
          <w:numId w:val="16"/>
        </w:numPr>
        <w:tabs>
          <w:tab w:val="left" w:pos="780"/>
          <w:tab w:val="left" w:pos="993"/>
        </w:tabs>
        <w:jc w:val="both"/>
        <w:rPr>
          <w:rFonts w:ascii="Times New Roman" w:eastAsia="Times New Roman" w:hAnsi="Times New Roman"/>
          <w:w w:val="99"/>
        </w:rPr>
      </w:pPr>
      <w:r w:rsidRPr="00D271D8">
        <w:rPr>
          <w:rFonts w:ascii="Times New Roman" w:eastAsia="Times New Roman" w:hAnsi="Times New Roman"/>
        </w:rPr>
        <w:t xml:space="preserve">познакомится с программными средствами для работы с </w:t>
      </w:r>
      <w:r w:rsidRPr="00D271D8">
        <w:rPr>
          <w:rFonts w:ascii="Times New Roman" w:eastAsia="Times New Roman" w:hAnsi="Times New Roman"/>
          <w:w w:val="99"/>
        </w:rPr>
        <w:t>аудио-</w:t>
      </w:r>
      <w:r w:rsidRPr="00D271D8">
        <w:rPr>
          <w:rFonts w:ascii="Times New Roman" w:eastAsia="Times New Roman" w:hAnsi="Times New Roman"/>
        </w:rPr>
        <w:t xml:space="preserve">визуальными данными и соответствующим понятийным </w:t>
      </w:r>
      <w:r w:rsidRPr="00D271D8">
        <w:rPr>
          <w:rFonts w:ascii="Times New Roman" w:eastAsia="Times New Roman" w:hAnsi="Times New Roman"/>
          <w:w w:val="99"/>
        </w:rPr>
        <w:t>аппаратом;</w:t>
      </w:r>
    </w:p>
    <w:p w:rsidR="005E110D" w:rsidRPr="00D271D8" w:rsidRDefault="005E110D" w:rsidP="00431AB5">
      <w:pPr>
        <w:pStyle w:val="af3"/>
        <w:numPr>
          <w:ilvl w:val="0"/>
          <w:numId w:val="16"/>
        </w:numPr>
        <w:tabs>
          <w:tab w:val="left" w:pos="820"/>
          <w:tab w:val="left" w:pos="993"/>
        </w:tabs>
        <w:jc w:val="both"/>
        <w:rPr>
          <w:rFonts w:ascii="Times New Roman" w:hAnsi="Times New Roman"/>
        </w:rPr>
      </w:pPr>
      <w:r w:rsidRPr="00D271D8">
        <w:rPr>
          <w:rFonts w:ascii="Times New Roman" w:eastAsia="Times New Roman" w:hAnsi="Times New Roman"/>
        </w:rPr>
        <w:t xml:space="preserve">узнает о дискретном представлении </w:t>
      </w:r>
      <w:r w:rsidRPr="00D271D8">
        <w:rPr>
          <w:rFonts w:ascii="Times New Roman" w:eastAsia="Times New Roman" w:hAnsi="Times New Roman"/>
          <w:w w:val="99"/>
        </w:rPr>
        <w:t>аудио-</w:t>
      </w:r>
      <w:r w:rsidRPr="00D271D8">
        <w:rPr>
          <w:rFonts w:ascii="Times New Roman" w:eastAsia="Times New Roman" w:hAnsi="Times New Roman"/>
        </w:rPr>
        <w:t>визуальных данных.</w:t>
      </w:r>
    </w:p>
    <w:p w:rsidR="005E110D" w:rsidRPr="00D271D8" w:rsidRDefault="005E110D" w:rsidP="005E110D">
      <w:pPr>
        <w:tabs>
          <w:tab w:val="left" w:pos="1660"/>
          <w:tab w:val="left" w:pos="2900"/>
          <w:tab w:val="left" w:pos="4840"/>
          <w:tab w:val="left" w:pos="5300"/>
          <w:tab w:val="left" w:pos="6440"/>
          <w:tab w:val="left" w:pos="7320"/>
          <w:tab w:val="left" w:pos="7720"/>
          <w:tab w:val="left" w:pos="8520"/>
        </w:tabs>
        <w:spacing w:after="0" w:line="240" w:lineRule="auto"/>
        <w:ind w:firstLine="709"/>
        <w:jc w:val="both"/>
        <w:rPr>
          <w:rFonts w:ascii="Times New Roman" w:hAnsi="Times New Roman"/>
          <w:b/>
          <w:sz w:val="24"/>
          <w:szCs w:val="24"/>
        </w:rPr>
      </w:pPr>
      <w:r w:rsidRPr="00D271D8">
        <w:rPr>
          <w:rFonts w:ascii="Times New Roman" w:hAnsi="Times New Roman"/>
          <w:b/>
          <w:sz w:val="24"/>
          <w:szCs w:val="24"/>
        </w:rPr>
        <w:t>Выпускникполучитвозможность(вданномкурсеиинойучебной деятельности):</w:t>
      </w:r>
    </w:p>
    <w:p w:rsidR="005E110D" w:rsidRPr="00D271D8" w:rsidRDefault="005E110D" w:rsidP="00431AB5">
      <w:pPr>
        <w:pStyle w:val="af3"/>
        <w:numPr>
          <w:ilvl w:val="0"/>
          <w:numId w:val="17"/>
        </w:numPr>
        <w:tabs>
          <w:tab w:val="left" w:pos="993"/>
        </w:tabs>
        <w:ind w:left="0" w:firstLine="709"/>
        <w:jc w:val="both"/>
        <w:rPr>
          <w:rFonts w:ascii="Times New Roman" w:hAnsi="Times New Roman"/>
          <w:i/>
        </w:rPr>
      </w:pPr>
      <w:r w:rsidRPr="00D271D8">
        <w:rPr>
          <w:rFonts w:ascii="Times New Roman" w:eastAsia="Times New Roman" w:hAnsi="Times New Roman"/>
          <w:i/>
        </w:rPr>
        <w:t>узнать о данных от датчиков, например, датчиков роботизированных устройств;</w:t>
      </w:r>
    </w:p>
    <w:p w:rsidR="005E110D" w:rsidRPr="00D271D8" w:rsidRDefault="005E110D" w:rsidP="00431AB5">
      <w:pPr>
        <w:pStyle w:val="af3"/>
        <w:numPr>
          <w:ilvl w:val="0"/>
          <w:numId w:val="17"/>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практиковаться в использовании основных видов прикладного программного обеспечения (редакторы текстов, электронные таблицы, браузеры и др.);</w:t>
      </w:r>
    </w:p>
    <w:p w:rsidR="005E110D" w:rsidRPr="00D271D8" w:rsidRDefault="005E110D" w:rsidP="00431AB5">
      <w:pPr>
        <w:pStyle w:val="af3"/>
        <w:numPr>
          <w:ilvl w:val="0"/>
          <w:numId w:val="17"/>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примерами использования математического моделирования в современном мире;</w:t>
      </w:r>
    </w:p>
    <w:p w:rsidR="005E110D" w:rsidRPr="00D271D8" w:rsidRDefault="005E110D" w:rsidP="00431AB5">
      <w:pPr>
        <w:pStyle w:val="af3"/>
        <w:numPr>
          <w:ilvl w:val="0"/>
          <w:numId w:val="17"/>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принципами функционирования Интернета и сетевого взаимодействия между компьютерами, с методами поиска в Интернете;</w:t>
      </w:r>
    </w:p>
    <w:p w:rsidR="005E110D" w:rsidRPr="00D271D8" w:rsidRDefault="005E110D" w:rsidP="00431AB5">
      <w:pPr>
        <w:pStyle w:val="af3"/>
        <w:numPr>
          <w:ilvl w:val="0"/>
          <w:numId w:val="17"/>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rsidR="005E110D" w:rsidRPr="00D271D8" w:rsidRDefault="005E110D" w:rsidP="00431AB5">
      <w:pPr>
        <w:pStyle w:val="af3"/>
        <w:numPr>
          <w:ilvl w:val="0"/>
          <w:numId w:val="17"/>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узнать о том, что в сфере информатики и ИКТ существуют международные и национальные стандарты;</w:t>
      </w:r>
    </w:p>
    <w:p w:rsidR="005E110D" w:rsidRPr="00D271D8" w:rsidRDefault="005E110D" w:rsidP="00431AB5">
      <w:pPr>
        <w:pStyle w:val="af3"/>
        <w:numPr>
          <w:ilvl w:val="0"/>
          <w:numId w:val="17"/>
        </w:numPr>
        <w:tabs>
          <w:tab w:val="left" w:pos="820"/>
          <w:tab w:val="left" w:pos="993"/>
        </w:tabs>
        <w:ind w:left="0" w:firstLine="709"/>
        <w:jc w:val="both"/>
        <w:rPr>
          <w:rFonts w:ascii="Times New Roman" w:eastAsia="Times New Roman" w:hAnsi="Times New Roman"/>
          <w:i/>
        </w:rPr>
      </w:pPr>
      <w:r w:rsidRPr="00D271D8">
        <w:rPr>
          <w:rFonts w:ascii="Times New Roman" w:eastAsia="Times New Roman" w:hAnsi="Times New Roman"/>
          <w:i/>
        </w:rPr>
        <w:t>узнать о структуре современных компьютеров и назначении их элементов;</w:t>
      </w:r>
    </w:p>
    <w:p w:rsidR="005E110D" w:rsidRPr="00D271D8" w:rsidRDefault="005E110D" w:rsidP="00431AB5">
      <w:pPr>
        <w:pStyle w:val="af3"/>
        <w:numPr>
          <w:ilvl w:val="0"/>
          <w:numId w:val="17"/>
        </w:numPr>
        <w:tabs>
          <w:tab w:val="left" w:pos="780"/>
          <w:tab w:val="left" w:pos="993"/>
        </w:tabs>
        <w:ind w:left="0" w:firstLine="709"/>
        <w:jc w:val="both"/>
        <w:rPr>
          <w:rFonts w:ascii="Times New Roman" w:hAnsi="Times New Roman"/>
          <w:i/>
        </w:rPr>
      </w:pPr>
      <w:r w:rsidRPr="00D271D8">
        <w:rPr>
          <w:rFonts w:ascii="Times New Roman" w:eastAsia="Times New Roman" w:hAnsi="Times New Roman"/>
          <w:i/>
        </w:rPr>
        <w:t xml:space="preserve">получить представление об истории и тенденциях развития </w:t>
      </w:r>
      <w:r w:rsidRPr="00D271D8">
        <w:rPr>
          <w:rFonts w:ascii="Times New Roman" w:eastAsia="Times New Roman" w:hAnsi="Times New Roman"/>
          <w:i/>
          <w:w w:val="99"/>
        </w:rPr>
        <w:t>ИКТ;</w:t>
      </w:r>
    </w:p>
    <w:p w:rsidR="005E110D" w:rsidRPr="00D271D8" w:rsidRDefault="005E110D" w:rsidP="00431AB5">
      <w:pPr>
        <w:pStyle w:val="af3"/>
        <w:numPr>
          <w:ilvl w:val="0"/>
          <w:numId w:val="17"/>
        </w:numPr>
        <w:tabs>
          <w:tab w:val="left" w:pos="993"/>
        </w:tabs>
        <w:ind w:left="0" w:firstLine="709"/>
        <w:jc w:val="both"/>
        <w:rPr>
          <w:rFonts w:ascii="Times New Roman" w:eastAsia="Times New Roman" w:hAnsi="Times New Roman"/>
          <w:i/>
        </w:rPr>
      </w:pPr>
      <w:r w:rsidRPr="00D271D8">
        <w:rPr>
          <w:rFonts w:ascii="Times New Roman" w:eastAsia="Times New Roman" w:hAnsi="Times New Roman"/>
          <w:i/>
        </w:rPr>
        <w:t>познакомиться с примерами использования ИКТ в современном мире;</w:t>
      </w:r>
    </w:p>
    <w:p w:rsidR="00B24AAB" w:rsidRPr="009748E3" w:rsidRDefault="005E110D" w:rsidP="009748E3">
      <w:pPr>
        <w:pStyle w:val="af3"/>
        <w:numPr>
          <w:ilvl w:val="0"/>
          <w:numId w:val="17"/>
        </w:numPr>
        <w:tabs>
          <w:tab w:val="left" w:pos="940"/>
          <w:tab w:val="left" w:pos="993"/>
        </w:tabs>
        <w:ind w:left="0" w:firstLine="709"/>
        <w:jc w:val="both"/>
        <w:rPr>
          <w:rFonts w:ascii="Times New Roman" w:hAnsi="Times New Roman"/>
          <w:b/>
        </w:rPr>
      </w:pPr>
      <w:r w:rsidRPr="009748E3">
        <w:rPr>
          <w:rFonts w:ascii="Times New Roman" w:eastAsia="Times New Roman" w:hAnsi="Times New Roman"/>
          <w:i/>
        </w:rPr>
        <w:t>получить представления о роботизированных устройствах и их использовании на производстве и в научных исследованиях.</w:t>
      </w:r>
    </w:p>
    <w:p w:rsidR="00B24AAB" w:rsidRDefault="00B24AAB" w:rsidP="005E110D">
      <w:pPr>
        <w:spacing w:after="0" w:line="240" w:lineRule="auto"/>
        <w:jc w:val="center"/>
        <w:rPr>
          <w:rFonts w:ascii="Times New Roman" w:hAnsi="Times New Roman" w:cs="Times New Roman"/>
          <w:b/>
          <w:sz w:val="24"/>
          <w:szCs w:val="24"/>
        </w:rPr>
      </w:pPr>
    </w:p>
    <w:p w:rsidR="005E110D" w:rsidRDefault="005E110D" w:rsidP="005E110D">
      <w:pPr>
        <w:spacing w:after="0" w:line="240" w:lineRule="auto"/>
        <w:jc w:val="center"/>
        <w:rPr>
          <w:rFonts w:ascii="Times New Roman" w:hAnsi="Times New Roman" w:cs="Times New Roman"/>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9</w:t>
      </w:r>
      <w:r w:rsidRPr="00557C10">
        <w:rPr>
          <w:rFonts w:ascii="Times New Roman" w:hAnsi="Times New Roman" w:cs="Times New Roman"/>
          <w:b/>
          <w:sz w:val="24"/>
          <w:szCs w:val="24"/>
        </w:rPr>
        <w:t xml:space="preserve">. </w:t>
      </w:r>
      <w:r>
        <w:rPr>
          <w:rFonts w:ascii="Times New Roman" w:hAnsi="Times New Roman" w:cs="Times New Roman"/>
          <w:b/>
          <w:sz w:val="24"/>
          <w:szCs w:val="24"/>
        </w:rPr>
        <w:t>ФИЗИКА</w:t>
      </w:r>
    </w:p>
    <w:p w:rsidR="005E110D" w:rsidRDefault="005E110D" w:rsidP="005E110D">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Обучающийся научится:</w:t>
      </w:r>
    </w:p>
    <w:p w:rsidR="005E110D" w:rsidRPr="002C08E0" w:rsidRDefault="005E110D" w:rsidP="005E110D">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7 класс</w:t>
      </w:r>
    </w:p>
    <w:p w:rsidR="005E110D" w:rsidRDefault="005E110D" w:rsidP="005E110D">
      <w:pPr>
        <w:spacing w:after="0" w:line="240" w:lineRule="auto"/>
        <w:jc w:val="both"/>
        <w:rPr>
          <w:rFonts w:ascii="Times New Roman" w:hAnsi="Times New Roman"/>
          <w:sz w:val="24"/>
          <w:szCs w:val="24"/>
        </w:rPr>
      </w:pPr>
      <w:r w:rsidRPr="006B06F7">
        <w:rPr>
          <w:rFonts w:ascii="Times New Roman" w:hAnsi="Times New Roman"/>
          <w:sz w:val="24"/>
          <w:szCs w:val="24"/>
        </w:rPr>
        <w:t>- 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движение,относительность механического движения, инерция, взаимодействие тел, передача давления твердыми телами, жидкостями и газами, атмосферное давление, плавание тел, равновесие твердых тел, им</w:t>
      </w:r>
      <w:r>
        <w:rPr>
          <w:rFonts w:ascii="Times New Roman" w:hAnsi="Times New Roman"/>
          <w:sz w:val="24"/>
          <w:szCs w:val="24"/>
        </w:rPr>
        <w:t>еющих закрепленную ось вращения.</w:t>
      </w:r>
    </w:p>
    <w:p w:rsidR="005E110D" w:rsidRPr="00E94405" w:rsidRDefault="005E110D" w:rsidP="005E110D">
      <w:pPr>
        <w:spacing w:after="0" w:line="240" w:lineRule="auto"/>
        <w:jc w:val="both"/>
        <w:rPr>
          <w:rFonts w:ascii="Times New Roman" w:hAnsi="Times New Roman"/>
          <w:sz w:val="24"/>
          <w:szCs w:val="24"/>
        </w:rPr>
      </w:pPr>
      <w:r>
        <w:rPr>
          <w:rFonts w:ascii="Times New Roman" w:hAnsi="Times New Roman"/>
          <w:sz w:val="24"/>
          <w:szCs w:val="24"/>
        </w:rPr>
        <w:t xml:space="preserve">- </w:t>
      </w:r>
      <w:r w:rsidRPr="006B06F7">
        <w:rPr>
          <w:rFonts w:ascii="Times New Roman" w:hAnsi="Times New Roman"/>
          <w:sz w:val="24"/>
          <w:szCs w:val="24"/>
        </w:rPr>
        <w:t>описывать изученные свойства тел и механические явления, используя физические величины: путь, перемещение, скорость, масса тела, плотность вещества, сила (сила тяжести, сила упругости, сила трения), давление,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w:t>
      </w:r>
      <w:r w:rsidRPr="006B06F7">
        <w:rPr>
          <w:rFonts w:ascii="Times New Roman" w:eastAsia="Calibri" w:hAnsi="Times New Roman" w:cs="Times New Roman"/>
          <w:sz w:val="24"/>
          <w:szCs w:val="24"/>
        </w:rPr>
        <w:t xml:space="preserve"> при описании правильно трактовать физический смысл используемых величин, их обозначения и единицы измерения, находить </w:t>
      </w:r>
      <w:r w:rsidRPr="006B06F7">
        <w:rPr>
          <w:rFonts w:ascii="Times New Roman" w:eastAsia="Calibri" w:hAnsi="Times New Roman" w:cs="Times New Roman"/>
          <w:sz w:val="24"/>
          <w:szCs w:val="24"/>
        </w:rPr>
        <w:lastRenderedPageBreak/>
        <w:t>формулы, связывающие данную физическую величину с другими величинами, вычисля</w:t>
      </w:r>
      <w:r>
        <w:rPr>
          <w:rFonts w:ascii="Times New Roman" w:eastAsia="Calibri" w:hAnsi="Times New Roman" w:cs="Times New Roman"/>
          <w:sz w:val="24"/>
          <w:szCs w:val="24"/>
        </w:rPr>
        <w:t>ть значение физической величины.</w:t>
      </w:r>
    </w:p>
    <w:p w:rsidR="005E110D" w:rsidRPr="006B06F7"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hAnsi="Times New Roman"/>
          <w:sz w:val="24"/>
          <w:szCs w:val="24"/>
        </w:rPr>
        <w:t xml:space="preserve">- </w:t>
      </w:r>
      <w:r w:rsidRPr="006B06F7">
        <w:rPr>
          <w:rFonts w:ascii="Times New Roman" w:eastAsia="Calibri" w:hAnsi="Times New Roman" w:cs="Times New Roman"/>
          <w:sz w:val="24"/>
          <w:szCs w:val="24"/>
        </w:rPr>
        <w:t xml:space="preserve">анализировать свойства тел, механические явления и процессы, используя физические законы: принцип суперпозиции сил (нахождение равнодействующей силы), закон Гука, закон Паскаля, закон Архимеда; при этом различать словесную формулировку закона и его математическое выражение; </w:t>
      </w:r>
    </w:p>
    <w:p w:rsidR="005E110D" w:rsidRPr="006B06F7" w:rsidRDefault="005E110D" w:rsidP="005E110D">
      <w:pPr>
        <w:spacing w:after="0" w:line="240" w:lineRule="auto"/>
        <w:jc w:val="both"/>
        <w:rPr>
          <w:rFonts w:ascii="Times New Roman" w:hAnsi="Times New Roman"/>
          <w:sz w:val="24"/>
          <w:szCs w:val="24"/>
        </w:rPr>
      </w:pPr>
      <w:r w:rsidRPr="006B06F7">
        <w:rPr>
          <w:rFonts w:ascii="Times New Roman" w:hAnsi="Times New Roman"/>
          <w:sz w:val="24"/>
          <w:szCs w:val="24"/>
        </w:rPr>
        <w:t>- различать основные признаки изученных физических моделей: материальная точка,</w:t>
      </w:r>
    </w:p>
    <w:p w:rsidR="005E110D"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D6735D">
        <w:rPr>
          <w:rFonts w:ascii="Times New Roman" w:eastAsia="Calibri" w:hAnsi="Times New Roman" w:cs="Times New Roman"/>
          <w:sz w:val="24"/>
          <w:szCs w:val="24"/>
        </w:rPr>
        <w:t xml:space="preserve">решать задачи, используя физические законы:  закон Гука, закон Паскаля, закон Архимеда) и формулы, связывающие физические величины (путь, скорость, масса тела, плотность вещества, сила, давление, кинетическая энергия, потенциальная энергия, механическая работа, механическая мощность, КПД простого механизма: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5E110D" w:rsidRPr="00D271D8" w:rsidRDefault="005E110D" w:rsidP="005E110D">
      <w:pPr>
        <w:spacing w:after="0" w:line="240" w:lineRule="auto"/>
        <w:jc w:val="both"/>
        <w:rPr>
          <w:rFonts w:ascii="Times New Roman" w:hAnsi="Times New Roman"/>
          <w:sz w:val="24"/>
          <w:szCs w:val="24"/>
        </w:rPr>
      </w:pPr>
      <w:r w:rsidRPr="00D271D8">
        <w:rPr>
          <w:rFonts w:ascii="Times New Roman" w:hAnsi="Times New Roman"/>
          <w:sz w:val="24"/>
          <w:szCs w:val="24"/>
        </w:rPr>
        <w:t>- 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w:t>
      </w:r>
    </w:p>
    <w:p w:rsidR="005E110D" w:rsidRPr="00D271D8" w:rsidRDefault="005E110D" w:rsidP="005E110D">
      <w:pPr>
        <w:spacing w:after="0" w:line="240" w:lineRule="auto"/>
        <w:jc w:val="both"/>
        <w:rPr>
          <w:rFonts w:ascii="Times New Roman" w:hAnsi="Times New Roman"/>
          <w:sz w:val="24"/>
          <w:szCs w:val="24"/>
        </w:rPr>
      </w:pPr>
      <w:r w:rsidRPr="00D271D8">
        <w:rPr>
          <w:rFonts w:ascii="Times New Roman" w:eastAsia="Calibri" w:hAnsi="Times New Roman" w:cs="Times New Roman"/>
          <w:sz w:val="24"/>
          <w:szCs w:val="24"/>
        </w:rPr>
        <w:t>- различать границы применимости физических законов, понимать всеобщий характер фундаментальных законов  и ограниченность использования частных законов (закон Гука, Архимеда);</w:t>
      </w:r>
    </w:p>
    <w:p w:rsidR="005E110D" w:rsidRDefault="005E110D" w:rsidP="005E110D">
      <w:pPr>
        <w:widowControl w:val="0"/>
        <w:tabs>
          <w:tab w:val="left" w:pos="993"/>
        </w:tabs>
        <w:autoSpaceDE w:val="0"/>
        <w:autoSpaceDN w:val="0"/>
        <w:adjustRightInd w:val="0"/>
        <w:spacing w:after="0" w:line="240" w:lineRule="auto"/>
        <w:contextualSpacing/>
        <w:jc w:val="both"/>
        <w:rPr>
          <w:rFonts w:ascii="Times New Roman" w:hAnsi="Times New Roman"/>
          <w:sz w:val="24"/>
          <w:szCs w:val="24"/>
        </w:rPr>
      </w:pPr>
      <w:r w:rsidRPr="00D271D8">
        <w:rPr>
          <w:rFonts w:ascii="Times New Roman" w:hAnsi="Times New Roman"/>
          <w:sz w:val="24"/>
          <w:szCs w:val="24"/>
        </w:rPr>
        <w:t>- 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hAnsi="Times New Roman"/>
          <w:sz w:val="24"/>
          <w:szCs w:val="24"/>
        </w:rPr>
      </w:pPr>
      <w:r w:rsidRPr="002C08E0">
        <w:rPr>
          <w:rFonts w:ascii="Times New Roman" w:hAnsi="Times New Roman"/>
          <w:b/>
          <w:sz w:val="24"/>
          <w:szCs w:val="24"/>
        </w:rPr>
        <w:t>Тепловые явления</w:t>
      </w:r>
    </w:p>
    <w:p w:rsidR="005E110D" w:rsidRPr="00BC0224" w:rsidRDefault="005E110D" w:rsidP="005E110D">
      <w:pPr>
        <w:tabs>
          <w:tab w:val="left" w:pos="851"/>
        </w:tabs>
        <w:autoSpaceDE w:val="0"/>
        <w:autoSpaceDN w:val="0"/>
        <w:adjustRightInd w:val="0"/>
        <w:spacing w:after="0" w:line="240" w:lineRule="auto"/>
        <w:jc w:val="both"/>
        <w:rPr>
          <w:rFonts w:ascii="Times New Roman" w:hAnsi="Times New Roman"/>
          <w:sz w:val="24"/>
          <w:szCs w:val="24"/>
        </w:rPr>
      </w:pPr>
      <w:r w:rsidRPr="00BC0224">
        <w:rPr>
          <w:rFonts w:ascii="Times New Roman" w:hAnsi="Times New Roman"/>
          <w:sz w:val="24"/>
          <w:szCs w:val="24"/>
        </w:rPr>
        <w:t xml:space="preserve">- распознавать тепловые явления и объяснять на базе имеющихся знаний основные свойства или условия протекания этих явлений: диффузия, </w:t>
      </w:r>
      <w:r w:rsidRPr="00F74E0E">
        <w:rPr>
          <w:rFonts w:ascii="Times New Roman" w:hAnsi="Times New Roman"/>
          <w:sz w:val="24"/>
          <w:szCs w:val="24"/>
        </w:rPr>
        <w:t>агрегатные состояния вещества</w:t>
      </w:r>
      <w:r w:rsidRPr="00BC0224">
        <w:rPr>
          <w:rFonts w:ascii="Times New Roman" w:hAnsi="Times New Roman"/>
          <w:sz w:val="24"/>
          <w:szCs w:val="24"/>
        </w:rPr>
        <w:t xml:space="preserve"> изменение объема тел при нагревании (охлаждении), большая сжимаемость газов, малая сжимаемость жидкостей и твердых тел;</w:t>
      </w:r>
    </w:p>
    <w:p w:rsidR="005E110D" w:rsidRPr="00BC0224"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hAnsi="Times New Roman"/>
          <w:b/>
          <w:sz w:val="24"/>
          <w:szCs w:val="24"/>
        </w:rPr>
        <w:t xml:space="preserve">- </w:t>
      </w:r>
      <w:r w:rsidRPr="00BC0224">
        <w:rPr>
          <w:rFonts w:ascii="Times New Roman" w:eastAsia="Calibri" w:hAnsi="Times New Roman" w:cs="Times New Roman"/>
          <w:sz w:val="24"/>
          <w:szCs w:val="24"/>
        </w:rPr>
        <w:t>анализировать свойства тел, тепловые явления и процессы, используя основные положения атомно-молекулярного учения о строении веществ;</w:t>
      </w:r>
    </w:p>
    <w:p w:rsidR="005E110D" w:rsidRDefault="005E110D" w:rsidP="00F31568">
      <w:pPr>
        <w:widowControl w:val="0"/>
        <w:tabs>
          <w:tab w:val="left" w:pos="993"/>
        </w:tabs>
        <w:autoSpaceDE w:val="0"/>
        <w:autoSpaceDN w:val="0"/>
        <w:adjustRightInd w:val="0"/>
        <w:spacing w:after="0" w:line="240" w:lineRule="auto"/>
        <w:contextualSpacing/>
        <w:jc w:val="both"/>
        <w:rPr>
          <w:rFonts w:ascii="Times New Roman" w:hAnsi="Times New Roman"/>
          <w:b/>
          <w:sz w:val="24"/>
          <w:szCs w:val="24"/>
        </w:rPr>
      </w:pPr>
      <w:r>
        <w:rPr>
          <w:rFonts w:ascii="Times New Roman" w:eastAsia="Calibri" w:hAnsi="Times New Roman" w:cs="Times New Roman"/>
          <w:sz w:val="24"/>
          <w:szCs w:val="24"/>
        </w:rPr>
        <w:t xml:space="preserve">- </w:t>
      </w:r>
      <w:r w:rsidRPr="00BC0224">
        <w:rPr>
          <w:rFonts w:ascii="Times New Roman" w:eastAsia="Calibri" w:hAnsi="Times New Roman" w:cs="Times New Roman"/>
          <w:sz w:val="24"/>
          <w:szCs w:val="24"/>
        </w:rPr>
        <w:t xml:space="preserve"> различать основные признаки изученных физических моделей строения</w:t>
      </w:r>
      <w:r w:rsidR="00F31568">
        <w:rPr>
          <w:rFonts w:ascii="Times New Roman" w:eastAsia="Calibri" w:hAnsi="Times New Roman" w:cs="Times New Roman"/>
          <w:sz w:val="24"/>
          <w:szCs w:val="24"/>
        </w:rPr>
        <w:t xml:space="preserve"> газов, жидкостей и твердых тел.</w:t>
      </w:r>
    </w:p>
    <w:p w:rsidR="005E110D" w:rsidRPr="00602DEA" w:rsidRDefault="005E110D" w:rsidP="005E110D">
      <w:pPr>
        <w:tabs>
          <w:tab w:val="left" w:pos="851"/>
        </w:tabs>
        <w:autoSpaceDE w:val="0"/>
        <w:autoSpaceDN w:val="0"/>
        <w:adjustRightInd w:val="0"/>
        <w:spacing w:after="0" w:line="240" w:lineRule="auto"/>
        <w:jc w:val="both"/>
        <w:rPr>
          <w:rFonts w:ascii="Times New Roman" w:hAnsi="Times New Roman"/>
          <w:b/>
          <w:sz w:val="24"/>
          <w:szCs w:val="24"/>
        </w:rPr>
      </w:pPr>
      <w:r w:rsidRPr="00602DEA">
        <w:rPr>
          <w:rFonts w:ascii="Times New Roman" w:hAnsi="Times New Roman"/>
          <w:b/>
          <w:sz w:val="24"/>
          <w:szCs w:val="24"/>
        </w:rPr>
        <w:t>8 класс</w:t>
      </w:r>
    </w:p>
    <w:p w:rsidR="005E110D" w:rsidRPr="00602DEA" w:rsidRDefault="005E110D" w:rsidP="005E110D">
      <w:pPr>
        <w:tabs>
          <w:tab w:val="left" w:pos="851"/>
        </w:tabs>
        <w:autoSpaceDE w:val="0"/>
        <w:autoSpaceDN w:val="0"/>
        <w:adjustRightInd w:val="0"/>
        <w:spacing w:after="0" w:line="240" w:lineRule="auto"/>
        <w:jc w:val="both"/>
        <w:rPr>
          <w:rFonts w:ascii="Times New Roman" w:eastAsia="Calibri" w:hAnsi="Times New Roman" w:cs="Times New Roman"/>
          <w:b/>
          <w:sz w:val="24"/>
          <w:szCs w:val="24"/>
        </w:rPr>
      </w:pPr>
      <w:r w:rsidRPr="00602DEA">
        <w:rPr>
          <w:rFonts w:ascii="Times New Roman" w:eastAsia="Calibri" w:hAnsi="Times New Roman" w:cs="Times New Roman"/>
          <w:b/>
          <w:sz w:val="24"/>
          <w:szCs w:val="24"/>
        </w:rPr>
        <w:t>Тепловые явления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распознавать тепловые явления и объяснять на базе имеющихся знаний основные свойства или условия протекания этих явлений: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поглощение энергии при испарении жидкости и выделение ее при конденсации пара, зависимость температуры кипения от давления;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различать основные признаки изученных физических моделей строения газов, жидкостей и твердых тел;</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приводить примеры практического использования физических знаний о тепловых явлениях;</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 </w:t>
      </w:r>
      <w:r w:rsidRPr="00602DEA">
        <w:rPr>
          <w:rFonts w:ascii="Times New Roman" w:eastAsia="Calibri" w:hAnsi="Times New Roman" w:cs="Times New Roman"/>
          <w:sz w:val="24"/>
          <w:szCs w:val="24"/>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i/>
          <w:sz w:val="24"/>
          <w:szCs w:val="24"/>
        </w:rPr>
      </w:pPr>
      <w:r w:rsidRPr="00D271D8">
        <w:rPr>
          <w:rFonts w:ascii="Times New Roman" w:eastAsia="Calibri" w:hAnsi="Times New Roman" w:cs="Times New Roman"/>
          <w:sz w:val="24"/>
          <w:szCs w:val="24"/>
        </w:rPr>
        <w:t>- 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5E110D" w:rsidRPr="00602DEA" w:rsidRDefault="005E110D" w:rsidP="005E110D">
      <w:pPr>
        <w:tabs>
          <w:tab w:val="left" w:pos="851"/>
        </w:tabs>
        <w:autoSpaceDE w:val="0"/>
        <w:autoSpaceDN w:val="0"/>
        <w:adjustRightInd w:val="0"/>
        <w:spacing w:after="0" w:line="240" w:lineRule="auto"/>
        <w:jc w:val="both"/>
        <w:rPr>
          <w:rFonts w:ascii="Times New Roman" w:eastAsia="Calibri" w:hAnsi="Times New Roman" w:cs="Times New Roman"/>
          <w:b/>
          <w:sz w:val="24"/>
          <w:szCs w:val="24"/>
        </w:rPr>
      </w:pPr>
      <w:r w:rsidRPr="00602DEA">
        <w:rPr>
          <w:rFonts w:ascii="Times New Roman" w:eastAsia="Calibri" w:hAnsi="Times New Roman" w:cs="Times New Roman"/>
          <w:b/>
          <w:sz w:val="24"/>
          <w:szCs w:val="24"/>
        </w:rPr>
        <w:t>Электрические и магнитные явления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прямолинейное распространение света, отражение и преломление света.</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использовать оптические схемы для построения изображений в плоском зеркале и собирающей линзе.</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 xml:space="preserve"> 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 - 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приводить примеры практического использования физических знаний об электромагнитных явлениях</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линзы,формулы расчета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xml:space="preserve">- 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w:t>
      </w:r>
      <w:r w:rsidRPr="00D271D8">
        <w:rPr>
          <w:rFonts w:ascii="Times New Roman" w:eastAsia="Calibri" w:hAnsi="Times New Roman" w:cs="Times New Roman"/>
          <w:sz w:val="24"/>
          <w:szCs w:val="24"/>
        </w:rPr>
        <w:lastRenderedPageBreak/>
        <w:t xml:space="preserve">сохранения здоровья и соблюдения норм экологического поведения в окружающей среде; </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использовать приемы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5E110D" w:rsidRPr="00602DEA" w:rsidRDefault="005E110D" w:rsidP="009748E3">
      <w:pPr>
        <w:widowControl w:val="0"/>
        <w:tabs>
          <w:tab w:val="left" w:pos="993"/>
        </w:tabs>
        <w:autoSpaceDE w:val="0"/>
        <w:autoSpaceDN w:val="0"/>
        <w:adjustRightInd w:val="0"/>
        <w:spacing w:after="0" w:line="240" w:lineRule="auto"/>
        <w:contextualSpacing/>
        <w:jc w:val="both"/>
        <w:rPr>
          <w:rFonts w:ascii="Calibri" w:eastAsia="Calibri" w:hAnsi="Calibri" w:cs="Times New Roman"/>
          <w:sz w:val="24"/>
          <w:szCs w:val="24"/>
        </w:rPr>
      </w:pPr>
      <w:r w:rsidRPr="00D271D8">
        <w:rPr>
          <w:rFonts w:ascii="Times New Roman" w:eastAsia="Calibri" w:hAnsi="Times New Roman" w:cs="Times New Roman"/>
          <w:sz w:val="24"/>
          <w:szCs w:val="24"/>
        </w:rPr>
        <w:t>- 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5E110D" w:rsidRPr="005635FF" w:rsidRDefault="005E110D" w:rsidP="005E110D">
      <w:pPr>
        <w:spacing w:after="0" w:line="240" w:lineRule="auto"/>
        <w:jc w:val="both"/>
        <w:rPr>
          <w:rFonts w:ascii="Times New Roman" w:hAnsi="Times New Roman" w:cs="Times New Roman"/>
          <w:b/>
          <w:sz w:val="24"/>
          <w:szCs w:val="24"/>
        </w:rPr>
      </w:pPr>
      <w:r w:rsidRPr="005635FF">
        <w:rPr>
          <w:rFonts w:ascii="Times New Roman" w:hAnsi="Times New Roman" w:cs="Times New Roman"/>
          <w:b/>
          <w:sz w:val="24"/>
          <w:szCs w:val="24"/>
        </w:rPr>
        <w:t>9 класс</w:t>
      </w:r>
    </w:p>
    <w:p w:rsidR="005E110D" w:rsidRPr="00602DEA" w:rsidRDefault="005E110D" w:rsidP="005E110D">
      <w:pPr>
        <w:tabs>
          <w:tab w:val="left" w:pos="851"/>
        </w:tabs>
        <w:autoSpaceDE w:val="0"/>
        <w:autoSpaceDN w:val="0"/>
        <w:adjustRightInd w:val="0"/>
        <w:spacing w:after="0" w:line="240" w:lineRule="auto"/>
        <w:jc w:val="both"/>
        <w:rPr>
          <w:rFonts w:ascii="Times New Roman" w:eastAsia="Calibri" w:hAnsi="Times New Roman" w:cs="Times New Roman"/>
          <w:b/>
          <w:sz w:val="24"/>
          <w:szCs w:val="24"/>
        </w:rPr>
      </w:pPr>
      <w:r w:rsidRPr="00602DEA">
        <w:rPr>
          <w:rFonts w:ascii="Times New Roman" w:eastAsia="Calibri" w:hAnsi="Times New Roman" w:cs="Times New Roman"/>
          <w:b/>
          <w:sz w:val="24"/>
          <w:szCs w:val="24"/>
        </w:rPr>
        <w:t>Механические явления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реактивное движение, колебательное движение, резонанс, волновое движение (звук);</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описывать изученные свойства тел и механические явления, используя физические величины: путь, перемещение, скорость, ускорение, период обращения, импульс тела,  амплитуда, период и частота колебаний, длина волны и скорость ее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при этом различать словесную формулировку закона и его математическое выражение; </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различать основные признаки изученных физических моделей: материальная точка, инерциальная система отсчета;</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 xml:space="preserve">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и формулы, связывающие физические величины  (путь, скорость, ускорение, импульс тела, сила трения скольжения, коэффициент трения, амплитуда, период и частота колебаний, длина волны и скорость ее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пространства;</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i/>
          <w:sz w:val="24"/>
          <w:szCs w:val="24"/>
        </w:rPr>
      </w:pPr>
      <w:r w:rsidRPr="00D271D8">
        <w:rPr>
          <w:rFonts w:ascii="Times New Roman" w:eastAsia="Calibri" w:hAnsi="Times New Roman" w:cs="Times New Roman"/>
          <w:sz w:val="24"/>
          <w:szCs w:val="24"/>
        </w:rPr>
        <w:t>- 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5E110D" w:rsidRPr="00602DEA" w:rsidRDefault="005E110D" w:rsidP="005E110D">
      <w:pPr>
        <w:tabs>
          <w:tab w:val="left" w:pos="851"/>
        </w:tabs>
        <w:autoSpaceDE w:val="0"/>
        <w:autoSpaceDN w:val="0"/>
        <w:adjustRightInd w:val="0"/>
        <w:spacing w:after="0" w:line="240" w:lineRule="auto"/>
        <w:jc w:val="both"/>
        <w:rPr>
          <w:rFonts w:ascii="Times New Roman" w:eastAsia="Calibri" w:hAnsi="Times New Roman" w:cs="Times New Roman"/>
          <w:b/>
          <w:sz w:val="24"/>
          <w:szCs w:val="24"/>
        </w:rPr>
      </w:pPr>
      <w:r w:rsidRPr="00602DEA">
        <w:rPr>
          <w:rFonts w:ascii="Times New Roman" w:eastAsia="Calibri" w:hAnsi="Times New Roman" w:cs="Times New Roman"/>
          <w:b/>
          <w:sz w:val="24"/>
          <w:szCs w:val="24"/>
        </w:rPr>
        <w:t>Электрические и магнитные явления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 xml:space="preserve">распознавать электромагнитные явления и объяснять на основе имеющихся знаний основные свойства или условия протекания этих явлений: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w:t>
      </w:r>
      <w:r w:rsidRPr="00602DEA">
        <w:rPr>
          <w:rFonts w:ascii="Times New Roman" w:eastAsia="Calibri" w:hAnsi="Times New Roman" w:cs="Times New Roman"/>
          <w:sz w:val="24"/>
          <w:szCs w:val="24"/>
        </w:rPr>
        <w:lastRenderedPageBreak/>
        <w:t>прямолинейное распространение света, отражение и преломление света, дисперсия света.</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описывать изученные свойства тел и электромагнитные явления, используя физические величины: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приводить примеры практического использования физических знаний о электромагнитных явлениях</w:t>
      </w:r>
    </w:p>
    <w:p w:rsidR="005E110D" w:rsidRPr="005635FF"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5635FF">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решать задачи, используя  формулы, связывающие физические величины (скорость электромагнитных волн, длина волны и частота света)</w:t>
      </w:r>
      <w:r w:rsidRPr="005635FF">
        <w:rPr>
          <w:rFonts w:ascii="Times New Roman" w:eastAsia="Calibri" w:hAnsi="Times New Roman" w:cs="Times New Roman"/>
          <w:sz w:val="24"/>
          <w:szCs w:val="24"/>
        </w:rPr>
        <w:t>.</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использовать приемы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5E110D" w:rsidRPr="00602DEA" w:rsidRDefault="005E110D" w:rsidP="005E110D">
      <w:pPr>
        <w:tabs>
          <w:tab w:val="left" w:pos="851"/>
        </w:tabs>
        <w:autoSpaceDE w:val="0"/>
        <w:autoSpaceDN w:val="0"/>
        <w:adjustRightInd w:val="0"/>
        <w:spacing w:after="0" w:line="240" w:lineRule="auto"/>
        <w:jc w:val="both"/>
        <w:rPr>
          <w:rFonts w:ascii="Times New Roman" w:eastAsia="Calibri" w:hAnsi="Times New Roman" w:cs="Times New Roman"/>
          <w:b/>
          <w:sz w:val="24"/>
          <w:szCs w:val="24"/>
        </w:rPr>
      </w:pPr>
      <w:r w:rsidRPr="00602DEA">
        <w:rPr>
          <w:rFonts w:ascii="Times New Roman" w:eastAsia="Calibri" w:hAnsi="Times New Roman" w:cs="Times New Roman"/>
          <w:b/>
          <w:sz w:val="24"/>
          <w:szCs w:val="24"/>
        </w:rPr>
        <w:t>Квантовые явления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различать основные признаки планетарной модели атома, нуклонной модели атомного ядра;</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2DEA">
        <w:rPr>
          <w:rFonts w:ascii="Times New Roman" w:eastAsia="Calibri" w:hAnsi="Times New Roman" w:cs="Times New Roman"/>
          <w:sz w:val="24"/>
          <w:szCs w:val="24"/>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использовать полученные знания в повседневной жизни при обращении с приборами и техническими устройствами (счетчик ионизирующих частиц, дозиметр), для сохранения здоровья и соблюдения норм экологического поведения в окружающей среде;</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соотносить энергию связи атомных ядер с дефектом массы;</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5E110D" w:rsidRPr="00602DEA"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i/>
          <w:sz w:val="24"/>
          <w:szCs w:val="24"/>
        </w:rPr>
      </w:pPr>
      <w:r w:rsidRPr="00D271D8">
        <w:rPr>
          <w:rFonts w:ascii="Times New Roman" w:eastAsia="Calibri" w:hAnsi="Times New Roman" w:cs="Times New Roman"/>
          <w:sz w:val="24"/>
          <w:szCs w:val="24"/>
        </w:rPr>
        <w:t>- 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r w:rsidRPr="00602DEA">
        <w:rPr>
          <w:rFonts w:ascii="Times New Roman" w:eastAsia="Calibri" w:hAnsi="Times New Roman" w:cs="Times New Roman"/>
          <w:i/>
          <w:sz w:val="24"/>
          <w:szCs w:val="24"/>
        </w:rPr>
        <w:t>.</w:t>
      </w:r>
    </w:p>
    <w:p w:rsidR="005E110D" w:rsidRPr="00D271D8" w:rsidRDefault="005E110D" w:rsidP="005E110D">
      <w:pPr>
        <w:tabs>
          <w:tab w:val="left" w:pos="851"/>
        </w:tabs>
        <w:autoSpaceDE w:val="0"/>
        <w:autoSpaceDN w:val="0"/>
        <w:adjustRightInd w:val="0"/>
        <w:spacing w:after="0" w:line="240" w:lineRule="auto"/>
        <w:jc w:val="both"/>
        <w:rPr>
          <w:rFonts w:ascii="Times New Roman" w:eastAsia="Calibri" w:hAnsi="Times New Roman" w:cs="Times New Roman"/>
          <w:b/>
          <w:sz w:val="24"/>
          <w:szCs w:val="24"/>
        </w:rPr>
      </w:pPr>
      <w:r w:rsidRPr="00D271D8">
        <w:rPr>
          <w:rFonts w:ascii="Times New Roman" w:eastAsia="Calibri" w:hAnsi="Times New Roman" w:cs="Times New Roman"/>
          <w:b/>
          <w:sz w:val="24"/>
          <w:szCs w:val="24"/>
        </w:rPr>
        <w:t>Элементы астрономии</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указывать названия планет Солнечной системы; различать основные признаки суточного вращения звездного неба, движения Луны, Солнца и планет относительно звезд;</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понимать различия между гелиоцентрической и геоцентрической системами мира;</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указывать общие свойства и отличия планет земной группы и планет-гигантов; малых тел Солнечной системы и больших планет; пользоваться картой звездного неба при наблюдениях звездного неба;</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xml:space="preserve">- различать основные характеристики звезд (размер, цвет, температура) соотносить цвет </w:t>
      </w:r>
      <w:r w:rsidRPr="00D271D8">
        <w:rPr>
          <w:rFonts w:ascii="Times New Roman" w:eastAsia="Calibri" w:hAnsi="Times New Roman" w:cs="Times New Roman"/>
          <w:sz w:val="24"/>
          <w:szCs w:val="24"/>
        </w:rPr>
        <w:lastRenderedPageBreak/>
        <w:t>звезды с ее температурой;</w:t>
      </w:r>
    </w:p>
    <w:p w:rsidR="005E110D" w:rsidRPr="00D271D8" w:rsidRDefault="005E110D" w:rsidP="005E110D">
      <w:pPr>
        <w:widowControl w:val="0"/>
        <w:tabs>
          <w:tab w:val="left" w:pos="993"/>
        </w:tabs>
        <w:autoSpaceDE w:val="0"/>
        <w:autoSpaceDN w:val="0"/>
        <w:adjustRightInd w:val="0"/>
        <w:spacing w:after="0" w:line="240" w:lineRule="auto"/>
        <w:contextualSpacing/>
        <w:jc w:val="both"/>
        <w:rPr>
          <w:rFonts w:ascii="Times New Roman" w:eastAsia="Calibri" w:hAnsi="Times New Roman" w:cs="Times New Roman"/>
          <w:sz w:val="24"/>
          <w:szCs w:val="24"/>
        </w:rPr>
      </w:pPr>
      <w:r w:rsidRPr="00D271D8">
        <w:rPr>
          <w:rFonts w:ascii="Times New Roman" w:eastAsia="Calibri" w:hAnsi="Times New Roman" w:cs="Times New Roman"/>
          <w:sz w:val="24"/>
          <w:szCs w:val="24"/>
        </w:rPr>
        <w:t>- различать гипотезы о происхождении Солнечной системы.</w:t>
      </w:r>
    </w:p>
    <w:p w:rsidR="005E110D" w:rsidRPr="00602DEA" w:rsidRDefault="005E110D" w:rsidP="005E110D">
      <w:pPr>
        <w:spacing w:after="0" w:line="240" w:lineRule="auto"/>
        <w:jc w:val="both"/>
        <w:rPr>
          <w:rFonts w:ascii="Times New Roman" w:eastAsia="Calibri" w:hAnsi="Times New Roman" w:cs="Times New Roman"/>
          <w:sz w:val="24"/>
          <w:szCs w:val="24"/>
        </w:rPr>
      </w:pPr>
    </w:p>
    <w:p w:rsidR="005E110D" w:rsidRDefault="005E110D" w:rsidP="005E110D">
      <w:pPr>
        <w:spacing w:after="0" w:line="240" w:lineRule="auto"/>
        <w:jc w:val="center"/>
        <w:rPr>
          <w:rFonts w:ascii="Times New Roman" w:hAnsi="Times New Roman" w:cs="Times New Roman"/>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10</w:t>
      </w:r>
      <w:r w:rsidRPr="00557C10">
        <w:rPr>
          <w:rFonts w:ascii="Times New Roman" w:hAnsi="Times New Roman" w:cs="Times New Roman"/>
          <w:b/>
          <w:sz w:val="24"/>
          <w:szCs w:val="24"/>
        </w:rPr>
        <w:t xml:space="preserve">. </w:t>
      </w:r>
      <w:r>
        <w:rPr>
          <w:rFonts w:ascii="Times New Roman" w:hAnsi="Times New Roman" w:cs="Times New Roman"/>
          <w:b/>
          <w:sz w:val="24"/>
          <w:szCs w:val="24"/>
        </w:rPr>
        <w:t>БИОЛОГИЯ</w:t>
      </w:r>
    </w:p>
    <w:p w:rsidR="00C511B1" w:rsidRDefault="00C511B1" w:rsidP="005E110D">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5 класс</w:t>
      </w:r>
    </w:p>
    <w:p w:rsidR="005E110D" w:rsidRDefault="005E110D" w:rsidP="005E110D">
      <w:pPr>
        <w:spacing w:after="0" w:line="240" w:lineRule="auto"/>
        <w:jc w:val="both"/>
        <w:rPr>
          <w:rFonts w:ascii="Times New Roman" w:eastAsia="Calibri" w:hAnsi="Times New Roman" w:cs="Times New Roman"/>
          <w:b/>
          <w:sz w:val="24"/>
          <w:szCs w:val="24"/>
        </w:rPr>
      </w:pPr>
      <w:r w:rsidRPr="00106C73">
        <w:rPr>
          <w:rFonts w:ascii="Times New Roman" w:eastAsia="Calibri" w:hAnsi="Times New Roman" w:cs="Times New Roman"/>
          <w:b/>
          <w:sz w:val="24"/>
          <w:szCs w:val="24"/>
        </w:rPr>
        <w:t>Обучающийся научится:</w:t>
      </w:r>
    </w:p>
    <w:p w:rsidR="008450C1" w:rsidRDefault="008450C1" w:rsidP="008450C1">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Раздел: Живой организм: строение и изучение:</w:t>
      </w:r>
    </w:p>
    <w:p w:rsidR="008450C1" w:rsidRDefault="008450C1" w:rsidP="008450C1">
      <w:pPr>
        <w:spacing w:after="0" w:line="240" w:lineRule="auto"/>
        <w:jc w:val="both"/>
        <w:rPr>
          <w:rFonts w:ascii="Times New Roman" w:hAnsi="Times New Roman" w:cs="Times New Roman"/>
          <w:sz w:val="24"/>
          <w:szCs w:val="24"/>
        </w:rPr>
      </w:pPr>
      <w:r>
        <w:rPr>
          <w:rFonts w:ascii="Times New Roman" w:eastAsia="Calibri" w:hAnsi="Times New Roman" w:cs="Times New Roman"/>
          <w:b/>
          <w:sz w:val="24"/>
          <w:szCs w:val="24"/>
        </w:rPr>
        <w:t xml:space="preserve">- </w:t>
      </w:r>
      <w:r>
        <w:rPr>
          <w:rFonts w:ascii="Times New Roman" w:hAnsi="Times New Roman" w:cs="Times New Roman"/>
          <w:sz w:val="24"/>
          <w:szCs w:val="24"/>
        </w:rPr>
        <w:t>в</w:t>
      </w:r>
      <w:r w:rsidRPr="008450C1">
        <w:rPr>
          <w:rFonts w:ascii="Times New Roman" w:hAnsi="Times New Roman" w:cs="Times New Roman"/>
          <w:sz w:val="24"/>
          <w:szCs w:val="24"/>
        </w:rPr>
        <w:t>ыдел</w:t>
      </w:r>
      <w:r>
        <w:rPr>
          <w:rFonts w:ascii="Times New Roman" w:hAnsi="Times New Roman" w:cs="Times New Roman"/>
          <w:sz w:val="24"/>
          <w:szCs w:val="24"/>
        </w:rPr>
        <w:t>ять отличительные признаки</w:t>
      </w:r>
      <w:r w:rsidRPr="008450C1">
        <w:rPr>
          <w:rFonts w:ascii="Times New Roman" w:hAnsi="Times New Roman" w:cs="Times New Roman"/>
          <w:sz w:val="24"/>
          <w:szCs w:val="24"/>
        </w:rPr>
        <w:t xml:space="preserve"> живых организмов. </w:t>
      </w:r>
    </w:p>
    <w:p w:rsidR="008450C1" w:rsidRDefault="008450C1" w:rsidP="008450C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объекты изучения биологических наук;</w:t>
      </w:r>
    </w:p>
    <w:p w:rsidR="008450C1" w:rsidRDefault="008450C1" w:rsidP="008450C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и выполнять основные правила работы в кабинете биологии;</w:t>
      </w:r>
    </w:p>
    <w:p w:rsidR="008450C1" w:rsidRDefault="008450C1" w:rsidP="008450C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ознакомиться с методами исследования  живой природы, приобрести элементарные навыки их исследования;</w:t>
      </w:r>
    </w:p>
    <w:p w:rsidR="008450C1" w:rsidRDefault="008450C1" w:rsidP="008450C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приобрести основные правила работы с микроскопом.</w:t>
      </w:r>
    </w:p>
    <w:p w:rsidR="005E110D" w:rsidRDefault="008450C1" w:rsidP="005E110D">
      <w:pPr>
        <w:spacing w:after="0" w:line="240" w:lineRule="auto"/>
        <w:jc w:val="both"/>
        <w:rPr>
          <w:rFonts w:ascii="Times New Roman" w:eastAsia="Calibri" w:hAnsi="Times New Roman" w:cs="Times New Roman"/>
          <w:b/>
          <w:sz w:val="24"/>
          <w:szCs w:val="24"/>
        </w:rPr>
      </w:pPr>
      <w:r w:rsidRPr="00405C7F">
        <w:rPr>
          <w:rFonts w:ascii="Times New Roman" w:eastAsia="Calibri" w:hAnsi="Times New Roman" w:cs="Times New Roman"/>
          <w:b/>
          <w:sz w:val="24"/>
          <w:szCs w:val="24"/>
        </w:rPr>
        <w:t>Раздел: многообразие живых организмов</w:t>
      </w:r>
      <w:r w:rsidR="00405C7F">
        <w:rPr>
          <w:rFonts w:ascii="Times New Roman" w:eastAsia="Calibri" w:hAnsi="Times New Roman" w:cs="Times New Roman"/>
          <w:b/>
          <w:sz w:val="24"/>
          <w:szCs w:val="24"/>
        </w:rPr>
        <w:t>:</w:t>
      </w:r>
    </w:p>
    <w:p w:rsidR="00405C7F" w:rsidRPr="00405C7F" w:rsidRDefault="00405C7F" w:rsidP="005E110D">
      <w:pPr>
        <w:spacing w:after="0" w:line="240" w:lineRule="auto"/>
        <w:jc w:val="both"/>
        <w:rPr>
          <w:rFonts w:ascii="Times New Roman" w:eastAsia="Calibri" w:hAnsi="Times New Roman" w:cs="Times New Roman"/>
          <w:sz w:val="24"/>
          <w:szCs w:val="24"/>
        </w:rPr>
      </w:pPr>
      <w:r w:rsidRPr="00405C7F">
        <w:rPr>
          <w:rFonts w:ascii="Times New Roman" w:eastAsia="Calibri" w:hAnsi="Times New Roman" w:cs="Times New Roman"/>
          <w:sz w:val="24"/>
          <w:szCs w:val="24"/>
        </w:rPr>
        <w:t>- знать основные этапы развития жизни на Земле;</w:t>
      </w:r>
    </w:p>
    <w:p w:rsidR="00405C7F" w:rsidRPr="00405C7F" w:rsidRDefault="00405C7F" w:rsidP="005E110D">
      <w:pPr>
        <w:spacing w:after="0" w:line="240" w:lineRule="auto"/>
        <w:jc w:val="both"/>
        <w:rPr>
          <w:rFonts w:ascii="Times New Roman" w:eastAsia="Calibri" w:hAnsi="Times New Roman" w:cs="Times New Roman"/>
          <w:sz w:val="24"/>
          <w:szCs w:val="24"/>
        </w:rPr>
      </w:pPr>
      <w:r w:rsidRPr="00405C7F">
        <w:rPr>
          <w:rFonts w:ascii="Times New Roman" w:eastAsia="Calibri" w:hAnsi="Times New Roman" w:cs="Times New Roman"/>
          <w:sz w:val="24"/>
          <w:szCs w:val="24"/>
        </w:rPr>
        <w:t>- знать основные систематические единицы в классификации живых организмов;</w:t>
      </w:r>
    </w:p>
    <w:p w:rsidR="00405C7F" w:rsidRPr="00405C7F" w:rsidRDefault="00405C7F" w:rsidP="005E110D">
      <w:pPr>
        <w:spacing w:after="0" w:line="240" w:lineRule="auto"/>
        <w:jc w:val="both"/>
        <w:rPr>
          <w:rFonts w:ascii="Times New Roman" w:eastAsia="Calibri" w:hAnsi="Times New Roman" w:cs="Times New Roman"/>
          <w:sz w:val="24"/>
          <w:szCs w:val="24"/>
        </w:rPr>
      </w:pPr>
      <w:r w:rsidRPr="00405C7F">
        <w:rPr>
          <w:rFonts w:ascii="Times New Roman" w:eastAsia="Calibri" w:hAnsi="Times New Roman" w:cs="Times New Roman"/>
          <w:sz w:val="24"/>
          <w:szCs w:val="24"/>
        </w:rPr>
        <w:t xml:space="preserve">- выделять существенные особенности представителей </w:t>
      </w:r>
      <w:r w:rsidR="009C4810">
        <w:rPr>
          <w:rFonts w:ascii="Times New Roman" w:eastAsia="Calibri" w:hAnsi="Times New Roman" w:cs="Times New Roman"/>
          <w:sz w:val="24"/>
          <w:szCs w:val="24"/>
        </w:rPr>
        <w:t>Ц</w:t>
      </w:r>
      <w:r w:rsidRPr="00405C7F">
        <w:rPr>
          <w:rFonts w:ascii="Times New Roman" w:eastAsia="Calibri" w:hAnsi="Times New Roman" w:cs="Times New Roman"/>
          <w:sz w:val="24"/>
          <w:szCs w:val="24"/>
        </w:rPr>
        <w:t>арства Грибы;</w:t>
      </w:r>
    </w:p>
    <w:p w:rsidR="00405C7F" w:rsidRDefault="00405C7F" w:rsidP="005E110D">
      <w:pPr>
        <w:spacing w:after="0" w:line="240" w:lineRule="auto"/>
        <w:jc w:val="both"/>
        <w:rPr>
          <w:rFonts w:ascii="Times New Roman" w:eastAsia="Calibri" w:hAnsi="Times New Roman" w:cs="Times New Roman"/>
          <w:sz w:val="24"/>
          <w:szCs w:val="24"/>
        </w:rPr>
      </w:pPr>
      <w:r w:rsidRPr="00405C7F">
        <w:rPr>
          <w:rFonts w:ascii="Times New Roman" w:eastAsia="Calibri" w:hAnsi="Times New Roman" w:cs="Times New Roman"/>
          <w:sz w:val="24"/>
          <w:szCs w:val="24"/>
        </w:rPr>
        <w:t xml:space="preserve">- </w:t>
      </w:r>
      <w:r w:rsidR="009C4810">
        <w:rPr>
          <w:rFonts w:ascii="Times New Roman" w:eastAsia="Calibri" w:hAnsi="Times New Roman" w:cs="Times New Roman"/>
          <w:sz w:val="24"/>
          <w:szCs w:val="24"/>
        </w:rPr>
        <w:t>знать правила первой помощи при отравлении ядовитыми грибами;</w:t>
      </w:r>
    </w:p>
    <w:p w:rsidR="009C4810" w:rsidRDefault="009C4810"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выделять существенные особенности представителей Царства Растения;</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основные систематические единицы Царства растения;</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строение мхов, водорослей, папоротников;</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особенности строения голосеменных и покрытосеменных растений;</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 существовании сортов культурных растений;</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иметь элементарные представления о лекарственных растениях;</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объяснять роль биологии в практической деятельности человека;</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и выделять основные особенности представителей царства Животные;</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 типах и представителях беспозвоночных животных;</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 типах и представителях позвоночных животных;</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объяснять роль биологии в практической деятельности человека;</w:t>
      </w:r>
    </w:p>
    <w:p w:rsidR="00376F1F" w:rsidRDefault="00376F1F"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применять полученные знания в практической деятельности.</w:t>
      </w:r>
    </w:p>
    <w:p w:rsidR="008C4518" w:rsidRDefault="008C4518" w:rsidP="005E110D">
      <w:pPr>
        <w:spacing w:after="0" w:line="240" w:lineRule="auto"/>
        <w:jc w:val="both"/>
        <w:rPr>
          <w:rFonts w:ascii="Times New Roman" w:eastAsia="Calibri" w:hAnsi="Times New Roman" w:cs="Times New Roman"/>
          <w:b/>
          <w:sz w:val="24"/>
          <w:szCs w:val="24"/>
        </w:rPr>
      </w:pPr>
      <w:r w:rsidRPr="008C4518">
        <w:rPr>
          <w:rFonts w:ascii="Times New Roman" w:eastAsia="Calibri" w:hAnsi="Times New Roman" w:cs="Times New Roman"/>
          <w:b/>
          <w:sz w:val="24"/>
          <w:szCs w:val="24"/>
        </w:rPr>
        <w:t>Раздел: Среда обитания живых организмов:</w:t>
      </w:r>
    </w:p>
    <w:p w:rsidR="00DC7F2A" w:rsidRPr="00FA3DEE" w:rsidRDefault="00DC7F2A" w:rsidP="005E110D">
      <w:pPr>
        <w:spacing w:after="0" w:line="240" w:lineRule="auto"/>
        <w:jc w:val="both"/>
        <w:rPr>
          <w:rFonts w:ascii="Times New Roman" w:eastAsia="Calibri" w:hAnsi="Times New Roman" w:cs="Times New Roman"/>
          <w:sz w:val="24"/>
          <w:szCs w:val="24"/>
        </w:rPr>
      </w:pPr>
      <w:r w:rsidRPr="00FA3DEE">
        <w:rPr>
          <w:rFonts w:ascii="Times New Roman" w:eastAsia="Calibri" w:hAnsi="Times New Roman" w:cs="Times New Roman"/>
          <w:sz w:val="24"/>
          <w:szCs w:val="24"/>
        </w:rPr>
        <w:t>- знать компоненты природы</w:t>
      </w:r>
      <w:r w:rsidR="001971E9" w:rsidRPr="00FA3DEE">
        <w:rPr>
          <w:rFonts w:ascii="Times New Roman" w:eastAsia="Calibri" w:hAnsi="Times New Roman" w:cs="Times New Roman"/>
          <w:sz w:val="24"/>
          <w:szCs w:val="24"/>
        </w:rPr>
        <w:t>;</w:t>
      </w:r>
    </w:p>
    <w:p w:rsidR="001971E9" w:rsidRPr="00FA3DEE" w:rsidRDefault="001971E9" w:rsidP="005E110D">
      <w:pPr>
        <w:spacing w:after="0" w:line="240" w:lineRule="auto"/>
        <w:jc w:val="both"/>
        <w:rPr>
          <w:rFonts w:ascii="Times New Roman" w:eastAsia="Calibri" w:hAnsi="Times New Roman" w:cs="Times New Roman"/>
          <w:sz w:val="24"/>
          <w:szCs w:val="24"/>
        </w:rPr>
      </w:pPr>
      <w:r w:rsidRPr="00FA3DEE">
        <w:rPr>
          <w:rFonts w:ascii="Times New Roman" w:eastAsia="Calibri" w:hAnsi="Times New Roman" w:cs="Times New Roman"/>
          <w:sz w:val="24"/>
          <w:szCs w:val="24"/>
        </w:rPr>
        <w:t>- иметь представление о многообразии обитателей сред;</w:t>
      </w:r>
    </w:p>
    <w:p w:rsidR="001971E9" w:rsidRDefault="001971E9" w:rsidP="005E110D">
      <w:pPr>
        <w:spacing w:after="0" w:line="240" w:lineRule="auto"/>
        <w:jc w:val="both"/>
        <w:rPr>
          <w:rFonts w:ascii="Times New Roman" w:eastAsia="Calibri" w:hAnsi="Times New Roman" w:cs="Times New Roman"/>
          <w:sz w:val="24"/>
          <w:szCs w:val="24"/>
        </w:rPr>
      </w:pPr>
      <w:r w:rsidRPr="00FA3DEE">
        <w:rPr>
          <w:rFonts w:ascii="Times New Roman" w:eastAsia="Calibri" w:hAnsi="Times New Roman" w:cs="Times New Roman"/>
          <w:sz w:val="24"/>
          <w:szCs w:val="24"/>
        </w:rPr>
        <w:t>- уметь выявлять</w:t>
      </w:r>
      <w:r w:rsidR="00C84A3D">
        <w:rPr>
          <w:rFonts w:ascii="Times New Roman" w:eastAsia="Calibri" w:hAnsi="Times New Roman" w:cs="Times New Roman"/>
          <w:b/>
          <w:sz w:val="24"/>
          <w:szCs w:val="24"/>
        </w:rPr>
        <w:t xml:space="preserve"> </w:t>
      </w:r>
      <w:r w:rsidR="00C84A3D" w:rsidRPr="00C84A3D">
        <w:rPr>
          <w:rFonts w:ascii="Times New Roman" w:eastAsia="Calibri" w:hAnsi="Times New Roman" w:cs="Times New Roman"/>
          <w:sz w:val="24"/>
          <w:szCs w:val="24"/>
        </w:rPr>
        <w:t xml:space="preserve">приспособления </w:t>
      </w:r>
      <w:r w:rsidR="00C511B1">
        <w:rPr>
          <w:rFonts w:ascii="Times New Roman" w:eastAsia="Calibri" w:hAnsi="Times New Roman" w:cs="Times New Roman"/>
          <w:sz w:val="24"/>
          <w:szCs w:val="24"/>
        </w:rPr>
        <w:t xml:space="preserve"> организмов к обитанию в средах;</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материки планеты и их основные природные особенности;</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находить материки на карте;</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иметь общие представления о растительном и животном мире каждого материка;</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природные зоны и их основные природные особенности;</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природные зоны на карте;</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иметь общие представления о растительном и животном мире каждой природной зоны;</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роль Мирового океана в формировании климата на планете;</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различать на рисунках и таблицах организмов, обитающих в верхних слоях воды, в ее толще и живущих на дне;</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применять полученные знания в практической работе.</w:t>
      </w:r>
    </w:p>
    <w:p w:rsidR="00C511B1" w:rsidRDefault="00C511B1" w:rsidP="005E110D">
      <w:pPr>
        <w:spacing w:after="0" w:line="240" w:lineRule="auto"/>
        <w:jc w:val="both"/>
        <w:rPr>
          <w:rFonts w:ascii="Times New Roman" w:eastAsia="Calibri" w:hAnsi="Times New Roman" w:cs="Times New Roman"/>
          <w:b/>
          <w:sz w:val="24"/>
          <w:szCs w:val="24"/>
        </w:rPr>
      </w:pPr>
      <w:r w:rsidRPr="00C511B1">
        <w:rPr>
          <w:rFonts w:ascii="Times New Roman" w:eastAsia="Calibri" w:hAnsi="Times New Roman" w:cs="Times New Roman"/>
          <w:b/>
          <w:sz w:val="24"/>
          <w:szCs w:val="24"/>
        </w:rPr>
        <w:t>Раздел: Человек на Земле:</w:t>
      </w:r>
    </w:p>
    <w:p w:rsidR="00C511B1" w:rsidRDefault="00C511B1" w:rsidP="005E110D">
      <w:pPr>
        <w:spacing w:after="0" w:line="240" w:lineRule="auto"/>
        <w:jc w:val="both"/>
        <w:rPr>
          <w:rFonts w:ascii="Times New Roman" w:eastAsia="Calibri" w:hAnsi="Times New Roman" w:cs="Times New Roman"/>
          <w:sz w:val="24"/>
          <w:szCs w:val="24"/>
        </w:rPr>
      </w:pPr>
      <w:r w:rsidRPr="00C511B1">
        <w:rPr>
          <w:rFonts w:ascii="Times New Roman" w:eastAsia="Calibri" w:hAnsi="Times New Roman" w:cs="Times New Roman"/>
          <w:sz w:val="24"/>
          <w:szCs w:val="24"/>
        </w:rPr>
        <w:t xml:space="preserve">- </w:t>
      </w:r>
      <w:r>
        <w:rPr>
          <w:rFonts w:ascii="Times New Roman" w:eastAsia="Calibri" w:hAnsi="Times New Roman" w:cs="Times New Roman"/>
          <w:sz w:val="24"/>
          <w:szCs w:val="24"/>
        </w:rPr>
        <w:t>знать основные этапы антропогенеза;</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характерные особенности предковых форм Человека разумного;</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классификацию экологических факторов;</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понимать значимость каждого абиотического фактора для живых организмов;</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приводить доказательства необходимости охраны окружающей среды;</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основные правила поведения в природе;</w:t>
      </w:r>
    </w:p>
    <w:p w:rsidR="00C511B1" w:rsidRDefault="00C511B1"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приводить доказательства</w:t>
      </w:r>
      <w:r w:rsidR="000751FD">
        <w:rPr>
          <w:rFonts w:ascii="Times New Roman" w:eastAsia="Calibri" w:hAnsi="Times New Roman" w:cs="Times New Roman"/>
          <w:sz w:val="24"/>
          <w:szCs w:val="24"/>
        </w:rPr>
        <w:t xml:space="preserve"> зависимости здоровья человека от его образа жизни и состояния окружающей среды;</w:t>
      </w:r>
    </w:p>
    <w:p w:rsidR="000751FD" w:rsidRDefault="000751F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знать элементарные правила оказания первой помощи при кровотечениях, переломах, ушибах и растяжениях;</w:t>
      </w:r>
    </w:p>
    <w:p w:rsidR="000751FD" w:rsidRPr="00C511B1" w:rsidRDefault="000751F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уметь применять полученные знания в практической работе.</w:t>
      </w:r>
    </w:p>
    <w:p w:rsidR="00C511B1" w:rsidRPr="006F05AA" w:rsidRDefault="000751FD" w:rsidP="005E110D">
      <w:pPr>
        <w:spacing w:after="0" w:line="240" w:lineRule="auto"/>
        <w:jc w:val="both"/>
        <w:rPr>
          <w:rFonts w:ascii="Times New Roman" w:eastAsia="Calibri" w:hAnsi="Times New Roman" w:cs="Times New Roman"/>
          <w:b/>
          <w:sz w:val="24"/>
          <w:szCs w:val="24"/>
        </w:rPr>
      </w:pPr>
      <w:r w:rsidRPr="006F05AA">
        <w:rPr>
          <w:rFonts w:ascii="Times New Roman" w:eastAsia="Calibri" w:hAnsi="Times New Roman" w:cs="Times New Roman"/>
          <w:b/>
          <w:sz w:val="24"/>
          <w:szCs w:val="24"/>
        </w:rPr>
        <w:t>6 класс</w:t>
      </w:r>
    </w:p>
    <w:p w:rsidR="000751FD" w:rsidRPr="006F05AA" w:rsidRDefault="000751FD" w:rsidP="005E110D">
      <w:pPr>
        <w:spacing w:after="0" w:line="240" w:lineRule="auto"/>
        <w:jc w:val="both"/>
        <w:rPr>
          <w:rFonts w:ascii="Times New Roman" w:eastAsia="Calibri" w:hAnsi="Times New Roman" w:cs="Times New Roman"/>
          <w:b/>
          <w:sz w:val="24"/>
          <w:szCs w:val="24"/>
        </w:rPr>
      </w:pPr>
      <w:r w:rsidRPr="006F05AA">
        <w:rPr>
          <w:rFonts w:ascii="Times New Roman" w:eastAsia="Calibri" w:hAnsi="Times New Roman" w:cs="Times New Roman"/>
          <w:b/>
          <w:sz w:val="24"/>
          <w:szCs w:val="24"/>
        </w:rPr>
        <w:t>Раздел: Строение живых органи</w:t>
      </w:r>
      <w:r w:rsidR="006479A2" w:rsidRPr="006F05AA">
        <w:rPr>
          <w:rFonts w:ascii="Times New Roman" w:eastAsia="Calibri" w:hAnsi="Times New Roman" w:cs="Times New Roman"/>
          <w:b/>
          <w:sz w:val="24"/>
          <w:szCs w:val="24"/>
        </w:rPr>
        <w:t>з</w:t>
      </w:r>
      <w:r w:rsidRPr="006F05AA">
        <w:rPr>
          <w:rFonts w:ascii="Times New Roman" w:eastAsia="Calibri" w:hAnsi="Times New Roman" w:cs="Times New Roman"/>
          <w:b/>
          <w:sz w:val="24"/>
          <w:szCs w:val="24"/>
        </w:rPr>
        <w:t>мов:</w:t>
      </w:r>
    </w:p>
    <w:p w:rsidR="00551427" w:rsidRDefault="00551427"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основные признаки живого (обмен веществ, питание, дыхание, рост, развитие, размножение);</w:t>
      </w:r>
    </w:p>
    <w:p w:rsidR="00551427" w:rsidRDefault="00551427"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химический состав клетки</w:t>
      </w:r>
      <w:r w:rsidR="004F70AD">
        <w:rPr>
          <w:rFonts w:ascii="Times New Roman" w:eastAsia="Calibri" w:hAnsi="Times New Roman" w:cs="Times New Roman"/>
          <w:sz w:val="24"/>
          <w:szCs w:val="24"/>
        </w:rPr>
        <w:t>, основные органические и неорганические вещества;</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особенности строения растительных и животных клеток;</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особенности строения ядерных и безъядерных клеток;</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важнейшие отличия особенностей строения растительных и животных клеток;</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основные черты строения ядерной клетки, важнейшие функции ее органоидов;</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типы деления клеток, их роль в организме;</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особенности строения тканей, органов и систем органов растительных и животных организмов;</w:t>
      </w:r>
    </w:p>
    <w:p w:rsidR="004F70AD" w:rsidRDefault="004F70AD" w:rsidP="005E110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знать основные жизненные функции всех важнейших групп растительных и животных организмов.</w:t>
      </w:r>
    </w:p>
    <w:p w:rsidR="006479A2" w:rsidRDefault="006F05AA" w:rsidP="006F05AA">
      <w:pPr>
        <w:spacing w:after="0" w:line="240" w:lineRule="auto"/>
        <w:jc w:val="both"/>
        <w:rPr>
          <w:rFonts w:ascii="Times New Roman" w:eastAsia="Calibri" w:hAnsi="Times New Roman" w:cs="Times New Roman"/>
          <w:b/>
          <w:sz w:val="24"/>
          <w:szCs w:val="24"/>
        </w:rPr>
      </w:pPr>
      <w:r w:rsidRPr="006F05AA">
        <w:rPr>
          <w:rFonts w:ascii="Times New Roman" w:eastAsia="Calibri" w:hAnsi="Times New Roman" w:cs="Times New Roman"/>
          <w:b/>
          <w:sz w:val="24"/>
          <w:szCs w:val="24"/>
        </w:rPr>
        <w:t>Раздел: Жизнедеятельность организмов:</w:t>
      </w:r>
    </w:p>
    <w:p w:rsidR="006F05AA" w:rsidRDefault="006F05AA" w:rsidP="006F05AA">
      <w:pPr>
        <w:tabs>
          <w:tab w:val="left" w:pos="3915"/>
        </w:tabs>
        <w:spacing w:after="0" w:line="240" w:lineRule="auto"/>
        <w:jc w:val="both"/>
        <w:rPr>
          <w:rFonts w:ascii="Times New Roman" w:hAnsi="Times New Roman" w:cs="Times New Roman"/>
          <w:sz w:val="24"/>
          <w:szCs w:val="24"/>
        </w:rPr>
      </w:pPr>
      <w:r w:rsidRPr="006F05AA">
        <w:rPr>
          <w:rFonts w:ascii="Times New Roman" w:hAnsi="Times New Roman" w:cs="Times New Roman"/>
          <w:sz w:val="24"/>
          <w:szCs w:val="24"/>
        </w:rPr>
        <w:t>-  знать основные жизненные функции важнейших групп растительных и животных организмов (питание и пищеварение, дыхание, перемещение веществ, выделение, обмен веществ, движение, регуляция и координация, размножение, рост, развитие)</w:t>
      </w:r>
      <w:r>
        <w:rPr>
          <w:rFonts w:ascii="Times New Roman" w:hAnsi="Times New Roman" w:cs="Times New Roman"/>
          <w:sz w:val="24"/>
          <w:szCs w:val="24"/>
        </w:rPr>
        <w:t>.</w:t>
      </w:r>
    </w:p>
    <w:p w:rsidR="006F05AA" w:rsidRDefault="006F05AA" w:rsidP="006F05AA">
      <w:pPr>
        <w:tabs>
          <w:tab w:val="left" w:pos="3915"/>
        </w:tabs>
        <w:spacing w:after="0" w:line="240" w:lineRule="auto"/>
        <w:jc w:val="both"/>
        <w:rPr>
          <w:rFonts w:ascii="Times New Roman" w:hAnsi="Times New Roman" w:cs="Times New Roman"/>
          <w:b/>
          <w:sz w:val="24"/>
          <w:szCs w:val="24"/>
        </w:rPr>
      </w:pPr>
      <w:r w:rsidRPr="006F05AA">
        <w:rPr>
          <w:rFonts w:ascii="Times New Roman" w:hAnsi="Times New Roman" w:cs="Times New Roman"/>
          <w:b/>
          <w:sz w:val="24"/>
          <w:szCs w:val="24"/>
        </w:rPr>
        <w:t>Раздел: Организм и среда:</w:t>
      </w:r>
    </w:p>
    <w:p w:rsidR="006F05AA" w:rsidRPr="006F05AA" w:rsidRDefault="006F05AA" w:rsidP="006F05AA">
      <w:pPr>
        <w:tabs>
          <w:tab w:val="left" w:pos="3915"/>
        </w:tabs>
        <w:spacing w:after="0" w:line="240" w:lineRule="auto"/>
        <w:jc w:val="both"/>
        <w:rPr>
          <w:rFonts w:ascii="Times New Roman" w:hAnsi="Times New Roman" w:cs="Times New Roman"/>
          <w:sz w:val="24"/>
          <w:szCs w:val="24"/>
        </w:rPr>
      </w:pPr>
      <w:r w:rsidRPr="006F05AA">
        <w:rPr>
          <w:rFonts w:ascii="Times New Roman" w:hAnsi="Times New Roman" w:cs="Times New Roman"/>
          <w:sz w:val="24"/>
          <w:szCs w:val="24"/>
        </w:rPr>
        <w:t>- научиться давать характеристику природного сообщества, экосистемы, цепи питания;</w:t>
      </w:r>
    </w:p>
    <w:p w:rsidR="006F05AA" w:rsidRDefault="006F05AA" w:rsidP="006F05AA">
      <w:pPr>
        <w:tabs>
          <w:tab w:val="left" w:pos="3915"/>
        </w:tabs>
        <w:spacing w:after="0" w:line="240" w:lineRule="auto"/>
        <w:jc w:val="both"/>
        <w:rPr>
          <w:rFonts w:ascii="Times New Roman" w:hAnsi="Times New Roman" w:cs="Times New Roman"/>
          <w:sz w:val="24"/>
          <w:szCs w:val="24"/>
        </w:rPr>
      </w:pPr>
      <w:r w:rsidRPr="006F05AA">
        <w:rPr>
          <w:rFonts w:ascii="Times New Roman" w:hAnsi="Times New Roman" w:cs="Times New Roman"/>
          <w:sz w:val="24"/>
          <w:szCs w:val="24"/>
        </w:rPr>
        <w:t>- проводить самостоятельный поиск биологической информации6 находить в тексте учебника отличительные признаки живых организмов</w:t>
      </w:r>
      <w:r>
        <w:rPr>
          <w:rFonts w:ascii="Times New Roman" w:hAnsi="Times New Roman" w:cs="Times New Roman"/>
          <w:sz w:val="24"/>
          <w:szCs w:val="24"/>
        </w:rPr>
        <w:t>, в биологических словарях и справочниках значения биологических терминов, в различных источниках необходимую информацию о живых организмах ( в том числе с использованием информационных технологий;</w:t>
      </w:r>
    </w:p>
    <w:p w:rsidR="004A3DB4" w:rsidRDefault="006F05AA" w:rsidP="004A3DB4">
      <w:pPr>
        <w:tabs>
          <w:tab w:val="left" w:pos="3915"/>
        </w:tabs>
        <w:spacing w:after="0" w:line="240" w:lineRule="auto"/>
        <w:jc w:val="both"/>
        <w:rPr>
          <w:rFonts w:ascii="Times New Roman" w:hAnsi="Times New Roman" w:cs="Times New Roman"/>
          <w:b/>
          <w:sz w:val="24"/>
          <w:szCs w:val="24"/>
        </w:rPr>
      </w:pPr>
      <w:r>
        <w:rPr>
          <w:rFonts w:ascii="Times New Roman" w:hAnsi="Times New Roman" w:cs="Times New Roman"/>
          <w:sz w:val="24"/>
          <w:szCs w:val="24"/>
        </w:rPr>
        <w:t>- применять полученные знания в практиче</w:t>
      </w:r>
      <w:r w:rsidR="004A3DB4">
        <w:rPr>
          <w:rFonts w:ascii="Times New Roman" w:hAnsi="Times New Roman" w:cs="Times New Roman"/>
          <w:sz w:val="24"/>
          <w:szCs w:val="24"/>
        </w:rPr>
        <w:t>с</w:t>
      </w:r>
      <w:r>
        <w:rPr>
          <w:rFonts w:ascii="Times New Roman" w:hAnsi="Times New Roman" w:cs="Times New Roman"/>
          <w:sz w:val="24"/>
          <w:szCs w:val="24"/>
        </w:rPr>
        <w:t>кой работе</w:t>
      </w:r>
      <w:r w:rsidR="007C2FC6">
        <w:rPr>
          <w:rFonts w:ascii="Times New Roman" w:hAnsi="Times New Roman" w:cs="Times New Roman"/>
          <w:sz w:val="24"/>
          <w:szCs w:val="24"/>
        </w:rPr>
        <w:t>.</w:t>
      </w:r>
    </w:p>
    <w:p w:rsidR="006F05AA" w:rsidRDefault="006F05AA" w:rsidP="004A3DB4">
      <w:pPr>
        <w:tabs>
          <w:tab w:val="left" w:pos="3915"/>
        </w:tabs>
        <w:spacing w:after="0" w:line="240" w:lineRule="auto"/>
        <w:jc w:val="both"/>
        <w:rPr>
          <w:rFonts w:ascii="Times New Roman" w:hAnsi="Times New Roman" w:cs="Times New Roman"/>
          <w:b/>
          <w:sz w:val="24"/>
          <w:szCs w:val="24"/>
        </w:rPr>
      </w:pPr>
      <w:r w:rsidRPr="004A3DB4">
        <w:rPr>
          <w:rFonts w:ascii="Times New Roman" w:hAnsi="Times New Roman" w:cs="Times New Roman"/>
          <w:b/>
          <w:sz w:val="24"/>
          <w:szCs w:val="24"/>
        </w:rPr>
        <w:t>7 класс</w:t>
      </w:r>
    </w:p>
    <w:p w:rsidR="004A3DB4" w:rsidRDefault="004A3DB4" w:rsidP="004A3DB4">
      <w:pPr>
        <w:tabs>
          <w:tab w:val="left" w:pos="391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Раздел: Введение:</w:t>
      </w:r>
    </w:p>
    <w:p w:rsidR="004A3DB4" w:rsidRDefault="004A3DB4" w:rsidP="004A3DB4">
      <w:pPr>
        <w:tabs>
          <w:tab w:val="left" w:pos="3915"/>
        </w:tabs>
        <w:spacing w:after="0" w:line="240" w:lineRule="auto"/>
        <w:jc w:val="both"/>
        <w:rPr>
          <w:rFonts w:ascii="Times New Roman" w:hAnsi="Times New Roman" w:cs="Times New Roman"/>
          <w:sz w:val="24"/>
          <w:szCs w:val="24"/>
        </w:rPr>
      </w:pPr>
      <w:r w:rsidRPr="004A3DB4">
        <w:rPr>
          <w:rFonts w:ascii="Times New Roman" w:hAnsi="Times New Roman" w:cs="Times New Roman"/>
          <w:sz w:val="24"/>
          <w:szCs w:val="24"/>
        </w:rPr>
        <w:t>-</w:t>
      </w:r>
      <w:r>
        <w:rPr>
          <w:rFonts w:ascii="Times New Roman" w:hAnsi="Times New Roman" w:cs="Times New Roman"/>
          <w:sz w:val="24"/>
          <w:szCs w:val="24"/>
        </w:rPr>
        <w:t>знать основные признаки живого;</w:t>
      </w:r>
    </w:p>
    <w:p w:rsidR="004A3DB4" w:rsidRDefault="004A3DB4"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иметь представления об уровнях организации жизни;</w:t>
      </w:r>
    </w:p>
    <w:p w:rsidR="004A3DB4" w:rsidRDefault="004A3DB4"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C2FC6">
        <w:rPr>
          <w:rFonts w:ascii="Times New Roman" w:hAnsi="Times New Roman" w:cs="Times New Roman"/>
          <w:sz w:val="24"/>
          <w:szCs w:val="24"/>
        </w:rPr>
        <w:t>знать понятие экосистемы;</w:t>
      </w:r>
    </w:p>
    <w:p w:rsidR="007C2FC6" w:rsidRDefault="007C2FC6"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общее представление о биосфере, границах и компонентах биосферы;</w:t>
      </w:r>
    </w:p>
    <w:p w:rsidR="007C2FC6" w:rsidRDefault="007C2FC6"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причины</w:t>
      </w:r>
      <w:r w:rsidR="00D75DEB">
        <w:rPr>
          <w:rFonts w:ascii="Times New Roman" w:hAnsi="Times New Roman" w:cs="Times New Roman"/>
          <w:sz w:val="24"/>
          <w:szCs w:val="24"/>
        </w:rPr>
        <w:t xml:space="preserve"> многообразия живых организмов;</w:t>
      </w:r>
    </w:p>
    <w:p w:rsidR="00D75DEB"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эволюционную теорию Ч. Дарвина о приспособленности к разнообразным условиям среды обитания;</w:t>
      </w:r>
    </w:p>
    <w:p w:rsidR="00D75DEB" w:rsidRPr="004A3DB4"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систему классификации живых организмов.</w:t>
      </w:r>
    </w:p>
    <w:p w:rsidR="004A3DB4" w:rsidRDefault="00D75DEB" w:rsidP="004A3DB4">
      <w:pPr>
        <w:tabs>
          <w:tab w:val="left" w:pos="391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Раздел: Царство Прокариоты:</w:t>
      </w:r>
    </w:p>
    <w:p w:rsidR="00D75DEB"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 происхождении и эволюции бактерии;</w:t>
      </w:r>
    </w:p>
    <w:p w:rsidR="00D75DEB"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общие свойства прокариотических организмов;</w:t>
      </w:r>
    </w:p>
    <w:p w:rsidR="00D75DEB"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многообразие форм бактерий;</w:t>
      </w:r>
    </w:p>
    <w:p w:rsidR="00D75DEB"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строения бактериальной клетки;</w:t>
      </w:r>
    </w:p>
    <w:p w:rsidR="00D75DEB" w:rsidRDefault="00D75DEB"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D172A">
        <w:rPr>
          <w:rFonts w:ascii="Times New Roman" w:hAnsi="Times New Roman" w:cs="Times New Roman"/>
          <w:sz w:val="24"/>
          <w:szCs w:val="24"/>
        </w:rPr>
        <w:t xml:space="preserve"> знать понятия о типах обмена веществ у прокариот;</w:t>
      </w:r>
    </w:p>
    <w:p w:rsidR="00DD172A" w:rsidRDefault="00DD172A"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организации и жизнедеятельности прокариот;</w:t>
      </w:r>
    </w:p>
    <w:p w:rsidR="00DD172A" w:rsidRDefault="00DD172A"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распространенность и роль прокариот в биоценозе;</w:t>
      </w:r>
    </w:p>
    <w:p w:rsidR="00DD172A" w:rsidRPr="00D75DEB" w:rsidRDefault="00DD172A"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экологическую роль и медицинское значение (на примере представителей подцарства Настоящие бактерии).</w:t>
      </w:r>
    </w:p>
    <w:p w:rsidR="00D75DEB" w:rsidRDefault="00DD172A" w:rsidP="004A3DB4">
      <w:pPr>
        <w:tabs>
          <w:tab w:val="left" w:pos="3915"/>
        </w:tabs>
        <w:spacing w:after="0" w:line="240" w:lineRule="auto"/>
        <w:jc w:val="both"/>
        <w:rPr>
          <w:rFonts w:ascii="Times New Roman" w:hAnsi="Times New Roman" w:cs="Times New Roman"/>
          <w:b/>
          <w:sz w:val="24"/>
          <w:szCs w:val="24"/>
        </w:rPr>
      </w:pPr>
      <w:r w:rsidRPr="00DD172A">
        <w:rPr>
          <w:rFonts w:ascii="Times New Roman" w:hAnsi="Times New Roman" w:cs="Times New Roman"/>
          <w:b/>
          <w:sz w:val="24"/>
          <w:szCs w:val="24"/>
        </w:rPr>
        <w:t>Раздел: Царство Грибы</w:t>
      </w:r>
      <w:r>
        <w:rPr>
          <w:rFonts w:ascii="Times New Roman" w:hAnsi="Times New Roman" w:cs="Times New Roman"/>
          <w:b/>
          <w:sz w:val="24"/>
          <w:szCs w:val="24"/>
        </w:rPr>
        <w:t>:</w:t>
      </w:r>
    </w:p>
    <w:p w:rsidR="00DD172A" w:rsidRPr="00DD172A" w:rsidRDefault="00DD172A" w:rsidP="004A3DB4">
      <w:pPr>
        <w:tabs>
          <w:tab w:val="left" w:pos="3915"/>
        </w:tabs>
        <w:spacing w:after="0" w:line="240" w:lineRule="auto"/>
        <w:jc w:val="both"/>
        <w:rPr>
          <w:rFonts w:ascii="Times New Roman" w:hAnsi="Times New Roman" w:cs="Times New Roman"/>
          <w:sz w:val="24"/>
          <w:szCs w:val="24"/>
        </w:rPr>
      </w:pPr>
      <w:r w:rsidRPr="00DD172A">
        <w:rPr>
          <w:rFonts w:ascii="Times New Roman" w:hAnsi="Times New Roman" w:cs="Times New Roman"/>
          <w:sz w:val="24"/>
          <w:szCs w:val="24"/>
        </w:rPr>
        <w:t>- научиться давать характеристику происхождения и эволюции грибов;</w:t>
      </w:r>
    </w:p>
    <w:p w:rsidR="00DD172A" w:rsidRDefault="00DD172A" w:rsidP="004A3DB4">
      <w:pPr>
        <w:tabs>
          <w:tab w:val="left" w:pos="3915"/>
        </w:tabs>
        <w:spacing w:after="0" w:line="240" w:lineRule="auto"/>
        <w:jc w:val="both"/>
        <w:rPr>
          <w:rFonts w:ascii="Times New Roman" w:hAnsi="Times New Roman" w:cs="Times New Roman"/>
          <w:sz w:val="24"/>
          <w:szCs w:val="24"/>
        </w:rPr>
      </w:pPr>
      <w:r w:rsidRPr="00DD172A">
        <w:rPr>
          <w:rFonts w:ascii="Times New Roman" w:hAnsi="Times New Roman" w:cs="Times New Roman"/>
          <w:sz w:val="24"/>
          <w:szCs w:val="24"/>
        </w:rPr>
        <w:t xml:space="preserve">- </w:t>
      </w:r>
      <w:r w:rsidR="002C2463">
        <w:rPr>
          <w:rFonts w:ascii="Times New Roman" w:hAnsi="Times New Roman" w:cs="Times New Roman"/>
          <w:sz w:val="24"/>
          <w:szCs w:val="24"/>
        </w:rPr>
        <w:t>знать особенности строения клеток грибов;</w:t>
      </w:r>
    </w:p>
    <w:p w:rsidR="002C2463" w:rsidRDefault="002C2463"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основные черты организации многоклеточных грибов;</w:t>
      </w:r>
    </w:p>
    <w:p w:rsidR="002C2463" w:rsidRDefault="002C2463" w:rsidP="004A3DB4">
      <w:pPr>
        <w:tabs>
          <w:tab w:val="left" w:pos="3915"/>
        </w:tabs>
        <w:spacing w:after="0" w:line="240" w:lineRule="auto"/>
        <w:jc w:val="both"/>
        <w:rPr>
          <w:i/>
          <w:iCs/>
          <w:spacing w:val="5"/>
        </w:rPr>
      </w:pPr>
      <w:r>
        <w:rPr>
          <w:rFonts w:ascii="Times New Roman" w:hAnsi="Times New Roman" w:cs="Times New Roman"/>
          <w:sz w:val="24"/>
          <w:szCs w:val="24"/>
        </w:rPr>
        <w:lastRenderedPageBreak/>
        <w:t xml:space="preserve">- уметь характеризовать отделы грибов: </w:t>
      </w:r>
      <w:r w:rsidRPr="002D2012">
        <w:rPr>
          <w:rFonts w:ascii="Times New Roman" w:hAnsi="Times New Roman" w:cs="Times New Roman"/>
          <w:iCs/>
          <w:w w:val="112"/>
          <w:sz w:val="24"/>
          <w:szCs w:val="24"/>
        </w:rPr>
        <w:t>Хитридиомикоты, Зигомикоты, Аскоми</w:t>
      </w:r>
      <w:r w:rsidRPr="002D2012">
        <w:rPr>
          <w:rFonts w:ascii="Times New Roman" w:hAnsi="Times New Roman" w:cs="Times New Roman"/>
          <w:iCs/>
          <w:spacing w:val="1"/>
          <w:w w:val="112"/>
          <w:sz w:val="24"/>
          <w:szCs w:val="24"/>
        </w:rPr>
        <w:t>коты, Базидиомикоты, Оомикоты; группы Не</w:t>
      </w:r>
      <w:r w:rsidRPr="002D2012">
        <w:rPr>
          <w:rFonts w:ascii="Times New Roman" w:hAnsi="Times New Roman" w:cs="Times New Roman"/>
          <w:iCs/>
          <w:spacing w:val="5"/>
          <w:sz w:val="24"/>
          <w:szCs w:val="24"/>
        </w:rPr>
        <w:t>совершенные грибы</w:t>
      </w:r>
      <w:r w:rsidR="002D2012">
        <w:rPr>
          <w:i/>
          <w:iCs/>
          <w:spacing w:val="5"/>
        </w:rPr>
        <w:t>;</w:t>
      </w:r>
    </w:p>
    <w:p w:rsidR="002D2012" w:rsidRPr="002D2012" w:rsidRDefault="002D2012" w:rsidP="004A3DB4">
      <w:pPr>
        <w:tabs>
          <w:tab w:val="left" w:pos="3915"/>
        </w:tabs>
        <w:spacing w:after="0" w:line="240" w:lineRule="auto"/>
        <w:jc w:val="both"/>
        <w:rPr>
          <w:rFonts w:ascii="Times New Roman" w:hAnsi="Times New Roman" w:cs="Times New Roman"/>
          <w:iCs/>
          <w:spacing w:val="5"/>
          <w:sz w:val="24"/>
          <w:szCs w:val="24"/>
        </w:rPr>
      </w:pPr>
      <w:r w:rsidRPr="002D2012">
        <w:rPr>
          <w:rFonts w:ascii="Times New Roman" w:hAnsi="Times New Roman" w:cs="Times New Roman"/>
          <w:iCs/>
          <w:spacing w:val="5"/>
          <w:sz w:val="24"/>
          <w:szCs w:val="24"/>
        </w:rPr>
        <w:t>- объяснять особенности жизнедеятельности и распространения грибов;</w:t>
      </w:r>
    </w:p>
    <w:p w:rsidR="002D2012" w:rsidRDefault="002D2012" w:rsidP="004A3DB4">
      <w:pPr>
        <w:tabs>
          <w:tab w:val="left" w:pos="3915"/>
        </w:tabs>
        <w:spacing w:after="0" w:line="240" w:lineRule="auto"/>
        <w:jc w:val="both"/>
        <w:rPr>
          <w:rFonts w:ascii="Times New Roman" w:hAnsi="Times New Roman" w:cs="Times New Roman"/>
          <w:iCs/>
          <w:spacing w:val="5"/>
          <w:sz w:val="24"/>
          <w:szCs w:val="24"/>
        </w:rPr>
      </w:pPr>
      <w:r w:rsidRPr="002D2012">
        <w:rPr>
          <w:rFonts w:ascii="Times New Roman" w:hAnsi="Times New Roman" w:cs="Times New Roman"/>
          <w:iCs/>
          <w:spacing w:val="5"/>
          <w:sz w:val="24"/>
          <w:szCs w:val="24"/>
        </w:rPr>
        <w:t xml:space="preserve">- </w:t>
      </w:r>
      <w:r>
        <w:rPr>
          <w:rFonts w:ascii="Times New Roman" w:hAnsi="Times New Roman" w:cs="Times New Roman"/>
          <w:iCs/>
          <w:spacing w:val="5"/>
          <w:sz w:val="24"/>
          <w:szCs w:val="24"/>
        </w:rPr>
        <w:t>знать роль грибов в биоценозах и хозяйственной деятельности человека;</w:t>
      </w:r>
    </w:p>
    <w:p w:rsidR="002D2012" w:rsidRDefault="002D2012" w:rsidP="004A3DB4">
      <w:pPr>
        <w:tabs>
          <w:tab w:val="left" w:pos="3915"/>
        </w:tabs>
        <w:spacing w:after="0" w:line="240" w:lineRule="auto"/>
        <w:jc w:val="both"/>
        <w:rPr>
          <w:rFonts w:ascii="Times New Roman" w:hAnsi="Times New Roman" w:cs="Times New Roman"/>
          <w:iCs/>
          <w:spacing w:val="5"/>
          <w:sz w:val="24"/>
          <w:szCs w:val="24"/>
        </w:rPr>
      </w:pPr>
      <w:r>
        <w:rPr>
          <w:rFonts w:ascii="Times New Roman" w:hAnsi="Times New Roman" w:cs="Times New Roman"/>
          <w:iCs/>
          <w:spacing w:val="5"/>
          <w:sz w:val="24"/>
          <w:szCs w:val="24"/>
        </w:rPr>
        <w:t>- давать понятие "симбиоз";</w:t>
      </w:r>
    </w:p>
    <w:p w:rsidR="002D2012" w:rsidRPr="002D2012" w:rsidRDefault="002D201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iCs/>
          <w:spacing w:val="5"/>
          <w:sz w:val="24"/>
          <w:szCs w:val="24"/>
        </w:rPr>
        <w:t>- знать общую характеристику лишайников, типы слоевища , особенности жизнедеятельности, распространенность  и экологическую роль лишайников</w:t>
      </w:r>
      <w:r w:rsidR="00584D72">
        <w:rPr>
          <w:rFonts w:ascii="Times New Roman" w:hAnsi="Times New Roman" w:cs="Times New Roman"/>
          <w:iCs/>
          <w:spacing w:val="5"/>
          <w:sz w:val="24"/>
          <w:szCs w:val="24"/>
        </w:rPr>
        <w:t>.</w:t>
      </w:r>
    </w:p>
    <w:p w:rsidR="00DD172A" w:rsidRDefault="00584D72" w:rsidP="004A3DB4">
      <w:pPr>
        <w:tabs>
          <w:tab w:val="left" w:pos="391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Раздел: Царство Растения:</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основные свойства растительных организмов;</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уметь давать характеристику: клетка, ткань, орган, система органов;</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нать особенности строения растительной клетки;</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жизнедеятельности растений, фотосинтез, пигменты;</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систематику растений, низшие и высшие растения;</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строение водорослей, как низших растений, одноклеточные и многоклеточные водоросли, многообразие водорослей: отдел Зеленые водоросли, Отдел Бурые водоросли, Красные водоросли</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организации индивидуального развития высших растений;</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строение и происхождение Споровых растений;</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уметь характеризовать отделы Споровых растений: Моховидные, Плауновидные, Хвощевидные;</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организации, жизненного цикла;</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распространение и роль в биоценозах;</w:t>
      </w:r>
    </w:p>
    <w:p w:rsidR="00584D72" w:rsidRDefault="00584D72"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уметь характеризовать Отдел Папоротник</w:t>
      </w:r>
      <w:r w:rsidR="00966C08">
        <w:rPr>
          <w:rFonts w:ascii="Times New Roman" w:hAnsi="Times New Roman" w:cs="Times New Roman"/>
          <w:sz w:val="24"/>
          <w:szCs w:val="24"/>
        </w:rPr>
        <w:t>овидные;</w:t>
      </w:r>
    </w:p>
    <w:p w:rsidR="00966C08" w:rsidRDefault="00966C08"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происхождение и особенности организации голосеменных растений: строение, жизненные формы;</w:t>
      </w:r>
    </w:p>
    <w:p w:rsidR="00966C08" w:rsidRDefault="00966C08"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многообразие, распространенность голосеменных, их роль в биоценозах и практическое значение;</w:t>
      </w:r>
    </w:p>
    <w:p w:rsidR="00966C08" w:rsidRDefault="00966C08"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происхождение и особенности организации покрытосеменные растений;</w:t>
      </w:r>
    </w:p>
    <w:p w:rsidR="00966C08" w:rsidRDefault="00966C08"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уметь характеризовать  классы  покрытосеменных растений: Однодольные и Двудольные;</w:t>
      </w:r>
    </w:p>
    <w:p w:rsidR="00966C08" w:rsidRDefault="00966C08"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многообразие, распространенность покрытосеменных растений их роль в биоценозе, в жизни человека и его хозяйственной деятельности.</w:t>
      </w:r>
    </w:p>
    <w:p w:rsidR="00584D72" w:rsidRDefault="00153EB7" w:rsidP="004A3DB4">
      <w:pPr>
        <w:tabs>
          <w:tab w:val="left" w:pos="3915"/>
        </w:tabs>
        <w:spacing w:after="0" w:line="240" w:lineRule="auto"/>
        <w:jc w:val="both"/>
        <w:rPr>
          <w:rFonts w:ascii="Times New Roman" w:hAnsi="Times New Roman" w:cs="Times New Roman"/>
          <w:b/>
          <w:sz w:val="24"/>
          <w:szCs w:val="24"/>
        </w:rPr>
      </w:pPr>
      <w:r w:rsidRPr="00153EB7">
        <w:rPr>
          <w:rFonts w:ascii="Times New Roman" w:hAnsi="Times New Roman" w:cs="Times New Roman"/>
          <w:b/>
          <w:sz w:val="24"/>
          <w:szCs w:val="24"/>
        </w:rPr>
        <w:t>Отдел: Царство животные:</w:t>
      </w:r>
    </w:p>
    <w:p w:rsidR="00153EB7" w:rsidRDefault="00153EB7"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00E21385">
        <w:rPr>
          <w:rFonts w:ascii="Times New Roman" w:hAnsi="Times New Roman" w:cs="Times New Roman"/>
          <w:sz w:val="24"/>
          <w:szCs w:val="24"/>
        </w:rPr>
        <w:t>научиться характеризовать животный организм как целостную сист</w:t>
      </w:r>
      <w:r w:rsidR="00756EE5">
        <w:rPr>
          <w:rFonts w:ascii="Times New Roman" w:hAnsi="Times New Roman" w:cs="Times New Roman"/>
          <w:sz w:val="24"/>
          <w:szCs w:val="24"/>
        </w:rPr>
        <w:t>ему;</w:t>
      </w:r>
    </w:p>
    <w:p w:rsidR="00756EE5" w:rsidRDefault="00756EE5"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жизнедеятельности организма животных, отличающие их от представителей других царств;</w:t>
      </w:r>
    </w:p>
    <w:p w:rsidR="00756EE5" w:rsidRDefault="00756EE5"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регуляции жизнедеятельности животных (нервную и эндокринную регуляцию);</w:t>
      </w:r>
    </w:p>
    <w:p w:rsidR="00756EE5" w:rsidRDefault="00756EE5"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систематику животных, таксономические категории</w:t>
      </w:r>
      <w:r w:rsidR="00C7307F">
        <w:rPr>
          <w:rFonts w:ascii="Times New Roman" w:hAnsi="Times New Roman" w:cs="Times New Roman"/>
          <w:sz w:val="24"/>
          <w:szCs w:val="24"/>
        </w:rPr>
        <w:t>, одноклеточные и многоклеточные животные;</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общую характеристику простейших;</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общую характеристику многоклеточных животных;</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организации кишечнополостных, их роль в природе;</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общую характеристику плоских червей, их роль в природе;</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строения круглых частей, их роль в природе;</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строения кольчатых червей, значение червей в биоценозах;</w:t>
      </w:r>
    </w:p>
    <w:p w:rsidR="00C7307F" w:rsidRDefault="00C7307F" w:rsidP="004A3DB4">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особенности организации моллюсков, роль моллюсков в природе:</w:t>
      </w:r>
    </w:p>
    <w:p w:rsidR="00756EE5" w:rsidRDefault="00C7307F"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происхождение и особенности организации членистоногих</w:t>
      </w:r>
      <w:r w:rsidR="00867D82">
        <w:rPr>
          <w:rFonts w:ascii="Times New Roman" w:hAnsi="Times New Roman" w:cs="Times New Roman"/>
          <w:sz w:val="24"/>
          <w:szCs w:val="24"/>
        </w:rPr>
        <w:t>, классы членистоногих животных: ракообразные, паукообразные, насекомые;</w:t>
      </w:r>
    </w:p>
    <w:p w:rsidR="00867D82" w:rsidRDefault="00867D82"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многообразие и значение насекомых в биоценозах;</w:t>
      </w:r>
    </w:p>
    <w:p w:rsidR="00867D82" w:rsidRDefault="00867D82"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происхождение хордовых, подтипы бесчерепные и позвоночные;</w:t>
      </w:r>
    </w:p>
    <w:p w:rsidR="00867D82" w:rsidRDefault="00867D82"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уметь характеризовать позвоночных животных, </w:t>
      </w:r>
      <w:r w:rsidR="00B83EC9">
        <w:rPr>
          <w:rFonts w:ascii="Times New Roman" w:hAnsi="Times New Roman" w:cs="Times New Roman"/>
          <w:sz w:val="24"/>
          <w:szCs w:val="24"/>
        </w:rPr>
        <w:t>м</w:t>
      </w:r>
      <w:r>
        <w:rPr>
          <w:rFonts w:ascii="Times New Roman" w:hAnsi="Times New Roman" w:cs="Times New Roman"/>
          <w:sz w:val="24"/>
          <w:szCs w:val="24"/>
        </w:rPr>
        <w:t>ногообразие видов и черты приспособленности к среде обитания;</w:t>
      </w:r>
    </w:p>
    <w:p w:rsidR="00B83EC9" w:rsidRDefault="00B83EC9"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уметь характеризовать классы позвоночных животных.</w:t>
      </w:r>
    </w:p>
    <w:p w:rsidR="00B83EC9" w:rsidRDefault="00B83EC9" w:rsidP="00C7307F">
      <w:pPr>
        <w:tabs>
          <w:tab w:val="left" w:pos="3915"/>
        </w:tabs>
        <w:spacing w:after="0" w:line="240" w:lineRule="auto"/>
        <w:jc w:val="both"/>
        <w:rPr>
          <w:rFonts w:ascii="Times New Roman" w:hAnsi="Times New Roman" w:cs="Times New Roman"/>
          <w:b/>
          <w:sz w:val="24"/>
          <w:szCs w:val="24"/>
        </w:rPr>
      </w:pPr>
      <w:r w:rsidRPr="00B83EC9">
        <w:rPr>
          <w:rFonts w:ascii="Times New Roman" w:hAnsi="Times New Roman" w:cs="Times New Roman"/>
          <w:b/>
          <w:sz w:val="24"/>
          <w:szCs w:val="24"/>
        </w:rPr>
        <w:t>Раздел: Царство Вирусы:</w:t>
      </w:r>
    </w:p>
    <w:p w:rsidR="00B83EC9" w:rsidRDefault="00B83EC9"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знать общую характеристику вирусов, историю открытия вирусов;</w:t>
      </w:r>
    </w:p>
    <w:p w:rsidR="00B83EC9" w:rsidRDefault="00B83EC9"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уметь характеризовать основные черты строения вирусов (на примере вируса табачной мозаики);</w:t>
      </w:r>
    </w:p>
    <w:p w:rsidR="00B83EC9" w:rsidRDefault="00B83EC9"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взаимодействие вируса и клетки;</w:t>
      </w:r>
    </w:p>
    <w:p w:rsidR="00B83EC9" w:rsidRDefault="00B83EC9"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основные вирусы - возбудители опасных заболеваний человека;</w:t>
      </w:r>
    </w:p>
    <w:p w:rsidR="00B83EC9" w:rsidRDefault="00B83EC9" w:rsidP="00C7307F">
      <w:pPr>
        <w:tabs>
          <w:tab w:val="left" w:pos="391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основные меры профилактики заболевания гриппа.</w:t>
      </w:r>
    </w:p>
    <w:p w:rsidR="00B83EC9" w:rsidRDefault="00B83EC9" w:rsidP="00C7307F">
      <w:pPr>
        <w:tabs>
          <w:tab w:val="left" w:pos="3915"/>
        </w:tabs>
        <w:spacing w:after="0" w:line="240" w:lineRule="auto"/>
        <w:jc w:val="both"/>
        <w:rPr>
          <w:rFonts w:ascii="Times New Roman" w:hAnsi="Times New Roman" w:cs="Times New Roman"/>
          <w:b/>
          <w:sz w:val="24"/>
          <w:szCs w:val="24"/>
        </w:rPr>
      </w:pPr>
      <w:r w:rsidRPr="007907F1">
        <w:rPr>
          <w:rFonts w:ascii="Times New Roman" w:hAnsi="Times New Roman" w:cs="Times New Roman"/>
          <w:b/>
          <w:sz w:val="24"/>
          <w:szCs w:val="24"/>
        </w:rPr>
        <w:t>8 класс</w:t>
      </w:r>
    </w:p>
    <w:p w:rsidR="007907F1" w:rsidRDefault="007907F1" w:rsidP="00C7307F">
      <w:pPr>
        <w:tabs>
          <w:tab w:val="left" w:pos="3915"/>
        </w:tabs>
        <w:spacing w:after="0" w:line="240" w:lineRule="auto"/>
        <w:jc w:val="both"/>
        <w:rPr>
          <w:color w:val="000000"/>
          <w:sz w:val="27"/>
          <w:szCs w:val="27"/>
          <w:shd w:val="clear" w:color="auto" w:fill="00FF00"/>
        </w:rPr>
      </w:pPr>
      <w:r>
        <w:rPr>
          <w:rFonts w:ascii="Times New Roman" w:hAnsi="Times New Roman" w:cs="Times New Roman"/>
          <w:b/>
          <w:sz w:val="24"/>
          <w:szCs w:val="24"/>
        </w:rPr>
        <w:t>Раздел: Место человека в системе органического мира</w:t>
      </w:r>
      <w:r w:rsidR="005B4B10">
        <w:rPr>
          <w:rFonts w:ascii="Times New Roman" w:hAnsi="Times New Roman" w:cs="Times New Roman"/>
          <w:b/>
          <w:sz w:val="24"/>
          <w:szCs w:val="24"/>
        </w:rPr>
        <w:t>:</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признаки, доказывающие родство человека и животных.</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анализировать особенности строения человека и человекообразных обезьян, древних предков человека, представителей различных рас.</w:t>
      </w:r>
    </w:p>
    <w:p w:rsidR="007907F1" w:rsidRPr="007907F1" w:rsidRDefault="007907F1" w:rsidP="005B4B10">
      <w:pPr>
        <w:shd w:val="clear" w:color="auto" w:fill="FFFFFF"/>
        <w:spacing w:after="0" w:line="240" w:lineRule="auto"/>
        <w:jc w:val="both"/>
        <w:rPr>
          <w:rFonts w:ascii="Calibri" w:eastAsia="Times New Roman" w:hAnsi="Calibri" w:cs="Times New Roman"/>
          <w:b/>
          <w:color w:val="000000"/>
          <w:lang w:eastAsia="ru-RU"/>
        </w:rPr>
      </w:pPr>
      <w:r w:rsidRPr="005B4B10">
        <w:rPr>
          <w:rFonts w:ascii="Times New Roman" w:eastAsia="Times New Roman" w:hAnsi="Times New Roman" w:cs="Times New Roman"/>
          <w:b/>
          <w:color w:val="000000"/>
          <w:sz w:val="24"/>
          <w:szCs w:val="24"/>
          <w:lang w:eastAsia="ru-RU"/>
        </w:rPr>
        <w:t>Раздел </w:t>
      </w:r>
      <w:r w:rsidR="005B4B10" w:rsidRPr="005B4B10">
        <w:rPr>
          <w:rFonts w:ascii="Times New Roman" w:eastAsia="Times New Roman" w:hAnsi="Times New Roman" w:cs="Times New Roman"/>
          <w:b/>
          <w:color w:val="000000"/>
          <w:sz w:val="24"/>
          <w:szCs w:val="24"/>
          <w:lang w:eastAsia="ru-RU"/>
        </w:rPr>
        <w:t>:</w:t>
      </w:r>
      <w:r w:rsidRPr="005B4B10">
        <w:rPr>
          <w:rFonts w:ascii="Times New Roman" w:eastAsia="Times New Roman" w:hAnsi="Times New Roman" w:cs="Times New Roman"/>
          <w:b/>
          <w:color w:val="000000"/>
          <w:sz w:val="24"/>
          <w:szCs w:val="24"/>
          <w:lang w:eastAsia="ru-RU"/>
        </w:rPr>
        <w:t>Происхождение человека</w:t>
      </w:r>
      <w:r w:rsidR="005B4B10" w:rsidRPr="005B4B10">
        <w:rPr>
          <w:rFonts w:ascii="Times New Roman" w:eastAsia="Times New Roman" w:hAnsi="Times New Roman" w:cs="Times New Roman"/>
          <w:b/>
          <w:color w:val="000000"/>
          <w:sz w:val="24"/>
          <w:szCs w:val="24"/>
          <w:lang w:eastAsia="ru-RU"/>
        </w:rPr>
        <w:t>:</w:t>
      </w:r>
      <w:r w:rsidRPr="005B4B10">
        <w:rPr>
          <w:rFonts w:ascii="Times New Roman" w:eastAsia="Times New Roman" w:hAnsi="Times New Roman" w:cs="Times New Roman"/>
          <w:b/>
          <w:color w:val="000000"/>
          <w:sz w:val="24"/>
          <w:szCs w:val="24"/>
          <w:lang w:eastAsia="ru-RU"/>
        </w:rPr>
        <w:t xml:space="preserve"> </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биологические и социальные факторы антропогенеза;</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основные этапы эволюции человека;</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основные черты рас человека.</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работать с учебником, рабочей тетрадью и дидактическими материалами, составлять конспект параграфа учебника до и/или после изучения материала на уроке;</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разрабатывать план-конспект темы, используя разные источники информации;</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готовить устные сообщения и письменные рефераты на основе обобщения информации учебника и дополнительных источников;</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пользоваться поисковыми системами Интернета.</w:t>
      </w:r>
    </w:p>
    <w:p w:rsidR="007907F1" w:rsidRPr="007907F1" w:rsidRDefault="007907F1" w:rsidP="005B4B10">
      <w:pPr>
        <w:shd w:val="clear" w:color="auto" w:fill="FFFFFF"/>
        <w:spacing w:after="0" w:line="240" w:lineRule="auto"/>
        <w:jc w:val="both"/>
        <w:rPr>
          <w:rFonts w:ascii="Calibri" w:eastAsia="Times New Roman" w:hAnsi="Calibri" w:cs="Times New Roman"/>
          <w:b/>
          <w:color w:val="000000"/>
          <w:lang w:eastAsia="ru-RU"/>
        </w:rPr>
      </w:pPr>
      <w:r w:rsidRPr="005B4B10">
        <w:rPr>
          <w:rFonts w:ascii="Times New Roman" w:eastAsia="Times New Roman" w:hAnsi="Times New Roman" w:cs="Times New Roman"/>
          <w:b/>
          <w:color w:val="000000"/>
          <w:sz w:val="24"/>
          <w:szCs w:val="24"/>
          <w:lang w:eastAsia="ru-RU"/>
        </w:rPr>
        <w:t>Раздел </w:t>
      </w:r>
      <w:r w:rsidR="005B4B10" w:rsidRPr="005B4B10">
        <w:rPr>
          <w:rFonts w:ascii="Times New Roman" w:eastAsia="Times New Roman" w:hAnsi="Times New Roman" w:cs="Times New Roman"/>
          <w:b/>
          <w:color w:val="000000"/>
          <w:sz w:val="24"/>
          <w:szCs w:val="24"/>
          <w:lang w:eastAsia="ru-RU"/>
        </w:rPr>
        <w:t>:</w:t>
      </w:r>
      <w:r w:rsidRPr="005B4B10">
        <w:rPr>
          <w:rFonts w:ascii="Times New Roman" w:eastAsia="Times New Roman" w:hAnsi="Times New Roman" w:cs="Times New Roman"/>
          <w:b/>
          <w:color w:val="000000"/>
          <w:sz w:val="24"/>
          <w:szCs w:val="24"/>
          <w:lang w:eastAsia="ru-RU"/>
        </w:rPr>
        <w:t>Краткая история развития знаний о строении и функциях организма человека</w:t>
      </w:r>
      <w:r w:rsidR="005B4B10" w:rsidRPr="005B4B10">
        <w:rPr>
          <w:rFonts w:ascii="Times New Roman" w:eastAsia="Times New Roman" w:hAnsi="Times New Roman" w:cs="Times New Roman"/>
          <w:b/>
          <w:color w:val="000000"/>
          <w:sz w:val="24"/>
          <w:szCs w:val="24"/>
          <w:lang w:eastAsia="ru-RU"/>
        </w:rPr>
        <w:t>:</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вклад отечественных учёных в развитие знаний об организме человека.</w:t>
      </w:r>
    </w:p>
    <w:p w:rsidR="007907F1" w:rsidRPr="007907F1" w:rsidRDefault="005B4B10" w:rsidP="005B4B10">
      <w:pPr>
        <w:shd w:val="clear" w:color="auto" w:fill="FFFFFF"/>
        <w:spacing w:after="0" w:line="240" w:lineRule="auto"/>
        <w:jc w:val="both"/>
        <w:rPr>
          <w:rFonts w:ascii="Calibri" w:eastAsia="Times New Roman" w:hAnsi="Calibri" w:cs="Times New Roman"/>
          <w:b/>
          <w:color w:val="000000"/>
          <w:lang w:eastAsia="ru-RU"/>
        </w:rPr>
      </w:pPr>
      <w:r w:rsidRPr="005B4B10">
        <w:rPr>
          <w:rFonts w:ascii="Times New Roman" w:eastAsia="Times New Roman" w:hAnsi="Times New Roman" w:cs="Times New Roman"/>
          <w:b/>
          <w:color w:val="000000"/>
          <w:sz w:val="24"/>
          <w:szCs w:val="24"/>
          <w:lang w:eastAsia="ru-RU"/>
        </w:rPr>
        <w:t>Раздел:</w:t>
      </w:r>
      <w:r w:rsidR="007907F1" w:rsidRPr="005B4B10">
        <w:rPr>
          <w:rFonts w:ascii="Times New Roman" w:eastAsia="Times New Roman" w:hAnsi="Times New Roman" w:cs="Times New Roman"/>
          <w:b/>
          <w:color w:val="000000"/>
          <w:sz w:val="24"/>
          <w:szCs w:val="24"/>
          <w:lang w:eastAsia="ru-RU"/>
        </w:rPr>
        <w:t xml:space="preserve"> Общий обзор строения и функций организма человека</w:t>
      </w:r>
      <w:r w:rsidRPr="005B4B10">
        <w:rPr>
          <w:rFonts w:ascii="Times New Roman" w:eastAsia="Times New Roman" w:hAnsi="Times New Roman" w:cs="Times New Roman"/>
          <w:b/>
          <w:color w:val="000000"/>
          <w:sz w:val="24"/>
          <w:szCs w:val="24"/>
          <w:lang w:eastAsia="ru-RU"/>
        </w:rPr>
        <w:t>:</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основные признаки организма человека.</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узнавать основные структурные компоненты клеток, тканей на таблицах и микропрепаратах;</w:t>
      </w:r>
    </w:p>
    <w:p w:rsidR="007907F1" w:rsidRPr="007907F1" w:rsidRDefault="007907F1" w:rsidP="005B4B10">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устанавливать и объяснять взаимосвязь между строением и функциями клеток тканей, органов и их систем.</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выполнять лабораторные работы под руководством учителя;</w:t>
      </w:r>
    </w:p>
    <w:p w:rsidR="007907F1" w:rsidRPr="007907F1" w:rsidRDefault="005B4B10" w:rsidP="004F10F7">
      <w:pPr>
        <w:shd w:val="clear" w:color="auto" w:fill="FFFFFF"/>
        <w:spacing w:after="0" w:line="240" w:lineRule="auto"/>
        <w:jc w:val="both"/>
        <w:rPr>
          <w:rFonts w:ascii="Calibri" w:eastAsia="Times New Roman" w:hAnsi="Calibri" w:cs="Times New Roman"/>
          <w:color w:val="000000"/>
          <w:lang w:eastAsia="ru-RU"/>
        </w:rPr>
      </w:pPr>
      <w:r w:rsidRPr="005B4B10">
        <w:rPr>
          <w:rFonts w:ascii="Times New Roman" w:eastAsia="Times New Roman" w:hAnsi="Times New Roman" w:cs="Times New Roman"/>
          <w:b/>
          <w:color w:val="000000"/>
          <w:sz w:val="24"/>
          <w:szCs w:val="24"/>
          <w:lang w:eastAsia="ru-RU"/>
        </w:rPr>
        <w:t xml:space="preserve">Раздел: </w:t>
      </w:r>
      <w:r w:rsidR="007907F1" w:rsidRPr="005B4B10">
        <w:rPr>
          <w:rFonts w:ascii="Times New Roman" w:eastAsia="Times New Roman" w:hAnsi="Times New Roman" w:cs="Times New Roman"/>
          <w:b/>
          <w:color w:val="000000"/>
          <w:sz w:val="24"/>
          <w:szCs w:val="24"/>
          <w:lang w:eastAsia="ru-RU"/>
        </w:rPr>
        <w:t>Координация и регуляция</w:t>
      </w:r>
      <w:r w:rsidRPr="005B4B10">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роль регуляторных систем;</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механизм действия гормонов.</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выявлять существенные признаки строения и функционирования органов чувств;</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соблюдать меры профилактики заболеваний органов чувств.</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обобщать и делать выводы по изученному материалу;</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работать с дополнительными источниками информации, использовать для поиска информации возможности Интернета;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представлять изученный материал, используя возможности компьютерных технологий.</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выполнять лабораторные работы под руководством учителя</w:t>
      </w:r>
      <w:r w:rsidR="005B4B10">
        <w:rPr>
          <w:rFonts w:ascii="Times New Roman" w:eastAsia="Times New Roman" w:hAnsi="Times New Roman" w:cs="Times New Roman"/>
          <w:color w:val="000000"/>
          <w:sz w:val="24"/>
          <w:szCs w:val="24"/>
          <w:lang w:eastAsia="ru-RU"/>
        </w:rPr>
        <w:t>.</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Опора и движение</w:t>
      </w:r>
      <w:r w:rsidR="005B4B10"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части скелета человека;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химический состав и строение костей;</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основные скелетные мышцы человека.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lastRenderedPageBreak/>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распознавать части скелета на наглядных пособиях;</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находить на наглядных пособиях основные мышцы;</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оказывать первую доврачебную помощь при переломах.</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Внутренняя среда организма</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признаки внутренней среды организма;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признаки иммунитета;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сущность прививок и их значение.</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сравнивать между собой строение и функции клеток крови;</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объяснять механизмы свёртывания и переливания крови.</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Транспорт веществ</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существенные признаки транспорта веществ в организме.</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различать и описывать органы кровеносной и лимфатической систем;</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измерять пульс и кровяное давление;</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оказывать первую доврачебную помощь при кровотечениях.</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Дыхание</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органы дыхания, их строение и функции;</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гигиенические меры и меры профилактики лёгочных заболеваний.</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выявлять существенные признаки дыхательной системы, процессы дыхания и газообмена;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оказывать первую доврачебную помощь при спасении утопающего и отравлении угарным газом.</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Раздел:</w:t>
      </w:r>
      <w:r w:rsidR="007907F1" w:rsidRPr="004F10F7">
        <w:rPr>
          <w:rFonts w:ascii="Times New Roman" w:eastAsia="Times New Roman" w:hAnsi="Times New Roman" w:cs="Times New Roman"/>
          <w:b/>
          <w:color w:val="000000"/>
          <w:sz w:val="24"/>
          <w:szCs w:val="24"/>
          <w:lang w:eastAsia="ru-RU"/>
        </w:rPr>
        <w:t xml:space="preserve"> Пищеварение</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органы пищеварительной системы;</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гигиенические меры и меры профилактики нарушения работы пищеварительной системы.</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характеризовать пищеварение в разных отделах пищеварительной системы.</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Обмен веществ и энергии</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особенности пластического и энергетического обмена в организме человека;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роль витаминов.</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выявлять существенные признаки обмена веществ и превращения энергии.</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Выделение</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органы мочевыделительной системы;</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меры профилактики заболеваний мочевыделительной системы.</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Покровы тела</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строение и функции кожи;</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гигиенические требования по уходу за кожей, ногтями, волосами, обувью и одеждой.</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объяснять механизм терморегуляции;</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оказывать первую помощь при повреждения кожи, тепловых и солнечных ударах.</w:t>
      </w:r>
    </w:p>
    <w:p w:rsidR="007907F1" w:rsidRPr="007907F1" w:rsidRDefault="004F10F7" w:rsidP="004F10F7">
      <w:pPr>
        <w:shd w:val="clear" w:color="auto" w:fill="FFFFFF"/>
        <w:spacing w:after="0" w:line="240" w:lineRule="auto"/>
        <w:jc w:val="both"/>
        <w:rPr>
          <w:rFonts w:ascii="Calibri" w:eastAsia="Times New Roman" w:hAnsi="Calibri" w:cs="Times New Roman"/>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Размножение и развитие</w:t>
      </w:r>
      <w:r>
        <w:rPr>
          <w:rFonts w:ascii="Times New Roman" w:eastAsia="Times New Roman" w:hAnsi="Times New Roman" w:cs="Times New Roman"/>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строение и функции органов половой системы человека;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lastRenderedPageBreak/>
        <w:t>— основные этапы внутриутробного и возрастного развития человека.</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Высшая нервная деятельность</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строение и виды рефлексов</w:t>
      </w:r>
    </w:p>
    <w:p w:rsidR="007907F1" w:rsidRPr="007907F1" w:rsidRDefault="007907F1" w:rsidP="004F10F7">
      <w:pPr>
        <w:shd w:val="clear" w:color="auto" w:fill="FFFFFF"/>
        <w:spacing w:after="0" w:line="240" w:lineRule="auto"/>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особенности ВНД человека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значение сна, его фазы.</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выделять существенные признаки психики человека;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характеризовать типы нервной системы.</w:t>
      </w:r>
    </w:p>
    <w:p w:rsidR="007907F1" w:rsidRPr="007907F1" w:rsidRDefault="004F10F7" w:rsidP="004F10F7">
      <w:pPr>
        <w:shd w:val="clear" w:color="auto" w:fill="FFFFFF"/>
        <w:spacing w:after="0" w:line="240" w:lineRule="auto"/>
        <w:jc w:val="both"/>
        <w:rPr>
          <w:rFonts w:ascii="Calibri" w:eastAsia="Times New Roman" w:hAnsi="Calibri" w:cs="Times New Roman"/>
          <w:b/>
          <w:color w:val="000000"/>
          <w:lang w:eastAsia="ru-RU"/>
        </w:rPr>
      </w:pPr>
      <w:r w:rsidRPr="004F10F7">
        <w:rPr>
          <w:rFonts w:ascii="Times New Roman" w:eastAsia="Times New Roman" w:hAnsi="Times New Roman" w:cs="Times New Roman"/>
          <w:b/>
          <w:color w:val="000000"/>
          <w:sz w:val="24"/>
          <w:szCs w:val="24"/>
          <w:lang w:eastAsia="ru-RU"/>
        </w:rPr>
        <w:t xml:space="preserve">Раздел: </w:t>
      </w:r>
      <w:r w:rsidR="007907F1" w:rsidRPr="004F10F7">
        <w:rPr>
          <w:rFonts w:ascii="Times New Roman" w:eastAsia="Times New Roman" w:hAnsi="Times New Roman" w:cs="Times New Roman"/>
          <w:b/>
          <w:color w:val="000000"/>
          <w:sz w:val="24"/>
          <w:szCs w:val="24"/>
          <w:lang w:eastAsia="ru-RU"/>
        </w:rPr>
        <w:t>Человек и его здоровье</w:t>
      </w:r>
      <w:r w:rsidRPr="004F10F7">
        <w:rPr>
          <w:rFonts w:ascii="Times New Roman" w:eastAsia="Times New Roman" w:hAnsi="Times New Roman" w:cs="Times New Roman"/>
          <w:b/>
          <w:color w:val="000000"/>
          <w:sz w:val="24"/>
          <w:szCs w:val="24"/>
          <w:lang w:eastAsia="ru-RU"/>
        </w:rPr>
        <w:t>:</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знать: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приёмы рациональной организации труда и отдыха;</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отрицательное влияние вредных привычек.</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Учащиеся должны уметь:</w:t>
      </w:r>
    </w:p>
    <w:p w:rsidR="007907F1" w:rsidRPr="007907F1" w:rsidRDefault="007907F1" w:rsidP="004F10F7">
      <w:pPr>
        <w:shd w:val="clear" w:color="auto" w:fill="FFFFFF"/>
        <w:spacing w:after="0" w:line="240" w:lineRule="auto"/>
        <w:jc w:val="both"/>
        <w:rPr>
          <w:rFonts w:ascii="Calibri" w:eastAsia="Times New Roman" w:hAnsi="Calibri" w:cs="Times New Roman"/>
          <w:color w:val="000000"/>
          <w:lang w:eastAsia="ru-RU"/>
        </w:rPr>
      </w:pPr>
      <w:r w:rsidRPr="007907F1">
        <w:rPr>
          <w:rFonts w:ascii="Times New Roman" w:eastAsia="Times New Roman" w:hAnsi="Times New Roman" w:cs="Times New Roman"/>
          <w:color w:val="000000"/>
          <w:sz w:val="24"/>
          <w:szCs w:val="24"/>
          <w:lang w:eastAsia="ru-RU"/>
        </w:rPr>
        <w:t>— соблюдать нормы личной гигиены и профилактики заболеваний;</w:t>
      </w:r>
    </w:p>
    <w:p w:rsidR="007907F1" w:rsidRDefault="007907F1" w:rsidP="00B913EB">
      <w:pPr>
        <w:shd w:val="clear" w:color="auto" w:fill="FFFFFF"/>
        <w:spacing w:after="0" w:line="240" w:lineRule="auto"/>
        <w:jc w:val="both"/>
        <w:rPr>
          <w:color w:val="000000"/>
          <w:sz w:val="27"/>
          <w:szCs w:val="27"/>
          <w:shd w:val="clear" w:color="auto" w:fill="00FF00"/>
        </w:rPr>
      </w:pPr>
      <w:r w:rsidRPr="007907F1">
        <w:rPr>
          <w:rFonts w:ascii="Times New Roman" w:eastAsia="Times New Roman" w:hAnsi="Times New Roman" w:cs="Times New Roman"/>
          <w:color w:val="000000"/>
          <w:sz w:val="24"/>
          <w:szCs w:val="24"/>
          <w:lang w:eastAsia="ru-RU"/>
        </w:rPr>
        <w:t>— оказывать первую доврачебную помощь.</w:t>
      </w:r>
    </w:p>
    <w:p w:rsidR="00B83EC9" w:rsidRPr="00B83EC9" w:rsidRDefault="00B83EC9" w:rsidP="00C7307F">
      <w:pPr>
        <w:tabs>
          <w:tab w:val="left" w:pos="3915"/>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9</w:t>
      </w:r>
      <w:r w:rsidRPr="00B83EC9">
        <w:rPr>
          <w:rFonts w:ascii="Times New Roman" w:hAnsi="Times New Roman" w:cs="Times New Roman"/>
          <w:b/>
          <w:sz w:val="24"/>
          <w:szCs w:val="24"/>
        </w:rPr>
        <w:t xml:space="preserve"> класс</w:t>
      </w:r>
    </w:p>
    <w:p w:rsidR="00244FA8" w:rsidRDefault="00244FA8" w:rsidP="00244FA8">
      <w:pPr>
        <w:pStyle w:val="Default"/>
        <w:rPr>
          <w:b/>
          <w:bCs/>
          <w:sz w:val="23"/>
          <w:szCs w:val="23"/>
        </w:rPr>
      </w:pPr>
      <w:r>
        <w:rPr>
          <w:b/>
          <w:bCs/>
          <w:sz w:val="23"/>
          <w:szCs w:val="23"/>
        </w:rPr>
        <w:t>Раздел: Введение:</w:t>
      </w:r>
    </w:p>
    <w:p w:rsidR="00E35CB2" w:rsidRPr="00244FA8" w:rsidRDefault="00E35CB2" w:rsidP="00E35CB2">
      <w:pPr>
        <w:pStyle w:val="Default"/>
        <w:rPr>
          <w:sz w:val="23"/>
          <w:szCs w:val="23"/>
        </w:rPr>
      </w:pPr>
      <w:r w:rsidRPr="00244FA8">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свойства живого; </w:t>
      </w:r>
    </w:p>
    <w:p w:rsidR="00E35CB2" w:rsidRDefault="00E35CB2" w:rsidP="00E35CB2">
      <w:pPr>
        <w:pStyle w:val="Default"/>
        <w:rPr>
          <w:sz w:val="23"/>
          <w:szCs w:val="23"/>
        </w:rPr>
      </w:pPr>
      <w:r>
        <w:rPr>
          <w:sz w:val="23"/>
          <w:szCs w:val="23"/>
        </w:rPr>
        <w:t xml:space="preserve">— методы исследования в биологии; </w:t>
      </w:r>
    </w:p>
    <w:p w:rsidR="00E35CB2" w:rsidRDefault="00E35CB2" w:rsidP="00E35CB2">
      <w:pPr>
        <w:pStyle w:val="Default"/>
        <w:rPr>
          <w:sz w:val="23"/>
          <w:szCs w:val="23"/>
        </w:rPr>
      </w:pPr>
      <w:r>
        <w:rPr>
          <w:sz w:val="23"/>
          <w:szCs w:val="23"/>
        </w:rPr>
        <w:t xml:space="preserve">— значение биологических знаний в современной жизни; — профессии, связанные с биологией; </w:t>
      </w:r>
    </w:p>
    <w:p w:rsidR="00E35CB2" w:rsidRDefault="00E35CB2" w:rsidP="00E35CB2">
      <w:pPr>
        <w:pStyle w:val="Default"/>
        <w:rPr>
          <w:sz w:val="23"/>
          <w:szCs w:val="23"/>
        </w:rPr>
      </w:pPr>
      <w:r>
        <w:rPr>
          <w:sz w:val="23"/>
          <w:szCs w:val="23"/>
        </w:rPr>
        <w:t xml:space="preserve">— уровни организации живой природы. </w:t>
      </w:r>
    </w:p>
    <w:p w:rsidR="00E35CB2" w:rsidRDefault="00E35CB2" w:rsidP="00E35CB2">
      <w:pPr>
        <w:pStyle w:val="Default"/>
        <w:rPr>
          <w:sz w:val="23"/>
          <w:szCs w:val="23"/>
        </w:rPr>
      </w:pPr>
      <w:r>
        <w:rPr>
          <w:b/>
          <w:bCs/>
          <w:sz w:val="23"/>
          <w:szCs w:val="23"/>
        </w:rPr>
        <w:t>Раздел</w:t>
      </w:r>
      <w:r w:rsidR="00244FA8">
        <w:rPr>
          <w:b/>
          <w:bCs/>
          <w:sz w:val="23"/>
          <w:szCs w:val="23"/>
        </w:rPr>
        <w:t xml:space="preserve">: </w:t>
      </w:r>
      <w:r>
        <w:rPr>
          <w:b/>
          <w:bCs/>
          <w:sz w:val="23"/>
          <w:szCs w:val="23"/>
        </w:rPr>
        <w:t>Молекулярный уровень</w:t>
      </w:r>
      <w:r w:rsidR="00244FA8">
        <w:rPr>
          <w:sz w:val="23"/>
          <w:szCs w:val="23"/>
        </w:rPr>
        <w:t>:</w:t>
      </w:r>
    </w:p>
    <w:p w:rsidR="00E35CB2" w:rsidRPr="00244FA8" w:rsidRDefault="00E35CB2" w:rsidP="00E35CB2">
      <w:pPr>
        <w:pStyle w:val="Default"/>
        <w:rPr>
          <w:sz w:val="23"/>
          <w:szCs w:val="23"/>
        </w:rPr>
      </w:pPr>
      <w:r w:rsidRPr="00244FA8">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состав, строение и функции органических веществ, входящих в состав живого; — представления о молекулярном уровне организации живого; — особенности вирусов как неклеточных форм жизни. </w:t>
      </w:r>
    </w:p>
    <w:p w:rsidR="00E35CB2" w:rsidRPr="00244FA8" w:rsidRDefault="00E35CB2" w:rsidP="00E35CB2">
      <w:pPr>
        <w:pStyle w:val="Default"/>
        <w:rPr>
          <w:sz w:val="23"/>
          <w:szCs w:val="23"/>
        </w:rPr>
      </w:pPr>
      <w:r w:rsidRPr="00244FA8">
        <w:rPr>
          <w:iCs/>
          <w:sz w:val="23"/>
          <w:szCs w:val="23"/>
        </w:rPr>
        <w:t xml:space="preserve">Учащиеся должны уметь: </w:t>
      </w:r>
    </w:p>
    <w:p w:rsidR="00E35CB2" w:rsidRDefault="00E35CB2" w:rsidP="00E35CB2">
      <w:pPr>
        <w:pStyle w:val="Default"/>
        <w:rPr>
          <w:sz w:val="23"/>
          <w:szCs w:val="23"/>
        </w:rPr>
      </w:pPr>
      <w:r>
        <w:rPr>
          <w:sz w:val="23"/>
          <w:szCs w:val="23"/>
        </w:rPr>
        <w:t xml:space="preserve">— проводить несложные биологические эксперименты для изучения свойств органических веществ и функций ферментов как биологических катализаторов. </w:t>
      </w:r>
    </w:p>
    <w:p w:rsidR="00E35CB2" w:rsidRDefault="00E35CB2" w:rsidP="00E35CB2">
      <w:pPr>
        <w:pStyle w:val="Default"/>
        <w:rPr>
          <w:sz w:val="23"/>
          <w:szCs w:val="23"/>
        </w:rPr>
      </w:pPr>
      <w:r>
        <w:rPr>
          <w:b/>
          <w:bCs/>
          <w:sz w:val="23"/>
          <w:szCs w:val="23"/>
        </w:rPr>
        <w:t>Раздел</w:t>
      </w:r>
      <w:r w:rsidR="00244FA8">
        <w:rPr>
          <w:b/>
          <w:bCs/>
          <w:sz w:val="23"/>
          <w:szCs w:val="23"/>
        </w:rPr>
        <w:t xml:space="preserve">: </w:t>
      </w:r>
      <w:r>
        <w:rPr>
          <w:b/>
          <w:bCs/>
          <w:sz w:val="23"/>
          <w:szCs w:val="23"/>
        </w:rPr>
        <w:t>Клеточный уровень</w:t>
      </w:r>
      <w:r w:rsidR="00244FA8">
        <w:rPr>
          <w:b/>
          <w:bCs/>
          <w:sz w:val="23"/>
          <w:szCs w:val="23"/>
        </w:rPr>
        <w:t>:</w:t>
      </w:r>
      <w:r>
        <w:rPr>
          <w:b/>
          <w:bCs/>
          <w:i/>
          <w:iCs/>
          <w:sz w:val="23"/>
          <w:szCs w:val="23"/>
        </w:rPr>
        <w:t xml:space="preserve"> </w:t>
      </w:r>
    </w:p>
    <w:p w:rsidR="00E35CB2" w:rsidRPr="00244FA8" w:rsidRDefault="00E35CB2" w:rsidP="00E35CB2">
      <w:pPr>
        <w:pStyle w:val="Default"/>
        <w:rPr>
          <w:sz w:val="23"/>
          <w:szCs w:val="23"/>
        </w:rPr>
      </w:pPr>
      <w:r w:rsidRPr="00244FA8">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основные методы изучения клетки; </w:t>
      </w:r>
    </w:p>
    <w:p w:rsidR="00E35CB2" w:rsidRDefault="00E35CB2" w:rsidP="00E35CB2">
      <w:pPr>
        <w:pStyle w:val="Default"/>
        <w:rPr>
          <w:sz w:val="23"/>
          <w:szCs w:val="23"/>
        </w:rPr>
      </w:pPr>
      <w:r>
        <w:rPr>
          <w:sz w:val="23"/>
          <w:szCs w:val="23"/>
        </w:rPr>
        <w:t xml:space="preserve">— особенности строения клетки эукариот и прокариот; </w:t>
      </w:r>
    </w:p>
    <w:p w:rsidR="00E35CB2" w:rsidRDefault="00E35CB2" w:rsidP="00E35CB2">
      <w:pPr>
        <w:pStyle w:val="Default"/>
        <w:rPr>
          <w:sz w:val="23"/>
          <w:szCs w:val="23"/>
        </w:rPr>
      </w:pPr>
      <w:r>
        <w:rPr>
          <w:sz w:val="23"/>
          <w:szCs w:val="23"/>
        </w:rPr>
        <w:t xml:space="preserve">— функции органоидов клетки; </w:t>
      </w:r>
    </w:p>
    <w:p w:rsidR="00E35CB2" w:rsidRDefault="00E35CB2" w:rsidP="00E35CB2">
      <w:pPr>
        <w:pStyle w:val="Default"/>
        <w:rPr>
          <w:sz w:val="23"/>
          <w:szCs w:val="23"/>
        </w:rPr>
      </w:pPr>
      <w:r>
        <w:rPr>
          <w:sz w:val="23"/>
          <w:szCs w:val="23"/>
        </w:rPr>
        <w:t xml:space="preserve">— основные положения клеточной теории; </w:t>
      </w:r>
    </w:p>
    <w:p w:rsidR="00E35CB2" w:rsidRDefault="00E35CB2" w:rsidP="00E35CB2">
      <w:pPr>
        <w:pStyle w:val="Default"/>
        <w:rPr>
          <w:sz w:val="23"/>
          <w:szCs w:val="23"/>
        </w:rPr>
      </w:pPr>
      <w:r>
        <w:rPr>
          <w:sz w:val="23"/>
          <w:szCs w:val="23"/>
        </w:rPr>
        <w:t xml:space="preserve">— химический состав клетки; </w:t>
      </w:r>
    </w:p>
    <w:p w:rsidR="00E35CB2" w:rsidRDefault="00E35CB2" w:rsidP="00E35CB2">
      <w:pPr>
        <w:pStyle w:val="Default"/>
        <w:rPr>
          <w:sz w:val="23"/>
          <w:szCs w:val="23"/>
        </w:rPr>
      </w:pPr>
      <w:r>
        <w:rPr>
          <w:sz w:val="23"/>
          <w:szCs w:val="23"/>
        </w:rPr>
        <w:t xml:space="preserve">— клеточный уровень организации живого; </w:t>
      </w:r>
    </w:p>
    <w:p w:rsidR="00E35CB2" w:rsidRDefault="00E35CB2" w:rsidP="00E35CB2">
      <w:pPr>
        <w:pStyle w:val="Default"/>
        <w:rPr>
          <w:sz w:val="23"/>
          <w:szCs w:val="23"/>
        </w:rPr>
      </w:pPr>
      <w:r>
        <w:rPr>
          <w:sz w:val="23"/>
          <w:szCs w:val="23"/>
        </w:rPr>
        <w:t xml:space="preserve">— строение клетки как структурной и функциональной единицы жизни; </w:t>
      </w:r>
    </w:p>
    <w:p w:rsidR="00244FA8" w:rsidRDefault="00E35CB2" w:rsidP="00E35CB2">
      <w:pPr>
        <w:pStyle w:val="Default"/>
        <w:rPr>
          <w:sz w:val="23"/>
          <w:szCs w:val="23"/>
        </w:rPr>
      </w:pPr>
      <w:r>
        <w:rPr>
          <w:sz w:val="23"/>
          <w:szCs w:val="23"/>
        </w:rPr>
        <w:t xml:space="preserve">— обмен веществ и превращение энергии как основу жизнедеятельности клетки; </w:t>
      </w:r>
    </w:p>
    <w:p w:rsidR="00E35CB2" w:rsidRDefault="00E35CB2" w:rsidP="00E35CB2">
      <w:pPr>
        <w:pStyle w:val="Default"/>
        <w:rPr>
          <w:sz w:val="23"/>
          <w:szCs w:val="23"/>
        </w:rPr>
      </w:pPr>
      <w:r>
        <w:rPr>
          <w:sz w:val="23"/>
          <w:szCs w:val="23"/>
        </w:rPr>
        <w:t xml:space="preserve">— рост, развитие и жизненный цикл клеток; — особенности митотического деления клетки. </w:t>
      </w:r>
    </w:p>
    <w:p w:rsidR="00244FA8" w:rsidRDefault="00E35CB2" w:rsidP="00E35CB2">
      <w:pPr>
        <w:pStyle w:val="Default"/>
        <w:rPr>
          <w:i/>
          <w:iCs/>
          <w:sz w:val="23"/>
          <w:szCs w:val="23"/>
        </w:rPr>
      </w:pPr>
      <w:r w:rsidRPr="00244FA8">
        <w:rPr>
          <w:iCs/>
          <w:sz w:val="23"/>
          <w:szCs w:val="23"/>
        </w:rPr>
        <w:t>Учащиеся должны уметь</w:t>
      </w:r>
      <w:r>
        <w:rPr>
          <w:i/>
          <w:iCs/>
          <w:sz w:val="23"/>
          <w:szCs w:val="23"/>
        </w:rPr>
        <w:t xml:space="preserve">: </w:t>
      </w:r>
    </w:p>
    <w:p w:rsidR="00E35CB2" w:rsidRDefault="00E35CB2" w:rsidP="00E35CB2">
      <w:pPr>
        <w:pStyle w:val="Default"/>
        <w:rPr>
          <w:sz w:val="23"/>
          <w:szCs w:val="23"/>
        </w:rPr>
      </w:pPr>
      <w:r>
        <w:rPr>
          <w:sz w:val="23"/>
          <w:szCs w:val="23"/>
        </w:rPr>
        <w:t xml:space="preserve">— использовать методы биологической науки и проводить несложные биологические эксперименты для изучения клеток живых организмов. </w:t>
      </w:r>
    </w:p>
    <w:p w:rsidR="00244FA8" w:rsidRDefault="00E35CB2" w:rsidP="00244FA8">
      <w:pPr>
        <w:pStyle w:val="Default"/>
        <w:rPr>
          <w:b/>
          <w:bCs/>
          <w:sz w:val="23"/>
          <w:szCs w:val="23"/>
        </w:rPr>
      </w:pPr>
      <w:r>
        <w:rPr>
          <w:b/>
          <w:bCs/>
          <w:sz w:val="23"/>
          <w:szCs w:val="23"/>
        </w:rPr>
        <w:t>Раздел</w:t>
      </w:r>
      <w:r w:rsidR="00244FA8">
        <w:rPr>
          <w:b/>
          <w:bCs/>
          <w:sz w:val="23"/>
          <w:szCs w:val="23"/>
        </w:rPr>
        <w:t xml:space="preserve">: </w:t>
      </w:r>
      <w:r>
        <w:rPr>
          <w:b/>
          <w:bCs/>
          <w:sz w:val="23"/>
          <w:szCs w:val="23"/>
        </w:rPr>
        <w:t>Организменный уровень</w:t>
      </w:r>
      <w:r w:rsidR="00244FA8">
        <w:rPr>
          <w:b/>
          <w:bCs/>
          <w:sz w:val="23"/>
          <w:szCs w:val="23"/>
        </w:rPr>
        <w:t>:</w:t>
      </w:r>
    </w:p>
    <w:p w:rsidR="00E35CB2" w:rsidRPr="00244FA8" w:rsidRDefault="00E35CB2" w:rsidP="00E35CB2">
      <w:pPr>
        <w:pStyle w:val="Default"/>
        <w:rPr>
          <w:sz w:val="23"/>
          <w:szCs w:val="23"/>
        </w:rPr>
      </w:pPr>
      <w:r w:rsidRPr="00244FA8">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сущность биогенетического закона; </w:t>
      </w:r>
    </w:p>
    <w:p w:rsidR="00E35CB2" w:rsidRDefault="00E35CB2" w:rsidP="00E35CB2">
      <w:pPr>
        <w:pStyle w:val="Default"/>
        <w:rPr>
          <w:sz w:val="23"/>
          <w:szCs w:val="23"/>
        </w:rPr>
      </w:pPr>
      <w:r>
        <w:rPr>
          <w:sz w:val="23"/>
          <w:szCs w:val="23"/>
        </w:rPr>
        <w:t xml:space="preserve">— мейоз; </w:t>
      </w:r>
    </w:p>
    <w:p w:rsidR="00E35CB2" w:rsidRDefault="00E35CB2" w:rsidP="00E35CB2">
      <w:pPr>
        <w:pStyle w:val="Default"/>
        <w:rPr>
          <w:sz w:val="23"/>
          <w:szCs w:val="23"/>
        </w:rPr>
      </w:pPr>
      <w:r>
        <w:rPr>
          <w:sz w:val="23"/>
          <w:szCs w:val="23"/>
        </w:rPr>
        <w:t xml:space="preserve">— особенности индивидуального развития организма; </w:t>
      </w:r>
    </w:p>
    <w:p w:rsidR="00E35CB2" w:rsidRDefault="00E35CB2" w:rsidP="00E35CB2">
      <w:pPr>
        <w:pStyle w:val="Default"/>
        <w:rPr>
          <w:sz w:val="23"/>
          <w:szCs w:val="23"/>
        </w:rPr>
      </w:pPr>
      <w:r>
        <w:rPr>
          <w:sz w:val="23"/>
          <w:szCs w:val="23"/>
        </w:rPr>
        <w:t xml:space="preserve">— основные закономерности передачи наследственной информации; — закономерности изменчивости; </w:t>
      </w:r>
    </w:p>
    <w:p w:rsidR="00E35CB2" w:rsidRDefault="00E35CB2" w:rsidP="00E35CB2">
      <w:pPr>
        <w:pStyle w:val="Default"/>
        <w:rPr>
          <w:sz w:val="23"/>
          <w:szCs w:val="23"/>
        </w:rPr>
      </w:pPr>
      <w:r>
        <w:rPr>
          <w:sz w:val="23"/>
          <w:szCs w:val="23"/>
        </w:rPr>
        <w:t xml:space="preserve">— основные методы селекции растений, животных и микроорганизмов; — особенности развития половых клеток. </w:t>
      </w:r>
    </w:p>
    <w:p w:rsidR="00E35CB2" w:rsidRPr="00244FA8" w:rsidRDefault="00E35CB2" w:rsidP="00E35CB2">
      <w:pPr>
        <w:pStyle w:val="Default"/>
        <w:rPr>
          <w:sz w:val="23"/>
          <w:szCs w:val="23"/>
        </w:rPr>
      </w:pPr>
      <w:r w:rsidRPr="00244FA8">
        <w:rPr>
          <w:iCs/>
          <w:sz w:val="23"/>
          <w:szCs w:val="23"/>
        </w:rPr>
        <w:t xml:space="preserve">Учащиеся должны уметь: </w:t>
      </w:r>
    </w:p>
    <w:p w:rsidR="00E35CB2" w:rsidRDefault="00E35CB2" w:rsidP="00E35CB2">
      <w:pPr>
        <w:pStyle w:val="Default"/>
        <w:rPr>
          <w:sz w:val="23"/>
          <w:szCs w:val="23"/>
        </w:rPr>
      </w:pPr>
      <w:r>
        <w:rPr>
          <w:sz w:val="23"/>
          <w:szCs w:val="23"/>
        </w:rPr>
        <w:t xml:space="preserve">— описывать организменный уровень организации живого; </w:t>
      </w:r>
    </w:p>
    <w:p w:rsidR="00E35CB2" w:rsidRDefault="00E35CB2" w:rsidP="00E35CB2">
      <w:pPr>
        <w:pStyle w:val="Default"/>
        <w:rPr>
          <w:sz w:val="23"/>
          <w:szCs w:val="23"/>
        </w:rPr>
      </w:pPr>
      <w:r>
        <w:rPr>
          <w:sz w:val="23"/>
          <w:szCs w:val="23"/>
        </w:rPr>
        <w:lastRenderedPageBreak/>
        <w:t xml:space="preserve">— раскрывать особенности бесполого и полового размножения организмов; </w:t>
      </w:r>
    </w:p>
    <w:p w:rsidR="00E35CB2" w:rsidRDefault="00E35CB2" w:rsidP="00E35CB2">
      <w:pPr>
        <w:pStyle w:val="Default"/>
        <w:rPr>
          <w:sz w:val="23"/>
          <w:szCs w:val="23"/>
        </w:rPr>
      </w:pPr>
      <w:r>
        <w:rPr>
          <w:sz w:val="23"/>
          <w:szCs w:val="23"/>
        </w:rPr>
        <w:t xml:space="preserve">— характеризовать оплодотворение и его биологическую роль. </w:t>
      </w:r>
    </w:p>
    <w:p w:rsidR="00E35CB2" w:rsidRDefault="00E35CB2" w:rsidP="00E35CB2">
      <w:pPr>
        <w:pStyle w:val="Default"/>
        <w:rPr>
          <w:b/>
          <w:bCs/>
          <w:sz w:val="23"/>
          <w:szCs w:val="23"/>
        </w:rPr>
      </w:pPr>
      <w:r>
        <w:rPr>
          <w:b/>
          <w:bCs/>
          <w:sz w:val="23"/>
          <w:szCs w:val="23"/>
        </w:rPr>
        <w:t>Раздел</w:t>
      </w:r>
      <w:r w:rsidR="00244FA8">
        <w:rPr>
          <w:b/>
          <w:bCs/>
          <w:sz w:val="23"/>
          <w:szCs w:val="23"/>
        </w:rPr>
        <w:t xml:space="preserve">: </w:t>
      </w:r>
      <w:r>
        <w:rPr>
          <w:b/>
          <w:bCs/>
          <w:sz w:val="23"/>
          <w:szCs w:val="23"/>
        </w:rPr>
        <w:t>Популяционно-видовой уровень</w:t>
      </w:r>
      <w:r w:rsidR="00244FA8">
        <w:rPr>
          <w:b/>
          <w:bCs/>
          <w:sz w:val="23"/>
          <w:szCs w:val="23"/>
        </w:rPr>
        <w:t>:</w:t>
      </w:r>
    </w:p>
    <w:p w:rsidR="00244FA8" w:rsidRDefault="00244FA8" w:rsidP="00E35CB2">
      <w:pPr>
        <w:pStyle w:val="Default"/>
        <w:rPr>
          <w:sz w:val="23"/>
          <w:szCs w:val="23"/>
        </w:rPr>
      </w:pPr>
      <w:r w:rsidRPr="00244FA8">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критерии вида и его популяционную структуру; </w:t>
      </w:r>
    </w:p>
    <w:p w:rsidR="00244FA8" w:rsidRDefault="00E35CB2" w:rsidP="00244FA8">
      <w:pPr>
        <w:pStyle w:val="Default"/>
        <w:rPr>
          <w:sz w:val="23"/>
          <w:szCs w:val="23"/>
        </w:rPr>
      </w:pPr>
      <w:r>
        <w:rPr>
          <w:sz w:val="23"/>
          <w:szCs w:val="23"/>
        </w:rPr>
        <w:t xml:space="preserve">— экологические факторы и условия среды; </w:t>
      </w:r>
    </w:p>
    <w:p w:rsidR="00E35CB2" w:rsidRDefault="00E35CB2" w:rsidP="00244FA8">
      <w:pPr>
        <w:pStyle w:val="Default"/>
        <w:rPr>
          <w:sz w:val="23"/>
          <w:szCs w:val="23"/>
        </w:rPr>
      </w:pPr>
      <w:r>
        <w:rPr>
          <w:sz w:val="23"/>
          <w:szCs w:val="23"/>
        </w:rPr>
        <w:t xml:space="preserve">— основные положения теории эволюции Ч. Дарвина; </w:t>
      </w:r>
    </w:p>
    <w:p w:rsidR="00E35CB2" w:rsidRDefault="00E35CB2" w:rsidP="00E35CB2">
      <w:pPr>
        <w:pStyle w:val="Default"/>
        <w:rPr>
          <w:sz w:val="23"/>
          <w:szCs w:val="23"/>
        </w:rPr>
      </w:pPr>
      <w:r>
        <w:rPr>
          <w:sz w:val="23"/>
          <w:szCs w:val="23"/>
        </w:rPr>
        <w:t xml:space="preserve">— движущие силы эволюции; </w:t>
      </w:r>
    </w:p>
    <w:p w:rsidR="00E35CB2" w:rsidRDefault="00E35CB2" w:rsidP="00E35CB2">
      <w:pPr>
        <w:pStyle w:val="Default"/>
        <w:rPr>
          <w:sz w:val="23"/>
          <w:szCs w:val="23"/>
        </w:rPr>
      </w:pPr>
      <w:r>
        <w:rPr>
          <w:sz w:val="23"/>
          <w:szCs w:val="23"/>
        </w:rPr>
        <w:t xml:space="preserve">— пути достижения биологического прогресса; </w:t>
      </w:r>
    </w:p>
    <w:p w:rsidR="00E35CB2" w:rsidRDefault="00E35CB2" w:rsidP="00E35CB2">
      <w:pPr>
        <w:pStyle w:val="Default"/>
        <w:rPr>
          <w:sz w:val="23"/>
          <w:szCs w:val="23"/>
        </w:rPr>
      </w:pPr>
      <w:r>
        <w:rPr>
          <w:sz w:val="23"/>
          <w:szCs w:val="23"/>
        </w:rPr>
        <w:t xml:space="preserve">— популяционно-видовой уровень организации живого; — развитие эволюционных представлений; — синтетическую теорию эволюции. </w:t>
      </w:r>
    </w:p>
    <w:p w:rsidR="00E35CB2" w:rsidRPr="00244FA8" w:rsidRDefault="00E35CB2" w:rsidP="00E35CB2">
      <w:pPr>
        <w:pStyle w:val="Default"/>
        <w:rPr>
          <w:sz w:val="23"/>
          <w:szCs w:val="23"/>
        </w:rPr>
      </w:pPr>
      <w:r w:rsidRPr="00244FA8">
        <w:rPr>
          <w:iCs/>
          <w:sz w:val="23"/>
          <w:szCs w:val="23"/>
        </w:rPr>
        <w:t xml:space="preserve">Учащиеся должны уметь: </w:t>
      </w:r>
    </w:p>
    <w:p w:rsidR="00E35CB2" w:rsidRDefault="00E35CB2" w:rsidP="00E35CB2">
      <w:pPr>
        <w:pStyle w:val="Default"/>
        <w:rPr>
          <w:sz w:val="23"/>
          <w:szCs w:val="23"/>
        </w:rPr>
      </w:pPr>
      <w:r>
        <w:rPr>
          <w:sz w:val="23"/>
          <w:szCs w:val="23"/>
        </w:rPr>
        <w:t xml:space="preserve">— использовать методы биологической науки и проводить несложные биологические эксперименты для изучения морфологического критерия видов. </w:t>
      </w:r>
    </w:p>
    <w:p w:rsidR="00E35CB2" w:rsidRDefault="00E35CB2" w:rsidP="00E35CB2">
      <w:pPr>
        <w:pStyle w:val="Default"/>
        <w:rPr>
          <w:sz w:val="23"/>
          <w:szCs w:val="23"/>
        </w:rPr>
      </w:pPr>
      <w:r>
        <w:rPr>
          <w:b/>
          <w:bCs/>
          <w:sz w:val="23"/>
          <w:szCs w:val="23"/>
        </w:rPr>
        <w:t>Раздел</w:t>
      </w:r>
      <w:r w:rsidR="00D9769A">
        <w:rPr>
          <w:b/>
          <w:bCs/>
          <w:sz w:val="23"/>
          <w:szCs w:val="23"/>
        </w:rPr>
        <w:t xml:space="preserve">: </w:t>
      </w:r>
      <w:r>
        <w:rPr>
          <w:b/>
          <w:bCs/>
          <w:sz w:val="23"/>
          <w:szCs w:val="23"/>
        </w:rPr>
        <w:t>Экосистемный уровень</w:t>
      </w:r>
      <w:r w:rsidR="00D9769A">
        <w:rPr>
          <w:b/>
          <w:bCs/>
          <w:sz w:val="23"/>
          <w:szCs w:val="23"/>
        </w:rPr>
        <w:t>:</w:t>
      </w:r>
    </w:p>
    <w:p w:rsidR="00E35CB2" w:rsidRPr="00D9769A" w:rsidRDefault="00E35CB2" w:rsidP="00E35CB2">
      <w:pPr>
        <w:pStyle w:val="Default"/>
        <w:rPr>
          <w:sz w:val="23"/>
          <w:szCs w:val="23"/>
        </w:rPr>
      </w:pPr>
      <w:r w:rsidRPr="00D9769A">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определения понятий: «сообщество», «экосистема», «биогеоценоз»; </w:t>
      </w:r>
    </w:p>
    <w:p w:rsidR="00E35CB2" w:rsidRDefault="00E35CB2" w:rsidP="00E35CB2">
      <w:pPr>
        <w:pStyle w:val="Default"/>
        <w:rPr>
          <w:sz w:val="23"/>
          <w:szCs w:val="23"/>
        </w:rPr>
      </w:pPr>
      <w:r>
        <w:rPr>
          <w:sz w:val="23"/>
          <w:szCs w:val="23"/>
        </w:rPr>
        <w:t xml:space="preserve">— структуру разных сообществ; </w:t>
      </w:r>
    </w:p>
    <w:p w:rsidR="00E35CB2" w:rsidRDefault="00E35CB2" w:rsidP="00E35CB2">
      <w:pPr>
        <w:pStyle w:val="Default"/>
        <w:rPr>
          <w:sz w:val="23"/>
          <w:szCs w:val="23"/>
        </w:rPr>
      </w:pPr>
      <w:r>
        <w:rPr>
          <w:sz w:val="23"/>
          <w:szCs w:val="23"/>
        </w:rPr>
        <w:t xml:space="preserve">— процессы, происходящие при переходе с одного трофического уровня на другой. </w:t>
      </w:r>
    </w:p>
    <w:p w:rsidR="00E35CB2" w:rsidRPr="00D9769A" w:rsidRDefault="00E35CB2" w:rsidP="00E35CB2">
      <w:pPr>
        <w:pStyle w:val="Default"/>
        <w:rPr>
          <w:sz w:val="23"/>
          <w:szCs w:val="23"/>
        </w:rPr>
      </w:pPr>
      <w:r w:rsidRPr="00D9769A">
        <w:rPr>
          <w:iCs/>
          <w:sz w:val="23"/>
          <w:szCs w:val="23"/>
        </w:rPr>
        <w:t xml:space="preserve">Учащиеся должны уметь: </w:t>
      </w:r>
    </w:p>
    <w:p w:rsidR="00E35CB2" w:rsidRDefault="00E35CB2" w:rsidP="00E35CB2">
      <w:pPr>
        <w:pStyle w:val="Default"/>
        <w:rPr>
          <w:sz w:val="23"/>
          <w:szCs w:val="23"/>
        </w:rPr>
      </w:pPr>
      <w:r>
        <w:rPr>
          <w:sz w:val="23"/>
          <w:szCs w:val="23"/>
        </w:rPr>
        <w:t xml:space="preserve">— выстраивать цепи и сети питания для разных биоценозов; </w:t>
      </w:r>
    </w:p>
    <w:p w:rsidR="00E35CB2" w:rsidRDefault="00E35CB2" w:rsidP="00E35CB2">
      <w:pPr>
        <w:pStyle w:val="Default"/>
        <w:rPr>
          <w:sz w:val="23"/>
          <w:szCs w:val="23"/>
        </w:rPr>
      </w:pPr>
      <w:r>
        <w:rPr>
          <w:sz w:val="23"/>
          <w:szCs w:val="23"/>
        </w:rPr>
        <w:t xml:space="preserve">— характеризовать роли продуцентов, консументов, редуцентов. </w:t>
      </w:r>
    </w:p>
    <w:p w:rsidR="00E35CB2" w:rsidRDefault="00E35CB2" w:rsidP="00E35CB2">
      <w:pPr>
        <w:pStyle w:val="Default"/>
        <w:rPr>
          <w:sz w:val="23"/>
          <w:szCs w:val="23"/>
        </w:rPr>
      </w:pPr>
      <w:r>
        <w:rPr>
          <w:b/>
          <w:bCs/>
          <w:sz w:val="23"/>
          <w:szCs w:val="23"/>
        </w:rPr>
        <w:t>Раздел</w:t>
      </w:r>
      <w:r w:rsidR="00D9769A">
        <w:rPr>
          <w:b/>
          <w:bCs/>
          <w:sz w:val="23"/>
          <w:szCs w:val="23"/>
        </w:rPr>
        <w:t xml:space="preserve">: </w:t>
      </w:r>
      <w:r>
        <w:rPr>
          <w:b/>
          <w:bCs/>
          <w:sz w:val="23"/>
          <w:szCs w:val="23"/>
        </w:rPr>
        <w:t>Биосферный уровен</w:t>
      </w:r>
      <w:r w:rsidR="00D9769A">
        <w:rPr>
          <w:b/>
          <w:bCs/>
          <w:sz w:val="23"/>
          <w:szCs w:val="23"/>
        </w:rPr>
        <w:t>ь:</w:t>
      </w:r>
    </w:p>
    <w:p w:rsidR="00E35CB2" w:rsidRPr="00D9769A" w:rsidRDefault="00E35CB2" w:rsidP="00E35CB2">
      <w:pPr>
        <w:pStyle w:val="Default"/>
        <w:rPr>
          <w:sz w:val="23"/>
          <w:szCs w:val="23"/>
        </w:rPr>
      </w:pPr>
      <w:r w:rsidRPr="00D9769A">
        <w:rPr>
          <w:iCs/>
          <w:sz w:val="23"/>
          <w:szCs w:val="23"/>
        </w:rPr>
        <w:t xml:space="preserve">Учащиеся должны знать: </w:t>
      </w:r>
    </w:p>
    <w:p w:rsidR="00E35CB2" w:rsidRDefault="00E35CB2" w:rsidP="00E35CB2">
      <w:pPr>
        <w:pStyle w:val="Default"/>
        <w:rPr>
          <w:sz w:val="23"/>
          <w:szCs w:val="23"/>
        </w:rPr>
      </w:pPr>
      <w:r>
        <w:rPr>
          <w:sz w:val="23"/>
          <w:szCs w:val="23"/>
        </w:rPr>
        <w:t xml:space="preserve">— основные гипотезы возникновения жизни на Земле; </w:t>
      </w:r>
    </w:p>
    <w:p w:rsidR="00E35CB2" w:rsidRDefault="00E35CB2" w:rsidP="00E35CB2">
      <w:pPr>
        <w:pStyle w:val="Default"/>
        <w:rPr>
          <w:sz w:val="23"/>
          <w:szCs w:val="23"/>
        </w:rPr>
      </w:pPr>
      <w:r>
        <w:rPr>
          <w:sz w:val="23"/>
          <w:szCs w:val="23"/>
        </w:rPr>
        <w:t xml:space="preserve">— особенности антропогенного воздействия на биосферу; </w:t>
      </w:r>
    </w:p>
    <w:p w:rsidR="00E35CB2" w:rsidRDefault="00E35CB2" w:rsidP="00E35CB2">
      <w:pPr>
        <w:pStyle w:val="Default"/>
        <w:rPr>
          <w:sz w:val="23"/>
          <w:szCs w:val="23"/>
        </w:rPr>
      </w:pPr>
      <w:r>
        <w:rPr>
          <w:sz w:val="23"/>
          <w:szCs w:val="23"/>
        </w:rPr>
        <w:t xml:space="preserve">— основы рационального природопользования; </w:t>
      </w:r>
    </w:p>
    <w:p w:rsidR="00E35CB2" w:rsidRDefault="00E35CB2" w:rsidP="00E35CB2">
      <w:pPr>
        <w:pStyle w:val="Default"/>
        <w:rPr>
          <w:sz w:val="23"/>
          <w:szCs w:val="23"/>
        </w:rPr>
      </w:pPr>
      <w:r>
        <w:rPr>
          <w:sz w:val="23"/>
          <w:szCs w:val="23"/>
        </w:rPr>
        <w:t xml:space="preserve">— основные этапы развития жизни на Земле; </w:t>
      </w:r>
    </w:p>
    <w:p w:rsidR="00E35CB2" w:rsidRDefault="00E35CB2" w:rsidP="00E35CB2">
      <w:pPr>
        <w:pStyle w:val="Default"/>
        <w:rPr>
          <w:sz w:val="23"/>
          <w:szCs w:val="23"/>
        </w:rPr>
      </w:pPr>
      <w:r>
        <w:rPr>
          <w:sz w:val="23"/>
          <w:szCs w:val="23"/>
        </w:rPr>
        <w:t xml:space="preserve">— взаимосвязи живого и неживого в биосфере; </w:t>
      </w:r>
    </w:p>
    <w:p w:rsidR="00E35CB2" w:rsidRDefault="00E35CB2" w:rsidP="00E35CB2">
      <w:pPr>
        <w:pStyle w:val="Default"/>
        <w:rPr>
          <w:sz w:val="23"/>
          <w:szCs w:val="23"/>
        </w:rPr>
      </w:pPr>
      <w:r>
        <w:rPr>
          <w:sz w:val="23"/>
          <w:szCs w:val="23"/>
        </w:rPr>
        <w:t xml:space="preserve">— круговороты веществ в биосфере; </w:t>
      </w:r>
    </w:p>
    <w:p w:rsidR="00E35CB2" w:rsidRDefault="00E35CB2" w:rsidP="00E35CB2">
      <w:pPr>
        <w:pStyle w:val="Default"/>
        <w:rPr>
          <w:sz w:val="23"/>
          <w:szCs w:val="23"/>
        </w:rPr>
      </w:pPr>
      <w:r>
        <w:rPr>
          <w:sz w:val="23"/>
          <w:szCs w:val="23"/>
        </w:rPr>
        <w:t xml:space="preserve">— этапы эволюции биосферы; </w:t>
      </w:r>
    </w:p>
    <w:p w:rsidR="00E35CB2" w:rsidRDefault="00E35CB2" w:rsidP="00E35CB2">
      <w:pPr>
        <w:pStyle w:val="Default"/>
        <w:rPr>
          <w:sz w:val="23"/>
          <w:szCs w:val="23"/>
        </w:rPr>
      </w:pPr>
      <w:r>
        <w:rPr>
          <w:sz w:val="23"/>
          <w:szCs w:val="23"/>
        </w:rPr>
        <w:t xml:space="preserve">— экологические кризисы; </w:t>
      </w:r>
    </w:p>
    <w:p w:rsidR="00E35CB2" w:rsidRDefault="00E35CB2" w:rsidP="00E35CB2">
      <w:pPr>
        <w:pStyle w:val="Default"/>
        <w:rPr>
          <w:sz w:val="23"/>
          <w:szCs w:val="23"/>
        </w:rPr>
      </w:pPr>
      <w:r>
        <w:rPr>
          <w:sz w:val="23"/>
          <w:szCs w:val="23"/>
        </w:rPr>
        <w:t xml:space="preserve">— развитие представлений о происхождении жизни и современном состоянии проблемы; </w:t>
      </w:r>
    </w:p>
    <w:p w:rsidR="00E35CB2" w:rsidRDefault="00E35CB2" w:rsidP="00E35CB2">
      <w:pPr>
        <w:pStyle w:val="Default"/>
        <w:rPr>
          <w:sz w:val="23"/>
          <w:szCs w:val="23"/>
        </w:rPr>
      </w:pPr>
      <w:r>
        <w:rPr>
          <w:sz w:val="23"/>
          <w:szCs w:val="23"/>
        </w:rPr>
        <w:t xml:space="preserve">— значение биологических наук в решении проблем рационального природопользования, защиты здоровья людей в условиях быстрого изменения экологического качества окружающей среды. </w:t>
      </w:r>
    </w:p>
    <w:p w:rsidR="00E35CB2" w:rsidRPr="00D9769A" w:rsidRDefault="00E35CB2" w:rsidP="00E35CB2">
      <w:pPr>
        <w:pStyle w:val="Default"/>
        <w:rPr>
          <w:sz w:val="23"/>
          <w:szCs w:val="23"/>
        </w:rPr>
      </w:pPr>
      <w:r w:rsidRPr="00D9769A">
        <w:rPr>
          <w:iCs/>
          <w:sz w:val="23"/>
          <w:szCs w:val="23"/>
        </w:rPr>
        <w:t xml:space="preserve">Учащиеся должны уметь: </w:t>
      </w:r>
    </w:p>
    <w:p w:rsidR="00E35CB2" w:rsidRDefault="00E35CB2" w:rsidP="00E35CB2">
      <w:pPr>
        <w:pStyle w:val="Default"/>
        <w:rPr>
          <w:sz w:val="23"/>
          <w:szCs w:val="23"/>
        </w:rPr>
      </w:pPr>
      <w:r>
        <w:rPr>
          <w:sz w:val="23"/>
          <w:szCs w:val="23"/>
        </w:rPr>
        <w:t xml:space="preserve">— характеризовать биосферный уровень организации живого; </w:t>
      </w:r>
    </w:p>
    <w:p w:rsidR="00E35CB2" w:rsidRDefault="00E35CB2" w:rsidP="00E35CB2">
      <w:pPr>
        <w:pStyle w:val="Default"/>
        <w:rPr>
          <w:sz w:val="23"/>
          <w:szCs w:val="23"/>
        </w:rPr>
      </w:pPr>
      <w:r>
        <w:rPr>
          <w:sz w:val="23"/>
          <w:szCs w:val="23"/>
        </w:rPr>
        <w:t xml:space="preserve">— рассказывать о средообразующей деятельности организмов; — приводить доказательства эволюции; </w:t>
      </w:r>
    </w:p>
    <w:p w:rsidR="00E35CB2" w:rsidRDefault="00E35CB2" w:rsidP="00E35CB2">
      <w:pPr>
        <w:pStyle w:val="Default"/>
        <w:rPr>
          <w:sz w:val="23"/>
          <w:szCs w:val="23"/>
        </w:rPr>
      </w:pPr>
      <w:r>
        <w:rPr>
          <w:sz w:val="23"/>
          <w:szCs w:val="23"/>
        </w:rPr>
        <w:t xml:space="preserve">— демонстрировать знание основ экологической грамотности: оценивать последствия деятельности человека в природе и влияние факторов риска на здоровье человека; выбирать целевые и смысловые установки в своих действиях и поступках по отношению к живой природе, здоровью своему и окружающих; осознавать необходимость действий по сохранению биоразнообразия и природных местообитаний видов растений и животных. Метапредметные результаты обучения Учащиеся должны уметь: — определять понятия, формируемые в процессе изучения темы; </w:t>
      </w:r>
    </w:p>
    <w:p w:rsidR="00E35CB2" w:rsidRDefault="00E35CB2" w:rsidP="00E35CB2">
      <w:pPr>
        <w:pStyle w:val="Default"/>
        <w:rPr>
          <w:sz w:val="23"/>
          <w:szCs w:val="23"/>
        </w:rPr>
      </w:pPr>
      <w:r>
        <w:rPr>
          <w:sz w:val="23"/>
          <w:szCs w:val="23"/>
        </w:rPr>
        <w:t xml:space="preserve">— классифицировать и самостоятельно выбирать критерии для классификации; </w:t>
      </w:r>
    </w:p>
    <w:p w:rsidR="00D9769A" w:rsidRDefault="00E35CB2" w:rsidP="00D9769A">
      <w:pPr>
        <w:pStyle w:val="Default"/>
        <w:rPr>
          <w:sz w:val="23"/>
          <w:szCs w:val="23"/>
        </w:rPr>
      </w:pPr>
      <w:r>
        <w:rPr>
          <w:sz w:val="23"/>
          <w:szCs w:val="23"/>
        </w:rPr>
        <w:t xml:space="preserve">— самостоятельно формулировать проблемы исследования и составлять поэтапную структуру будущего самостоятельного исследования; — при выполнении лабораторных и практических работ выбирать оптимальные способы действий в рамках предложенных условий и требований и соотносить свои действия с планируемыми результатами; </w:t>
      </w:r>
    </w:p>
    <w:p w:rsidR="00E35CB2" w:rsidRDefault="00E35CB2" w:rsidP="00D9769A">
      <w:pPr>
        <w:pStyle w:val="Default"/>
        <w:rPr>
          <w:sz w:val="23"/>
          <w:szCs w:val="23"/>
        </w:rPr>
      </w:pPr>
      <w:r>
        <w:rPr>
          <w:sz w:val="23"/>
          <w:szCs w:val="23"/>
        </w:rPr>
        <w:t xml:space="preserve">— формулировать выводы; — устанавливать причинно-следственные связи между событиями, явлениями; — применять модели и схемы для решения учебных и познавательных задач; </w:t>
      </w:r>
    </w:p>
    <w:p w:rsidR="00E35CB2" w:rsidRDefault="00E35CB2" w:rsidP="00E35CB2">
      <w:pPr>
        <w:pStyle w:val="Default"/>
        <w:rPr>
          <w:sz w:val="23"/>
          <w:szCs w:val="23"/>
        </w:rPr>
      </w:pPr>
      <w:r>
        <w:rPr>
          <w:sz w:val="23"/>
          <w:szCs w:val="23"/>
        </w:rPr>
        <w:t xml:space="preserve">— владеть приёмами смыслового чтения, составлять тезисы и планы-конспекты по результатам чтения; </w:t>
      </w:r>
    </w:p>
    <w:p w:rsidR="00E35CB2" w:rsidRDefault="00E35CB2" w:rsidP="00E35CB2">
      <w:pPr>
        <w:pStyle w:val="Default"/>
        <w:rPr>
          <w:sz w:val="23"/>
          <w:szCs w:val="23"/>
        </w:rPr>
      </w:pPr>
      <w:r>
        <w:rPr>
          <w:sz w:val="23"/>
          <w:szCs w:val="23"/>
        </w:rPr>
        <w:lastRenderedPageBreak/>
        <w:t xml:space="preserve">— организовывать учебное сотрудничество и совместную деятельность с учителем и сверстниками; </w:t>
      </w:r>
    </w:p>
    <w:p w:rsidR="00E35CB2" w:rsidRDefault="00E35CB2" w:rsidP="00E35CB2">
      <w:pPr>
        <w:pStyle w:val="Default"/>
        <w:rPr>
          <w:sz w:val="23"/>
          <w:szCs w:val="23"/>
        </w:rPr>
      </w:pPr>
      <w:r>
        <w:rPr>
          <w:sz w:val="23"/>
          <w:szCs w:val="23"/>
        </w:rPr>
        <w:t xml:space="preserve">— использовать информационно-коммуникационные технологии при подготовке сообщений, мультимедийных презентаций; — демонстрировать экологическое мышление и применять его в повседневной жизни. </w:t>
      </w:r>
    </w:p>
    <w:p w:rsidR="006F05AA" w:rsidRPr="006F05AA" w:rsidRDefault="006F05AA" w:rsidP="006F05AA">
      <w:pPr>
        <w:spacing w:after="0" w:line="240" w:lineRule="auto"/>
        <w:jc w:val="both"/>
        <w:rPr>
          <w:rFonts w:ascii="Times New Roman" w:eastAsia="Calibri" w:hAnsi="Times New Roman" w:cs="Times New Roman"/>
          <w:sz w:val="24"/>
          <w:szCs w:val="24"/>
        </w:rPr>
      </w:pPr>
    </w:p>
    <w:p w:rsidR="005E110D" w:rsidRDefault="005E110D" w:rsidP="005E110D">
      <w:pPr>
        <w:spacing w:after="0" w:line="240" w:lineRule="auto"/>
        <w:jc w:val="center"/>
        <w:rPr>
          <w:rFonts w:ascii="Times New Roman" w:hAnsi="Times New Roman" w:cs="Times New Roman"/>
          <w:sz w:val="24"/>
          <w:szCs w:val="24"/>
        </w:rPr>
      </w:pPr>
      <w:r>
        <w:rPr>
          <w:rFonts w:ascii="Times New Roman" w:eastAsia="Calibri" w:hAnsi="Times New Roman" w:cs="Times New Roman"/>
          <w:sz w:val="24"/>
          <w:szCs w:val="24"/>
        </w:rPr>
        <w:tab/>
      </w:r>
      <w:r w:rsidRPr="00557C10">
        <w:rPr>
          <w:rFonts w:ascii="Times New Roman" w:hAnsi="Times New Roman" w:cs="Times New Roman"/>
          <w:b/>
          <w:sz w:val="24"/>
          <w:szCs w:val="24"/>
        </w:rPr>
        <w:t>1.2.5.</w:t>
      </w:r>
      <w:r>
        <w:rPr>
          <w:rFonts w:ascii="Times New Roman" w:hAnsi="Times New Roman" w:cs="Times New Roman"/>
          <w:b/>
          <w:sz w:val="24"/>
          <w:szCs w:val="24"/>
        </w:rPr>
        <w:t>11</w:t>
      </w:r>
      <w:r w:rsidRPr="00557C10">
        <w:rPr>
          <w:rFonts w:ascii="Times New Roman" w:hAnsi="Times New Roman" w:cs="Times New Roman"/>
          <w:b/>
          <w:sz w:val="24"/>
          <w:szCs w:val="24"/>
        </w:rPr>
        <w:t xml:space="preserve">. </w:t>
      </w:r>
      <w:r>
        <w:rPr>
          <w:rFonts w:ascii="Times New Roman" w:hAnsi="Times New Roman" w:cs="Times New Roman"/>
          <w:b/>
          <w:sz w:val="24"/>
          <w:szCs w:val="24"/>
        </w:rPr>
        <w:t>ХИМИЯ</w:t>
      </w:r>
    </w:p>
    <w:p w:rsidR="005E110D" w:rsidRDefault="005E110D" w:rsidP="005E110D">
      <w:pPr>
        <w:pStyle w:val="Default"/>
        <w:rPr>
          <w:b/>
          <w:bCs/>
          <w:sz w:val="28"/>
          <w:szCs w:val="28"/>
        </w:rPr>
      </w:pPr>
      <w:r>
        <w:rPr>
          <w:b/>
          <w:bCs/>
          <w:sz w:val="28"/>
          <w:szCs w:val="28"/>
        </w:rPr>
        <w:t>Обучающийся научится:</w:t>
      </w:r>
    </w:p>
    <w:p w:rsidR="005E110D" w:rsidRPr="003210B3" w:rsidRDefault="005E110D" w:rsidP="005E110D">
      <w:pPr>
        <w:pStyle w:val="Default"/>
        <w:jc w:val="both"/>
        <w:rPr>
          <w:b/>
          <w:bCs/>
        </w:rPr>
      </w:pPr>
      <w:r w:rsidRPr="003210B3">
        <w:rPr>
          <w:b/>
          <w:bCs/>
        </w:rPr>
        <w:t>8 класс</w:t>
      </w:r>
    </w:p>
    <w:p w:rsidR="005E110D" w:rsidRPr="003210B3" w:rsidRDefault="005E110D" w:rsidP="005E110D">
      <w:pPr>
        <w:pStyle w:val="Default"/>
        <w:jc w:val="both"/>
        <w:rPr>
          <w:b/>
          <w:bCs/>
        </w:rPr>
      </w:pPr>
      <w:r w:rsidRPr="003210B3">
        <w:rPr>
          <w:b/>
          <w:bCs/>
        </w:rPr>
        <w:t>Раздел "Введение":</w:t>
      </w:r>
    </w:p>
    <w:p w:rsidR="005E110D" w:rsidRPr="003210B3" w:rsidRDefault="005E110D" w:rsidP="005E110D">
      <w:pPr>
        <w:pStyle w:val="Default"/>
        <w:jc w:val="both"/>
      </w:pPr>
      <w:r w:rsidRPr="003210B3">
        <w:t>- использовать при характеристике веществ понятия «атом», «молекула», «химический элемент», «химический знак, или символ», «вещество», «простое вещество», «сложное вещество», «свойства веществ», «химические явления», «физические явления», «коэффициенты», «индексы», «относительная атомная масса», «относительная молекулярная масса», «массовая доля элемента»; знать предметы изучения естественнонаучных дисциплин, в том числе химии; химические символы (Аl, Аg, С, Са, С1, Сu, Fе, Н, К, N. Мg, Na, О, Р, S, Si, Zn), их названия и произношение;</w:t>
      </w:r>
    </w:p>
    <w:p w:rsidR="005E110D" w:rsidRPr="003210B3" w:rsidRDefault="005E110D" w:rsidP="005E110D">
      <w:pPr>
        <w:pStyle w:val="Default"/>
        <w:jc w:val="both"/>
      </w:pPr>
      <w:r w:rsidRPr="003210B3">
        <w:t xml:space="preserve">-  классифицировать вещества по составу на простые и сложные; </w:t>
      </w:r>
    </w:p>
    <w:p w:rsidR="005E110D" w:rsidRPr="003210B3" w:rsidRDefault="005E110D" w:rsidP="005E110D">
      <w:pPr>
        <w:pStyle w:val="Default"/>
        <w:jc w:val="both"/>
      </w:pPr>
      <w:r w:rsidRPr="003210B3">
        <w:t xml:space="preserve">- различать тела и вещества, химический элемент и простое вещество; </w:t>
      </w:r>
    </w:p>
    <w:p w:rsidR="005E110D" w:rsidRPr="003210B3" w:rsidRDefault="005E110D" w:rsidP="005E110D">
      <w:pPr>
        <w:pStyle w:val="Default"/>
        <w:jc w:val="both"/>
      </w:pPr>
      <w:r w:rsidRPr="003210B3">
        <w:t xml:space="preserve">- описывать формы существования химических элементов (свободные атомы, простые вещества, сложные вещества); табличную форму Периодической системы химических элементов; положение элемента в таблице Д. И. Менделеева, используя понятия «период», «группа», «главная подгруппа», «побочная подгруппа»; свойства веществ, (твердых, жидких, газообразных); </w:t>
      </w:r>
    </w:p>
    <w:p w:rsidR="005E110D" w:rsidRPr="003210B3" w:rsidRDefault="005E110D" w:rsidP="005E110D">
      <w:pPr>
        <w:pStyle w:val="Default"/>
        <w:jc w:val="both"/>
      </w:pPr>
      <w:r w:rsidRPr="003210B3">
        <w:t>- объяснять сущность химических явлений (с точки зрения атомно-молекулярного учения) и их принципиальное отличие от физических явлений;</w:t>
      </w:r>
    </w:p>
    <w:p w:rsidR="005E110D" w:rsidRPr="003210B3" w:rsidRDefault="005E110D" w:rsidP="005E110D">
      <w:pPr>
        <w:pStyle w:val="Default"/>
        <w:jc w:val="both"/>
      </w:pPr>
      <w:r w:rsidRPr="003210B3">
        <w:t xml:space="preserve">- характеризовать основные методы изучения естественных дисциплин (наблюдение, эксперимент, моделирование); вещество по его химической формуле согласно плану: качественный состав, тип вещества (простое или </w:t>
      </w:r>
    </w:p>
    <w:p w:rsidR="005E110D" w:rsidRPr="003210B3" w:rsidRDefault="005E110D" w:rsidP="005E110D">
      <w:pPr>
        <w:pStyle w:val="Default"/>
        <w:jc w:val="both"/>
      </w:pPr>
      <w:r w:rsidRPr="003210B3">
        <w:t xml:space="preserve">сложное), количественный состав, относительная молекулярная масса, соотношение масс элементов в веществе, массовые доли элементов в веществе (для сложных веществ); роль химии (положительную и отрицательную) в жизни человека, аргументировать свое отношение к этой проблеме; </w:t>
      </w:r>
    </w:p>
    <w:p w:rsidR="005E110D" w:rsidRPr="003210B3" w:rsidRDefault="005E110D" w:rsidP="005E110D">
      <w:pPr>
        <w:pStyle w:val="Default"/>
        <w:jc w:val="both"/>
      </w:pPr>
      <w:r w:rsidRPr="003210B3">
        <w:t xml:space="preserve">- вычислять относительную молекулярную массу вещества и массовую долю химического элемента в соединениях; </w:t>
      </w:r>
    </w:p>
    <w:p w:rsidR="005E110D" w:rsidRPr="003210B3" w:rsidRDefault="005E110D" w:rsidP="005E110D">
      <w:pPr>
        <w:pStyle w:val="Default"/>
        <w:jc w:val="both"/>
      </w:pPr>
      <w:r w:rsidRPr="003210B3">
        <w:t xml:space="preserve">-  проводить наблюдения свойств веществ и явлений, происходящих с веществами; </w:t>
      </w:r>
    </w:p>
    <w:p w:rsidR="005E110D" w:rsidRPr="003210B3" w:rsidRDefault="005E110D" w:rsidP="005E110D">
      <w:pPr>
        <w:pStyle w:val="Default"/>
        <w:jc w:val="both"/>
      </w:pPr>
      <w:r w:rsidRPr="003210B3">
        <w:t xml:space="preserve">-  соблюдать правила техники безопасности при проведении наблюдений и лабораторных опытов. </w:t>
      </w:r>
    </w:p>
    <w:p w:rsidR="005E110D" w:rsidRPr="003210B3" w:rsidRDefault="005E110D" w:rsidP="005E110D">
      <w:pPr>
        <w:pStyle w:val="Default"/>
        <w:jc w:val="both"/>
      </w:pPr>
      <w:r w:rsidRPr="003210B3">
        <w:rPr>
          <w:b/>
          <w:bCs/>
        </w:rPr>
        <w:t xml:space="preserve">Раздел «Атомы химических элементов»: </w:t>
      </w:r>
    </w:p>
    <w:p w:rsidR="005E110D" w:rsidRPr="003210B3" w:rsidRDefault="005E110D" w:rsidP="005E110D">
      <w:pPr>
        <w:pStyle w:val="Default"/>
        <w:jc w:val="both"/>
      </w:pPr>
      <w:r w:rsidRPr="003210B3">
        <w:t xml:space="preserve">- использовать при характеристике атомов понятия «протон», «нейтрон», «электрон», «химический элемент», «массовое число», «изотоп», «электронный слой», «энергетический уровень», «элементы-металлы», «элементы-неметаллы»; при характеристике веществ - понятия «ионная связь», «ионы», «ковалентная неполярная связь», «ковалентная полярная связь», «электроотрицательность», «валентность», «металлическая связь»; </w:t>
      </w:r>
    </w:p>
    <w:p w:rsidR="005E110D" w:rsidRPr="003210B3" w:rsidRDefault="005E110D" w:rsidP="005E110D">
      <w:pPr>
        <w:pStyle w:val="Default"/>
        <w:jc w:val="both"/>
      </w:pPr>
      <w:r w:rsidRPr="003210B3">
        <w:t xml:space="preserve">-  описывать состав и строение атомов элементов с порядковыми номерами 1—20 в Периодической системе химических элементов Д. И. Менделеева; </w:t>
      </w:r>
    </w:p>
    <w:p w:rsidR="005E110D" w:rsidRPr="003210B3" w:rsidRDefault="005E110D" w:rsidP="005E110D">
      <w:pPr>
        <w:pStyle w:val="Default"/>
        <w:jc w:val="both"/>
      </w:pPr>
      <w:r w:rsidRPr="003210B3">
        <w:t xml:space="preserve">- составлять схемы распределения электронов по электронным слоям в электронной оболочке атомов; схемы образования разных типов химической связи (ионной, ковалентной, металлической); </w:t>
      </w:r>
    </w:p>
    <w:p w:rsidR="005E110D" w:rsidRPr="003210B3" w:rsidRDefault="005E110D" w:rsidP="005E110D">
      <w:pPr>
        <w:pStyle w:val="Default"/>
        <w:jc w:val="both"/>
      </w:pPr>
      <w:r w:rsidRPr="003210B3">
        <w:t xml:space="preserve">- объяснять закономерности изменения свойств химических элементов (зарядов ядер атомов, числа электронов на внешнем электронном слое, число заполняемых электронных слоев, радиус атома, электроотрицательность, металлические и неметаллические свойства) в периодах и группах (главных подгруппах) Периодической системы химических элементов Д. И. Менделеева с точки зрения теории строения атома; </w:t>
      </w:r>
    </w:p>
    <w:p w:rsidR="005E110D" w:rsidRPr="003210B3" w:rsidRDefault="005E110D" w:rsidP="005E110D">
      <w:pPr>
        <w:pStyle w:val="Default"/>
        <w:jc w:val="both"/>
      </w:pPr>
      <w:r w:rsidRPr="003210B3">
        <w:lastRenderedPageBreak/>
        <w:t xml:space="preserve">- сравнивать свойства атомов химических элементов, находящихся в одном периоде или главной подгруппе Периодической системы химических элементов Д. И. Менделеева (зарядов ядер атомов, числа электронов на внешнем электронном слое, число заполняемых электронных слоев, радиус атома, электроотрицательность, металлические и неметаллические свойства); </w:t>
      </w:r>
    </w:p>
    <w:p w:rsidR="005E110D" w:rsidRPr="003210B3" w:rsidRDefault="005E110D" w:rsidP="005E110D">
      <w:pPr>
        <w:pStyle w:val="Default"/>
        <w:jc w:val="both"/>
      </w:pPr>
      <w:r w:rsidRPr="003210B3">
        <w:t xml:space="preserve">- давать характеристику химических элементов по их положению в Периодической системе химических элементов (химический знак, порядковый номер, период, группа, подгруппа, относительная атомная масса, строение атома - заряд ядра, число протонов и нейтронов в ядре, общее число электронов, распределение электронов по электронным слоям); </w:t>
      </w:r>
    </w:p>
    <w:p w:rsidR="005E110D" w:rsidRPr="003210B3" w:rsidRDefault="005E110D" w:rsidP="005E110D">
      <w:pPr>
        <w:pStyle w:val="Default"/>
        <w:jc w:val="both"/>
      </w:pPr>
      <w:r w:rsidRPr="003210B3">
        <w:t xml:space="preserve">- определять тип химической связи по формуле вещества; </w:t>
      </w:r>
    </w:p>
    <w:p w:rsidR="005E110D" w:rsidRPr="003210B3" w:rsidRDefault="005E110D" w:rsidP="005E110D">
      <w:pPr>
        <w:pStyle w:val="Default"/>
        <w:jc w:val="both"/>
      </w:pPr>
      <w:r w:rsidRPr="003210B3">
        <w:t xml:space="preserve">- приводить примеры веществ с разными типами химической связи; </w:t>
      </w:r>
    </w:p>
    <w:p w:rsidR="005E110D" w:rsidRPr="003210B3" w:rsidRDefault="005E110D" w:rsidP="005E110D">
      <w:pPr>
        <w:pStyle w:val="Default"/>
        <w:jc w:val="both"/>
      </w:pPr>
      <w:r w:rsidRPr="003210B3">
        <w:t xml:space="preserve">- характеризовать механизмы образования ковалентной (обменной), ионной, металлической связей; </w:t>
      </w:r>
    </w:p>
    <w:p w:rsidR="005E110D" w:rsidRPr="003210B3" w:rsidRDefault="005E110D" w:rsidP="005E110D">
      <w:pPr>
        <w:pStyle w:val="Default"/>
        <w:jc w:val="both"/>
      </w:pPr>
      <w:r w:rsidRPr="003210B3">
        <w:t xml:space="preserve">- устанавливать причинно-следственные связи: состав вещества - тип химической связи; </w:t>
      </w:r>
    </w:p>
    <w:p w:rsidR="005E110D" w:rsidRPr="003210B3" w:rsidRDefault="005E110D" w:rsidP="005E110D">
      <w:pPr>
        <w:pStyle w:val="Default"/>
        <w:jc w:val="both"/>
      </w:pPr>
      <w:r w:rsidRPr="003210B3">
        <w:t xml:space="preserve">- составлять формулы бинарных соединений по валентности; </w:t>
      </w:r>
    </w:p>
    <w:p w:rsidR="005E110D" w:rsidRPr="003210B3" w:rsidRDefault="005E110D" w:rsidP="005E110D">
      <w:pPr>
        <w:pStyle w:val="Default"/>
        <w:jc w:val="both"/>
      </w:pPr>
      <w:r w:rsidRPr="003210B3">
        <w:t xml:space="preserve">- находить валентность элементов по формуле бинарного соединения. </w:t>
      </w:r>
    </w:p>
    <w:p w:rsidR="005E110D" w:rsidRPr="003210B3" w:rsidRDefault="005E110D" w:rsidP="005E110D">
      <w:pPr>
        <w:pStyle w:val="Default"/>
        <w:jc w:val="both"/>
      </w:pPr>
      <w:r w:rsidRPr="003210B3">
        <w:rPr>
          <w:b/>
          <w:bCs/>
        </w:rPr>
        <w:t xml:space="preserve">Раздел «Простые вещества» </w:t>
      </w:r>
    </w:p>
    <w:p w:rsidR="005E110D" w:rsidRPr="003210B3" w:rsidRDefault="005E110D" w:rsidP="005E110D">
      <w:pPr>
        <w:pStyle w:val="Default"/>
        <w:jc w:val="both"/>
      </w:pPr>
      <w:r w:rsidRPr="003210B3">
        <w:t xml:space="preserve">-  использовать при характеристике веществ понятия «металлы», «пластичность», «теплопроводность», «электропроводность», «неметаллы», «аллотропия», «аллотропные видоизменения, или модификации»; </w:t>
      </w:r>
    </w:p>
    <w:p w:rsidR="005E110D" w:rsidRPr="003210B3" w:rsidRDefault="005E110D" w:rsidP="005E110D">
      <w:pPr>
        <w:pStyle w:val="Default"/>
        <w:jc w:val="both"/>
      </w:pPr>
      <w:r w:rsidRPr="003210B3">
        <w:t xml:space="preserve">-  описывать положение элементов-металлов и элементов-неметаллов в Периодической системе химических элементов Д. И. Менделеева; </w:t>
      </w:r>
    </w:p>
    <w:p w:rsidR="005E110D" w:rsidRPr="003210B3" w:rsidRDefault="005E110D" w:rsidP="005E110D">
      <w:pPr>
        <w:pStyle w:val="Default"/>
        <w:jc w:val="both"/>
      </w:pPr>
      <w:r w:rsidRPr="003210B3">
        <w:t xml:space="preserve">-  классифицировать простые вещества на металлы и неметаллы, элементы; </w:t>
      </w:r>
    </w:p>
    <w:p w:rsidR="005E110D" w:rsidRPr="003210B3" w:rsidRDefault="005E110D" w:rsidP="005E110D">
      <w:pPr>
        <w:pStyle w:val="Default"/>
        <w:jc w:val="both"/>
      </w:pPr>
      <w:r w:rsidRPr="003210B3">
        <w:t xml:space="preserve">-  определять принадлежность неорганических веществ к одному из изученных классов - металлов и неметаллов; </w:t>
      </w:r>
    </w:p>
    <w:p w:rsidR="005E110D" w:rsidRPr="003210B3" w:rsidRDefault="005E110D" w:rsidP="005E110D">
      <w:pPr>
        <w:pStyle w:val="Default"/>
        <w:jc w:val="both"/>
      </w:pPr>
      <w:r w:rsidRPr="003210B3">
        <w:t xml:space="preserve">-  доказывать относительность деления простых веществ на металлы и неметаллы; </w:t>
      </w:r>
    </w:p>
    <w:p w:rsidR="005E110D" w:rsidRPr="003210B3" w:rsidRDefault="005E110D" w:rsidP="005E110D">
      <w:pPr>
        <w:pStyle w:val="Default"/>
        <w:jc w:val="both"/>
      </w:pPr>
      <w:r w:rsidRPr="003210B3">
        <w:t>-  характеризовать общи</w:t>
      </w:r>
      <w:r w:rsidR="00027E44">
        <w:t>е физические свойства металлов;</w:t>
      </w:r>
    </w:p>
    <w:p w:rsidR="005E110D" w:rsidRPr="003210B3" w:rsidRDefault="005E110D" w:rsidP="005E110D">
      <w:pPr>
        <w:pStyle w:val="Default"/>
        <w:jc w:val="both"/>
      </w:pPr>
      <w:r w:rsidRPr="003210B3">
        <w:t xml:space="preserve">-  устанавливать причинно-следственные связи между строением атома и химической связью в простых веществах - металлах и неметаллах; </w:t>
      </w:r>
    </w:p>
    <w:p w:rsidR="005E110D" w:rsidRPr="003210B3" w:rsidRDefault="005E110D" w:rsidP="005E110D">
      <w:pPr>
        <w:pStyle w:val="Default"/>
        <w:jc w:val="both"/>
      </w:pPr>
      <w:r w:rsidRPr="003210B3">
        <w:t xml:space="preserve">-  объяснять многообразие простых веществ таким фактором, как аллотропия; </w:t>
      </w:r>
    </w:p>
    <w:p w:rsidR="005E110D" w:rsidRPr="003210B3" w:rsidRDefault="005E110D" w:rsidP="005E110D">
      <w:pPr>
        <w:pStyle w:val="Default"/>
        <w:jc w:val="both"/>
      </w:pPr>
      <w:r w:rsidRPr="003210B3">
        <w:t xml:space="preserve">-  описывать свойства веществ (на примерах простых веществ - металлов и неметаллов); </w:t>
      </w:r>
    </w:p>
    <w:p w:rsidR="005E110D" w:rsidRPr="003210B3" w:rsidRDefault="005E110D" w:rsidP="005E110D">
      <w:pPr>
        <w:pStyle w:val="Default"/>
        <w:jc w:val="both"/>
      </w:pPr>
      <w:r w:rsidRPr="003210B3">
        <w:t xml:space="preserve">-  соблюдать правила техники безопасности при проведении наблюдений и лабораторных опытов; </w:t>
      </w:r>
    </w:p>
    <w:p w:rsidR="005E110D" w:rsidRPr="003210B3" w:rsidRDefault="005E110D" w:rsidP="005E110D">
      <w:pPr>
        <w:pStyle w:val="Default"/>
        <w:jc w:val="both"/>
      </w:pPr>
      <w:r w:rsidRPr="003210B3">
        <w:t xml:space="preserve">-  использовать при решении расчетных задач понятия «количество вещества», «моль», «постоянная Авогадро», «молярная масса», «молярный объем газов», «нормальные условия»; </w:t>
      </w:r>
    </w:p>
    <w:p w:rsidR="005E110D" w:rsidRPr="003210B3" w:rsidRDefault="005E110D" w:rsidP="005E110D">
      <w:pPr>
        <w:pStyle w:val="Default"/>
        <w:jc w:val="both"/>
      </w:pPr>
      <w:r w:rsidRPr="003210B3">
        <w:t xml:space="preserve">-  проводить расчеты с использованием понятий «количество вещества», «молярная масса», «молярный объем газов», «постоянная Авогадро». </w:t>
      </w:r>
    </w:p>
    <w:p w:rsidR="005E110D" w:rsidRPr="003210B3" w:rsidRDefault="005E110D" w:rsidP="005E110D">
      <w:pPr>
        <w:pStyle w:val="Default"/>
        <w:jc w:val="both"/>
      </w:pPr>
      <w:r w:rsidRPr="003210B3">
        <w:rPr>
          <w:b/>
          <w:bCs/>
        </w:rPr>
        <w:t xml:space="preserve">Раздел «Соединения химических элементов» </w:t>
      </w:r>
    </w:p>
    <w:p w:rsidR="005E110D" w:rsidRPr="003210B3" w:rsidRDefault="005E110D" w:rsidP="005E110D">
      <w:pPr>
        <w:pStyle w:val="Default"/>
        <w:jc w:val="both"/>
      </w:pPr>
      <w:r w:rsidRPr="003210B3">
        <w:t xml:space="preserve">- использовать при характеристике веществ понятия «степень окисления», «валентность», «оксиды», «основания», «щелочи», «качественная реакция», «индикатор», «кислоты», «кислородсодержащие кислоты», «бескислородные кислоты», «кислотная среда», «щелочная среда», «нейтральная среда», «шкала рН», «соли», «аморфные вещества», «кристаллические вещества», «кристаллическая решетка», «ионная кристаллическая решетка», «атомная кристаллическая решетка», «молекулярная кристаллическая решетка», «металлическая кристаллическая решетка», «смеси»; </w:t>
      </w:r>
    </w:p>
    <w:p w:rsidR="005E110D" w:rsidRPr="003210B3" w:rsidRDefault="005E110D" w:rsidP="005E110D">
      <w:pPr>
        <w:pStyle w:val="Default"/>
        <w:jc w:val="both"/>
      </w:pPr>
      <w:r w:rsidRPr="003210B3">
        <w:t xml:space="preserve">- классифицировать сложные неорганические вещества по составу на оксиды, основания, кислоты и соли; основания, кислоты и соли - по растворимости в воде; кислоты - по основности и содержанию кислорода; </w:t>
      </w:r>
    </w:p>
    <w:p w:rsidR="005E110D" w:rsidRPr="003210B3" w:rsidRDefault="005E110D" w:rsidP="005E110D">
      <w:pPr>
        <w:pStyle w:val="Default"/>
        <w:jc w:val="both"/>
      </w:pPr>
      <w:r w:rsidRPr="003210B3">
        <w:t xml:space="preserve">- определять принадлежность неорганических веществ к одному из изученных классов (оксиды, летучие водородные соединения, основания, кислоты, соли) по формуле; </w:t>
      </w:r>
    </w:p>
    <w:p w:rsidR="005E110D" w:rsidRPr="003210B3" w:rsidRDefault="005E110D" w:rsidP="005E110D">
      <w:pPr>
        <w:pStyle w:val="Default"/>
        <w:jc w:val="both"/>
      </w:pPr>
      <w:r w:rsidRPr="003210B3">
        <w:t xml:space="preserve">-  описывать свойства отдельных представителей оксидов (на примере воды, углекислого газа, негашеной извести), летучих водородных соединений (на примере хлороводорода и </w:t>
      </w:r>
      <w:r w:rsidRPr="003210B3">
        <w:lastRenderedPageBreak/>
        <w:t xml:space="preserve">аммиака), оснований (на примере гидроксидов натрия, калия и кальция), кислот (на примере серной кислоты) и солей (на примере хлорида натрия, карбоната кальция, фосфата кальция); </w:t>
      </w:r>
    </w:p>
    <w:p w:rsidR="005E110D" w:rsidRPr="003210B3" w:rsidRDefault="005E110D" w:rsidP="005E110D">
      <w:pPr>
        <w:pStyle w:val="Default"/>
        <w:jc w:val="both"/>
      </w:pPr>
      <w:r w:rsidRPr="003210B3">
        <w:t xml:space="preserve">- определять валентность и степень окисления элементов в веществах; </w:t>
      </w:r>
    </w:p>
    <w:p w:rsidR="005E110D" w:rsidRPr="003210B3" w:rsidRDefault="005E110D" w:rsidP="005E110D">
      <w:pPr>
        <w:pStyle w:val="Default"/>
        <w:jc w:val="both"/>
      </w:pPr>
      <w:r w:rsidRPr="003210B3">
        <w:t xml:space="preserve">- составлять формулы оксидов, оснований, кислот и солей по валентностям и степеням окисления элементов, а также зарядам ионов, указанным в таблице растворимости кислот, оснований и солей; </w:t>
      </w:r>
    </w:p>
    <w:p w:rsidR="005E110D" w:rsidRPr="003210B3" w:rsidRDefault="005E110D" w:rsidP="005E110D">
      <w:pPr>
        <w:pStyle w:val="Default"/>
        <w:jc w:val="both"/>
      </w:pPr>
      <w:r w:rsidRPr="003210B3">
        <w:t xml:space="preserve">- составлять названия оксидов, оснований, кислот и солей; </w:t>
      </w:r>
    </w:p>
    <w:p w:rsidR="005E110D" w:rsidRPr="003210B3" w:rsidRDefault="005E110D" w:rsidP="005E110D">
      <w:pPr>
        <w:pStyle w:val="Default"/>
        <w:jc w:val="both"/>
      </w:pPr>
      <w:r w:rsidRPr="003210B3">
        <w:t xml:space="preserve">- сравнивать валентность и степень окисления; оксиды, основания, кислоты и соли по составу; </w:t>
      </w:r>
    </w:p>
    <w:p w:rsidR="005E110D" w:rsidRPr="003210B3" w:rsidRDefault="005E110D" w:rsidP="005E110D">
      <w:pPr>
        <w:pStyle w:val="Default"/>
        <w:jc w:val="both"/>
      </w:pPr>
      <w:r w:rsidRPr="003210B3">
        <w:t xml:space="preserve">-  использовать таблицу растворимости для определения растворимости веществ; </w:t>
      </w:r>
    </w:p>
    <w:p w:rsidR="005E110D" w:rsidRPr="003210B3" w:rsidRDefault="005E110D" w:rsidP="005E110D">
      <w:pPr>
        <w:pStyle w:val="Default"/>
        <w:jc w:val="both"/>
      </w:pPr>
      <w:r w:rsidRPr="003210B3">
        <w:t xml:space="preserve">- устанавливать генетическую связь между оксидом и гидроксидом и наоборот; причинно-следственные связи между строением атома, химической связью и типом кристаллической решетки химических соединений; </w:t>
      </w:r>
    </w:p>
    <w:p w:rsidR="005E110D" w:rsidRPr="003210B3" w:rsidRDefault="005E110D" w:rsidP="005E110D">
      <w:pPr>
        <w:pStyle w:val="Default"/>
        <w:jc w:val="both"/>
      </w:pPr>
      <w:r w:rsidRPr="003210B3">
        <w:t xml:space="preserve">-  характеризовать атомные, молекулярные, ионные металлические кристаллические решетки; среду раствора с помощью шкалы рН; </w:t>
      </w:r>
    </w:p>
    <w:p w:rsidR="005E110D" w:rsidRPr="003210B3" w:rsidRDefault="005E110D" w:rsidP="005E110D">
      <w:pPr>
        <w:pStyle w:val="Default"/>
        <w:jc w:val="both"/>
      </w:pPr>
      <w:r w:rsidRPr="003210B3">
        <w:t xml:space="preserve">-  приводить примеры веществ с разными типами кристаллической решетки; </w:t>
      </w:r>
    </w:p>
    <w:p w:rsidR="005E110D" w:rsidRPr="003210B3" w:rsidRDefault="005E110D" w:rsidP="005E110D">
      <w:pPr>
        <w:pStyle w:val="Default"/>
        <w:jc w:val="both"/>
      </w:pPr>
      <w:r w:rsidRPr="003210B3">
        <w:t xml:space="preserve">-  проводить наблюдения за свойствами веществ и явлениями, происходящими с веществами; </w:t>
      </w:r>
    </w:p>
    <w:p w:rsidR="005E110D" w:rsidRPr="003210B3" w:rsidRDefault="005E110D" w:rsidP="005E110D">
      <w:pPr>
        <w:pStyle w:val="Default"/>
        <w:jc w:val="both"/>
      </w:pPr>
      <w:r w:rsidRPr="003210B3">
        <w:t xml:space="preserve">-  соблюдать правила техники безопасности при проведении наблюдений и опытов; </w:t>
      </w:r>
    </w:p>
    <w:p w:rsidR="005E110D" w:rsidRPr="003210B3" w:rsidRDefault="005E110D" w:rsidP="005E110D">
      <w:pPr>
        <w:pStyle w:val="Default"/>
        <w:jc w:val="both"/>
      </w:pPr>
      <w:r w:rsidRPr="003210B3">
        <w:t xml:space="preserve">-  исследовать среду раствора с помощью индикаторов; </w:t>
      </w:r>
    </w:p>
    <w:p w:rsidR="005E110D" w:rsidRPr="003210B3" w:rsidRDefault="005E110D" w:rsidP="005E110D">
      <w:pPr>
        <w:pStyle w:val="Default"/>
        <w:jc w:val="both"/>
      </w:pPr>
      <w:r w:rsidRPr="003210B3">
        <w:t xml:space="preserve">-  экспериментально различать кислоты и щелочи, пользуясь индикаторами; </w:t>
      </w:r>
    </w:p>
    <w:p w:rsidR="005E110D" w:rsidRPr="003210B3" w:rsidRDefault="005E110D" w:rsidP="005E110D">
      <w:pPr>
        <w:pStyle w:val="Default"/>
        <w:jc w:val="both"/>
      </w:pPr>
      <w:r w:rsidRPr="003210B3">
        <w:t xml:space="preserve">-  использовать при решении расчетных задач понятия «массовая доля элемента в веществе», «массовая доля растворенного вещества», «объемная доля газообразного вещества»; </w:t>
      </w:r>
    </w:p>
    <w:p w:rsidR="005E110D" w:rsidRPr="003210B3" w:rsidRDefault="005E110D" w:rsidP="005E110D">
      <w:pPr>
        <w:pStyle w:val="Default"/>
        <w:jc w:val="both"/>
      </w:pPr>
      <w:r w:rsidRPr="003210B3">
        <w:t xml:space="preserve">-  проводить расчеты с использованием понятий «массовая доля элемента в веществе», «массовая доля растворенного вещества», «объемная доля газообразного вещества». </w:t>
      </w:r>
    </w:p>
    <w:p w:rsidR="005E110D" w:rsidRPr="003210B3" w:rsidRDefault="005E110D" w:rsidP="005E110D">
      <w:pPr>
        <w:pStyle w:val="Default"/>
        <w:jc w:val="both"/>
      </w:pPr>
      <w:r w:rsidRPr="003210B3">
        <w:rPr>
          <w:b/>
          <w:bCs/>
        </w:rPr>
        <w:t xml:space="preserve">Раздел «Изменения, происходящие с веществами» </w:t>
      </w:r>
    </w:p>
    <w:p w:rsidR="005E110D" w:rsidRPr="003210B3" w:rsidRDefault="005E110D" w:rsidP="005E110D">
      <w:pPr>
        <w:pStyle w:val="Default"/>
        <w:jc w:val="both"/>
      </w:pPr>
      <w:r w:rsidRPr="003210B3">
        <w:t xml:space="preserve">-  использовать при характеристике веществ понятия «дистилляция», «перегонка», «кристаллизация», «выпаривание», «фильтрование», «возгонка, или сублимация», «отстаивание», «центрифугирование», «химическая реакция», «химическое уравнение», «реакции соединения», «реакции разложения», «реакции обмена», «реакции замещения», «реакции нейтрализации», «экзотермические реакции», «эндотермические реакции», «реакции горения», «катализаторы», «ферменты», «обратимые реакции», «необратимые реакции», «каталитические реакции», «некаталитические реакции», «ряд активности металлов», «гидролиз»; </w:t>
      </w:r>
    </w:p>
    <w:p w:rsidR="005E110D" w:rsidRPr="003210B3" w:rsidRDefault="005E110D" w:rsidP="005E110D">
      <w:pPr>
        <w:pStyle w:val="Default"/>
        <w:jc w:val="both"/>
      </w:pPr>
      <w:r w:rsidRPr="003210B3">
        <w:t xml:space="preserve">-  устанавливать причинно-следственные связи между физическими свойствами веществ и способом разделения смесей; </w:t>
      </w:r>
    </w:p>
    <w:p w:rsidR="005E110D" w:rsidRPr="003210B3" w:rsidRDefault="005E110D" w:rsidP="005E110D">
      <w:pPr>
        <w:pStyle w:val="Default"/>
        <w:jc w:val="both"/>
      </w:pPr>
      <w:r w:rsidRPr="003210B3">
        <w:t xml:space="preserve">-  объяснять закон сохранения массы веществ с точки зрения атомно-молекулярного учения; </w:t>
      </w:r>
    </w:p>
    <w:p w:rsidR="005E110D" w:rsidRPr="003210B3" w:rsidRDefault="005E110D" w:rsidP="005E110D">
      <w:pPr>
        <w:pStyle w:val="Default"/>
        <w:jc w:val="both"/>
      </w:pPr>
      <w:r w:rsidRPr="003210B3">
        <w:t xml:space="preserve">-  составлять уравнения химических реакций на основе закона сохранения массы веществ; </w:t>
      </w:r>
    </w:p>
    <w:p w:rsidR="005E110D" w:rsidRPr="003210B3" w:rsidRDefault="005E110D" w:rsidP="005E110D">
      <w:pPr>
        <w:pStyle w:val="Default"/>
        <w:jc w:val="both"/>
      </w:pPr>
      <w:r w:rsidRPr="003210B3">
        <w:t xml:space="preserve">-  описывать реакции с помощью естественного (русского или родного) языка и языка химии; </w:t>
      </w:r>
    </w:p>
    <w:p w:rsidR="005E110D" w:rsidRPr="003210B3" w:rsidRDefault="005E110D" w:rsidP="005E110D">
      <w:pPr>
        <w:pStyle w:val="Default"/>
        <w:jc w:val="both"/>
      </w:pPr>
      <w:r w:rsidRPr="003210B3">
        <w:t xml:space="preserve">-  классифицировать химические реакции по числу и составу исходных веществ и продуктов реакции; тепловому эффекту; направлению протекания реакции; участию катализатора; </w:t>
      </w:r>
    </w:p>
    <w:p w:rsidR="005E110D" w:rsidRPr="003210B3" w:rsidRDefault="005E110D" w:rsidP="005E110D">
      <w:pPr>
        <w:pStyle w:val="Default"/>
        <w:jc w:val="both"/>
      </w:pPr>
      <w:r w:rsidRPr="003210B3">
        <w:t xml:space="preserve">-  использовать таблицу растворимости для определения возможности протекания реакций обмена; электрохимический ряд напряжений (активности) металлов для определения возможности протекания реакций между металлами и водными растворами кислот и солей; </w:t>
      </w:r>
    </w:p>
    <w:p w:rsidR="005E110D" w:rsidRPr="003210B3" w:rsidRDefault="005E110D" w:rsidP="005E110D">
      <w:pPr>
        <w:pStyle w:val="Default"/>
        <w:jc w:val="both"/>
      </w:pPr>
      <w:r w:rsidRPr="003210B3">
        <w:t xml:space="preserve">-  наблюдать и описывать признаки и условия течения химических реакций, делать выводы на основании анализа наблюдений за экспериментом; </w:t>
      </w:r>
    </w:p>
    <w:p w:rsidR="005E110D" w:rsidRPr="003210B3" w:rsidRDefault="005E110D" w:rsidP="005E110D">
      <w:pPr>
        <w:pStyle w:val="Default"/>
        <w:jc w:val="both"/>
      </w:pPr>
      <w:r w:rsidRPr="003210B3">
        <w:t xml:space="preserve">-  проводить расчеты по химическим уравнениям на нахождение количества, массы или объёма продукта реакции по количеству, массе или объему исходного вещества; с использований понятия «доля», когда исходное вещество дано в виде раствора с заданной массовой долей растворенного вещества или содержит определенную долю примесей. </w:t>
      </w:r>
    </w:p>
    <w:p w:rsidR="005E110D" w:rsidRPr="003210B3" w:rsidRDefault="005E110D" w:rsidP="005E110D">
      <w:pPr>
        <w:pStyle w:val="Default"/>
        <w:jc w:val="both"/>
      </w:pPr>
      <w:r w:rsidRPr="003210B3">
        <w:rPr>
          <w:b/>
          <w:bCs/>
        </w:rPr>
        <w:t xml:space="preserve">Раздел «Растворение. Растворы. Реакции ионного обмена и окислительно-восстановительные реакции» </w:t>
      </w:r>
    </w:p>
    <w:p w:rsidR="005E110D" w:rsidRPr="003210B3" w:rsidRDefault="005E110D" w:rsidP="005E110D">
      <w:pPr>
        <w:pStyle w:val="Default"/>
        <w:jc w:val="both"/>
      </w:pPr>
      <w:r w:rsidRPr="003210B3">
        <w:lastRenderedPageBreak/>
        <w:t xml:space="preserve">-  использовать при характеристике превращений веществ понятия «раствор», «электролитическая диссоциация», «электролиты», «неэлектролиты», «степень диссоциации», «сильные электролиты», «слабые электролиты», «катионы», «анионы», «кислоты», «основания», «соли», «ионные реакции», «несолеобразующие оксиды», «солеобразующие оксиды», «основные оксиды», «кислотные оксиды», «средние соли», «кислые соли», «основные соли», «генетический ряд», «окислительно-восстановительные реакции», «окислитель», «восстановитель», «окисление», «восстановление»; </w:t>
      </w:r>
    </w:p>
    <w:p w:rsidR="005E110D" w:rsidRPr="003210B3" w:rsidRDefault="005E110D" w:rsidP="005E110D">
      <w:pPr>
        <w:pStyle w:val="Default"/>
        <w:jc w:val="both"/>
      </w:pPr>
      <w:r w:rsidRPr="003210B3">
        <w:t xml:space="preserve">-  описывать растворение как физико-химический процесс; </w:t>
      </w:r>
    </w:p>
    <w:p w:rsidR="005E110D" w:rsidRPr="003210B3" w:rsidRDefault="005E110D" w:rsidP="005E110D">
      <w:pPr>
        <w:pStyle w:val="Default"/>
        <w:jc w:val="both"/>
      </w:pPr>
      <w:r w:rsidRPr="003210B3">
        <w:t xml:space="preserve">-  иллюстрировать примерами основные положения теории электролитической диссоциации; генетическую взаимосвязь между веществами (простое вещество - оксид - гидроксид - соль); </w:t>
      </w:r>
    </w:p>
    <w:p w:rsidR="005E110D" w:rsidRPr="003210B3" w:rsidRDefault="005E110D" w:rsidP="005E110D">
      <w:pPr>
        <w:pStyle w:val="Default"/>
        <w:jc w:val="both"/>
      </w:pPr>
      <w:r w:rsidRPr="003210B3">
        <w:t xml:space="preserve">-  характеризовать общие химические свойства кислотных и основных оксидов, кислот, оснований и солей с позиций теории электролитической диссоциации; сущность электролитической диссоциации веществ с ковалентной полярной и ионной химической связью; сущность окислительно-восстановительных реакций; </w:t>
      </w:r>
    </w:p>
    <w:p w:rsidR="005E110D" w:rsidRPr="003210B3" w:rsidRDefault="005E110D" w:rsidP="005E110D">
      <w:pPr>
        <w:pStyle w:val="Default"/>
        <w:jc w:val="both"/>
      </w:pPr>
      <w:r w:rsidRPr="003210B3">
        <w:t xml:space="preserve">-  приводить примеры реакций, подтверждающих химические свойства кислотных и основных оксидов, кислот, оснований и солей; существование взаимосвязи между основными классами неорганических веществ; </w:t>
      </w:r>
    </w:p>
    <w:p w:rsidR="005E110D" w:rsidRPr="003210B3" w:rsidRDefault="005E110D" w:rsidP="005E110D">
      <w:pPr>
        <w:pStyle w:val="Default"/>
        <w:jc w:val="both"/>
      </w:pPr>
      <w:r w:rsidRPr="003210B3">
        <w:t xml:space="preserve">-  классифицировать химические реакции по изменению степеней окисления элементов, образующих реагирующие вещества; </w:t>
      </w:r>
    </w:p>
    <w:p w:rsidR="005E110D" w:rsidRPr="003210B3" w:rsidRDefault="005E110D" w:rsidP="005E110D">
      <w:pPr>
        <w:pStyle w:val="Default"/>
        <w:jc w:val="both"/>
      </w:pPr>
      <w:r w:rsidRPr="003210B3">
        <w:t xml:space="preserve">-  составлять уравнения электролитической диссоциации кислот, оснований и солей; молекулярные, полные и сокращенные ионные уравнения реакций с участием электролитов; уравнения окислительно-восстановительных реакций, используя метод электронного баланса; уравнения реакций, соответствующих  последовательности («цепочке») превращений неорганических веществ различных классов; </w:t>
      </w:r>
    </w:p>
    <w:p w:rsidR="005E110D" w:rsidRPr="003210B3" w:rsidRDefault="005E110D" w:rsidP="005E110D">
      <w:pPr>
        <w:pStyle w:val="Default"/>
        <w:jc w:val="both"/>
      </w:pPr>
      <w:r w:rsidRPr="003210B3">
        <w:t xml:space="preserve">-  определять окислитель и восстановитель, окисление и восстановление в окислительно-восстановительных реакциях; </w:t>
      </w:r>
    </w:p>
    <w:p w:rsidR="005E110D" w:rsidRPr="003210B3" w:rsidRDefault="005E110D" w:rsidP="005E110D">
      <w:pPr>
        <w:pStyle w:val="Default"/>
        <w:jc w:val="both"/>
      </w:pPr>
      <w:r w:rsidRPr="003210B3">
        <w:t xml:space="preserve">-  устанавливать причинно-следственные связи: класс вещества - химические свойства вещества; наблюдать и описывать реакции между электролитами с помощью естественного (русского или родного) языка и языка химии; </w:t>
      </w:r>
    </w:p>
    <w:p w:rsidR="005E110D" w:rsidRDefault="005E110D" w:rsidP="005E110D">
      <w:pPr>
        <w:pStyle w:val="Default"/>
        <w:jc w:val="both"/>
        <w:rPr>
          <w:b/>
        </w:rPr>
      </w:pPr>
      <w:r w:rsidRPr="003210B3">
        <w:t xml:space="preserve">- проводить опыты, подтверждающие химические свойства основных классов неорганических веществ. </w:t>
      </w:r>
    </w:p>
    <w:p w:rsidR="005E110D" w:rsidRDefault="005E110D" w:rsidP="005E110D">
      <w:pPr>
        <w:pStyle w:val="Default"/>
        <w:jc w:val="both"/>
        <w:rPr>
          <w:b/>
        </w:rPr>
      </w:pPr>
      <w:r w:rsidRPr="00B65F11">
        <w:rPr>
          <w:b/>
        </w:rPr>
        <w:t>9 класс</w:t>
      </w:r>
    </w:p>
    <w:p w:rsidR="005E110D" w:rsidRDefault="005E110D" w:rsidP="005E110D">
      <w:pPr>
        <w:pStyle w:val="Default"/>
        <w:jc w:val="both"/>
        <w:rPr>
          <w:b/>
        </w:rPr>
      </w:pPr>
      <w:r>
        <w:rPr>
          <w:b/>
        </w:rPr>
        <w:t>Обучающийся научится:</w:t>
      </w:r>
    </w:p>
    <w:p w:rsidR="005E110D" w:rsidRDefault="005E110D" w:rsidP="005E110D">
      <w:pPr>
        <w:pStyle w:val="Default"/>
        <w:rPr>
          <w:sz w:val="28"/>
          <w:szCs w:val="28"/>
        </w:rPr>
      </w:pPr>
      <w:r>
        <w:rPr>
          <w:b/>
          <w:bCs/>
          <w:sz w:val="28"/>
          <w:szCs w:val="28"/>
        </w:rPr>
        <w:t xml:space="preserve">Основные понятия химии (уровень атомно-молекулярных представлений) </w:t>
      </w:r>
    </w:p>
    <w:p w:rsidR="005E110D" w:rsidRPr="006D0B75" w:rsidRDefault="005E110D" w:rsidP="005E110D">
      <w:pPr>
        <w:pStyle w:val="Default"/>
        <w:jc w:val="both"/>
      </w:pPr>
      <w:r w:rsidRPr="006D0B75">
        <w:t xml:space="preserve">• характеризовать вещества по составу, строению и свойствам, устанавливать причинно-следственные связи между данными характеристиками вещества; </w:t>
      </w:r>
    </w:p>
    <w:p w:rsidR="005E110D" w:rsidRPr="006D0B75" w:rsidRDefault="005E110D" w:rsidP="005E110D">
      <w:pPr>
        <w:pStyle w:val="Default"/>
        <w:jc w:val="both"/>
      </w:pPr>
      <w:r w:rsidRPr="006D0B75">
        <w:t xml:space="preserve">• описывать состав, свойства и значение (в природе и практической деятельности человека) простых веществ — кислорода и водорода; </w:t>
      </w:r>
    </w:p>
    <w:p w:rsidR="005E110D" w:rsidRPr="006D0B75" w:rsidRDefault="005E110D" w:rsidP="005E110D">
      <w:pPr>
        <w:pStyle w:val="Default"/>
        <w:jc w:val="both"/>
      </w:pPr>
      <w:r w:rsidRPr="006D0B75">
        <w:t>• давать сравнительную характеристику химических элементов и важнейших соединений естественных семейств щелочных металлов и галогенов;</w:t>
      </w:r>
    </w:p>
    <w:p w:rsidR="005E110D" w:rsidRPr="006D0B75" w:rsidRDefault="005E110D" w:rsidP="005E110D">
      <w:pPr>
        <w:pStyle w:val="Default"/>
        <w:jc w:val="both"/>
      </w:pPr>
      <w:r w:rsidRPr="006D0B75">
        <w:t xml:space="preserve">• </w:t>
      </w:r>
      <w:r w:rsidRPr="006D0B75">
        <w:rPr>
          <w:iCs/>
        </w:rPr>
        <w:t xml:space="preserve">использовать приобретѐнные ключевые компетентности при выполнении исследовательских проектов по изучению свойств, способов получения и распознавания веществ; </w:t>
      </w:r>
      <w:r w:rsidRPr="006D0B75">
        <w:t xml:space="preserve">• </w:t>
      </w:r>
      <w:r w:rsidRPr="006D0B75">
        <w:rPr>
          <w:iCs/>
        </w:rPr>
        <w:t xml:space="preserve">развивать коммуникативную компетентность, используя средства устной и письменной коммуникации при работе с текстами учебника и дополнительной литературой, справочными таблицами, проявлять готовность к уважению иной точки зрения при обсуждении результатов выполненной работы; </w:t>
      </w:r>
    </w:p>
    <w:p w:rsidR="005E110D" w:rsidRPr="006D0B75" w:rsidRDefault="005E110D" w:rsidP="005E110D">
      <w:pPr>
        <w:pStyle w:val="Default"/>
        <w:jc w:val="both"/>
      </w:pPr>
      <w:r w:rsidRPr="006D0B75">
        <w:t xml:space="preserve">• </w:t>
      </w:r>
      <w:r w:rsidRPr="006D0B75">
        <w:rPr>
          <w:iCs/>
        </w:rPr>
        <w:t xml:space="preserve">объективно оценивать информацию о веществах и химических процессах, критически относиться к псевдонаучной информации, недобросовестной рекламе, касающейся использования различных веществ. </w:t>
      </w:r>
    </w:p>
    <w:p w:rsidR="005E110D" w:rsidRPr="006D0B75" w:rsidRDefault="005E110D" w:rsidP="005E110D">
      <w:pPr>
        <w:pStyle w:val="Default"/>
        <w:jc w:val="both"/>
      </w:pPr>
    </w:p>
    <w:p w:rsidR="005E110D" w:rsidRPr="006D0B75" w:rsidRDefault="005E110D" w:rsidP="005E110D">
      <w:pPr>
        <w:pStyle w:val="Default"/>
        <w:jc w:val="both"/>
      </w:pPr>
      <w:r w:rsidRPr="006D0B75">
        <w:rPr>
          <w:b/>
          <w:bCs/>
        </w:rPr>
        <w:t xml:space="preserve">- Периодический закон и периодическая система химических элементов Д. И. Менделеева. Строение вещества </w:t>
      </w:r>
    </w:p>
    <w:p w:rsidR="005E110D" w:rsidRPr="006D0B75" w:rsidRDefault="005E110D" w:rsidP="005E110D">
      <w:pPr>
        <w:pStyle w:val="Default"/>
        <w:jc w:val="both"/>
      </w:pPr>
      <w:r w:rsidRPr="006D0B75">
        <w:lastRenderedPageBreak/>
        <w:t xml:space="preserve">• классифицировать химические элементы на металлы, неметаллы, элементы, оксиды и гидроксиды которых амфотерны, и инертные элементы (газы) для осознания важности упорядоченности научных знаний; </w:t>
      </w:r>
    </w:p>
    <w:p w:rsidR="005E110D" w:rsidRPr="006D0B75" w:rsidRDefault="005E110D" w:rsidP="005E110D">
      <w:pPr>
        <w:pStyle w:val="Default"/>
        <w:jc w:val="both"/>
      </w:pPr>
      <w:r w:rsidRPr="006D0B75">
        <w:t xml:space="preserve">• раскрывать смысл периодического закона Д. И. Менделеева; • характеризовать химические элементы и их соединения на основе положения элементов в периодической системе и особенностей строения их атомов; </w:t>
      </w:r>
    </w:p>
    <w:p w:rsidR="005E110D" w:rsidRPr="006D0B75" w:rsidRDefault="005E110D" w:rsidP="005E110D">
      <w:pPr>
        <w:pStyle w:val="Default"/>
        <w:jc w:val="both"/>
      </w:pPr>
      <w:r w:rsidRPr="006D0B75">
        <w:t xml:space="preserve">• описывать основные этапы открытия Д. И. Менделеевым периодического закона и периодической системы химических элементов, жизнь и многообразную научную деятельность учѐного; </w:t>
      </w:r>
    </w:p>
    <w:p w:rsidR="005E110D" w:rsidRPr="006D0B75" w:rsidRDefault="005E110D" w:rsidP="005E110D">
      <w:pPr>
        <w:pStyle w:val="Default"/>
        <w:jc w:val="both"/>
      </w:pPr>
      <w:r w:rsidRPr="006D0B75">
        <w:t xml:space="preserve">• характеризовать научное и мировоззренческое значение периодического закона и периодической системы химических элементов Д. И. Менделеева; </w:t>
      </w:r>
    </w:p>
    <w:p w:rsidR="005E110D" w:rsidRPr="006D0B75" w:rsidRDefault="005E110D" w:rsidP="005E110D">
      <w:pPr>
        <w:pStyle w:val="Default"/>
        <w:jc w:val="both"/>
      </w:pPr>
      <w:r w:rsidRPr="006D0B75">
        <w:t>• осознавать научные открытия как результат длительных наблюдений, опытов, научной полемики, преодоления трудностей и сомнений;</w:t>
      </w:r>
    </w:p>
    <w:p w:rsidR="005E110D" w:rsidRPr="006D0B75" w:rsidRDefault="005E110D" w:rsidP="005E110D">
      <w:pPr>
        <w:pStyle w:val="Default"/>
        <w:jc w:val="both"/>
      </w:pPr>
      <w:r w:rsidRPr="006D0B75">
        <w:t xml:space="preserve">• </w:t>
      </w:r>
      <w:r w:rsidRPr="006D0B75">
        <w:rPr>
          <w:iCs/>
        </w:rPr>
        <w:t xml:space="preserve">применять знания о закономерностях периодической системы химических элементов для объяснения и предвидения свойств конкретных веществ; </w:t>
      </w:r>
    </w:p>
    <w:p w:rsidR="005E110D" w:rsidRPr="006D0B75" w:rsidRDefault="005E110D" w:rsidP="005E110D">
      <w:pPr>
        <w:pStyle w:val="Default"/>
        <w:jc w:val="both"/>
      </w:pPr>
      <w:r w:rsidRPr="006D0B75">
        <w:t xml:space="preserve">• </w:t>
      </w:r>
      <w:r w:rsidRPr="006D0B75">
        <w:rPr>
          <w:iCs/>
        </w:rPr>
        <w:t xml:space="preserve">развивать информационную компетентность посредством углубления знаний об истории становления химической науки, еѐ основных понятий, периодического закона как одного из важнейших законов природы, а также о современных достижениях науки и техники. </w:t>
      </w:r>
    </w:p>
    <w:p w:rsidR="005E110D" w:rsidRPr="006D0B75" w:rsidRDefault="005E110D" w:rsidP="005E110D">
      <w:pPr>
        <w:pStyle w:val="Default"/>
        <w:jc w:val="both"/>
      </w:pPr>
      <w:r w:rsidRPr="006D0B75">
        <w:rPr>
          <w:b/>
          <w:bCs/>
        </w:rPr>
        <w:t xml:space="preserve">- Многообразие химических реакций </w:t>
      </w:r>
    </w:p>
    <w:p w:rsidR="005E110D" w:rsidRPr="006D0B75" w:rsidRDefault="005E110D" w:rsidP="005E110D">
      <w:pPr>
        <w:pStyle w:val="Default"/>
        <w:jc w:val="both"/>
      </w:pPr>
      <w:r w:rsidRPr="006D0B75">
        <w:t xml:space="preserve">• составлять уравнения реакций, соответствующих последовательности («цепочке») превращений неорганических веществ различных классов; </w:t>
      </w:r>
    </w:p>
    <w:p w:rsidR="005E110D" w:rsidRPr="006D0B75" w:rsidRDefault="005E110D" w:rsidP="005E110D">
      <w:pPr>
        <w:pStyle w:val="Default"/>
        <w:jc w:val="both"/>
      </w:pPr>
      <w:r w:rsidRPr="006D0B75">
        <w:t>• проводить качественные реакции, подтверждающие наличие в водных растворах веществ отдельных катионов и анионов;</w:t>
      </w:r>
    </w:p>
    <w:p w:rsidR="005E110D" w:rsidRPr="006D0B75" w:rsidRDefault="005E110D" w:rsidP="005E110D">
      <w:pPr>
        <w:pStyle w:val="Default"/>
        <w:jc w:val="both"/>
      </w:pPr>
      <w:r w:rsidRPr="006D0B75">
        <w:t xml:space="preserve">• </w:t>
      </w:r>
      <w:r w:rsidRPr="006D0B75">
        <w:rPr>
          <w:iCs/>
        </w:rPr>
        <w:t xml:space="preserve">прогнозировать результаты воздействия различных факторов на изменение скорости химической реакции; </w:t>
      </w:r>
    </w:p>
    <w:p w:rsidR="005E110D" w:rsidRPr="006D0B75" w:rsidRDefault="005E110D" w:rsidP="005E110D">
      <w:pPr>
        <w:pStyle w:val="Default"/>
        <w:jc w:val="both"/>
      </w:pPr>
      <w:r w:rsidRPr="006D0B75">
        <w:t xml:space="preserve">• </w:t>
      </w:r>
      <w:r w:rsidRPr="006D0B75">
        <w:rPr>
          <w:iCs/>
        </w:rPr>
        <w:t xml:space="preserve">прогнозировать результаты воздействия различных факторов на смещение химического равновесия. </w:t>
      </w:r>
    </w:p>
    <w:p w:rsidR="005E110D" w:rsidRPr="006D0B75" w:rsidRDefault="005E110D" w:rsidP="005E110D">
      <w:pPr>
        <w:pStyle w:val="Default"/>
        <w:jc w:val="both"/>
      </w:pPr>
      <w:r w:rsidRPr="006D0B75">
        <w:rPr>
          <w:b/>
          <w:bCs/>
        </w:rPr>
        <w:t xml:space="preserve">- Многообразие веществ </w:t>
      </w:r>
    </w:p>
    <w:p w:rsidR="005E110D" w:rsidRPr="006D0B75" w:rsidRDefault="005E110D" w:rsidP="005E110D">
      <w:pPr>
        <w:pStyle w:val="Default"/>
        <w:jc w:val="both"/>
      </w:pPr>
      <w:r w:rsidRPr="006D0B75">
        <w:t xml:space="preserve">• объяснять закономерности изменения физических и химических свойств простых веществ (металлов и неметаллов) и их высших оксидов, образованных элементами второго и третьего периодов; </w:t>
      </w:r>
    </w:p>
    <w:p w:rsidR="005E110D" w:rsidRPr="006D0B75" w:rsidRDefault="005E110D" w:rsidP="005E110D">
      <w:pPr>
        <w:pStyle w:val="Default"/>
        <w:jc w:val="both"/>
      </w:pPr>
      <w:r w:rsidRPr="006D0B75">
        <w:t xml:space="preserve">• называть общие химические свойства, характерные для групп оксидов: кислотных, оснóвных, амфотерных; </w:t>
      </w:r>
    </w:p>
    <w:p w:rsidR="005E110D" w:rsidRPr="006D0B75" w:rsidRDefault="005E110D" w:rsidP="005E110D">
      <w:pPr>
        <w:pStyle w:val="Default"/>
        <w:jc w:val="both"/>
      </w:pPr>
      <w:r w:rsidRPr="006D0B75">
        <w:t>• проводить лабораторные опыты по получению и собиранию газообразных веществ: водорода, кислорода, углекислого газа, аммиака; составлять уравнения соответствующих реакций;</w:t>
      </w:r>
    </w:p>
    <w:p w:rsidR="005E110D" w:rsidRPr="006D0B75" w:rsidRDefault="005E110D" w:rsidP="005E110D">
      <w:pPr>
        <w:pStyle w:val="Default"/>
        <w:jc w:val="both"/>
      </w:pPr>
      <w:r w:rsidRPr="006D0B75">
        <w:t xml:space="preserve">• </w:t>
      </w:r>
      <w:r w:rsidRPr="006D0B75">
        <w:rPr>
          <w:iCs/>
        </w:rPr>
        <w:t xml:space="preserve">характеризовать особые свойства концентрированных серной и азотной кислот; </w:t>
      </w:r>
    </w:p>
    <w:p w:rsidR="005E110D" w:rsidRPr="006D0B75" w:rsidRDefault="005E110D" w:rsidP="005E110D">
      <w:pPr>
        <w:pStyle w:val="Default"/>
        <w:jc w:val="both"/>
      </w:pPr>
      <w:r w:rsidRPr="006D0B75">
        <w:t xml:space="preserve">• </w:t>
      </w:r>
      <w:r w:rsidRPr="006D0B75">
        <w:rPr>
          <w:iCs/>
        </w:rPr>
        <w:t xml:space="preserve">приводить примеры уравнений реакций, лежащих в основе промышленных способов получения аммиака, серной кислоты, чугуна и стали; </w:t>
      </w:r>
    </w:p>
    <w:p w:rsidR="005E110D" w:rsidRPr="006D0B75" w:rsidRDefault="005E110D" w:rsidP="005E110D">
      <w:pPr>
        <w:pStyle w:val="Default"/>
        <w:jc w:val="both"/>
      </w:pPr>
      <w:r w:rsidRPr="006D0B75">
        <w:t xml:space="preserve">• </w:t>
      </w:r>
      <w:r w:rsidRPr="006D0B75">
        <w:rPr>
          <w:iCs/>
        </w:rPr>
        <w:t xml:space="preserve">описывать физические и химические процессы, являющиеся частью круговорота веществ в природе; </w:t>
      </w:r>
    </w:p>
    <w:p w:rsidR="005E110D" w:rsidRPr="006D0B75" w:rsidRDefault="005E110D" w:rsidP="005E110D">
      <w:pPr>
        <w:pStyle w:val="Default"/>
        <w:jc w:val="both"/>
        <w:rPr>
          <w:b/>
        </w:rPr>
      </w:pPr>
      <w:r w:rsidRPr="006D0B75">
        <w:t xml:space="preserve">• </w:t>
      </w:r>
      <w:r w:rsidRPr="006D0B75">
        <w:rPr>
          <w:iCs/>
        </w:rPr>
        <w:t>организовывать, проводить ученические проекты по исследованию свойств веществ, имеющих важное практическое значение.</w:t>
      </w:r>
      <w:r w:rsidR="002B1453">
        <w:rPr>
          <w:iCs/>
        </w:rPr>
        <w:t xml:space="preserve"> </w:t>
      </w:r>
    </w:p>
    <w:p w:rsidR="005E110D" w:rsidRDefault="005E110D" w:rsidP="005E110D">
      <w:pPr>
        <w:spacing w:after="0" w:line="240" w:lineRule="auto"/>
        <w:jc w:val="center"/>
        <w:rPr>
          <w:rFonts w:ascii="Times New Roman" w:hAnsi="Times New Roman" w:cs="Times New Roman"/>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12. ИЗОБРАЗИТЕЛЬНОЕ ИСКУССТВО</w:t>
      </w:r>
    </w:p>
    <w:p w:rsidR="005E110D" w:rsidRPr="006422F0" w:rsidRDefault="00811274" w:rsidP="009F38D0">
      <w:pPr>
        <w:pStyle w:val="Default"/>
        <w:rPr>
          <w:b/>
        </w:rPr>
      </w:pPr>
      <w:r w:rsidRPr="006422F0">
        <w:rPr>
          <w:b/>
        </w:rPr>
        <w:t>5 класс</w:t>
      </w:r>
    </w:p>
    <w:p w:rsidR="00811274" w:rsidRDefault="00811274" w:rsidP="009F38D0">
      <w:pPr>
        <w:pStyle w:val="Default"/>
      </w:pPr>
      <w:r w:rsidRPr="009F38D0">
        <w:t>Обучающиеся научатся:</w:t>
      </w:r>
    </w:p>
    <w:p w:rsidR="009F38D0" w:rsidRPr="009F38D0" w:rsidRDefault="009F38D0" w:rsidP="009F38D0">
      <w:pPr>
        <w:pStyle w:val="Default"/>
        <w:rPr>
          <w:b/>
        </w:rPr>
      </w:pPr>
      <w:r w:rsidRPr="009F38D0">
        <w:rPr>
          <w:b/>
        </w:rPr>
        <w:t>Раздел: Древние корни народного икусства:</w:t>
      </w:r>
    </w:p>
    <w:p w:rsidR="00811274" w:rsidRPr="009F38D0" w:rsidRDefault="00811274" w:rsidP="009F38D0">
      <w:pPr>
        <w:shd w:val="clear" w:color="auto" w:fill="FFFFFF"/>
        <w:autoSpaceDE w:val="0"/>
        <w:autoSpaceDN w:val="0"/>
        <w:adjustRightInd w:val="0"/>
        <w:spacing w:after="0" w:line="240" w:lineRule="auto"/>
        <w:rPr>
          <w:rFonts w:ascii="Times New Roman" w:hAnsi="Times New Roman" w:cs="Times New Roman"/>
          <w:color w:val="000000"/>
          <w:sz w:val="24"/>
          <w:szCs w:val="24"/>
        </w:rPr>
      </w:pPr>
      <w:r w:rsidRPr="009F38D0">
        <w:rPr>
          <w:rFonts w:ascii="Times New Roman" w:hAnsi="Times New Roman" w:cs="Times New Roman"/>
          <w:color w:val="000000"/>
          <w:sz w:val="24"/>
          <w:szCs w:val="24"/>
        </w:rPr>
        <w:t>- осознавать  древние  корни, место и значения уникаль</w:t>
      </w:r>
      <w:r w:rsidRPr="009F38D0">
        <w:rPr>
          <w:rFonts w:ascii="Times New Roman" w:hAnsi="Times New Roman" w:cs="Times New Roman"/>
          <w:color w:val="000000"/>
          <w:sz w:val="24"/>
          <w:szCs w:val="24"/>
        </w:rPr>
        <w:softHyphen/>
        <w:t>ного народного (крестьянского) прикладного искусства в жиз</w:t>
      </w:r>
      <w:r w:rsidRPr="009F38D0">
        <w:rPr>
          <w:rFonts w:ascii="Times New Roman" w:hAnsi="Times New Roman" w:cs="Times New Roman"/>
          <w:color w:val="000000"/>
          <w:sz w:val="24"/>
          <w:szCs w:val="24"/>
        </w:rPr>
        <w:softHyphen/>
        <w:t>ни отдельного человека и сообщества людей, территориально связанных между собой;</w:t>
      </w:r>
    </w:p>
    <w:p w:rsidR="00811274" w:rsidRPr="009F38D0" w:rsidRDefault="00811274" w:rsidP="009F38D0">
      <w:pPr>
        <w:shd w:val="clear" w:color="auto" w:fill="FFFFFF"/>
        <w:autoSpaceDE w:val="0"/>
        <w:autoSpaceDN w:val="0"/>
        <w:adjustRightInd w:val="0"/>
        <w:spacing w:after="0" w:line="240" w:lineRule="auto"/>
        <w:rPr>
          <w:rFonts w:ascii="Times New Roman" w:hAnsi="Times New Roman" w:cs="Times New Roman"/>
          <w:sz w:val="24"/>
          <w:szCs w:val="24"/>
        </w:rPr>
      </w:pPr>
      <w:r w:rsidRPr="009F38D0">
        <w:rPr>
          <w:rFonts w:ascii="Times New Roman" w:hAnsi="Times New Roman" w:cs="Times New Roman"/>
          <w:color w:val="000000"/>
          <w:sz w:val="24"/>
          <w:szCs w:val="24"/>
        </w:rPr>
        <w:t>-  понимать  специфику образного языка народ</w:t>
      </w:r>
      <w:r w:rsidRPr="009F38D0">
        <w:rPr>
          <w:rFonts w:ascii="Times New Roman" w:hAnsi="Times New Roman" w:cs="Times New Roman"/>
          <w:color w:val="000000"/>
          <w:sz w:val="24"/>
          <w:szCs w:val="24"/>
        </w:rPr>
        <w:softHyphen/>
        <w:t>ного (крестьянского) прикладного искусства, семантического значения традиционных образов (древо жизни, мать-земля, конь, птица, солярные знаки);</w:t>
      </w:r>
    </w:p>
    <w:p w:rsidR="00811274" w:rsidRPr="009F38D0" w:rsidRDefault="00811274" w:rsidP="009F38D0">
      <w:pPr>
        <w:shd w:val="clear" w:color="auto" w:fill="FFFFFF"/>
        <w:autoSpaceDE w:val="0"/>
        <w:autoSpaceDN w:val="0"/>
        <w:adjustRightInd w:val="0"/>
        <w:spacing w:after="0" w:line="240" w:lineRule="auto"/>
        <w:rPr>
          <w:rFonts w:ascii="Times New Roman" w:hAnsi="Times New Roman" w:cs="Times New Roman"/>
          <w:sz w:val="24"/>
          <w:szCs w:val="24"/>
        </w:rPr>
      </w:pPr>
      <w:r w:rsidRPr="009F38D0">
        <w:rPr>
          <w:rFonts w:ascii="Times New Roman" w:hAnsi="Times New Roman" w:cs="Times New Roman"/>
          <w:color w:val="000000"/>
          <w:sz w:val="24"/>
          <w:szCs w:val="24"/>
        </w:rPr>
        <w:lastRenderedPageBreak/>
        <w:t>- выявлять в произведениях крестьянского при</w:t>
      </w:r>
      <w:r w:rsidRPr="009F38D0">
        <w:rPr>
          <w:rFonts w:ascii="Times New Roman" w:hAnsi="Times New Roman" w:cs="Times New Roman"/>
          <w:color w:val="000000"/>
          <w:sz w:val="24"/>
          <w:szCs w:val="24"/>
        </w:rPr>
        <w:softHyphen/>
        <w:t>кладного искусства тесную связь утилитарно-функционально</w:t>
      </w:r>
      <w:r w:rsidRPr="009F38D0">
        <w:rPr>
          <w:rFonts w:ascii="Times New Roman" w:hAnsi="Times New Roman" w:cs="Times New Roman"/>
          <w:color w:val="000000"/>
          <w:sz w:val="24"/>
          <w:szCs w:val="24"/>
        </w:rPr>
        <w:softHyphen/>
        <w:t>го и художественно-образного начал, конструктивного, деко</w:t>
      </w:r>
      <w:r w:rsidRPr="009F38D0">
        <w:rPr>
          <w:rFonts w:ascii="Times New Roman" w:hAnsi="Times New Roman" w:cs="Times New Roman"/>
          <w:color w:val="000000"/>
          <w:sz w:val="24"/>
          <w:szCs w:val="24"/>
        </w:rPr>
        <w:softHyphen/>
        <w:t>ративного и изобразительного элементов, формы и декора, использовать эти знания в практической деятельности;</w:t>
      </w:r>
    </w:p>
    <w:p w:rsidR="00811274" w:rsidRPr="009F38D0" w:rsidRDefault="00554569" w:rsidP="009F38D0">
      <w:pPr>
        <w:shd w:val="clear" w:color="auto" w:fill="FFFFFF"/>
        <w:autoSpaceDE w:val="0"/>
        <w:autoSpaceDN w:val="0"/>
        <w:adjustRightInd w:val="0"/>
        <w:spacing w:after="0" w:line="240" w:lineRule="auto"/>
        <w:rPr>
          <w:rFonts w:ascii="Times New Roman" w:hAnsi="Times New Roman" w:cs="Times New Roman"/>
          <w:sz w:val="24"/>
          <w:szCs w:val="24"/>
        </w:rPr>
      </w:pPr>
      <w:r w:rsidRPr="009F38D0">
        <w:rPr>
          <w:rFonts w:ascii="Times New Roman" w:hAnsi="Times New Roman" w:cs="Times New Roman"/>
          <w:color w:val="000000"/>
          <w:sz w:val="24"/>
          <w:szCs w:val="24"/>
        </w:rPr>
        <w:t xml:space="preserve">- осознавать </w:t>
      </w:r>
      <w:r w:rsidR="00811274" w:rsidRPr="009F38D0">
        <w:rPr>
          <w:rFonts w:ascii="Times New Roman" w:hAnsi="Times New Roman" w:cs="Times New Roman"/>
          <w:color w:val="000000"/>
          <w:sz w:val="24"/>
          <w:szCs w:val="24"/>
        </w:rPr>
        <w:t xml:space="preserve"> в практических формах работы образного язы</w:t>
      </w:r>
      <w:r w:rsidR="00811274" w:rsidRPr="009F38D0">
        <w:rPr>
          <w:rFonts w:ascii="Times New Roman" w:hAnsi="Times New Roman" w:cs="Times New Roman"/>
          <w:color w:val="000000"/>
          <w:sz w:val="24"/>
          <w:szCs w:val="24"/>
        </w:rPr>
        <w:softHyphen/>
        <w:t>ка произведений крестьянского прикладного искусства, его специфики, а также приобре</w:t>
      </w:r>
      <w:r w:rsidR="00413A25" w:rsidRPr="009F38D0">
        <w:rPr>
          <w:rFonts w:ascii="Times New Roman" w:hAnsi="Times New Roman" w:cs="Times New Roman"/>
          <w:color w:val="000000"/>
          <w:sz w:val="24"/>
          <w:szCs w:val="24"/>
        </w:rPr>
        <w:t>сти</w:t>
      </w:r>
      <w:r w:rsidR="00811274" w:rsidRPr="009F38D0">
        <w:rPr>
          <w:rFonts w:ascii="Times New Roman" w:hAnsi="Times New Roman" w:cs="Times New Roman"/>
          <w:color w:val="000000"/>
          <w:sz w:val="24"/>
          <w:szCs w:val="24"/>
        </w:rPr>
        <w:t xml:space="preserve"> опыт выполнения услов</w:t>
      </w:r>
      <w:r w:rsidR="00811274" w:rsidRPr="009F38D0">
        <w:rPr>
          <w:rFonts w:ascii="Times New Roman" w:hAnsi="Times New Roman" w:cs="Times New Roman"/>
          <w:color w:val="000000"/>
          <w:sz w:val="24"/>
          <w:szCs w:val="24"/>
        </w:rPr>
        <w:softHyphen/>
        <w:t>ного, лаконичного декоративно-обобщённого изображения в опоре на существующие народные традиции;</w:t>
      </w:r>
    </w:p>
    <w:p w:rsidR="00811274" w:rsidRPr="009F38D0" w:rsidRDefault="009F38D0" w:rsidP="009F38D0">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sidR="00811274" w:rsidRPr="009F38D0">
        <w:rPr>
          <w:rFonts w:ascii="Times New Roman" w:hAnsi="Times New Roman" w:cs="Times New Roman"/>
          <w:color w:val="000000"/>
          <w:sz w:val="24"/>
          <w:szCs w:val="24"/>
        </w:rPr>
        <w:t xml:space="preserve"> </w:t>
      </w:r>
      <w:r>
        <w:rPr>
          <w:rFonts w:ascii="Times New Roman" w:hAnsi="Times New Roman" w:cs="Times New Roman"/>
          <w:color w:val="000000"/>
          <w:sz w:val="24"/>
          <w:szCs w:val="24"/>
        </w:rPr>
        <w:t>выпол</w:t>
      </w:r>
      <w:r w:rsidR="00811274" w:rsidRPr="009F38D0">
        <w:rPr>
          <w:rFonts w:ascii="Times New Roman" w:hAnsi="Times New Roman" w:cs="Times New Roman"/>
          <w:color w:val="000000"/>
          <w:sz w:val="24"/>
          <w:szCs w:val="24"/>
        </w:rPr>
        <w:t>н</w:t>
      </w:r>
      <w:r w:rsidR="00413A25" w:rsidRPr="009F38D0">
        <w:rPr>
          <w:rFonts w:ascii="Times New Roman" w:hAnsi="Times New Roman" w:cs="Times New Roman"/>
          <w:color w:val="000000"/>
          <w:sz w:val="24"/>
          <w:szCs w:val="24"/>
        </w:rPr>
        <w:t>ять</w:t>
      </w:r>
      <w:r w:rsidR="00811274" w:rsidRPr="009F38D0">
        <w:rPr>
          <w:rFonts w:ascii="Times New Roman" w:hAnsi="Times New Roman" w:cs="Times New Roman"/>
          <w:color w:val="000000"/>
          <w:sz w:val="24"/>
          <w:szCs w:val="24"/>
        </w:rPr>
        <w:t xml:space="preserve"> декоративн</w:t>
      </w:r>
      <w:r>
        <w:rPr>
          <w:rFonts w:ascii="Times New Roman" w:hAnsi="Times New Roman" w:cs="Times New Roman"/>
          <w:color w:val="000000"/>
          <w:sz w:val="24"/>
          <w:szCs w:val="24"/>
        </w:rPr>
        <w:t>ые</w:t>
      </w:r>
      <w:r w:rsidR="00811274" w:rsidRPr="009F38D0">
        <w:rPr>
          <w:rFonts w:ascii="Times New Roman" w:hAnsi="Times New Roman" w:cs="Times New Roman"/>
          <w:color w:val="000000"/>
          <w:sz w:val="24"/>
          <w:szCs w:val="24"/>
        </w:rPr>
        <w:t xml:space="preserve"> работы, в опоре на существующие народные традиции;</w:t>
      </w:r>
    </w:p>
    <w:p w:rsidR="00811274" w:rsidRPr="009F38D0" w:rsidRDefault="009F38D0" w:rsidP="009F38D0">
      <w:pPr>
        <w:shd w:val="clear" w:color="auto" w:fill="FFFFFF"/>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 xml:space="preserve">- </w:t>
      </w:r>
      <w:r w:rsidR="00811274" w:rsidRPr="009F38D0">
        <w:rPr>
          <w:rFonts w:ascii="Times New Roman" w:hAnsi="Times New Roman" w:cs="Times New Roman"/>
          <w:color w:val="000000"/>
          <w:sz w:val="24"/>
          <w:szCs w:val="24"/>
        </w:rPr>
        <w:t>выполн</w:t>
      </w:r>
      <w:r>
        <w:rPr>
          <w:rFonts w:ascii="Times New Roman" w:hAnsi="Times New Roman" w:cs="Times New Roman"/>
          <w:color w:val="000000"/>
          <w:sz w:val="24"/>
          <w:szCs w:val="24"/>
        </w:rPr>
        <w:t xml:space="preserve">ять </w:t>
      </w:r>
      <w:r w:rsidR="00811274" w:rsidRPr="009F38D0">
        <w:rPr>
          <w:rFonts w:ascii="Times New Roman" w:hAnsi="Times New Roman" w:cs="Times New Roman"/>
          <w:color w:val="000000"/>
          <w:sz w:val="24"/>
          <w:szCs w:val="24"/>
        </w:rPr>
        <w:t xml:space="preserve"> декоративн</w:t>
      </w:r>
      <w:r>
        <w:rPr>
          <w:rFonts w:ascii="Times New Roman" w:hAnsi="Times New Roman" w:cs="Times New Roman"/>
          <w:color w:val="000000"/>
          <w:sz w:val="24"/>
          <w:szCs w:val="24"/>
        </w:rPr>
        <w:t>ые</w:t>
      </w:r>
      <w:r w:rsidR="00811274" w:rsidRPr="009F38D0">
        <w:rPr>
          <w:rFonts w:ascii="Times New Roman" w:hAnsi="Times New Roman" w:cs="Times New Roman"/>
          <w:color w:val="000000"/>
          <w:sz w:val="24"/>
          <w:szCs w:val="24"/>
        </w:rPr>
        <w:t xml:space="preserve"> работы, творчески</w:t>
      </w:r>
      <w:r>
        <w:rPr>
          <w:rFonts w:ascii="Times New Roman" w:hAnsi="Times New Roman" w:cs="Times New Roman"/>
          <w:color w:val="000000"/>
          <w:sz w:val="24"/>
          <w:szCs w:val="24"/>
        </w:rPr>
        <w:t>е</w:t>
      </w:r>
      <w:r w:rsidR="00811274" w:rsidRPr="009F38D0">
        <w:rPr>
          <w:rFonts w:ascii="Times New Roman" w:hAnsi="Times New Roman" w:cs="Times New Roman"/>
          <w:color w:val="000000"/>
          <w:sz w:val="24"/>
          <w:szCs w:val="24"/>
        </w:rPr>
        <w:t xml:space="preserve"> проект</w:t>
      </w:r>
      <w:r>
        <w:rPr>
          <w:rFonts w:ascii="Times New Roman" w:hAnsi="Times New Roman" w:cs="Times New Roman"/>
          <w:color w:val="000000"/>
          <w:sz w:val="24"/>
          <w:szCs w:val="24"/>
        </w:rPr>
        <w:t>ы</w:t>
      </w:r>
      <w:r w:rsidR="00811274" w:rsidRPr="009F38D0">
        <w:rPr>
          <w:rFonts w:ascii="Times New Roman" w:hAnsi="Times New Roman" w:cs="Times New Roman"/>
          <w:color w:val="000000"/>
          <w:sz w:val="24"/>
          <w:szCs w:val="24"/>
        </w:rPr>
        <w:t>, эскиз</w:t>
      </w:r>
      <w:r>
        <w:rPr>
          <w:rFonts w:ascii="Times New Roman" w:hAnsi="Times New Roman" w:cs="Times New Roman"/>
          <w:color w:val="000000"/>
          <w:sz w:val="24"/>
          <w:szCs w:val="24"/>
        </w:rPr>
        <w:t>ы</w:t>
      </w:r>
      <w:r w:rsidR="00811274" w:rsidRPr="009F38D0">
        <w:rPr>
          <w:rFonts w:ascii="Times New Roman" w:hAnsi="Times New Roman" w:cs="Times New Roman"/>
          <w:color w:val="000000"/>
          <w:sz w:val="24"/>
          <w:szCs w:val="24"/>
        </w:rPr>
        <w:t xml:space="preserve"> (деревянная утварь, надомная резьба, орнамент вышивки, украшение женского празднично</w:t>
      </w:r>
      <w:r w:rsidR="00811274" w:rsidRPr="009F38D0">
        <w:rPr>
          <w:rFonts w:ascii="Times New Roman" w:hAnsi="Times New Roman" w:cs="Times New Roman"/>
          <w:color w:val="000000"/>
          <w:sz w:val="24"/>
          <w:szCs w:val="24"/>
        </w:rPr>
        <w:softHyphen/>
        <w:t>го костюма и т. д.) на основе народной традиции в различных художественных материалах и техниках;</w:t>
      </w:r>
    </w:p>
    <w:p w:rsidR="00811274" w:rsidRDefault="009F38D0" w:rsidP="00811274">
      <w:pPr>
        <w:pStyle w:val="Default"/>
      </w:pPr>
      <w:r>
        <w:t>- осуществлять совместную поисковую деятельность, связанную</w:t>
      </w:r>
      <w:r w:rsidR="00811274" w:rsidRPr="009F38D0">
        <w:t xml:space="preserve"> с изучением древних корней и особенностей крестьянского прикладного искусства.</w:t>
      </w:r>
    </w:p>
    <w:p w:rsidR="00D37E75" w:rsidRPr="00037F2E" w:rsidRDefault="00D37E75" w:rsidP="00037F2E">
      <w:pPr>
        <w:pStyle w:val="Default"/>
        <w:jc w:val="both"/>
        <w:rPr>
          <w:b/>
        </w:rPr>
      </w:pPr>
      <w:r w:rsidRPr="00037F2E">
        <w:rPr>
          <w:b/>
        </w:rPr>
        <w:t>Раздел: Связь времен в народном искусстве:</w:t>
      </w:r>
    </w:p>
    <w:p w:rsidR="00D37E75" w:rsidRPr="00037F2E" w:rsidRDefault="00D37E75" w:rsidP="00037F2E">
      <w:pPr>
        <w:pStyle w:val="Default"/>
        <w:jc w:val="both"/>
      </w:pPr>
      <w:r w:rsidRPr="00037F2E">
        <w:rPr>
          <w:b/>
        </w:rPr>
        <w:t xml:space="preserve">- </w:t>
      </w:r>
      <w:r w:rsidRPr="00037F2E">
        <w:t>осознавать место и значение современных народных художественных промыслов в современной жизни, формировать эмоционально - ценностные отношения к произведениям ведущих центров художественных промыслов России;</w:t>
      </w:r>
    </w:p>
    <w:p w:rsidR="00D37E75" w:rsidRPr="00037F2E" w:rsidRDefault="00D37E75" w:rsidP="00037F2E">
      <w:pPr>
        <w:pStyle w:val="Default"/>
        <w:jc w:val="both"/>
      </w:pPr>
      <w:r w:rsidRPr="00037F2E">
        <w:t>- осознавать место и значение современных народных ху</w:t>
      </w:r>
      <w:r w:rsidRPr="00037F2E">
        <w:softHyphen/>
        <w:t>дожественных промыслов в современной жизни;</w:t>
      </w:r>
    </w:p>
    <w:p w:rsidR="00D37E75" w:rsidRPr="00037F2E" w:rsidRDefault="00D37E75" w:rsidP="00037F2E">
      <w:pPr>
        <w:pStyle w:val="Default"/>
        <w:jc w:val="both"/>
      </w:pPr>
      <w:r w:rsidRPr="00037F2E">
        <w:t>- знать ведущие центры художественных промыслов России, ведущие центры их особенности;</w:t>
      </w:r>
    </w:p>
    <w:p w:rsidR="00D37E75" w:rsidRPr="00037F2E" w:rsidRDefault="00D37E75" w:rsidP="00037F2E">
      <w:pPr>
        <w:pStyle w:val="Default"/>
        <w:jc w:val="both"/>
      </w:pPr>
      <w:r w:rsidRPr="00037F2E">
        <w:t>- уметь распознавать, сопоставлять, анализировать произведения разных художественных промыс</w:t>
      </w:r>
      <w:r w:rsidRPr="00037F2E">
        <w:softHyphen/>
        <w:t>лов, обнаруживать в них общее (верность народной традиции, природное начало) и особенное (особенность росписи, цве</w:t>
      </w:r>
      <w:r w:rsidRPr="00037F2E">
        <w:softHyphen/>
        <w:t>тового строя, элементов орнамента, их выстраивания в изо</w:t>
      </w:r>
      <w:r w:rsidRPr="00037F2E">
        <w:softHyphen/>
        <w:t>бразительно-декоративную композицию)</w:t>
      </w:r>
    </w:p>
    <w:p w:rsidR="00D37E75" w:rsidRPr="00037F2E" w:rsidRDefault="00D37E75" w:rsidP="00037F2E">
      <w:pPr>
        <w:pStyle w:val="Default"/>
        <w:jc w:val="both"/>
      </w:pPr>
      <w:r w:rsidRPr="00037F2E">
        <w:t>- уметь выявлять в произведениях традиционных промыслов единство материала, формы и декора, элементов декоративности, конструктивности и орнаментальное как принципа изобразительной компози</w:t>
      </w:r>
      <w:r w:rsidRPr="00037F2E">
        <w:softHyphen/>
        <w:t>ции</w:t>
      </w:r>
    </w:p>
    <w:p w:rsidR="00D37E75" w:rsidRPr="00037F2E" w:rsidRDefault="00D37E75" w:rsidP="00037F2E">
      <w:p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37F2E">
        <w:rPr>
          <w:rFonts w:ascii="Times New Roman" w:hAnsi="Times New Roman" w:cs="Times New Roman"/>
          <w:sz w:val="24"/>
          <w:szCs w:val="24"/>
        </w:rPr>
        <w:t>- пользоваться приобретенным опытом</w:t>
      </w:r>
      <w:r w:rsidR="0079344E" w:rsidRPr="00037F2E">
        <w:rPr>
          <w:rFonts w:ascii="Times New Roman" w:hAnsi="Times New Roman" w:cs="Times New Roman"/>
          <w:color w:val="000000"/>
          <w:sz w:val="24"/>
          <w:szCs w:val="24"/>
        </w:rPr>
        <w:t xml:space="preserve"> выполнения эскизов или моделей игрушки в соответствии с традициями различных народных промыслов глиняной игрушки, передача особенностей формы, традиционной орнаментики и колористики;</w:t>
      </w:r>
    </w:p>
    <w:p w:rsidR="0079344E" w:rsidRPr="00037F2E" w:rsidRDefault="0079344E" w:rsidP="00037F2E">
      <w:p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37F2E">
        <w:rPr>
          <w:rFonts w:ascii="Times New Roman" w:hAnsi="Times New Roman" w:cs="Times New Roman"/>
          <w:sz w:val="24"/>
          <w:szCs w:val="24"/>
        </w:rPr>
        <w:t>- пользоваться элементарными навыками</w:t>
      </w:r>
      <w:r w:rsidR="00037F2E" w:rsidRPr="00037F2E">
        <w:rPr>
          <w:rFonts w:ascii="Times New Roman" w:hAnsi="Times New Roman" w:cs="Times New Roman"/>
          <w:color w:val="000000"/>
          <w:sz w:val="24"/>
          <w:szCs w:val="24"/>
        </w:rPr>
        <w:t xml:space="preserve">  декоративной ро</w:t>
      </w:r>
      <w:r w:rsidR="00037F2E" w:rsidRPr="00037F2E">
        <w:rPr>
          <w:rFonts w:ascii="Times New Roman" w:hAnsi="Times New Roman" w:cs="Times New Roman"/>
          <w:color w:val="000000"/>
          <w:sz w:val="24"/>
          <w:szCs w:val="24"/>
        </w:rPr>
        <w:softHyphen/>
        <w:t>списи в опоре на существующие традиции в процессе вос</w:t>
      </w:r>
      <w:r w:rsidR="00037F2E" w:rsidRPr="00037F2E">
        <w:rPr>
          <w:rFonts w:ascii="Times New Roman" w:hAnsi="Times New Roman" w:cs="Times New Roman"/>
          <w:color w:val="000000"/>
          <w:sz w:val="24"/>
          <w:szCs w:val="24"/>
        </w:rPr>
        <w:softHyphen/>
        <w:t>приятия и практического освоения отдельных элементов, их неповторимого своеобразия, последовательности выполнения росписи, её цветового строя;</w:t>
      </w:r>
    </w:p>
    <w:p w:rsidR="00037F2E" w:rsidRPr="00037F2E" w:rsidRDefault="00037F2E" w:rsidP="00037F2E">
      <w:pPr>
        <w:shd w:val="clear" w:color="auto" w:fill="FFFFFF"/>
        <w:autoSpaceDE w:val="0"/>
        <w:autoSpaceDN w:val="0"/>
        <w:adjustRightInd w:val="0"/>
        <w:spacing w:after="0" w:line="240" w:lineRule="auto"/>
        <w:jc w:val="both"/>
        <w:rPr>
          <w:rFonts w:ascii="Times New Roman" w:hAnsi="Times New Roman" w:cs="Times New Roman"/>
          <w:sz w:val="24"/>
          <w:szCs w:val="24"/>
        </w:rPr>
      </w:pPr>
      <w:r w:rsidRPr="00037F2E">
        <w:rPr>
          <w:rFonts w:ascii="Times New Roman" w:hAnsi="Times New Roman" w:cs="Times New Roman"/>
          <w:color w:val="000000"/>
          <w:sz w:val="24"/>
          <w:szCs w:val="24"/>
        </w:rPr>
        <w:t>- пользоваться приобретенным опытом проектной деятельности по углубленному изучению современных народных художественных промыслов, не входящих в содержание уроков.</w:t>
      </w:r>
    </w:p>
    <w:p w:rsidR="00D37E75" w:rsidRDefault="00037F2E" w:rsidP="00811274">
      <w:pPr>
        <w:pStyle w:val="Default"/>
        <w:rPr>
          <w:b/>
        </w:rPr>
      </w:pPr>
      <w:r>
        <w:rPr>
          <w:b/>
        </w:rPr>
        <w:t>Раздел: Декор: Человек, общество, время:</w:t>
      </w:r>
    </w:p>
    <w:p w:rsidR="00037F2E" w:rsidRPr="005B2D2E" w:rsidRDefault="00037F2E" w:rsidP="005B2D2E">
      <w:pPr>
        <w:shd w:val="clear" w:color="auto" w:fill="FFFFFF"/>
        <w:autoSpaceDE w:val="0"/>
        <w:autoSpaceDN w:val="0"/>
        <w:adjustRightInd w:val="0"/>
        <w:jc w:val="both"/>
        <w:rPr>
          <w:rFonts w:ascii="Times New Roman" w:hAnsi="Times New Roman" w:cs="Times New Roman"/>
          <w:color w:val="000000"/>
          <w:sz w:val="24"/>
          <w:szCs w:val="24"/>
        </w:rPr>
      </w:pPr>
      <w:r>
        <w:rPr>
          <w:color w:val="000000"/>
          <w:sz w:val="24"/>
          <w:szCs w:val="24"/>
        </w:rPr>
        <w:t xml:space="preserve">- </w:t>
      </w:r>
      <w:r w:rsidRPr="005B2D2E">
        <w:rPr>
          <w:rFonts w:ascii="Times New Roman" w:hAnsi="Times New Roman" w:cs="Times New Roman"/>
          <w:color w:val="000000"/>
          <w:sz w:val="24"/>
          <w:szCs w:val="24"/>
        </w:rPr>
        <w:t>осознавать роль  декоративно-прикладного искусства раз</w:t>
      </w:r>
      <w:r w:rsidRPr="005B2D2E">
        <w:rPr>
          <w:rFonts w:ascii="Times New Roman" w:hAnsi="Times New Roman" w:cs="Times New Roman"/>
          <w:color w:val="000000"/>
          <w:sz w:val="24"/>
          <w:szCs w:val="24"/>
        </w:rPr>
        <w:softHyphen/>
        <w:t>ных стран и времён в жизни человека и общества, его со</w:t>
      </w:r>
      <w:r w:rsidRPr="005B2D2E">
        <w:rPr>
          <w:rFonts w:ascii="Times New Roman" w:hAnsi="Times New Roman" w:cs="Times New Roman"/>
          <w:color w:val="000000"/>
          <w:sz w:val="24"/>
          <w:szCs w:val="24"/>
        </w:rPr>
        <w:softHyphen/>
        <w:t>циальных функций;</w:t>
      </w:r>
    </w:p>
    <w:p w:rsidR="00A30FC3" w:rsidRPr="00037F2E" w:rsidRDefault="00A30FC3" w:rsidP="00037F2E">
      <w:pPr>
        <w:shd w:val="clear" w:color="auto" w:fill="FFFFFF"/>
        <w:autoSpaceDE w:val="0"/>
        <w:autoSpaceDN w:val="0"/>
        <w:adjustRightInd w:val="0"/>
        <w:rPr>
          <w:sz w:val="24"/>
          <w:szCs w:val="24"/>
        </w:rPr>
      </w:pPr>
      <w:r>
        <w:rPr>
          <w:color w:val="000000"/>
          <w:sz w:val="24"/>
          <w:szCs w:val="24"/>
        </w:rPr>
        <w:t xml:space="preserve">- </w:t>
      </w:r>
    </w:p>
    <w:p w:rsidR="00037F2E" w:rsidRPr="005B2D2E" w:rsidRDefault="005B2D2E" w:rsidP="005B2D2E">
      <w:pPr>
        <w:shd w:val="clear" w:color="auto" w:fill="FFFFFF"/>
        <w:autoSpaceDE w:val="0"/>
        <w:autoSpaceDN w:val="0"/>
        <w:adjustRightInd w:val="0"/>
        <w:spacing w:after="0" w:line="240" w:lineRule="auto"/>
        <w:jc w:val="both"/>
        <w:rPr>
          <w:rFonts w:ascii="Times New Roman" w:hAnsi="Times New Roman" w:cs="Times New Roman"/>
          <w:sz w:val="24"/>
          <w:szCs w:val="24"/>
        </w:rPr>
      </w:pPr>
      <w:r w:rsidRPr="005B2D2E">
        <w:rPr>
          <w:rFonts w:ascii="Times New Roman" w:hAnsi="Times New Roman" w:cs="Times New Roman"/>
          <w:color w:val="000000"/>
          <w:sz w:val="24"/>
          <w:szCs w:val="24"/>
        </w:rPr>
        <w:t xml:space="preserve">• расширять </w:t>
      </w:r>
      <w:r w:rsidR="00037F2E" w:rsidRPr="005B2D2E">
        <w:rPr>
          <w:rFonts w:ascii="Times New Roman" w:hAnsi="Times New Roman" w:cs="Times New Roman"/>
          <w:color w:val="000000"/>
          <w:sz w:val="24"/>
          <w:szCs w:val="24"/>
        </w:rPr>
        <w:t xml:space="preserve"> представлени</w:t>
      </w:r>
      <w:r w:rsidRPr="005B2D2E">
        <w:rPr>
          <w:rFonts w:ascii="Times New Roman" w:hAnsi="Times New Roman" w:cs="Times New Roman"/>
          <w:color w:val="000000"/>
          <w:sz w:val="24"/>
          <w:szCs w:val="24"/>
        </w:rPr>
        <w:t>я</w:t>
      </w:r>
      <w:r w:rsidR="00037F2E" w:rsidRPr="005B2D2E">
        <w:rPr>
          <w:rFonts w:ascii="Times New Roman" w:hAnsi="Times New Roman" w:cs="Times New Roman"/>
          <w:color w:val="000000"/>
          <w:sz w:val="24"/>
          <w:szCs w:val="24"/>
        </w:rPr>
        <w:t xml:space="preserve"> о многообразии форм и де</w:t>
      </w:r>
      <w:r w:rsidR="00037F2E" w:rsidRPr="005B2D2E">
        <w:rPr>
          <w:rFonts w:ascii="Times New Roman" w:hAnsi="Times New Roman" w:cs="Times New Roman"/>
          <w:color w:val="000000"/>
          <w:sz w:val="24"/>
          <w:szCs w:val="24"/>
        </w:rPr>
        <w:softHyphen/>
        <w:t>кора в произведениях классического декоративно-прикладно</w:t>
      </w:r>
      <w:r w:rsidR="00037F2E" w:rsidRPr="005B2D2E">
        <w:rPr>
          <w:rFonts w:ascii="Times New Roman" w:hAnsi="Times New Roman" w:cs="Times New Roman"/>
          <w:color w:val="000000"/>
          <w:sz w:val="24"/>
          <w:szCs w:val="24"/>
        </w:rPr>
        <w:softHyphen/>
        <w:t>го искусства, художественно-познавательного, культурного кругозора;</w:t>
      </w:r>
    </w:p>
    <w:p w:rsidR="00037F2E" w:rsidRPr="005B2D2E" w:rsidRDefault="00037F2E" w:rsidP="005B2D2E">
      <w:pPr>
        <w:shd w:val="clear" w:color="auto" w:fill="FFFFFF"/>
        <w:autoSpaceDE w:val="0"/>
        <w:autoSpaceDN w:val="0"/>
        <w:adjustRightInd w:val="0"/>
        <w:spacing w:after="0" w:line="240" w:lineRule="auto"/>
        <w:jc w:val="both"/>
        <w:rPr>
          <w:rFonts w:ascii="Times New Roman" w:hAnsi="Times New Roman" w:cs="Times New Roman"/>
          <w:sz w:val="24"/>
          <w:szCs w:val="24"/>
        </w:rPr>
      </w:pPr>
      <w:r w:rsidRPr="005B2D2E">
        <w:rPr>
          <w:rFonts w:ascii="Times New Roman" w:hAnsi="Times New Roman" w:cs="Times New Roman"/>
          <w:color w:val="000000"/>
          <w:sz w:val="24"/>
          <w:szCs w:val="24"/>
        </w:rPr>
        <w:t>• выявлять образно-смысловую, социальную окра</w:t>
      </w:r>
      <w:r w:rsidRPr="005B2D2E">
        <w:rPr>
          <w:rFonts w:ascii="Times New Roman" w:hAnsi="Times New Roman" w:cs="Times New Roman"/>
          <w:color w:val="000000"/>
          <w:sz w:val="24"/>
          <w:szCs w:val="24"/>
        </w:rPr>
        <w:softHyphen/>
        <w:t>шенность в образном строе произведений декоративно-при</w:t>
      </w:r>
      <w:r w:rsidRPr="005B2D2E">
        <w:rPr>
          <w:rFonts w:ascii="Times New Roman" w:hAnsi="Times New Roman" w:cs="Times New Roman"/>
          <w:color w:val="000000"/>
          <w:sz w:val="24"/>
          <w:szCs w:val="24"/>
        </w:rPr>
        <w:softHyphen/>
        <w:t>кладного искусства (костюм, украшения, предметы быта) в процессе восприятия, соотносить образный строй костюма как социального знака с положением его хозяина (владельца) в обществе, понимать символический характер языка герба как отличительного знака, символическое значение изобрази</w:t>
      </w:r>
      <w:r w:rsidRPr="005B2D2E">
        <w:rPr>
          <w:rFonts w:ascii="Times New Roman" w:hAnsi="Times New Roman" w:cs="Times New Roman"/>
          <w:color w:val="000000"/>
          <w:sz w:val="24"/>
          <w:szCs w:val="24"/>
        </w:rPr>
        <w:softHyphen/>
        <w:t>тельных элементов и цвета в искусстве геральдики;</w:t>
      </w:r>
    </w:p>
    <w:p w:rsidR="00037F2E" w:rsidRPr="005B2D2E" w:rsidRDefault="00037F2E" w:rsidP="005B2D2E">
      <w:pPr>
        <w:shd w:val="clear" w:color="auto" w:fill="FFFFFF"/>
        <w:autoSpaceDE w:val="0"/>
        <w:autoSpaceDN w:val="0"/>
        <w:adjustRightInd w:val="0"/>
        <w:spacing w:after="0" w:line="240" w:lineRule="auto"/>
        <w:jc w:val="both"/>
        <w:rPr>
          <w:rFonts w:ascii="Times New Roman" w:hAnsi="Times New Roman" w:cs="Times New Roman"/>
          <w:sz w:val="24"/>
          <w:szCs w:val="24"/>
        </w:rPr>
      </w:pPr>
      <w:r w:rsidRPr="005B2D2E">
        <w:rPr>
          <w:rFonts w:ascii="Times New Roman" w:hAnsi="Times New Roman" w:cs="Times New Roman"/>
          <w:color w:val="000000"/>
          <w:sz w:val="24"/>
          <w:szCs w:val="24"/>
        </w:rPr>
        <w:t>• распознавать по стилистическим особенностям образного строя произведения декоративно-прикладного ис</w:t>
      </w:r>
      <w:r w:rsidRPr="005B2D2E">
        <w:rPr>
          <w:rFonts w:ascii="Times New Roman" w:hAnsi="Times New Roman" w:cs="Times New Roman"/>
          <w:color w:val="000000"/>
          <w:sz w:val="24"/>
          <w:szCs w:val="24"/>
        </w:rPr>
        <w:softHyphen/>
        <w:t xml:space="preserve">кусства Древнего Египта, Древней Греции, Китая, Западной </w:t>
      </w:r>
      <w:r w:rsidRPr="005B2D2E">
        <w:rPr>
          <w:rFonts w:ascii="Times New Roman" w:hAnsi="Times New Roman" w:cs="Times New Roman"/>
          <w:color w:val="000000"/>
          <w:sz w:val="24"/>
          <w:szCs w:val="24"/>
        </w:rPr>
        <w:lastRenderedPageBreak/>
        <w:t xml:space="preserve">Европы </w:t>
      </w:r>
      <w:r w:rsidRPr="005B2D2E">
        <w:rPr>
          <w:rFonts w:ascii="Times New Roman" w:hAnsi="Times New Roman" w:cs="Times New Roman"/>
          <w:color w:val="000000"/>
          <w:sz w:val="24"/>
          <w:szCs w:val="24"/>
          <w:lang w:val="en-US"/>
        </w:rPr>
        <w:t>XVII</w:t>
      </w:r>
      <w:r w:rsidRPr="005B2D2E">
        <w:rPr>
          <w:rFonts w:ascii="Times New Roman" w:hAnsi="Times New Roman" w:cs="Times New Roman"/>
          <w:color w:val="000000"/>
          <w:sz w:val="24"/>
          <w:szCs w:val="24"/>
        </w:rPr>
        <w:t xml:space="preserve"> в., систематизировать зрительный материал по художественно-стилистическим и социальным признакам;</w:t>
      </w:r>
    </w:p>
    <w:p w:rsidR="00037F2E" w:rsidRPr="005B2D2E" w:rsidRDefault="00037F2E" w:rsidP="005B2D2E">
      <w:pPr>
        <w:shd w:val="clear" w:color="auto" w:fill="FFFFFF"/>
        <w:autoSpaceDE w:val="0"/>
        <w:autoSpaceDN w:val="0"/>
        <w:adjustRightInd w:val="0"/>
        <w:spacing w:after="0" w:line="240" w:lineRule="auto"/>
        <w:jc w:val="both"/>
        <w:rPr>
          <w:rFonts w:ascii="Times New Roman" w:hAnsi="Times New Roman" w:cs="Times New Roman"/>
          <w:sz w:val="24"/>
          <w:szCs w:val="24"/>
        </w:rPr>
      </w:pPr>
      <w:r w:rsidRPr="005B2D2E">
        <w:rPr>
          <w:rFonts w:ascii="Times New Roman" w:hAnsi="Times New Roman" w:cs="Times New Roman"/>
          <w:color w:val="000000"/>
          <w:sz w:val="24"/>
          <w:szCs w:val="24"/>
        </w:rPr>
        <w:t xml:space="preserve">• </w:t>
      </w:r>
      <w:r w:rsidR="005B2D2E" w:rsidRPr="005B2D2E">
        <w:rPr>
          <w:rFonts w:ascii="Times New Roman" w:hAnsi="Times New Roman" w:cs="Times New Roman"/>
          <w:color w:val="000000"/>
          <w:sz w:val="24"/>
          <w:szCs w:val="24"/>
        </w:rPr>
        <w:t xml:space="preserve">использовать приобретенный </w:t>
      </w:r>
      <w:r w:rsidRPr="005B2D2E">
        <w:rPr>
          <w:rFonts w:ascii="Times New Roman" w:hAnsi="Times New Roman" w:cs="Times New Roman"/>
          <w:color w:val="000000"/>
          <w:sz w:val="24"/>
          <w:szCs w:val="24"/>
        </w:rPr>
        <w:t xml:space="preserve"> опыт работы над совместным творческим проектом (создание декоративно-живописной композиции «Бал во дворце»); умение осознанно применять выразительные средства (форма, линия, цвет, ритм и т. д.) в коллективной работе;</w:t>
      </w:r>
    </w:p>
    <w:p w:rsidR="00037F2E" w:rsidRPr="005B2D2E" w:rsidRDefault="00037F2E" w:rsidP="005B2D2E">
      <w:pPr>
        <w:pStyle w:val="Default"/>
        <w:jc w:val="both"/>
      </w:pPr>
      <w:r w:rsidRPr="005B2D2E">
        <w:t>•</w:t>
      </w:r>
      <w:r w:rsidR="005B2D2E" w:rsidRPr="005B2D2E">
        <w:t xml:space="preserve">использовать </w:t>
      </w:r>
      <w:r w:rsidRPr="005B2D2E">
        <w:t xml:space="preserve"> приобрете</w:t>
      </w:r>
      <w:r w:rsidR="005B2D2E" w:rsidRPr="005B2D2E">
        <w:t>н</w:t>
      </w:r>
      <w:r w:rsidRPr="005B2D2E">
        <w:t>н</w:t>
      </w:r>
      <w:r w:rsidR="005B2D2E" w:rsidRPr="005B2D2E">
        <w:t xml:space="preserve">ый </w:t>
      </w:r>
      <w:r w:rsidRPr="005B2D2E">
        <w:t xml:space="preserve"> опыт</w:t>
      </w:r>
      <w:r w:rsidR="005B2D2E" w:rsidRPr="005B2D2E">
        <w:t xml:space="preserve"> </w:t>
      </w:r>
      <w:r w:rsidRPr="005B2D2E">
        <w:t>совместной поисковой деятельно</w:t>
      </w:r>
      <w:r w:rsidRPr="005B2D2E">
        <w:softHyphen/>
        <w:t>сти, проектной деятельности по изучению темы данного раз</w:t>
      </w:r>
      <w:r w:rsidRPr="005B2D2E">
        <w:softHyphen/>
        <w:t>дела</w:t>
      </w:r>
      <w:r w:rsidR="005B2D2E" w:rsidRPr="005B2D2E">
        <w:t>.</w:t>
      </w:r>
    </w:p>
    <w:p w:rsidR="00037F2E" w:rsidRPr="00037F2E" w:rsidRDefault="00037F2E" w:rsidP="00037F2E">
      <w:pPr>
        <w:pStyle w:val="Default"/>
        <w:rPr>
          <w:b/>
        </w:rPr>
      </w:pPr>
      <w:r w:rsidRPr="00037F2E">
        <w:rPr>
          <w:b/>
        </w:rPr>
        <w:t>Раздел: Декоративное искусство в современном мире:</w:t>
      </w:r>
    </w:p>
    <w:p w:rsidR="00037F2E" w:rsidRPr="008C7BEA" w:rsidRDefault="00037F2E" w:rsidP="008C7BEA">
      <w:pPr>
        <w:pStyle w:val="af3"/>
        <w:numPr>
          <w:ilvl w:val="0"/>
          <w:numId w:val="125"/>
        </w:numPr>
        <w:shd w:val="clear" w:color="auto" w:fill="FFFFFF"/>
        <w:autoSpaceDE w:val="0"/>
        <w:autoSpaceDN w:val="0"/>
        <w:adjustRightInd w:val="0"/>
        <w:ind w:left="0" w:firstLine="0"/>
        <w:jc w:val="both"/>
        <w:rPr>
          <w:rFonts w:ascii="Times New Roman" w:hAnsi="Times New Roman"/>
        </w:rPr>
      </w:pPr>
      <w:r w:rsidRPr="008C7BEA">
        <w:rPr>
          <w:rFonts w:ascii="Times New Roman" w:hAnsi="Times New Roman"/>
          <w:color w:val="000000"/>
        </w:rPr>
        <w:t>понима</w:t>
      </w:r>
      <w:r w:rsidR="0091468B" w:rsidRPr="008C7BEA">
        <w:rPr>
          <w:rFonts w:ascii="Times New Roman" w:hAnsi="Times New Roman"/>
          <w:color w:val="000000"/>
        </w:rPr>
        <w:t xml:space="preserve">ть </w:t>
      </w:r>
      <w:r w:rsidRPr="008C7BEA">
        <w:rPr>
          <w:rFonts w:ascii="Times New Roman" w:hAnsi="Times New Roman"/>
          <w:color w:val="000000"/>
        </w:rPr>
        <w:t xml:space="preserve"> мест</w:t>
      </w:r>
      <w:r w:rsidR="0091468B" w:rsidRPr="008C7BEA">
        <w:rPr>
          <w:rFonts w:ascii="Times New Roman" w:hAnsi="Times New Roman"/>
          <w:color w:val="000000"/>
        </w:rPr>
        <w:t>о</w:t>
      </w:r>
      <w:r w:rsidRPr="008C7BEA">
        <w:rPr>
          <w:rFonts w:ascii="Times New Roman" w:hAnsi="Times New Roman"/>
          <w:color w:val="000000"/>
        </w:rPr>
        <w:t xml:space="preserve"> и значени</w:t>
      </w:r>
      <w:r w:rsidR="0091468B" w:rsidRPr="008C7BEA">
        <w:rPr>
          <w:rFonts w:ascii="Times New Roman" w:hAnsi="Times New Roman"/>
          <w:color w:val="000000"/>
        </w:rPr>
        <w:t>е</w:t>
      </w:r>
      <w:r w:rsidRPr="008C7BEA">
        <w:rPr>
          <w:rFonts w:ascii="Times New Roman" w:hAnsi="Times New Roman"/>
          <w:color w:val="000000"/>
        </w:rPr>
        <w:t xml:space="preserve"> современного декоратив</w:t>
      </w:r>
      <w:r w:rsidRPr="008C7BEA">
        <w:rPr>
          <w:rFonts w:ascii="Times New Roman" w:hAnsi="Times New Roman"/>
          <w:color w:val="000000"/>
        </w:rPr>
        <w:softHyphen/>
        <w:t>ного искусства в жизни человека и общества, знание разно</w:t>
      </w:r>
      <w:r w:rsidRPr="008C7BEA">
        <w:rPr>
          <w:rFonts w:ascii="Times New Roman" w:hAnsi="Times New Roman"/>
          <w:color w:val="000000"/>
        </w:rPr>
        <w:softHyphen/>
        <w:t>образных видов современного декоративного творчества, матери-алов, техник (художественное стекло, керамика, ковка, литьё, гобелен, роспись по ткани и т. д.); расширение обще</w:t>
      </w:r>
      <w:r w:rsidRPr="008C7BEA">
        <w:rPr>
          <w:rFonts w:ascii="Times New Roman" w:hAnsi="Times New Roman"/>
          <w:color w:val="000000"/>
        </w:rPr>
        <w:softHyphen/>
        <w:t>культурного художественно-познавательного кругозора;</w:t>
      </w:r>
    </w:p>
    <w:p w:rsidR="00037F2E" w:rsidRPr="008C7BEA" w:rsidRDefault="00037F2E" w:rsidP="008C7BEA">
      <w:pPr>
        <w:shd w:val="clear" w:color="auto" w:fill="FFFFFF"/>
        <w:autoSpaceDE w:val="0"/>
        <w:autoSpaceDN w:val="0"/>
        <w:adjustRightInd w:val="0"/>
        <w:spacing w:after="0" w:line="240" w:lineRule="auto"/>
        <w:ind w:right="-108"/>
        <w:jc w:val="both"/>
        <w:rPr>
          <w:rFonts w:ascii="Times New Roman" w:hAnsi="Times New Roman" w:cs="Times New Roman"/>
          <w:sz w:val="24"/>
          <w:szCs w:val="24"/>
        </w:rPr>
      </w:pPr>
      <w:r w:rsidRPr="008C7BEA">
        <w:rPr>
          <w:rFonts w:ascii="Times New Roman" w:hAnsi="Times New Roman" w:cs="Times New Roman"/>
          <w:color w:val="000000"/>
          <w:sz w:val="24"/>
          <w:szCs w:val="24"/>
        </w:rPr>
        <w:t>• осозна</w:t>
      </w:r>
      <w:r w:rsidR="008C7BEA" w:rsidRPr="008C7BEA">
        <w:rPr>
          <w:rFonts w:ascii="Times New Roman" w:hAnsi="Times New Roman" w:cs="Times New Roman"/>
          <w:color w:val="000000"/>
          <w:sz w:val="24"/>
          <w:szCs w:val="24"/>
        </w:rPr>
        <w:t xml:space="preserve">вать </w:t>
      </w:r>
      <w:r w:rsidRPr="008C7BEA">
        <w:rPr>
          <w:rFonts w:ascii="Times New Roman" w:hAnsi="Times New Roman" w:cs="Times New Roman"/>
          <w:color w:val="000000"/>
          <w:sz w:val="24"/>
          <w:szCs w:val="24"/>
        </w:rPr>
        <w:t xml:space="preserve"> богаты</w:t>
      </w:r>
      <w:r w:rsidR="008C7BEA" w:rsidRPr="008C7BEA">
        <w:rPr>
          <w:rFonts w:ascii="Times New Roman" w:hAnsi="Times New Roman" w:cs="Times New Roman"/>
          <w:color w:val="000000"/>
          <w:sz w:val="24"/>
          <w:szCs w:val="24"/>
        </w:rPr>
        <w:t>е</w:t>
      </w:r>
      <w:r w:rsidRPr="008C7BEA">
        <w:rPr>
          <w:rFonts w:ascii="Times New Roman" w:hAnsi="Times New Roman" w:cs="Times New Roman"/>
          <w:color w:val="000000"/>
          <w:sz w:val="24"/>
          <w:szCs w:val="24"/>
        </w:rPr>
        <w:t xml:space="preserve"> возможност</w:t>
      </w:r>
      <w:r w:rsidR="008C7BEA" w:rsidRPr="008C7BEA">
        <w:rPr>
          <w:rFonts w:ascii="Times New Roman" w:hAnsi="Times New Roman" w:cs="Times New Roman"/>
          <w:color w:val="000000"/>
          <w:sz w:val="24"/>
          <w:szCs w:val="24"/>
        </w:rPr>
        <w:t>и</w:t>
      </w:r>
      <w:r w:rsidRPr="008C7BEA">
        <w:rPr>
          <w:rFonts w:ascii="Times New Roman" w:hAnsi="Times New Roman" w:cs="Times New Roman"/>
          <w:color w:val="000000"/>
          <w:sz w:val="24"/>
          <w:szCs w:val="24"/>
        </w:rPr>
        <w:t xml:space="preserve"> современного пласти</w:t>
      </w:r>
      <w:r w:rsidRPr="008C7BEA">
        <w:rPr>
          <w:rFonts w:ascii="Times New Roman" w:hAnsi="Times New Roman" w:cs="Times New Roman"/>
          <w:color w:val="000000"/>
          <w:sz w:val="24"/>
          <w:szCs w:val="24"/>
        </w:rPr>
        <w:softHyphen/>
        <w:t>ческого языка, а также различи</w:t>
      </w:r>
      <w:r w:rsidR="008C7BEA" w:rsidRPr="008C7BEA">
        <w:rPr>
          <w:rFonts w:ascii="Times New Roman" w:hAnsi="Times New Roman" w:cs="Times New Roman"/>
          <w:color w:val="000000"/>
          <w:sz w:val="24"/>
          <w:szCs w:val="24"/>
        </w:rPr>
        <w:t xml:space="preserve">я </w:t>
      </w:r>
      <w:r w:rsidRPr="008C7BEA">
        <w:rPr>
          <w:rFonts w:ascii="Times New Roman" w:hAnsi="Times New Roman" w:cs="Times New Roman"/>
          <w:color w:val="000000"/>
          <w:sz w:val="24"/>
          <w:szCs w:val="24"/>
        </w:rPr>
        <w:t xml:space="preserve"> в творчестве художника, работающего в области современного декоративного искусства и в области традиционного декоративно-прикладного искус</w:t>
      </w:r>
      <w:r w:rsidRPr="008C7BEA">
        <w:rPr>
          <w:rFonts w:ascii="Times New Roman" w:hAnsi="Times New Roman" w:cs="Times New Roman"/>
          <w:color w:val="000000"/>
          <w:sz w:val="24"/>
          <w:szCs w:val="24"/>
        </w:rPr>
        <w:softHyphen/>
        <w:t>ства;</w:t>
      </w:r>
    </w:p>
    <w:p w:rsidR="00037F2E" w:rsidRPr="008C7BEA" w:rsidRDefault="00037F2E" w:rsidP="008C7BEA">
      <w:pPr>
        <w:shd w:val="clear" w:color="auto" w:fill="FFFFFF"/>
        <w:autoSpaceDE w:val="0"/>
        <w:autoSpaceDN w:val="0"/>
        <w:adjustRightInd w:val="0"/>
        <w:spacing w:after="0" w:line="240" w:lineRule="auto"/>
        <w:jc w:val="both"/>
        <w:rPr>
          <w:rFonts w:ascii="Times New Roman" w:hAnsi="Times New Roman" w:cs="Times New Roman"/>
          <w:sz w:val="24"/>
          <w:szCs w:val="24"/>
        </w:rPr>
      </w:pPr>
      <w:r w:rsidRPr="008C7BEA">
        <w:rPr>
          <w:rFonts w:ascii="Times New Roman" w:hAnsi="Times New Roman" w:cs="Times New Roman"/>
          <w:color w:val="000000"/>
          <w:sz w:val="24"/>
          <w:szCs w:val="24"/>
        </w:rPr>
        <w:t>• выявлять в процессе восприятия произведений современного выставочного декоративно-прикладного искусства единство материала, формы и декора, а также средства, используемые художником для выражения своего замысла в конкретном виде декоративного творчества; умение осознанно использовать образные средства в работе над декоративной композицией в конкретном материале;</w:t>
      </w:r>
    </w:p>
    <w:p w:rsidR="00037F2E" w:rsidRPr="008C7BEA" w:rsidRDefault="00037F2E" w:rsidP="008C7BEA">
      <w:pPr>
        <w:autoSpaceDE w:val="0"/>
        <w:autoSpaceDN w:val="0"/>
        <w:adjustRightInd w:val="0"/>
        <w:spacing w:after="0" w:line="240" w:lineRule="auto"/>
        <w:ind w:right="-108"/>
        <w:jc w:val="both"/>
        <w:rPr>
          <w:rFonts w:ascii="Times New Roman" w:hAnsi="Times New Roman" w:cs="Times New Roman"/>
          <w:sz w:val="24"/>
          <w:szCs w:val="24"/>
        </w:rPr>
      </w:pPr>
      <w:r w:rsidRPr="008C7BEA">
        <w:rPr>
          <w:rFonts w:ascii="Times New Roman" w:hAnsi="Times New Roman" w:cs="Times New Roman"/>
          <w:color w:val="000000"/>
          <w:sz w:val="24"/>
          <w:szCs w:val="24"/>
        </w:rPr>
        <w:t>• приобрет</w:t>
      </w:r>
      <w:r w:rsidR="008C7BEA" w:rsidRPr="008C7BEA">
        <w:rPr>
          <w:rFonts w:ascii="Times New Roman" w:hAnsi="Times New Roman" w:cs="Times New Roman"/>
          <w:color w:val="000000"/>
          <w:sz w:val="24"/>
          <w:szCs w:val="24"/>
        </w:rPr>
        <w:t xml:space="preserve">ет </w:t>
      </w:r>
      <w:r w:rsidRPr="008C7BEA">
        <w:rPr>
          <w:rFonts w:ascii="Times New Roman" w:hAnsi="Times New Roman" w:cs="Times New Roman"/>
          <w:sz w:val="24"/>
          <w:szCs w:val="24"/>
        </w:rPr>
        <w:t>опыт работы над декоративной компо</w:t>
      </w:r>
      <w:r w:rsidRPr="008C7BEA">
        <w:rPr>
          <w:rFonts w:ascii="Times New Roman" w:hAnsi="Times New Roman" w:cs="Times New Roman"/>
          <w:sz w:val="24"/>
          <w:szCs w:val="24"/>
        </w:rPr>
        <w:softHyphen/>
        <w:t>зицией, связанной с украшением школьных интерье</w:t>
      </w:r>
      <w:r w:rsidRPr="008C7BEA">
        <w:rPr>
          <w:rFonts w:ascii="Times New Roman" w:hAnsi="Times New Roman" w:cs="Times New Roman"/>
          <w:sz w:val="24"/>
          <w:szCs w:val="24"/>
        </w:rPr>
        <w:softHyphen/>
        <w:t>ров: освоение практических навыков выполнения эскизов, подготовительного рисунка в натуральную величину (картона), экспериментирование с материалом, цветом, фактурой; уме</w:t>
      </w:r>
      <w:r w:rsidRPr="008C7BEA">
        <w:rPr>
          <w:rFonts w:ascii="Times New Roman" w:hAnsi="Times New Roman" w:cs="Times New Roman"/>
          <w:sz w:val="24"/>
          <w:szCs w:val="24"/>
        </w:rPr>
        <w:softHyphen/>
        <w:t>ние осуществлять работу в определённой последовательности, используя знание языка декоративного искусства (декоратив</w:t>
      </w:r>
      <w:r w:rsidRPr="008C7BEA">
        <w:rPr>
          <w:rFonts w:ascii="Times New Roman" w:hAnsi="Times New Roman" w:cs="Times New Roman"/>
          <w:sz w:val="24"/>
          <w:szCs w:val="24"/>
        </w:rPr>
        <w:softHyphen/>
        <w:t>ная обобщённость изображения, локальность цветовых пятен, выразительная пластика ритмически организованных линий в изображении, красота и разнообразие фактур)</w:t>
      </w:r>
    </w:p>
    <w:p w:rsidR="00037F2E" w:rsidRPr="00037F2E" w:rsidRDefault="00037F2E" w:rsidP="00037F2E">
      <w:pPr>
        <w:pStyle w:val="Default"/>
        <w:rPr>
          <w:b/>
        </w:rPr>
      </w:pPr>
      <w:r w:rsidRPr="00037F2E">
        <w:rPr>
          <w:b/>
        </w:rPr>
        <w:t>6 класс</w:t>
      </w:r>
    </w:p>
    <w:p w:rsidR="00037F2E" w:rsidRDefault="00037F2E" w:rsidP="00037F2E">
      <w:pPr>
        <w:pStyle w:val="Default"/>
        <w:rPr>
          <w:b/>
        </w:rPr>
      </w:pPr>
      <w:r w:rsidRPr="00037F2E">
        <w:rPr>
          <w:b/>
        </w:rPr>
        <w:t>Раздел: Виды изобразительного искусства:</w:t>
      </w:r>
    </w:p>
    <w:p w:rsidR="0010765C" w:rsidRDefault="0010765C" w:rsidP="0010765C">
      <w:pPr>
        <w:pStyle w:val="Default"/>
        <w:numPr>
          <w:ilvl w:val="0"/>
          <w:numId w:val="125"/>
        </w:numPr>
        <w:shd w:val="clear" w:color="auto" w:fill="FFFFFF"/>
        <w:ind w:left="0" w:firstLine="0"/>
        <w:jc w:val="both"/>
      </w:pPr>
      <w:r w:rsidRPr="0010765C">
        <w:t xml:space="preserve">научится распознавать виды </w:t>
      </w:r>
      <w:r w:rsidRPr="0010765C">
        <w:rPr>
          <w:i/>
          <w:iCs/>
        </w:rPr>
        <w:t>п</w:t>
      </w:r>
      <w:r w:rsidR="00037F2E" w:rsidRPr="0010765C">
        <w:rPr>
          <w:i/>
          <w:iCs/>
        </w:rPr>
        <w:t>ластических   ис</w:t>
      </w:r>
      <w:r w:rsidR="00037F2E" w:rsidRPr="0010765C">
        <w:rPr>
          <w:i/>
          <w:iCs/>
        </w:rPr>
        <w:softHyphen/>
        <w:t>кусств. </w:t>
      </w:r>
      <w:r w:rsidR="00037F2E" w:rsidRPr="0010765C">
        <w:t>Виды   изобрази</w:t>
      </w:r>
      <w:r w:rsidR="00037F2E" w:rsidRPr="0010765C">
        <w:softHyphen/>
        <w:t>тельного   искусства:   жи</w:t>
      </w:r>
      <w:r w:rsidR="00037F2E" w:rsidRPr="0010765C">
        <w:softHyphen/>
        <w:t>вопись,  графика, скульп</w:t>
      </w:r>
      <w:r w:rsidR="00037F2E" w:rsidRPr="0010765C">
        <w:softHyphen/>
        <w:t>тура.       Художественные материалы и их вырази</w:t>
      </w:r>
      <w:r w:rsidR="00037F2E" w:rsidRPr="0010765C">
        <w:softHyphen/>
        <w:t>тельность в изобразитель</w:t>
      </w:r>
      <w:r w:rsidR="00037F2E" w:rsidRPr="0010765C">
        <w:softHyphen/>
        <w:t xml:space="preserve">ном искусстве. </w:t>
      </w:r>
      <w:r w:rsidR="00037F2E" w:rsidRPr="0010765C">
        <w:rPr>
          <w:i/>
          <w:iCs/>
        </w:rPr>
        <w:t>Виды   графики.</w:t>
      </w:r>
      <w:r w:rsidR="00037F2E" w:rsidRPr="0010765C">
        <w:t xml:space="preserve"> Рисунок - основа мастер</w:t>
      </w:r>
      <w:r w:rsidR="00037F2E" w:rsidRPr="0010765C">
        <w:softHyphen/>
        <w:t>ства художника. Графиче</w:t>
      </w:r>
      <w:r w:rsidR="00037F2E" w:rsidRPr="0010765C">
        <w:softHyphen/>
        <w:t>ские материалы и их вы</w:t>
      </w:r>
      <w:r w:rsidR="00037F2E" w:rsidRPr="0010765C">
        <w:softHyphen/>
        <w:t>разительные возможности</w:t>
      </w:r>
      <w:r w:rsidR="00037F2E" w:rsidRPr="0010765C">
        <w:rPr>
          <w:i/>
          <w:iCs/>
        </w:rPr>
        <w:t>.</w:t>
      </w:r>
      <w:r w:rsidR="00037F2E" w:rsidRPr="0010765C">
        <w:t xml:space="preserve"> Линейные рисунки А. Ма</w:t>
      </w:r>
      <w:r w:rsidR="00037F2E" w:rsidRPr="0010765C">
        <w:softHyphen/>
        <w:t>тисса,  П. Пикассо,  В. Се</w:t>
      </w:r>
      <w:r w:rsidR="00037F2E" w:rsidRPr="0010765C">
        <w:softHyphen/>
        <w:t>рова</w:t>
      </w:r>
      <w:r w:rsidR="00037F2E" w:rsidRPr="0010765C">
        <w:rPr>
          <w:i/>
          <w:iCs/>
        </w:rPr>
        <w:t> </w:t>
      </w:r>
      <w:r w:rsidR="00037F2E" w:rsidRPr="0010765C">
        <w:t>Пятно в изобразительном искусстве. Роль пятна в изображении и его выра</w:t>
      </w:r>
      <w:r w:rsidR="00037F2E" w:rsidRPr="0010765C">
        <w:softHyphen/>
        <w:t>зительные возможности. Композиция листа. Ритм пятен. Доминирующее пятно. Линия и пятно. Графические рисунки Ф. Васильева, И. Левита</w:t>
      </w:r>
      <w:r w:rsidR="00037F2E" w:rsidRPr="0010765C">
        <w:softHyphen/>
        <w:t>на; черно-белая графика А. Остроумовой-Лебеде</w:t>
      </w:r>
      <w:r w:rsidR="00037F2E" w:rsidRPr="0010765C">
        <w:softHyphen/>
        <w:t>вой</w:t>
      </w:r>
      <w:r w:rsidRPr="0010765C">
        <w:t xml:space="preserve">. </w:t>
      </w:r>
      <w:r w:rsidR="00037F2E" w:rsidRPr="0010765C">
        <w:t xml:space="preserve"> Основные и составные цвета. Дополнительные цвета. Цветовой круг. </w:t>
      </w:r>
    </w:p>
    <w:p w:rsidR="00037F2E" w:rsidRDefault="00037F2E" w:rsidP="0010765C">
      <w:pPr>
        <w:pStyle w:val="Default"/>
        <w:numPr>
          <w:ilvl w:val="0"/>
          <w:numId w:val="125"/>
        </w:numPr>
        <w:shd w:val="clear" w:color="auto" w:fill="FFFFFF"/>
        <w:ind w:left="0" w:firstLine="0"/>
        <w:jc w:val="both"/>
      </w:pPr>
      <w:r w:rsidRPr="0010765C">
        <w:t> </w:t>
      </w:r>
      <w:r w:rsidR="0010765C">
        <w:t>понимать п</w:t>
      </w:r>
      <w:r w:rsidRPr="0010765C">
        <w:t>онятие «колорит», «гармония цвета». Механическое смешение цветов. Выражение в живописи</w:t>
      </w:r>
      <w:r w:rsidR="0010765C" w:rsidRPr="0010765C">
        <w:t xml:space="preserve"> </w:t>
      </w:r>
      <w:r w:rsidRPr="0010765C">
        <w:t>эмоциональных состояний: радость, грусть, неж</w:t>
      </w:r>
      <w:r w:rsidRPr="0010765C">
        <w:softHyphen/>
        <w:t>ность.Выразительные возможности объемного изобра</w:t>
      </w:r>
      <w:r w:rsidRPr="0010765C">
        <w:softHyphen/>
        <w:t>жения. Связь объема с ок</w:t>
      </w:r>
      <w:r w:rsidRPr="0010765C">
        <w:softHyphen/>
        <w:t>ружающим пространствоми освещением. Произведения анималистического жанра</w:t>
      </w:r>
      <w:r w:rsidR="0010765C" w:rsidRPr="0010765C">
        <w:t xml:space="preserve"> </w:t>
      </w:r>
      <w:r w:rsidRPr="0010765C">
        <w:t>В. Ватагина, В. Серова</w:t>
      </w:r>
      <w:r w:rsidR="0010765C">
        <w:t>.</w:t>
      </w:r>
    </w:p>
    <w:p w:rsidR="00037F2E" w:rsidRPr="009748E3" w:rsidRDefault="0010765C" w:rsidP="0010765C">
      <w:pPr>
        <w:pStyle w:val="Default"/>
        <w:numPr>
          <w:ilvl w:val="0"/>
          <w:numId w:val="125"/>
        </w:numPr>
        <w:shd w:val="clear" w:color="auto" w:fill="FFFFFF"/>
        <w:ind w:left="0" w:firstLine="0"/>
        <w:jc w:val="both"/>
        <w:rPr>
          <w:b/>
        </w:rPr>
      </w:pPr>
      <w:r w:rsidRPr="0010765C">
        <w:t xml:space="preserve">обобщать материал </w:t>
      </w:r>
      <w:r w:rsidR="00037F2E" w:rsidRPr="0010765C">
        <w:t xml:space="preserve"> виды изобразительного искусства, виды графики, художественные материа</w:t>
      </w:r>
      <w:r w:rsidR="00037F2E" w:rsidRPr="0010765C">
        <w:softHyphen/>
        <w:t>лы и их выразительные возможности, художест</w:t>
      </w:r>
      <w:r w:rsidR="00037F2E" w:rsidRPr="0010765C">
        <w:softHyphen/>
        <w:t>венное творчество и ху</w:t>
      </w:r>
      <w:r w:rsidR="00037F2E" w:rsidRPr="0010765C">
        <w:softHyphen/>
        <w:t>дожественное восприятие, зрительские умения.</w:t>
      </w:r>
    </w:p>
    <w:p w:rsidR="00037F2E" w:rsidRPr="0010765C" w:rsidRDefault="00037F2E" w:rsidP="0010765C">
      <w:pPr>
        <w:pStyle w:val="Default"/>
        <w:rPr>
          <w:b/>
        </w:rPr>
      </w:pPr>
      <w:r w:rsidRPr="0010765C">
        <w:rPr>
          <w:b/>
        </w:rPr>
        <w:t>Раздел: Мир наших вещей. Натюрморт:</w:t>
      </w:r>
    </w:p>
    <w:p w:rsidR="00037F2E" w:rsidRDefault="0010765C" w:rsidP="0010765C">
      <w:pPr>
        <w:pStyle w:val="af3"/>
        <w:numPr>
          <w:ilvl w:val="0"/>
          <w:numId w:val="126"/>
        </w:numPr>
        <w:ind w:left="0" w:firstLine="0"/>
        <w:jc w:val="both"/>
        <w:rPr>
          <w:rFonts w:ascii="Times New Roman" w:hAnsi="Times New Roman"/>
          <w:color w:val="000000"/>
        </w:rPr>
      </w:pPr>
      <w:r>
        <w:rPr>
          <w:rFonts w:ascii="Times New Roman" w:hAnsi="Times New Roman"/>
          <w:color w:val="000000"/>
        </w:rPr>
        <w:t xml:space="preserve">осознавать </w:t>
      </w:r>
      <w:r w:rsidR="00037F2E" w:rsidRPr="0010765C">
        <w:rPr>
          <w:rFonts w:ascii="Times New Roman" w:hAnsi="Times New Roman"/>
          <w:color w:val="000000"/>
        </w:rPr>
        <w:t xml:space="preserve"> мест</w:t>
      </w:r>
      <w:r>
        <w:rPr>
          <w:rFonts w:ascii="Times New Roman" w:hAnsi="Times New Roman"/>
          <w:color w:val="000000"/>
        </w:rPr>
        <w:t>о</w:t>
      </w:r>
      <w:r w:rsidR="00037F2E" w:rsidRPr="0010765C">
        <w:rPr>
          <w:rFonts w:ascii="Times New Roman" w:hAnsi="Times New Roman"/>
          <w:color w:val="000000"/>
        </w:rPr>
        <w:t xml:space="preserve"> и значени</w:t>
      </w:r>
      <w:r>
        <w:rPr>
          <w:rFonts w:ascii="Times New Roman" w:hAnsi="Times New Roman"/>
          <w:color w:val="000000"/>
        </w:rPr>
        <w:t>е</w:t>
      </w:r>
      <w:r w:rsidR="00037F2E" w:rsidRPr="0010765C">
        <w:rPr>
          <w:rFonts w:ascii="Times New Roman" w:hAnsi="Times New Roman"/>
          <w:color w:val="000000"/>
        </w:rPr>
        <w:t xml:space="preserve"> изображения как познание окружающего мира и отношения к нему человека. Реальность и фантазия</w:t>
      </w:r>
      <w:r>
        <w:rPr>
          <w:rFonts w:ascii="Times New Roman" w:hAnsi="Times New Roman"/>
          <w:color w:val="000000"/>
        </w:rPr>
        <w:t xml:space="preserve"> </w:t>
      </w:r>
      <w:r w:rsidR="00037F2E" w:rsidRPr="0010765C">
        <w:rPr>
          <w:rFonts w:ascii="Times New Roman" w:hAnsi="Times New Roman"/>
          <w:color w:val="000000"/>
        </w:rPr>
        <w:t>в творческой деятельности художника.</w:t>
      </w:r>
    </w:p>
    <w:p w:rsidR="00037F2E" w:rsidRPr="0010765C" w:rsidRDefault="00634446" w:rsidP="0010765C">
      <w:pPr>
        <w:pStyle w:val="af3"/>
        <w:numPr>
          <w:ilvl w:val="0"/>
          <w:numId w:val="126"/>
        </w:numPr>
        <w:ind w:left="0" w:firstLine="0"/>
        <w:jc w:val="both"/>
        <w:rPr>
          <w:rFonts w:ascii="Times New Roman" w:hAnsi="Times New Roman"/>
          <w:color w:val="000000"/>
        </w:rPr>
      </w:pPr>
      <w:r>
        <w:rPr>
          <w:rFonts w:ascii="Times New Roman" w:hAnsi="Times New Roman"/>
          <w:color w:val="000000"/>
        </w:rPr>
        <w:t>и</w:t>
      </w:r>
      <w:r w:rsidR="0010765C" w:rsidRPr="0010765C">
        <w:rPr>
          <w:rFonts w:ascii="Times New Roman" w:hAnsi="Times New Roman"/>
          <w:color w:val="000000"/>
        </w:rPr>
        <w:t>зуч</w:t>
      </w:r>
      <w:r>
        <w:rPr>
          <w:rFonts w:ascii="Times New Roman" w:hAnsi="Times New Roman"/>
          <w:color w:val="000000"/>
        </w:rPr>
        <w:t xml:space="preserve">ение </w:t>
      </w:r>
      <w:r w:rsidR="0010765C">
        <w:rPr>
          <w:rFonts w:ascii="Times New Roman" w:hAnsi="Times New Roman"/>
          <w:color w:val="000000"/>
        </w:rPr>
        <w:t xml:space="preserve"> м</w:t>
      </w:r>
      <w:r w:rsidR="00037F2E" w:rsidRPr="0010765C">
        <w:rPr>
          <w:rFonts w:ascii="Times New Roman" w:hAnsi="Times New Roman"/>
          <w:color w:val="000000"/>
        </w:rPr>
        <w:t>ногообразие форм изо</w:t>
      </w:r>
      <w:r w:rsidR="00037F2E" w:rsidRPr="0010765C">
        <w:rPr>
          <w:rFonts w:ascii="Times New Roman" w:hAnsi="Times New Roman"/>
          <w:color w:val="000000"/>
        </w:rPr>
        <w:softHyphen/>
        <w:t>бражения мира вещей в ис</w:t>
      </w:r>
      <w:r w:rsidR="00037F2E" w:rsidRPr="0010765C">
        <w:rPr>
          <w:rFonts w:ascii="Times New Roman" w:hAnsi="Times New Roman"/>
          <w:color w:val="000000"/>
        </w:rPr>
        <w:softHyphen/>
        <w:t>тории искусства. Появление жанра натюрморта. Натюрморт в истории    искусства. Плоско</w:t>
      </w:r>
      <w:r w:rsidR="00037F2E" w:rsidRPr="0010765C">
        <w:rPr>
          <w:rFonts w:ascii="Times New Roman" w:hAnsi="Times New Roman"/>
          <w:color w:val="000000"/>
        </w:rPr>
        <w:softHyphen/>
        <w:t>стное  изображение  и  его место в истории искусства. Понятие  формы.   Линей</w:t>
      </w:r>
      <w:r w:rsidR="00037F2E" w:rsidRPr="0010765C">
        <w:rPr>
          <w:rFonts w:ascii="Times New Roman" w:hAnsi="Times New Roman"/>
          <w:color w:val="000000"/>
        </w:rPr>
        <w:softHyphen/>
        <w:t>ные, плоскостные и объ</w:t>
      </w:r>
      <w:r w:rsidR="00037F2E" w:rsidRPr="0010765C">
        <w:rPr>
          <w:rFonts w:ascii="Times New Roman" w:hAnsi="Times New Roman"/>
          <w:color w:val="000000"/>
        </w:rPr>
        <w:softHyphen/>
        <w:t>ёмные формы.</w:t>
      </w:r>
    </w:p>
    <w:p w:rsidR="00037F2E" w:rsidRPr="0010765C" w:rsidRDefault="00634446" w:rsidP="0010765C">
      <w:pPr>
        <w:pStyle w:val="Default"/>
        <w:jc w:val="both"/>
        <w:rPr>
          <w:b/>
        </w:rPr>
      </w:pPr>
      <w:r>
        <w:lastRenderedPageBreak/>
        <w:t>- изучение п</w:t>
      </w:r>
      <w:r w:rsidR="00037F2E" w:rsidRPr="0010765C">
        <w:t>лоскост</w:t>
      </w:r>
      <w:r>
        <w:t>и</w:t>
      </w:r>
      <w:r w:rsidR="00037F2E" w:rsidRPr="0010765C">
        <w:t xml:space="preserve"> и объём</w:t>
      </w:r>
      <w:r>
        <w:t>а</w:t>
      </w:r>
      <w:r w:rsidR="00037F2E" w:rsidRPr="0010765C">
        <w:t>. Пер</w:t>
      </w:r>
      <w:r w:rsidR="00037F2E" w:rsidRPr="0010765C">
        <w:softHyphen/>
        <w:t>спектива как способ изо</w:t>
      </w:r>
      <w:r w:rsidR="00037F2E" w:rsidRPr="0010765C">
        <w:softHyphen/>
        <w:t>бражения   на   плоскости предметов в пространстве. Композиция на плоскости.</w:t>
      </w:r>
      <w:r>
        <w:t xml:space="preserve"> </w:t>
      </w:r>
      <w:r w:rsidR="00037F2E" w:rsidRPr="0010765C">
        <w:t>Освещение  как  средство выявления  объёма   пред</w:t>
      </w:r>
      <w:r w:rsidR="00037F2E" w:rsidRPr="0010765C">
        <w:softHyphen/>
        <w:t>мета.  Свет как средство органи</w:t>
      </w:r>
      <w:r w:rsidR="00037F2E" w:rsidRPr="0010765C">
        <w:softHyphen/>
        <w:t>зации композиции в кар</w:t>
      </w:r>
      <w:r w:rsidR="00037F2E" w:rsidRPr="0010765C">
        <w:softHyphen/>
        <w:t>тине. Графическое изображение натюрмортов. Натюрморт как вы</w:t>
      </w:r>
      <w:r w:rsidR="00037F2E" w:rsidRPr="0010765C">
        <w:softHyphen/>
        <w:t>ражение художником своих переживаний и пред</w:t>
      </w:r>
      <w:r w:rsidR="00037F2E" w:rsidRPr="0010765C">
        <w:softHyphen/>
        <w:t>ставлений    об   окружаю</w:t>
      </w:r>
      <w:r w:rsidR="00037F2E" w:rsidRPr="0010765C">
        <w:softHyphen/>
        <w:t>щем его мире.</w:t>
      </w:r>
      <w:r>
        <w:t xml:space="preserve"> </w:t>
      </w:r>
      <w:r w:rsidR="00037F2E" w:rsidRPr="0010765C">
        <w:t>Твор</w:t>
      </w:r>
      <w:r w:rsidR="00037F2E" w:rsidRPr="0010765C">
        <w:softHyphen/>
        <w:t>чество А. Дюрера, В. Фа</w:t>
      </w:r>
      <w:r w:rsidR="00037F2E" w:rsidRPr="0010765C">
        <w:softHyphen/>
        <w:t>ворского.Цвет в живописи и богат</w:t>
      </w:r>
      <w:r w:rsidR="00037F2E" w:rsidRPr="0010765C">
        <w:softHyphen/>
        <w:t>ство   его   выразительных возможностей.</w:t>
      </w:r>
      <w:r>
        <w:t xml:space="preserve"> </w:t>
      </w:r>
      <w:r w:rsidR="00037F2E" w:rsidRPr="0010765C">
        <w:t>Предметный  мир  в   изобразительном    искусстве. Выражение в натюрморте переживаний    и   мыслей художника, его представ</w:t>
      </w:r>
      <w:r w:rsidR="00037F2E" w:rsidRPr="0010765C">
        <w:softHyphen/>
        <w:t>лений    и    представлений людей его эпохи об окру</w:t>
      </w:r>
      <w:r w:rsidR="00037F2E" w:rsidRPr="0010765C">
        <w:softHyphen/>
        <w:t>жающем мире и о самих себе. Натюрморт в искус</w:t>
      </w:r>
      <w:r w:rsidR="00037F2E" w:rsidRPr="0010765C">
        <w:softHyphen/>
        <w:t>стве XIX-XX веков.</w:t>
      </w:r>
    </w:p>
    <w:p w:rsidR="00037F2E" w:rsidRDefault="00037F2E" w:rsidP="0010765C">
      <w:pPr>
        <w:tabs>
          <w:tab w:val="left" w:pos="3915"/>
        </w:tabs>
        <w:spacing w:after="0" w:line="240" w:lineRule="auto"/>
        <w:rPr>
          <w:rFonts w:ascii="Times New Roman" w:hAnsi="Times New Roman" w:cs="Times New Roman"/>
          <w:b/>
          <w:color w:val="000000"/>
          <w:sz w:val="24"/>
          <w:szCs w:val="24"/>
        </w:rPr>
      </w:pPr>
      <w:r w:rsidRPr="0010765C">
        <w:rPr>
          <w:rFonts w:ascii="Times New Roman" w:hAnsi="Times New Roman" w:cs="Times New Roman"/>
          <w:b/>
          <w:sz w:val="24"/>
          <w:szCs w:val="24"/>
        </w:rPr>
        <w:t>Раздел:</w:t>
      </w:r>
      <w:r w:rsidRPr="0010765C">
        <w:rPr>
          <w:rFonts w:ascii="Times New Roman" w:hAnsi="Times New Roman" w:cs="Times New Roman"/>
          <w:b/>
          <w:color w:val="000000"/>
          <w:sz w:val="24"/>
          <w:szCs w:val="24"/>
        </w:rPr>
        <w:t xml:space="preserve"> Вглядываясь в человека.  Портрет:</w:t>
      </w:r>
    </w:p>
    <w:p w:rsidR="00037F2E" w:rsidRPr="009748E3" w:rsidRDefault="00634446" w:rsidP="00796A47">
      <w:pPr>
        <w:pStyle w:val="af3"/>
        <w:numPr>
          <w:ilvl w:val="0"/>
          <w:numId w:val="132"/>
        </w:numPr>
        <w:tabs>
          <w:tab w:val="left" w:pos="0"/>
        </w:tabs>
        <w:ind w:left="0" w:firstLine="0"/>
        <w:jc w:val="center"/>
        <w:rPr>
          <w:rFonts w:ascii="Times New Roman" w:hAnsi="Times New Roman"/>
          <w:color w:val="000000"/>
        </w:rPr>
      </w:pPr>
      <w:r>
        <w:rPr>
          <w:rFonts w:ascii="Times New Roman" w:hAnsi="Times New Roman"/>
          <w:color w:val="000000"/>
        </w:rPr>
        <w:t>о</w:t>
      </w:r>
      <w:r w:rsidR="00037F2E" w:rsidRPr="009748E3">
        <w:rPr>
          <w:rFonts w:ascii="Times New Roman" w:hAnsi="Times New Roman"/>
          <w:color w:val="000000"/>
        </w:rPr>
        <w:t>сознание портрета как образа опре</w:t>
      </w:r>
      <w:r w:rsidR="00037F2E" w:rsidRPr="009748E3">
        <w:rPr>
          <w:rFonts w:ascii="Times New Roman" w:hAnsi="Times New Roman"/>
          <w:color w:val="000000"/>
        </w:rPr>
        <w:softHyphen/>
        <w:t>делённого   реального   че</w:t>
      </w:r>
      <w:r w:rsidR="00037F2E" w:rsidRPr="009748E3">
        <w:rPr>
          <w:rFonts w:ascii="Times New Roman" w:hAnsi="Times New Roman"/>
          <w:color w:val="000000"/>
        </w:rPr>
        <w:softHyphen/>
        <w:t>ловека. История развития жанра.   Изображение   че</w:t>
      </w:r>
      <w:r w:rsidR="00037F2E" w:rsidRPr="009748E3">
        <w:rPr>
          <w:rFonts w:ascii="Times New Roman" w:hAnsi="Times New Roman"/>
          <w:color w:val="000000"/>
        </w:rPr>
        <w:softHyphen/>
        <w:t>ловека в искусстве разных</w:t>
      </w:r>
      <w:r>
        <w:rPr>
          <w:rFonts w:ascii="Times New Roman" w:hAnsi="Times New Roman"/>
          <w:color w:val="000000"/>
        </w:rPr>
        <w:t xml:space="preserve"> эпох.  Вели</w:t>
      </w:r>
      <w:r>
        <w:rPr>
          <w:rFonts w:ascii="Times New Roman" w:hAnsi="Times New Roman"/>
          <w:color w:val="000000"/>
        </w:rPr>
        <w:softHyphen/>
        <w:t xml:space="preserve">кие      художники - </w:t>
      </w:r>
      <w:r w:rsidR="00037F2E" w:rsidRPr="009748E3">
        <w:rPr>
          <w:rFonts w:ascii="Times New Roman" w:hAnsi="Times New Roman"/>
          <w:color w:val="000000"/>
        </w:rPr>
        <w:t>портре</w:t>
      </w:r>
      <w:r w:rsidR="00037F2E" w:rsidRPr="009748E3">
        <w:rPr>
          <w:rFonts w:ascii="Times New Roman" w:hAnsi="Times New Roman"/>
          <w:color w:val="000000"/>
        </w:rPr>
        <w:softHyphen/>
        <w:t>тисты: Рембрант, Ф. Роко</w:t>
      </w:r>
      <w:r w:rsidR="00037F2E" w:rsidRPr="009748E3">
        <w:rPr>
          <w:rFonts w:ascii="Times New Roman" w:hAnsi="Times New Roman"/>
          <w:color w:val="000000"/>
        </w:rPr>
        <w:softHyphen/>
        <w:t>тов,       В. Боровиковский, Д. Левицкий, И. Репин</w:t>
      </w:r>
    </w:p>
    <w:p w:rsidR="00037F2E" w:rsidRPr="0010765C" w:rsidRDefault="00037F2E" w:rsidP="009748E3">
      <w:pPr>
        <w:spacing w:after="0" w:line="240" w:lineRule="auto"/>
        <w:jc w:val="both"/>
        <w:rPr>
          <w:rFonts w:ascii="Times New Roman" w:hAnsi="Times New Roman" w:cs="Times New Roman"/>
          <w:color w:val="000000"/>
          <w:sz w:val="24"/>
          <w:szCs w:val="24"/>
        </w:rPr>
      </w:pPr>
      <w:r w:rsidRPr="0010765C">
        <w:rPr>
          <w:rFonts w:ascii="Times New Roman" w:hAnsi="Times New Roman" w:cs="Times New Roman"/>
          <w:color w:val="000000"/>
          <w:sz w:val="24"/>
          <w:szCs w:val="24"/>
        </w:rPr>
        <w:t>Образ человека в графи</w:t>
      </w:r>
      <w:r w:rsidRPr="0010765C">
        <w:rPr>
          <w:rFonts w:ascii="Times New Roman" w:hAnsi="Times New Roman" w:cs="Times New Roman"/>
          <w:color w:val="000000"/>
          <w:sz w:val="24"/>
          <w:szCs w:val="24"/>
        </w:rPr>
        <w:softHyphen/>
        <w:t>ческом   портрете.   Человек - основной пред</w:t>
      </w:r>
      <w:r w:rsidRPr="0010765C">
        <w:rPr>
          <w:rFonts w:ascii="Times New Roman" w:hAnsi="Times New Roman" w:cs="Times New Roman"/>
          <w:color w:val="000000"/>
          <w:sz w:val="24"/>
          <w:szCs w:val="24"/>
        </w:rPr>
        <w:softHyphen/>
        <w:t>мет       изображения       в скульптуре.     Материалы скульптуры. Характер человека и образ эпохи    в    скульптурном портрете. Изменение образа челове</w:t>
      </w:r>
      <w:r w:rsidRPr="0010765C">
        <w:rPr>
          <w:rFonts w:ascii="Times New Roman" w:hAnsi="Times New Roman" w:cs="Times New Roman"/>
          <w:color w:val="000000"/>
          <w:sz w:val="24"/>
          <w:szCs w:val="24"/>
        </w:rPr>
        <w:softHyphen/>
        <w:t>ка при различном освеще</w:t>
      </w:r>
      <w:r w:rsidRPr="0010765C">
        <w:rPr>
          <w:rFonts w:ascii="Times New Roman" w:hAnsi="Times New Roman" w:cs="Times New Roman"/>
          <w:color w:val="000000"/>
          <w:sz w:val="24"/>
          <w:szCs w:val="24"/>
        </w:rPr>
        <w:softHyphen/>
        <w:t>нии. Роль и место живописного портрета в истории искус</w:t>
      </w:r>
      <w:r w:rsidRPr="0010765C">
        <w:rPr>
          <w:rFonts w:ascii="Times New Roman" w:hAnsi="Times New Roman" w:cs="Times New Roman"/>
          <w:color w:val="000000"/>
          <w:sz w:val="24"/>
          <w:szCs w:val="24"/>
        </w:rPr>
        <w:softHyphen/>
        <w:t>ства.  Обобщенный  образ человека в живописи Воз</w:t>
      </w:r>
      <w:r w:rsidRPr="0010765C">
        <w:rPr>
          <w:rFonts w:ascii="Times New Roman" w:hAnsi="Times New Roman" w:cs="Times New Roman"/>
          <w:color w:val="000000"/>
          <w:sz w:val="24"/>
          <w:szCs w:val="24"/>
        </w:rPr>
        <w:softHyphen/>
        <w:t>рождения,    в    XVH-X1X веках, в XX веке. Портре</w:t>
      </w:r>
      <w:r w:rsidRPr="0010765C">
        <w:rPr>
          <w:rFonts w:ascii="Times New Roman" w:hAnsi="Times New Roman" w:cs="Times New Roman"/>
          <w:color w:val="000000"/>
          <w:sz w:val="24"/>
          <w:szCs w:val="24"/>
        </w:rPr>
        <w:softHyphen/>
        <w:t>ты   Леонардо   да   Винчи, Рафаэля    Санти,    Ф. Рокотова,   В. Боровиковско</w:t>
      </w:r>
      <w:r w:rsidRPr="0010765C">
        <w:rPr>
          <w:rFonts w:ascii="Times New Roman" w:hAnsi="Times New Roman" w:cs="Times New Roman"/>
          <w:color w:val="000000"/>
          <w:sz w:val="24"/>
          <w:szCs w:val="24"/>
        </w:rPr>
        <w:softHyphen/>
        <w:t>го, О. Кипренского, В. Се</w:t>
      </w:r>
      <w:r w:rsidRPr="0010765C">
        <w:rPr>
          <w:rFonts w:ascii="Times New Roman" w:hAnsi="Times New Roman" w:cs="Times New Roman"/>
          <w:color w:val="000000"/>
          <w:sz w:val="24"/>
          <w:szCs w:val="24"/>
        </w:rPr>
        <w:softHyphen/>
        <w:t>рова, М. Врубеля</w:t>
      </w:r>
    </w:p>
    <w:p w:rsidR="00037F2E" w:rsidRPr="0010765C" w:rsidRDefault="00037F2E" w:rsidP="009748E3">
      <w:pPr>
        <w:spacing w:after="0" w:line="240" w:lineRule="auto"/>
        <w:jc w:val="both"/>
        <w:rPr>
          <w:rFonts w:ascii="Times New Roman" w:hAnsi="Times New Roman" w:cs="Times New Roman"/>
          <w:color w:val="000000"/>
          <w:sz w:val="24"/>
          <w:szCs w:val="24"/>
        </w:rPr>
      </w:pPr>
      <w:r w:rsidRPr="0010765C">
        <w:rPr>
          <w:rFonts w:ascii="Times New Roman" w:hAnsi="Times New Roman" w:cs="Times New Roman"/>
          <w:color w:val="000000"/>
          <w:sz w:val="24"/>
          <w:szCs w:val="24"/>
        </w:rPr>
        <w:t>Цветовое решение образа в портрете.  Цвет и тон. Цвет и о</w:t>
      </w:r>
      <w:r w:rsidR="009748E3">
        <w:rPr>
          <w:rFonts w:ascii="Times New Roman" w:hAnsi="Times New Roman" w:cs="Times New Roman"/>
          <w:color w:val="000000"/>
          <w:sz w:val="24"/>
          <w:szCs w:val="24"/>
        </w:rPr>
        <w:t>свещение. Цвет как   средство  </w:t>
      </w:r>
      <w:r w:rsidRPr="0010765C">
        <w:rPr>
          <w:rFonts w:ascii="Times New Roman" w:hAnsi="Times New Roman" w:cs="Times New Roman"/>
          <w:color w:val="000000"/>
          <w:sz w:val="24"/>
          <w:szCs w:val="24"/>
        </w:rPr>
        <w:t>выражения настроения   и   характера героя.   Живописная   фак</w:t>
      </w:r>
      <w:r w:rsidRPr="0010765C">
        <w:rPr>
          <w:rFonts w:ascii="Times New Roman" w:hAnsi="Times New Roman" w:cs="Times New Roman"/>
          <w:color w:val="000000"/>
          <w:sz w:val="24"/>
          <w:szCs w:val="24"/>
        </w:rPr>
        <w:softHyphen/>
        <w:t>тура</w:t>
      </w:r>
      <w:r w:rsidR="009748E3">
        <w:rPr>
          <w:rFonts w:ascii="Times New Roman" w:hAnsi="Times New Roman" w:cs="Times New Roman"/>
          <w:color w:val="000000"/>
          <w:sz w:val="24"/>
          <w:szCs w:val="24"/>
        </w:rPr>
        <w:t>.</w:t>
      </w:r>
    </w:p>
    <w:p w:rsidR="00037F2E" w:rsidRPr="0010765C" w:rsidRDefault="00037F2E" w:rsidP="009748E3">
      <w:pPr>
        <w:tabs>
          <w:tab w:val="left" w:pos="3915"/>
        </w:tabs>
        <w:spacing w:after="0" w:line="240" w:lineRule="auto"/>
        <w:jc w:val="both"/>
        <w:rPr>
          <w:rFonts w:ascii="Times New Roman" w:hAnsi="Times New Roman" w:cs="Times New Roman"/>
          <w:color w:val="000000"/>
          <w:sz w:val="24"/>
          <w:szCs w:val="24"/>
        </w:rPr>
      </w:pPr>
      <w:r w:rsidRPr="0010765C">
        <w:rPr>
          <w:rFonts w:ascii="Times New Roman" w:hAnsi="Times New Roman" w:cs="Times New Roman"/>
          <w:color w:val="000000"/>
          <w:sz w:val="24"/>
          <w:szCs w:val="24"/>
        </w:rPr>
        <w:t>Выражение      творческой индивидуальности        ху</w:t>
      </w:r>
      <w:r w:rsidRPr="0010765C">
        <w:rPr>
          <w:rFonts w:ascii="Times New Roman" w:hAnsi="Times New Roman" w:cs="Times New Roman"/>
          <w:color w:val="000000"/>
          <w:sz w:val="24"/>
          <w:szCs w:val="24"/>
        </w:rPr>
        <w:softHyphen/>
        <w:t>дожника в созданных им портретных образах. Лич</w:t>
      </w:r>
      <w:r w:rsidRPr="0010765C">
        <w:rPr>
          <w:rFonts w:ascii="Times New Roman" w:hAnsi="Times New Roman" w:cs="Times New Roman"/>
          <w:color w:val="000000"/>
          <w:sz w:val="24"/>
          <w:szCs w:val="24"/>
        </w:rPr>
        <w:softHyphen/>
        <w:t>ность   художника   и   его эпоха.    Личность    героев портрета и творческая ин</w:t>
      </w:r>
      <w:r w:rsidRPr="0010765C">
        <w:rPr>
          <w:rFonts w:ascii="Times New Roman" w:hAnsi="Times New Roman" w:cs="Times New Roman"/>
          <w:color w:val="000000"/>
          <w:sz w:val="24"/>
          <w:szCs w:val="24"/>
        </w:rPr>
        <w:softHyphen/>
        <w:t>терпретация её художни</w:t>
      </w:r>
      <w:r w:rsidRPr="0010765C">
        <w:rPr>
          <w:rFonts w:ascii="Times New Roman" w:hAnsi="Times New Roman" w:cs="Times New Roman"/>
          <w:color w:val="000000"/>
          <w:sz w:val="24"/>
          <w:szCs w:val="24"/>
        </w:rPr>
        <w:softHyphen/>
        <w:t>ком.      Индивидуальность образного языка в произ</w:t>
      </w:r>
      <w:r w:rsidRPr="0010765C">
        <w:rPr>
          <w:rFonts w:ascii="Times New Roman" w:hAnsi="Times New Roman" w:cs="Times New Roman"/>
          <w:color w:val="000000"/>
          <w:sz w:val="24"/>
          <w:szCs w:val="24"/>
        </w:rPr>
        <w:softHyphen/>
        <w:t>ведениях великих худож</w:t>
      </w:r>
      <w:r w:rsidRPr="0010765C">
        <w:rPr>
          <w:rFonts w:ascii="Times New Roman" w:hAnsi="Times New Roman" w:cs="Times New Roman"/>
          <w:color w:val="000000"/>
          <w:sz w:val="24"/>
          <w:szCs w:val="24"/>
        </w:rPr>
        <w:softHyphen/>
        <w:t>ников.</w:t>
      </w:r>
    </w:p>
    <w:p w:rsidR="00037F2E" w:rsidRPr="0010765C" w:rsidRDefault="00037F2E" w:rsidP="0010765C">
      <w:pPr>
        <w:tabs>
          <w:tab w:val="left" w:pos="3915"/>
        </w:tabs>
        <w:spacing w:after="0" w:line="240" w:lineRule="auto"/>
        <w:rPr>
          <w:rFonts w:ascii="Times New Roman" w:hAnsi="Times New Roman" w:cs="Times New Roman"/>
          <w:b/>
          <w:color w:val="000000"/>
          <w:sz w:val="24"/>
          <w:szCs w:val="24"/>
        </w:rPr>
      </w:pPr>
      <w:r w:rsidRPr="0010765C">
        <w:rPr>
          <w:rFonts w:ascii="Times New Roman" w:hAnsi="Times New Roman" w:cs="Times New Roman"/>
          <w:b/>
          <w:color w:val="000000"/>
          <w:sz w:val="24"/>
          <w:szCs w:val="24"/>
        </w:rPr>
        <w:t>Раздел: Человек пространство в изобразительном искусстве:</w:t>
      </w:r>
    </w:p>
    <w:p w:rsidR="00037F2E" w:rsidRPr="00634446" w:rsidRDefault="00634446" w:rsidP="00634446">
      <w:pPr>
        <w:pStyle w:val="af3"/>
        <w:numPr>
          <w:ilvl w:val="0"/>
          <w:numId w:val="132"/>
        </w:numPr>
        <w:ind w:left="0" w:firstLine="0"/>
        <w:rPr>
          <w:rFonts w:ascii="Times New Roman" w:hAnsi="Times New Roman"/>
          <w:color w:val="000000"/>
        </w:rPr>
      </w:pPr>
      <w:r w:rsidRPr="00634446">
        <w:rPr>
          <w:rFonts w:ascii="Times New Roman" w:hAnsi="Times New Roman"/>
          <w:color w:val="000000"/>
        </w:rPr>
        <w:t>о</w:t>
      </w:r>
      <w:r w:rsidR="00037F2E" w:rsidRPr="00634446">
        <w:rPr>
          <w:rFonts w:ascii="Times New Roman" w:hAnsi="Times New Roman"/>
          <w:color w:val="000000"/>
        </w:rPr>
        <w:t>сознание предмета   изображения   и картина мира в изобрази</w:t>
      </w:r>
      <w:r w:rsidR="00037F2E" w:rsidRPr="00634446">
        <w:rPr>
          <w:rFonts w:ascii="Times New Roman" w:hAnsi="Times New Roman"/>
          <w:color w:val="000000"/>
        </w:rPr>
        <w:softHyphen/>
        <w:t>тельном искусстве. Жанры в изо</w:t>
      </w:r>
      <w:r w:rsidR="00037F2E" w:rsidRPr="00634446">
        <w:rPr>
          <w:rFonts w:ascii="Times New Roman" w:hAnsi="Times New Roman"/>
          <w:color w:val="000000"/>
        </w:rPr>
        <w:softHyphen/>
        <w:t>бразительном    искусстве. Портрет. Натюрморт. Пейзаж. Потребность в изображении глубины пространства и открытие правил линейной пер</w:t>
      </w:r>
      <w:r w:rsidRPr="00634446">
        <w:rPr>
          <w:rFonts w:ascii="Times New Roman" w:hAnsi="Times New Roman"/>
          <w:color w:val="000000"/>
        </w:rPr>
        <w:t>спективы в искусстве Возрождение</w:t>
      </w:r>
      <w:r>
        <w:rPr>
          <w:rFonts w:ascii="Times New Roman" w:hAnsi="Times New Roman"/>
          <w:color w:val="000000"/>
        </w:rPr>
        <w:t xml:space="preserve">, </w:t>
      </w:r>
      <w:r w:rsidRPr="00634446">
        <w:rPr>
          <w:rFonts w:ascii="Times New Roman" w:hAnsi="Times New Roman"/>
          <w:color w:val="000000"/>
        </w:rPr>
        <w:t xml:space="preserve"> н</w:t>
      </w:r>
      <w:r w:rsidR="00037F2E" w:rsidRPr="00634446">
        <w:rPr>
          <w:rFonts w:ascii="Times New Roman" w:hAnsi="Times New Roman"/>
          <w:color w:val="000000"/>
        </w:rPr>
        <w:t>арушение правил перспективы в искусстве  XX века и его образный смысл</w:t>
      </w:r>
    </w:p>
    <w:p w:rsidR="00037F2E" w:rsidRDefault="00037F2E" w:rsidP="009748E3">
      <w:pPr>
        <w:spacing w:after="0" w:line="240" w:lineRule="auto"/>
        <w:rPr>
          <w:rFonts w:ascii="Times New Roman" w:hAnsi="Times New Roman" w:cs="Times New Roman"/>
          <w:color w:val="000000"/>
          <w:sz w:val="24"/>
          <w:szCs w:val="24"/>
        </w:rPr>
      </w:pPr>
      <w:r w:rsidRPr="0010765C">
        <w:rPr>
          <w:rFonts w:ascii="Times New Roman" w:hAnsi="Times New Roman" w:cs="Times New Roman"/>
          <w:color w:val="000000"/>
          <w:sz w:val="24"/>
          <w:szCs w:val="24"/>
        </w:rPr>
        <w:t>Перспектива – учение о способах передачи глубины пространства. Плоскость картины. Пейзаж как самостоятельный жанр в искусстве. Освещение в природе. Разные образы города в истории искусства и в российском искусстве  XX века</w:t>
      </w:r>
      <w:r w:rsidR="006C6144">
        <w:rPr>
          <w:rFonts w:ascii="Times New Roman" w:hAnsi="Times New Roman" w:cs="Times New Roman"/>
          <w:color w:val="000000"/>
          <w:sz w:val="24"/>
          <w:szCs w:val="24"/>
        </w:rPr>
        <w:t>.</w:t>
      </w:r>
    </w:p>
    <w:p w:rsidR="00634446" w:rsidRDefault="000F4869" w:rsidP="000F4869">
      <w:pPr>
        <w:spacing w:after="0" w:line="240" w:lineRule="auto"/>
        <w:rPr>
          <w:rFonts w:ascii="Times New Roman" w:hAnsi="Times New Roman" w:cs="Times New Roman"/>
          <w:b/>
          <w:sz w:val="24"/>
          <w:szCs w:val="24"/>
        </w:rPr>
      </w:pPr>
      <w:r w:rsidRPr="000F4869">
        <w:rPr>
          <w:rFonts w:ascii="Times New Roman" w:hAnsi="Times New Roman" w:cs="Times New Roman"/>
          <w:b/>
          <w:color w:val="000000"/>
          <w:sz w:val="24"/>
          <w:szCs w:val="24"/>
        </w:rPr>
        <w:t xml:space="preserve">7 класс: </w:t>
      </w:r>
      <w:r w:rsidRPr="000F4869">
        <w:rPr>
          <w:rFonts w:ascii="Times New Roman" w:hAnsi="Times New Roman" w:cs="Times New Roman"/>
          <w:b/>
          <w:sz w:val="24"/>
          <w:szCs w:val="24"/>
        </w:rPr>
        <w:t>Изображение фигуры человека и образ человека</w:t>
      </w:r>
    </w:p>
    <w:p w:rsidR="000F4869" w:rsidRPr="000F4869" w:rsidRDefault="00634446" w:rsidP="000F4869">
      <w:pPr>
        <w:spacing w:after="0" w:line="240" w:lineRule="auto"/>
        <w:rPr>
          <w:rFonts w:ascii="Times New Roman" w:hAnsi="Times New Roman" w:cs="Times New Roman"/>
          <w:color w:val="000000"/>
          <w:sz w:val="24"/>
          <w:szCs w:val="24"/>
        </w:rPr>
      </w:pPr>
      <w:r>
        <w:rPr>
          <w:rFonts w:ascii="Times New Roman" w:hAnsi="Times New Roman" w:cs="Times New Roman"/>
          <w:b/>
          <w:sz w:val="24"/>
          <w:szCs w:val="24"/>
        </w:rPr>
        <w:t>- о</w:t>
      </w:r>
      <w:r w:rsidR="000F4869" w:rsidRPr="000F4869">
        <w:rPr>
          <w:rFonts w:ascii="Times New Roman" w:hAnsi="Times New Roman" w:cs="Times New Roman"/>
          <w:i/>
          <w:iCs/>
          <w:color w:val="000000"/>
          <w:sz w:val="24"/>
          <w:szCs w:val="24"/>
        </w:rPr>
        <w:t xml:space="preserve">сознание видов    </w:t>
      </w:r>
      <w:r w:rsidR="000F4869" w:rsidRPr="000F4869">
        <w:rPr>
          <w:rFonts w:ascii="Times New Roman" w:hAnsi="Times New Roman" w:cs="Times New Roman"/>
          <w:color w:val="000000"/>
          <w:sz w:val="24"/>
          <w:szCs w:val="24"/>
        </w:rPr>
        <w:t xml:space="preserve">зарисовки изображения фигуры человека, характерных для древних культур. Зарисовки изображения фигуры человека, характерных для </w:t>
      </w:r>
      <w:r>
        <w:rPr>
          <w:rFonts w:ascii="Times New Roman" w:hAnsi="Times New Roman" w:cs="Times New Roman"/>
          <w:color w:val="000000"/>
          <w:sz w:val="24"/>
          <w:szCs w:val="24"/>
        </w:rPr>
        <w:t xml:space="preserve"> </w:t>
      </w:r>
      <w:r w:rsidR="000F4869" w:rsidRPr="000F4869">
        <w:rPr>
          <w:rFonts w:ascii="Times New Roman" w:hAnsi="Times New Roman" w:cs="Times New Roman"/>
          <w:color w:val="000000"/>
          <w:sz w:val="24"/>
          <w:szCs w:val="24"/>
        </w:rPr>
        <w:t>древних культур. Изображение древних шествий, характерных</w:t>
      </w:r>
      <w:r>
        <w:rPr>
          <w:rFonts w:ascii="Times New Roman" w:hAnsi="Times New Roman" w:cs="Times New Roman"/>
          <w:color w:val="000000"/>
          <w:sz w:val="24"/>
          <w:szCs w:val="24"/>
        </w:rPr>
        <w:t xml:space="preserve"> </w:t>
      </w:r>
      <w:r w:rsidR="000F4869" w:rsidRPr="000F4869">
        <w:rPr>
          <w:rFonts w:ascii="Times New Roman" w:hAnsi="Times New Roman" w:cs="Times New Roman"/>
          <w:color w:val="000000"/>
          <w:sz w:val="24"/>
          <w:szCs w:val="24"/>
        </w:rPr>
        <w:t>для древних культур (коллективная работа)  Зарисовки схемы фигуры человека.</w:t>
      </w:r>
    </w:p>
    <w:p w:rsidR="000F4869" w:rsidRPr="000F4869" w:rsidRDefault="00634446"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научится лепить </w:t>
      </w:r>
      <w:r w:rsidR="000F4869" w:rsidRPr="000F4869">
        <w:rPr>
          <w:rFonts w:ascii="Times New Roman" w:hAnsi="Times New Roman" w:cs="Times New Roman"/>
          <w:color w:val="000000"/>
          <w:sz w:val="24"/>
          <w:szCs w:val="24"/>
        </w:rPr>
        <w:t>а фигуры человека в движении на сюжетной основе.</w:t>
      </w:r>
    </w:p>
    <w:p w:rsidR="000F4869" w:rsidRPr="000F4869" w:rsidRDefault="00634446"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научится делать наброски  с</w:t>
      </w:r>
      <w:r w:rsidR="000F4869" w:rsidRPr="000F4869">
        <w:rPr>
          <w:rFonts w:ascii="Times New Roman" w:hAnsi="Times New Roman" w:cs="Times New Roman"/>
          <w:color w:val="000000"/>
          <w:sz w:val="24"/>
          <w:szCs w:val="24"/>
        </w:rPr>
        <w:t xml:space="preserve"> натуры  одетой фигуры человека (наброски одноклассников в разных движениях)</w:t>
      </w:r>
    </w:p>
    <w:p w:rsidR="000F4869" w:rsidRPr="000F4869" w:rsidRDefault="000F4869" w:rsidP="000F4869">
      <w:pPr>
        <w:spacing w:after="0" w:line="240" w:lineRule="auto"/>
        <w:rPr>
          <w:rFonts w:ascii="Times New Roman" w:hAnsi="Times New Roman" w:cs="Times New Roman"/>
          <w:b/>
          <w:color w:val="000000"/>
          <w:sz w:val="24"/>
          <w:szCs w:val="24"/>
        </w:rPr>
      </w:pPr>
      <w:r w:rsidRPr="000F4869">
        <w:rPr>
          <w:rFonts w:ascii="Times New Roman" w:hAnsi="Times New Roman" w:cs="Times New Roman"/>
          <w:b/>
          <w:color w:val="000000"/>
          <w:sz w:val="24"/>
          <w:szCs w:val="24"/>
        </w:rPr>
        <w:t xml:space="preserve">Раздел: </w:t>
      </w:r>
      <w:r w:rsidRPr="000F4869">
        <w:rPr>
          <w:rFonts w:ascii="Times New Roman" w:hAnsi="Times New Roman" w:cs="Times New Roman"/>
          <w:b/>
          <w:sz w:val="24"/>
          <w:szCs w:val="24"/>
        </w:rPr>
        <w:t>Поэзия повседневности</w:t>
      </w:r>
    </w:p>
    <w:p w:rsidR="000F4869" w:rsidRPr="000F4869" w:rsidRDefault="00634446"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научится изображать выбранные мотивы</w:t>
      </w:r>
      <w:r w:rsidR="000F4869" w:rsidRPr="000F4869">
        <w:rPr>
          <w:rFonts w:ascii="Times New Roman" w:hAnsi="Times New Roman" w:cs="Times New Roman"/>
          <w:color w:val="000000"/>
          <w:sz w:val="24"/>
          <w:szCs w:val="24"/>
        </w:rPr>
        <w:t xml:space="preserve"> из</w:t>
      </w:r>
      <w:r>
        <w:rPr>
          <w:rFonts w:ascii="Times New Roman" w:hAnsi="Times New Roman" w:cs="Times New Roman"/>
          <w:color w:val="000000"/>
          <w:sz w:val="24"/>
          <w:szCs w:val="24"/>
        </w:rPr>
        <w:t xml:space="preserve"> жизни разных народов:»</w:t>
      </w:r>
      <w:r w:rsidR="000F4869" w:rsidRPr="000F4869">
        <w:rPr>
          <w:rFonts w:ascii="Times New Roman" w:hAnsi="Times New Roman" w:cs="Times New Roman"/>
          <w:color w:val="000000"/>
          <w:sz w:val="24"/>
          <w:szCs w:val="24"/>
        </w:rPr>
        <w:t>Композиция с сюжетом</w:t>
      </w:r>
      <w:r>
        <w:rPr>
          <w:rFonts w:ascii="Times New Roman" w:hAnsi="Times New Roman" w:cs="Times New Roman"/>
          <w:color w:val="000000"/>
          <w:sz w:val="24"/>
          <w:szCs w:val="24"/>
        </w:rPr>
        <w:t xml:space="preserve"> </w:t>
      </w:r>
      <w:r w:rsidR="000F4869" w:rsidRPr="000F4869">
        <w:rPr>
          <w:rFonts w:ascii="Times New Roman" w:hAnsi="Times New Roman" w:cs="Times New Roman"/>
          <w:color w:val="000000"/>
          <w:sz w:val="24"/>
          <w:szCs w:val="24"/>
        </w:rPr>
        <w:t xml:space="preserve"> из своей жизни «Прогулка в парке»</w:t>
      </w:r>
      <w:r>
        <w:rPr>
          <w:rFonts w:ascii="Times New Roman" w:hAnsi="Times New Roman" w:cs="Times New Roman"/>
          <w:color w:val="000000"/>
          <w:sz w:val="24"/>
          <w:szCs w:val="24"/>
        </w:rPr>
        <w:t>, «</w:t>
      </w:r>
      <w:r w:rsidR="000F4869" w:rsidRPr="000F4869">
        <w:rPr>
          <w:rFonts w:ascii="Times New Roman" w:hAnsi="Times New Roman" w:cs="Times New Roman"/>
          <w:color w:val="000000"/>
          <w:sz w:val="24"/>
          <w:szCs w:val="24"/>
        </w:rPr>
        <w:t>Жизнь людей на моей улице: выполнение набросков или зарисовок, например: «Во дворе»,</w:t>
      </w:r>
      <w:r>
        <w:rPr>
          <w:rFonts w:ascii="Times New Roman" w:hAnsi="Times New Roman" w:cs="Times New Roman"/>
          <w:color w:val="000000"/>
          <w:sz w:val="24"/>
          <w:szCs w:val="24"/>
        </w:rPr>
        <w:t xml:space="preserve">  </w:t>
      </w:r>
      <w:r w:rsidR="000F4869" w:rsidRPr="000F4869">
        <w:rPr>
          <w:rFonts w:ascii="Times New Roman" w:hAnsi="Times New Roman" w:cs="Times New Roman"/>
          <w:color w:val="000000"/>
          <w:sz w:val="24"/>
          <w:szCs w:val="24"/>
        </w:rPr>
        <w:t>«У витрины магазина»</w:t>
      </w:r>
      <w:r>
        <w:rPr>
          <w:rFonts w:ascii="Times New Roman" w:hAnsi="Times New Roman" w:cs="Times New Roman"/>
          <w:color w:val="000000"/>
          <w:sz w:val="24"/>
          <w:szCs w:val="24"/>
        </w:rPr>
        <w:t xml:space="preserve">,  </w:t>
      </w:r>
      <w:r w:rsidR="000F4869" w:rsidRPr="000F4869">
        <w:rPr>
          <w:rFonts w:ascii="Times New Roman" w:hAnsi="Times New Roman" w:cs="Times New Roman"/>
          <w:color w:val="000000"/>
          <w:sz w:val="24"/>
          <w:szCs w:val="24"/>
        </w:rPr>
        <w:t>Создание композиции на темы жизни людей своего города в прошлом</w:t>
      </w:r>
      <w:r>
        <w:rPr>
          <w:rFonts w:ascii="Times New Roman" w:hAnsi="Times New Roman" w:cs="Times New Roman"/>
          <w:color w:val="000000"/>
          <w:sz w:val="24"/>
          <w:szCs w:val="24"/>
        </w:rPr>
        <w:t>, с</w:t>
      </w:r>
      <w:r w:rsidR="000F4869" w:rsidRPr="000F4869">
        <w:rPr>
          <w:rFonts w:ascii="Times New Roman" w:hAnsi="Times New Roman" w:cs="Times New Roman"/>
          <w:color w:val="000000"/>
          <w:sz w:val="24"/>
          <w:szCs w:val="24"/>
        </w:rPr>
        <w:t>оздание композиции в техники коллажа на тему праздника</w:t>
      </w:r>
    </w:p>
    <w:p w:rsidR="000F4869" w:rsidRPr="000F4869" w:rsidRDefault="000F4869" w:rsidP="000F4869">
      <w:pPr>
        <w:spacing w:after="0" w:line="240" w:lineRule="auto"/>
        <w:rPr>
          <w:rFonts w:ascii="Times New Roman" w:hAnsi="Times New Roman" w:cs="Times New Roman"/>
          <w:b/>
          <w:color w:val="000000"/>
          <w:sz w:val="24"/>
          <w:szCs w:val="24"/>
        </w:rPr>
      </w:pPr>
      <w:r w:rsidRPr="000F4869">
        <w:rPr>
          <w:rFonts w:ascii="Times New Roman" w:hAnsi="Times New Roman" w:cs="Times New Roman"/>
          <w:b/>
          <w:color w:val="000000"/>
          <w:sz w:val="24"/>
          <w:szCs w:val="24"/>
        </w:rPr>
        <w:t>Раздел: Великие темы жизни</w:t>
      </w:r>
    </w:p>
    <w:p w:rsidR="000F4869" w:rsidRPr="000F4869" w:rsidRDefault="00634446"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научится выполнять э</w:t>
      </w:r>
      <w:r w:rsidR="000F4869" w:rsidRPr="000F4869">
        <w:rPr>
          <w:rFonts w:ascii="Times New Roman" w:hAnsi="Times New Roman" w:cs="Times New Roman"/>
          <w:color w:val="000000"/>
          <w:sz w:val="24"/>
          <w:szCs w:val="24"/>
        </w:rPr>
        <w:t>скизы на темы из  истории нашей Родины.</w:t>
      </w:r>
    </w:p>
    <w:p w:rsidR="00634446" w:rsidRDefault="00634446"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научится выполнять </w:t>
      </w:r>
      <w:r w:rsidR="000F4869" w:rsidRPr="000F4869">
        <w:rPr>
          <w:rFonts w:ascii="Times New Roman" w:hAnsi="Times New Roman" w:cs="Times New Roman"/>
          <w:color w:val="000000"/>
          <w:sz w:val="24"/>
          <w:szCs w:val="24"/>
        </w:rPr>
        <w:t xml:space="preserve"> композиции на тему</w:t>
      </w:r>
      <w:r>
        <w:rPr>
          <w:rFonts w:ascii="Times New Roman" w:hAnsi="Times New Roman" w:cs="Times New Roman"/>
          <w:color w:val="000000"/>
          <w:sz w:val="24"/>
          <w:szCs w:val="24"/>
        </w:rPr>
        <w:t xml:space="preserve"> «</w:t>
      </w:r>
      <w:r w:rsidR="000F4869" w:rsidRPr="000F4869">
        <w:rPr>
          <w:rFonts w:ascii="Times New Roman" w:hAnsi="Times New Roman" w:cs="Times New Roman"/>
          <w:color w:val="000000"/>
          <w:sz w:val="24"/>
          <w:szCs w:val="24"/>
        </w:rPr>
        <w:t>Особый язык  изображения  в христианском искусстве Средних веков</w:t>
      </w:r>
      <w:r>
        <w:rPr>
          <w:rFonts w:ascii="Times New Roman" w:hAnsi="Times New Roman" w:cs="Times New Roman"/>
          <w:color w:val="000000"/>
          <w:sz w:val="24"/>
          <w:szCs w:val="24"/>
        </w:rPr>
        <w:t>», Зарисовки, б</w:t>
      </w:r>
      <w:r w:rsidR="000F4869" w:rsidRPr="000F4869">
        <w:rPr>
          <w:rFonts w:ascii="Times New Roman" w:hAnsi="Times New Roman" w:cs="Times New Roman"/>
          <w:color w:val="000000"/>
          <w:sz w:val="24"/>
          <w:szCs w:val="24"/>
        </w:rPr>
        <w:t xml:space="preserve">иблейские темы в живописи Западной   Европы и в русском искусстве. Зарисовки  </w:t>
      </w:r>
    </w:p>
    <w:p w:rsidR="000F4869" w:rsidRPr="000F4869" w:rsidRDefault="00634446" w:rsidP="00D931FF">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научится создавать композиции  на </w:t>
      </w:r>
      <w:r w:rsidR="000F4869" w:rsidRPr="000F4869">
        <w:rPr>
          <w:rFonts w:ascii="Times New Roman" w:hAnsi="Times New Roman" w:cs="Times New Roman"/>
          <w:color w:val="000000"/>
          <w:sz w:val="24"/>
          <w:szCs w:val="24"/>
        </w:rPr>
        <w:t xml:space="preserve">  библейские темы, на например: «Святое семейство», «Рождество</w:t>
      </w:r>
      <w:r w:rsidR="00D931FF">
        <w:rPr>
          <w:rFonts w:ascii="Times New Roman" w:hAnsi="Times New Roman" w:cs="Times New Roman"/>
          <w:color w:val="000000"/>
          <w:sz w:val="24"/>
          <w:szCs w:val="24"/>
        </w:rPr>
        <w:t>».</w:t>
      </w:r>
    </w:p>
    <w:p w:rsidR="000F4869" w:rsidRPr="000F4869" w:rsidRDefault="000F4869" w:rsidP="000F4869">
      <w:pPr>
        <w:tabs>
          <w:tab w:val="left" w:pos="3915"/>
        </w:tabs>
        <w:spacing w:after="0" w:line="240" w:lineRule="auto"/>
        <w:rPr>
          <w:rFonts w:ascii="Times New Roman" w:hAnsi="Times New Roman" w:cs="Times New Roman"/>
          <w:b/>
          <w:color w:val="000000"/>
          <w:sz w:val="24"/>
          <w:szCs w:val="24"/>
        </w:rPr>
      </w:pPr>
      <w:r w:rsidRPr="000F4869">
        <w:rPr>
          <w:rFonts w:ascii="Times New Roman" w:hAnsi="Times New Roman" w:cs="Times New Roman"/>
          <w:color w:val="000000"/>
          <w:sz w:val="24"/>
          <w:szCs w:val="24"/>
        </w:rPr>
        <w:lastRenderedPageBreak/>
        <w:t xml:space="preserve">Раздел: </w:t>
      </w:r>
      <w:r w:rsidRPr="000F4869">
        <w:rPr>
          <w:rFonts w:ascii="Times New Roman" w:hAnsi="Times New Roman" w:cs="Times New Roman"/>
          <w:b/>
          <w:color w:val="000000"/>
          <w:sz w:val="24"/>
          <w:szCs w:val="24"/>
        </w:rPr>
        <w:t>Реальность жизни и художественный образ</w:t>
      </w:r>
    </w:p>
    <w:p w:rsidR="00D931FF" w:rsidRDefault="00D931FF"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выполнение композиций </w:t>
      </w:r>
      <w:r w:rsidR="000F4869" w:rsidRPr="000F4869">
        <w:rPr>
          <w:rFonts w:ascii="Times New Roman" w:hAnsi="Times New Roman" w:cs="Times New Roman"/>
          <w:color w:val="000000"/>
          <w:sz w:val="24"/>
          <w:szCs w:val="24"/>
        </w:rPr>
        <w:t xml:space="preserve"> «Жизнь в моем городе столетие назад» Конструктивный анализ  произведений изобразительного искусства</w:t>
      </w:r>
      <w:r>
        <w:rPr>
          <w:rFonts w:ascii="Times New Roman" w:hAnsi="Times New Roman" w:cs="Times New Roman"/>
          <w:color w:val="000000"/>
          <w:sz w:val="24"/>
          <w:szCs w:val="24"/>
        </w:rPr>
        <w:t>;</w:t>
      </w:r>
    </w:p>
    <w:p w:rsidR="00D931FF" w:rsidRDefault="00D931FF" w:rsidP="000F4869">
      <w:pPr>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научится анализировать произведения изобразительного искусства;</w:t>
      </w:r>
      <w:r w:rsidR="000F4869" w:rsidRPr="000F4869">
        <w:rPr>
          <w:rFonts w:ascii="Times New Roman" w:hAnsi="Times New Roman" w:cs="Times New Roman"/>
          <w:color w:val="000000"/>
          <w:sz w:val="24"/>
          <w:szCs w:val="24"/>
        </w:rPr>
        <w:t xml:space="preserve"> </w:t>
      </w:r>
    </w:p>
    <w:p w:rsidR="000F4869" w:rsidRPr="000F4869" w:rsidRDefault="00D931FF" w:rsidP="000F4869">
      <w:pPr>
        <w:spacing w:after="0" w:line="240" w:lineRule="auto"/>
        <w:rPr>
          <w:b/>
          <w:sz w:val="20"/>
          <w:szCs w:val="20"/>
        </w:rPr>
      </w:pPr>
      <w:r>
        <w:rPr>
          <w:rFonts w:ascii="Times New Roman" w:hAnsi="Times New Roman" w:cs="Times New Roman"/>
          <w:color w:val="000000"/>
          <w:sz w:val="24"/>
          <w:szCs w:val="24"/>
        </w:rPr>
        <w:t xml:space="preserve">- научится анализировать произведения </w:t>
      </w:r>
      <w:r w:rsidR="000F4869" w:rsidRPr="000F4869">
        <w:rPr>
          <w:rFonts w:ascii="Times New Roman" w:hAnsi="Times New Roman" w:cs="Times New Roman"/>
          <w:color w:val="000000"/>
          <w:sz w:val="24"/>
          <w:szCs w:val="24"/>
        </w:rPr>
        <w:t xml:space="preserve">  с точки зрения принадлежности их стилю</w:t>
      </w:r>
      <w:r>
        <w:rPr>
          <w:rFonts w:ascii="Times New Roman" w:hAnsi="Times New Roman" w:cs="Times New Roman"/>
          <w:color w:val="000000"/>
          <w:sz w:val="24"/>
          <w:szCs w:val="24"/>
        </w:rPr>
        <w:t>.</w:t>
      </w:r>
    </w:p>
    <w:p w:rsidR="00037F2E" w:rsidRPr="00037F2E" w:rsidRDefault="00037F2E" w:rsidP="00037F2E">
      <w:pPr>
        <w:pStyle w:val="Default"/>
      </w:pPr>
    </w:p>
    <w:p w:rsidR="00E01C95" w:rsidRDefault="005E110D" w:rsidP="005E110D">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13. МУЗЫКА</w:t>
      </w:r>
    </w:p>
    <w:p w:rsidR="00E01C95" w:rsidRPr="00DE6805" w:rsidRDefault="00E01C95"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5 класс</w:t>
      </w:r>
    </w:p>
    <w:p w:rsidR="00D931FF" w:rsidRPr="00DE6805" w:rsidRDefault="00D931FF"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Раздел: Музыка и литература</w:t>
      </w:r>
    </w:p>
    <w:p w:rsidR="00D931FF" w:rsidRPr="00DE6805" w:rsidRDefault="00D931FF"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Обучающийся научится:</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понимать специфику музыки как вида искусства;</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 знать о музыкальных и культурных традициях своего народа, в том числе народов Красноярского края, и народов других стран;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-анализировать средства музыкальной выразительности: мелодию, ритм, темп, динамику, лад;</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-находить жанровые параллели между музыкой и литературой;</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-выявлять общность музыки и литературы; </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-выявлять особенности взаимодействия музыки с другими видами искусства; </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находить жанровые параллели между музыкой и другими видами искусств; </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определять характер, средства выразительности музыки;</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-знать имена выдающихся русских и зарубежных композиторов;</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понимать значимость музыки в творчестве писателей и поэтов;</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формирование основ музыкальной культуры, в том числе на материале музыкальной культуры Красноярского края, развитие художественного вкуса и интереса к музыкальному искусству и музыкальной деятельности;</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владеть музыкальными терминами в пределах изучаемой темы;</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 выявлять особенности интерпретации одной и той же художественной идеи, сюжета в творчестве различных композиторов; </w:t>
      </w:r>
    </w:p>
    <w:p w:rsidR="00D931FF" w:rsidRPr="00DE6805" w:rsidRDefault="00D931FF"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 владеть навыками вокально-хорового музицирования; </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применять навыки вокально-хоровой работы при пении с музыкальным сопровождением и без сопровождения.</w:t>
      </w:r>
    </w:p>
    <w:p w:rsidR="00D931FF" w:rsidRPr="00DE6805" w:rsidRDefault="00D931FF"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Раздел: Музыка и изобразительное искусство:</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-выявлять общность музыки и изобразительного искусства;</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-находить ассоциативные связи между художественными образами музыки и живописи;</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-расширение музыкального и общего культурного обзора.</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-называть и определять звучание музыкальных инструментов: духовых, струнных, ударных, современных электронных; </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-определять тембры музыкальных инструментов;</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eastAsia="Calibri" w:hAnsi="Times New Roman" w:cs="Times New Roman"/>
          <w:sz w:val="24"/>
          <w:szCs w:val="24"/>
        </w:rPr>
        <w:t>-умение размышлять о воздействии  музыки на человека;</w:t>
      </w:r>
      <w:r w:rsidRPr="00DE6805">
        <w:rPr>
          <w:rFonts w:ascii="Times New Roman" w:hAnsi="Times New Roman" w:cs="Times New Roman"/>
          <w:sz w:val="24"/>
          <w:szCs w:val="24"/>
        </w:rPr>
        <w:t xml:space="preserve"> </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-овладение основами музыкальной грамотности;</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-развитие способности эмоционально воспринимать музыку;</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знать имена выдающихся русских и зарубежных композиторов;</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-находить связи между образами музыки и других видов искусств;</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-выявлять особенности взаимодействия музыки с другими видами искусства;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-сравнивать интонации музыкального, живописного и литературного произведений;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-понимать взаимодействие музыки, изобразительного искусства и литературы на основе осознания специфики языка каждого из них;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 владеть музыкальными терминами в пределах изучаемой темы;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-умение воспринимать музыку и выражать свое отношение к музыкальным произведениям;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распознавать мелодику знаменного распева – основы древнерусской церковной музыки;</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-творчески интерпретировать содержание музыкального произведения в пении;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-размышлять о знакомом музыкальном произведении, высказывать суждения об основной идее, о средствах и формах ее воплощения: интонационных</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особенностях, жанре, исполнителях;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lastRenderedPageBreak/>
        <w:t xml:space="preserve">- передавать свои музыкальные впечатления в устной или письменной форме; </w:t>
      </w:r>
    </w:p>
    <w:p w:rsidR="00D931FF" w:rsidRPr="00DE6805" w:rsidRDefault="00D931FF" w:rsidP="00DE6805">
      <w:pPr>
        <w:shd w:val="clear" w:color="auto" w:fill="FFFFFF"/>
        <w:autoSpaceDE w:val="0"/>
        <w:autoSpaceDN w:val="0"/>
        <w:adjustRightInd w:val="0"/>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-эмоционально проживать исторические события и судьбы защитников Отечества, воплощаемые в музыкальных произведениях;</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-проявлять творческую инициативу, участвуя в музыкально-эстетической деятельности; </w:t>
      </w:r>
    </w:p>
    <w:p w:rsidR="00D931FF" w:rsidRPr="00DE6805" w:rsidRDefault="00D931FF" w:rsidP="00DE6805">
      <w:pPr>
        <w:widowControl w:val="0"/>
        <w:autoSpaceDE w:val="0"/>
        <w:autoSpaceDN w:val="0"/>
        <w:adjustRightInd w:val="0"/>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-использовать знания о музыке и музыкантах западноевропейских и русских,  том числе региональных, полученные на занятиях, при составлении домашней фонотеки, видеотеки; </w:t>
      </w:r>
    </w:p>
    <w:p w:rsidR="00D931FF" w:rsidRPr="00DE6805" w:rsidRDefault="00D931FF"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r w:rsidR="000319A4" w:rsidRPr="00DE6805">
        <w:rPr>
          <w:rFonts w:ascii="Times New Roman" w:hAnsi="Times New Roman" w:cs="Times New Roman"/>
          <w:sz w:val="24"/>
          <w:szCs w:val="24"/>
        </w:rPr>
        <w:t>.</w:t>
      </w:r>
    </w:p>
    <w:p w:rsidR="000319A4" w:rsidRPr="00DE6805" w:rsidRDefault="000319A4"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6 класс:</w:t>
      </w:r>
    </w:p>
    <w:p w:rsidR="000319A4" w:rsidRPr="00DE6805" w:rsidRDefault="000319A4"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Раздел: Мир образов вокальной и инструментальной музыки</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-владеть музыкальными терминами в пределах изучаемой темы;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-анализировать творчество исполнителей авторской песни;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-приводить примеры выдающихся (в том числе современных) отечественных и зарубежных музыкальных исполнителей и исполнительских коллективов;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-эстетическое восприятие произведений музыкального (с учетом регионального) искусства и явлений действительности; </w:t>
      </w:r>
    </w:p>
    <w:p w:rsidR="000319A4" w:rsidRPr="00DE6805" w:rsidRDefault="000319A4"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-узнавать формы построения музыки (двухчастную, трехчастную, вариации, рондо);</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различать многообразие музыкальных образов и способов их развития;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-понимать жизненно-образное содержание музыкальных произведений разных жанров;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-обосновывать собственные предпочтения, касающиеся музыкальных произведений различных стилей и жанров;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-определять основные жанры русской народной музыки: былины, лирические песни, частушки, разновидности обрядовых песен;</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-определять характер музыкальных образов (лирических, драматических, героических, романтических, эпических);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-называть и определять на слух мужские (тенор, баритон, бас) и женские (сопрано, меццо-сопрано, контральто) певческие голоса;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-определять разновидности хоровых коллективов по стилю (манере) исполнения: народные, академические;</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-понимать значение интонации в музыке как носителя образного смысла;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-различать и характеризовать приемы взаимодействия и развития образов музыкальных произведений; </w:t>
      </w:r>
    </w:p>
    <w:p w:rsidR="000319A4" w:rsidRPr="00DE6805" w:rsidRDefault="000319A4"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-понимать особенности языка отечественной духовной и светской музыкальной культуры на примере канта, литургии, хорового концерта; </w:t>
      </w:r>
    </w:p>
    <w:p w:rsidR="000319A4" w:rsidRPr="00DE6805" w:rsidRDefault="000319A4"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определять специфику духовной музыки в эпоху Средневековья;  </w:t>
      </w:r>
    </w:p>
    <w:p w:rsidR="000319A4" w:rsidRPr="00DE6805" w:rsidRDefault="000319A4"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-исполнять свою партию в хоре в простейших двухголосных произведениях, в том числе с ориентацией на нотную запись; </w:t>
      </w:r>
    </w:p>
    <w:p w:rsidR="000319A4" w:rsidRPr="00DE6805" w:rsidRDefault="000319A4"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-эмоционально проживать исторические события и судьбы защитников Отечества, воплощаемые в музыкальных произведениях.</w:t>
      </w:r>
    </w:p>
    <w:p w:rsidR="000319A4" w:rsidRPr="00DE6805" w:rsidRDefault="000319A4" w:rsidP="00DE6805">
      <w:pPr>
        <w:spacing w:after="0" w:line="240" w:lineRule="auto"/>
        <w:jc w:val="both"/>
        <w:rPr>
          <w:rFonts w:ascii="Times New Roman" w:eastAsia="Calibri" w:hAnsi="Times New Roman" w:cs="Times New Roman"/>
          <w:b/>
          <w:sz w:val="24"/>
          <w:szCs w:val="24"/>
          <w:lang w:eastAsia="zh-CN"/>
        </w:rPr>
      </w:pPr>
      <w:r w:rsidRPr="00DE6805">
        <w:rPr>
          <w:rFonts w:ascii="Times New Roman" w:hAnsi="Times New Roman" w:cs="Times New Roman"/>
          <w:b/>
          <w:sz w:val="24"/>
          <w:szCs w:val="24"/>
        </w:rPr>
        <w:t xml:space="preserve">Раздел: </w:t>
      </w:r>
      <w:r w:rsidRPr="00DE6805">
        <w:rPr>
          <w:rFonts w:ascii="Times New Roman" w:eastAsia="Calibri" w:hAnsi="Times New Roman" w:cs="Times New Roman"/>
          <w:b/>
          <w:sz w:val="24"/>
          <w:szCs w:val="24"/>
          <w:lang w:eastAsia="zh-CN"/>
        </w:rPr>
        <w:t>Мир образов камерной и симфонической музыки</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-использовать  музыкальную</w:t>
      </w:r>
      <w:r w:rsidR="00DE6805">
        <w:rPr>
          <w:rFonts w:ascii="Times New Roman" w:hAnsi="Times New Roman" w:cs="Times New Roman"/>
          <w:sz w:val="24"/>
          <w:szCs w:val="24"/>
        </w:rPr>
        <w:t xml:space="preserve"> </w:t>
      </w:r>
      <w:r w:rsidRPr="00DE6805">
        <w:rPr>
          <w:rFonts w:ascii="Times New Roman" w:hAnsi="Times New Roman" w:cs="Times New Roman"/>
          <w:sz w:val="24"/>
          <w:szCs w:val="24"/>
        </w:rPr>
        <w:t xml:space="preserve">терминологию для обозначения содержания, средств выразительности (мелодия, ритм, темп, динамика, лад) и их свойств в произведениях искусства;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-анализировать взаимосвязь жизненного содержания музыки и музыкальных образов;</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-называть и определять звучание музыкальных инструментов духовых, струнных, ударных, современных электронных;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-определять виды оркестров: симфонического, духового, камерного, оркестра народных инструментов, эстрадно-джазового оркестра;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-выявлять особенности интерпретации одной и той же художественной идеи, сюжета в творчестве различных композиторов, в том числе Красноярского края;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-анализировать различные трактовки одного и того же произведения, аргументируя исполнительскую интерпретацию замысла композитора;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-умение воплощать музыкальные образы при создании театрализованных и музыкально-пластических композиций, исполнении вокально-хоровых произведений, в импровизациях;</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lastRenderedPageBreak/>
        <w:t>-узнавать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w:t>
      </w:r>
    </w:p>
    <w:p w:rsidR="000319A4" w:rsidRPr="00DE6805" w:rsidRDefault="000319A4" w:rsidP="00DE6805">
      <w:pPr>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-выявлять общее и особенное при сравнении музыкальных произведений на основе полученных знаний о стилевых направлениях; </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-понимать основной принцип построения и развития музыки.</w:t>
      </w:r>
    </w:p>
    <w:p w:rsidR="000319A4" w:rsidRPr="00DE6805" w:rsidRDefault="000319A4" w:rsidP="00DE6805">
      <w:pPr>
        <w:shd w:val="clear" w:color="auto" w:fill="FFFFFF"/>
        <w:tabs>
          <w:tab w:val="left" w:pos="360"/>
        </w:tabs>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-исполнять свою партию в хоре в простейших двухголосных произведениях, в том числе с ориентацией на нотную запись. </w:t>
      </w:r>
    </w:p>
    <w:p w:rsidR="000319A4" w:rsidRPr="00DE6805" w:rsidRDefault="000319A4" w:rsidP="00DE6805">
      <w:pPr>
        <w:spacing w:after="0" w:line="240" w:lineRule="auto"/>
        <w:jc w:val="both"/>
        <w:rPr>
          <w:rFonts w:ascii="Times New Roman" w:hAnsi="Times New Roman" w:cs="Times New Roman"/>
          <w:sz w:val="24"/>
          <w:szCs w:val="24"/>
        </w:rPr>
      </w:pPr>
    </w:p>
    <w:p w:rsidR="000319A4" w:rsidRPr="00DE6805" w:rsidRDefault="000319A4"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b/>
          <w:sz w:val="24"/>
          <w:szCs w:val="24"/>
        </w:rPr>
        <w:t>7 класс:</w:t>
      </w:r>
    </w:p>
    <w:p w:rsidR="000319A4" w:rsidRPr="00DE6805" w:rsidRDefault="000319A4" w:rsidP="00DE6805">
      <w:pPr>
        <w:spacing w:after="0" w:line="240" w:lineRule="auto"/>
        <w:jc w:val="both"/>
        <w:rPr>
          <w:rFonts w:ascii="Times New Roman" w:hAnsi="Times New Roman" w:cs="Times New Roman"/>
          <w:b/>
          <w:color w:val="FF0000"/>
          <w:sz w:val="24"/>
          <w:szCs w:val="24"/>
        </w:rPr>
      </w:pPr>
      <w:r w:rsidRPr="00DE6805">
        <w:rPr>
          <w:rFonts w:ascii="Times New Roman" w:hAnsi="Times New Roman" w:cs="Times New Roman"/>
          <w:b/>
          <w:sz w:val="24"/>
          <w:szCs w:val="24"/>
        </w:rPr>
        <w:t>Раздел:</w:t>
      </w:r>
      <w:r w:rsidRPr="00DE6805">
        <w:rPr>
          <w:rFonts w:ascii="Times New Roman" w:hAnsi="Times New Roman" w:cs="Times New Roman"/>
          <w:b/>
          <w:color w:val="FF0000"/>
          <w:sz w:val="24"/>
          <w:szCs w:val="24"/>
        </w:rPr>
        <w:t xml:space="preserve"> </w:t>
      </w:r>
      <w:r w:rsidRPr="00DE6805">
        <w:rPr>
          <w:rFonts w:ascii="Times New Roman" w:hAnsi="Times New Roman" w:cs="Times New Roman"/>
          <w:b/>
          <w:bCs/>
          <w:sz w:val="24"/>
          <w:szCs w:val="24"/>
        </w:rPr>
        <w:t>Особенности драматургии сценической музыки</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-владеть музыкальными терминами в пределах изучаемой темы;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-называть основные жанры светской музыки малой (баллада, баркарола, ноктюрн, романс, этюд и т.п.) и крупной формы (соната, симфония, кантата, концерт и т.п.);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-определять характерные особенности музыкального языка;</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-выявлять общее и особенное при сравнении музыкальных произведений на основе полученных знаний об интонационной природе музыки;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называть стили рок-музыки и ее отдельных направлений: рок-оперы, рок-н-ролла и др.;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-производить интонационно-образный анализ музыкального произведения;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-творчески интерпретировать содержание музыкального произведения в пении;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-анализировать единство жизненного содержания и художественной формы в различных музыкальных образах;</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-эмоционально-образно воспринимать и характеризовать музыкальные произведения;</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-узнавать характерные черты и образцы творчества крупнейших русских и зарубежных композиторов;</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-понимание значения деятельности композитора, исполнителя, слушателя, знание творческих биографий, конкретных произведений;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-формирование опыта творческой деятельности, практических умений и навыков в исполнении музыки разных форм и жанров.</w:t>
      </w:r>
    </w:p>
    <w:p w:rsidR="00E01C95" w:rsidRPr="00DE6805" w:rsidRDefault="001A15A0" w:rsidP="00DE6805">
      <w:pPr>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-различать жанры вокальной, инструментальной, вокально-инструментальной, камерно- инструментальной, симфонической музыки.</w:t>
      </w:r>
    </w:p>
    <w:p w:rsidR="001A15A0" w:rsidRPr="00DE6805" w:rsidRDefault="001A15A0" w:rsidP="00DE6805">
      <w:pPr>
        <w:spacing w:after="0" w:line="240" w:lineRule="auto"/>
        <w:jc w:val="both"/>
        <w:rPr>
          <w:rFonts w:ascii="Times New Roman" w:hAnsi="Times New Roman" w:cs="Times New Roman"/>
          <w:b/>
          <w:bCs/>
          <w:sz w:val="24"/>
          <w:szCs w:val="24"/>
        </w:rPr>
      </w:pPr>
      <w:r w:rsidRPr="00DE6805">
        <w:rPr>
          <w:rFonts w:ascii="Times New Roman" w:hAnsi="Times New Roman" w:cs="Times New Roman"/>
          <w:b/>
          <w:sz w:val="24"/>
          <w:szCs w:val="24"/>
        </w:rPr>
        <w:t>Раздел</w:t>
      </w:r>
      <w:r w:rsidRPr="00DE6805">
        <w:rPr>
          <w:rFonts w:ascii="Times New Roman" w:hAnsi="Times New Roman" w:cs="Times New Roman"/>
          <w:sz w:val="24"/>
          <w:szCs w:val="24"/>
        </w:rPr>
        <w:t xml:space="preserve">: </w:t>
      </w:r>
      <w:r w:rsidRPr="00DE6805">
        <w:rPr>
          <w:rFonts w:ascii="Times New Roman" w:hAnsi="Times New Roman" w:cs="Times New Roman"/>
          <w:b/>
          <w:bCs/>
          <w:sz w:val="24"/>
          <w:szCs w:val="24"/>
        </w:rPr>
        <w:t>Особенности драматургии камерной и симфонической музыки</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 xml:space="preserve">-понимать содержание, интонационно-образный смысл произведений разных жанров и стилей;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-различать интерпретацию классической музыки в современных обработках;</w:t>
      </w:r>
    </w:p>
    <w:p w:rsidR="001A15A0" w:rsidRPr="00DE6805" w:rsidRDefault="001A15A0" w:rsidP="00DE6805">
      <w:pPr>
        <w:shd w:val="clear" w:color="auto" w:fill="FFFFFF"/>
        <w:tabs>
          <w:tab w:val="left" w:pos="360"/>
        </w:tabs>
        <w:spacing w:after="0" w:line="240" w:lineRule="auto"/>
        <w:jc w:val="both"/>
        <w:rPr>
          <w:rFonts w:ascii="Times New Roman" w:eastAsia="Calibri" w:hAnsi="Times New Roman" w:cs="Times New Roman"/>
          <w:iCs/>
          <w:sz w:val="24"/>
          <w:szCs w:val="24"/>
        </w:rPr>
      </w:pPr>
      <w:r w:rsidRPr="00DE6805">
        <w:rPr>
          <w:rFonts w:ascii="Times New Roman" w:eastAsia="Calibri" w:hAnsi="Times New Roman" w:cs="Times New Roman"/>
          <w:iCs/>
          <w:sz w:val="24"/>
          <w:szCs w:val="24"/>
        </w:rPr>
        <w:t xml:space="preserve">-понимать особенности языка западноевропейской музыки на примере мадригала, мотета, кантаты, прелюдии, фуги, мессы, реквиема; </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hAnsi="Times New Roman" w:cs="Times New Roman"/>
          <w:sz w:val="24"/>
          <w:szCs w:val="24"/>
        </w:rPr>
        <w:t>-умение эмоционально и осознанно относиться к музыке различных направлений: фольклору, музыке религиозной традиции, классической и современной;</w:t>
      </w:r>
    </w:p>
    <w:p w:rsidR="001A15A0" w:rsidRPr="00DE6805" w:rsidRDefault="001A15A0" w:rsidP="00DE6805">
      <w:pPr>
        <w:shd w:val="clear" w:color="auto" w:fill="FFFFFF"/>
        <w:autoSpaceDE w:val="0"/>
        <w:autoSpaceDN w:val="0"/>
        <w:adjustRightInd w:val="0"/>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-узнавать характерные черты и образцы творчества крупнейших русских и зарубежных композиторов;</w:t>
      </w:r>
    </w:p>
    <w:p w:rsidR="001A15A0" w:rsidRPr="00DE6805" w:rsidRDefault="001A15A0" w:rsidP="00DE6805">
      <w:pPr>
        <w:shd w:val="clear" w:color="auto" w:fill="FFFFFF"/>
        <w:autoSpaceDE w:val="0"/>
        <w:autoSpaceDN w:val="0"/>
        <w:adjustRightInd w:val="0"/>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 xml:space="preserve">-знать названия  музыкальных коллективов  и  композиторов Красноярского края; </w:t>
      </w:r>
    </w:p>
    <w:p w:rsidR="001A15A0" w:rsidRPr="00DE6805" w:rsidRDefault="001A15A0" w:rsidP="00DE6805">
      <w:pPr>
        <w:shd w:val="clear" w:color="auto" w:fill="FFFFFF"/>
        <w:autoSpaceDE w:val="0"/>
        <w:autoSpaceDN w:val="0"/>
        <w:adjustRightInd w:val="0"/>
        <w:spacing w:after="0" w:line="240" w:lineRule="auto"/>
        <w:contextualSpacing/>
        <w:jc w:val="both"/>
        <w:rPr>
          <w:rFonts w:ascii="Times New Roman" w:hAnsi="Times New Roman" w:cs="Times New Roman"/>
          <w:sz w:val="24"/>
          <w:szCs w:val="24"/>
        </w:rPr>
      </w:pPr>
      <w:r w:rsidRPr="00DE6805">
        <w:rPr>
          <w:rFonts w:ascii="Times New Roman" w:hAnsi="Times New Roman" w:cs="Times New Roman"/>
          <w:sz w:val="24"/>
          <w:szCs w:val="24"/>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1A15A0" w:rsidRPr="00DE6805" w:rsidRDefault="001A15A0" w:rsidP="00DE6805">
      <w:pPr>
        <w:shd w:val="clear" w:color="auto" w:fill="FFFFFF"/>
        <w:tabs>
          <w:tab w:val="left" w:pos="360"/>
        </w:tabs>
        <w:spacing w:after="0" w:line="240" w:lineRule="auto"/>
        <w:jc w:val="both"/>
        <w:rPr>
          <w:rFonts w:ascii="Times New Roman" w:eastAsia="Calibri" w:hAnsi="Times New Roman" w:cs="Times New Roman"/>
          <w:iCs/>
          <w:sz w:val="24"/>
          <w:szCs w:val="24"/>
        </w:rPr>
      </w:pPr>
      <w:r w:rsidRPr="00DE6805">
        <w:rPr>
          <w:rFonts w:ascii="Times New Roman" w:eastAsia="Calibri" w:hAnsi="Times New Roman" w:cs="Times New Roman"/>
          <w:iCs/>
          <w:sz w:val="24"/>
          <w:szCs w:val="24"/>
        </w:rPr>
        <w:t xml:space="preserve">-различать формы построения музыки (сонатно-симфонический цикл, сюита), понимать их возможности в воплощении и развитии музыкальных образов; </w:t>
      </w:r>
    </w:p>
    <w:p w:rsidR="001A15A0" w:rsidRPr="00DE6805" w:rsidRDefault="001A15A0" w:rsidP="00DE6805">
      <w:pPr>
        <w:shd w:val="clear" w:color="auto" w:fill="FFFFFF"/>
        <w:tabs>
          <w:tab w:val="left" w:pos="360"/>
        </w:tabs>
        <w:spacing w:after="0" w:line="240" w:lineRule="auto"/>
        <w:jc w:val="both"/>
        <w:rPr>
          <w:rFonts w:ascii="Times New Roman" w:eastAsia="Calibri" w:hAnsi="Times New Roman" w:cs="Times New Roman"/>
          <w:iCs/>
          <w:sz w:val="24"/>
          <w:szCs w:val="24"/>
        </w:rPr>
      </w:pPr>
      <w:r w:rsidRPr="00DE6805">
        <w:rPr>
          <w:rFonts w:ascii="Times New Roman" w:eastAsia="Calibri" w:hAnsi="Times New Roman" w:cs="Times New Roman"/>
          <w:iCs/>
          <w:sz w:val="24"/>
          <w:szCs w:val="24"/>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p>
    <w:p w:rsidR="001A15A0" w:rsidRPr="00DE6805" w:rsidRDefault="001A15A0" w:rsidP="00DE6805">
      <w:pPr>
        <w:shd w:val="clear" w:color="auto" w:fill="FFFFFF"/>
        <w:tabs>
          <w:tab w:val="left" w:pos="360"/>
        </w:tabs>
        <w:spacing w:after="0" w:line="240" w:lineRule="auto"/>
        <w:jc w:val="both"/>
        <w:rPr>
          <w:rFonts w:ascii="Times New Roman" w:hAnsi="Times New Roman" w:cs="Times New Roman"/>
          <w:sz w:val="24"/>
          <w:szCs w:val="24"/>
        </w:rPr>
      </w:pPr>
      <w:r w:rsidRPr="00DE6805">
        <w:rPr>
          <w:rFonts w:ascii="Times New Roman" w:eastAsia="Calibri" w:hAnsi="Times New Roman" w:cs="Times New Roman"/>
          <w:iCs/>
          <w:sz w:val="24"/>
          <w:szCs w:val="24"/>
        </w:rPr>
        <w:t>-принимать активное участие в художественных событиях класса, музыкально-эстетической жизни школы, района, города и др. (музыкальные вечера, музыкальные гостиные, концерты для младших школьников и др.).</w:t>
      </w:r>
      <w:r w:rsidRPr="00DE6805">
        <w:rPr>
          <w:rFonts w:ascii="Times New Roman" w:hAnsi="Times New Roman" w:cs="Times New Roman"/>
          <w:sz w:val="24"/>
          <w:szCs w:val="24"/>
        </w:rPr>
        <w:t xml:space="preserve"> </w:t>
      </w:r>
    </w:p>
    <w:p w:rsidR="001A15A0" w:rsidRPr="00DE6805" w:rsidRDefault="001A15A0" w:rsidP="00DE6805">
      <w:pPr>
        <w:spacing w:after="0" w:line="240" w:lineRule="auto"/>
        <w:jc w:val="both"/>
        <w:rPr>
          <w:rFonts w:ascii="Times New Roman" w:hAnsi="Times New Roman" w:cs="Times New Roman"/>
          <w:b/>
          <w:sz w:val="24"/>
          <w:szCs w:val="24"/>
        </w:rPr>
      </w:pPr>
      <w:r w:rsidRPr="00DE6805">
        <w:rPr>
          <w:rFonts w:ascii="Times New Roman" w:hAnsi="Times New Roman" w:cs="Times New Roman"/>
          <w:sz w:val="24"/>
          <w:szCs w:val="24"/>
        </w:rPr>
        <w:t>-понимание роли и значения музыки в жизни подростка, школьной среды и окружающей жизни.</w:t>
      </w:r>
    </w:p>
    <w:p w:rsidR="005E110D" w:rsidRDefault="005E110D" w:rsidP="005E110D">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14. ТЕХНОЛОГИЯ</w:t>
      </w:r>
    </w:p>
    <w:p w:rsidR="007B38B6" w:rsidRDefault="007B38B6" w:rsidP="007B38B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5 класс</w:t>
      </w:r>
    </w:p>
    <w:p w:rsidR="00D700B9" w:rsidRDefault="00D700B9" w:rsidP="007B38B6">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Разд</w:t>
      </w:r>
      <w:r w:rsidR="008A5A9C">
        <w:rPr>
          <w:rFonts w:ascii="Times New Roman" w:hAnsi="Times New Roman" w:cs="Times New Roman"/>
          <w:b/>
          <w:sz w:val="24"/>
          <w:szCs w:val="24"/>
        </w:rPr>
        <w:t>е</w:t>
      </w:r>
      <w:r>
        <w:rPr>
          <w:rFonts w:ascii="Times New Roman" w:hAnsi="Times New Roman" w:cs="Times New Roman"/>
          <w:b/>
          <w:sz w:val="24"/>
          <w:szCs w:val="24"/>
        </w:rPr>
        <w:t>л: Потребности и технологии:</w:t>
      </w:r>
    </w:p>
    <w:p w:rsidR="00E46E2A" w:rsidRDefault="00E46E2A" w:rsidP="007B38B6">
      <w:pPr>
        <w:spacing w:after="0" w:line="240" w:lineRule="auto"/>
        <w:jc w:val="both"/>
        <w:rPr>
          <w:rFonts w:ascii="Times New Roman" w:hAnsi="Times New Roman" w:cs="Times New Roman"/>
          <w:sz w:val="24"/>
          <w:szCs w:val="24"/>
        </w:rPr>
      </w:pPr>
      <w:r w:rsidRPr="00446D26">
        <w:rPr>
          <w:rFonts w:ascii="Times New Roman" w:hAnsi="Times New Roman" w:cs="Times New Roman"/>
          <w:sz w:val="24"/>
          <w:szCs w:val="24"/>
        </w:rPr>
        <w:t xml:space="preserve">- объяснять и описывать потребности </w:t>
      </w:r>
      <w:r w:rsidR="00446D26">
        <w:rPr>
          <w:rFonts w:ascii="Times New Roman" w:hAnsi="Times New Roman" w:cs="Times New Roman"/>
          <w:sz w:val="24"/>
          <w:szCs w:val="24"/>
        </w:rPr>
        <w:t xml:space="preserve"> и иерархию потребностей, общественные потребности, потребители и цели;</w:t>
      </w:r>
    </w:p>
    <w:p w:rsidR="00446D26" w:rsidRDefault="00446D26" w:rsidP="007B38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описывать различные технологии;</w:t>
      </w:r>
    </w:p>
    <w:p w:rsidR="00446D26" w:rsidRDefault="00446D26" w:rsidP="007B38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характеризовать рекламу и принципы организации рекламы, способы воздействия рекламы на потребителя и его потребности;</w:t>
      </w:r>
    </w:p>
    <w:p w:rsidR="00D700B9" w:rsidRDefault="00D700B9" w:rsidP="007B38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разъяснять содержание понятия технологии, цикл жизни технологии,  материальные, информационные, социальные технологии;</w:t>
      </w:r>
    </w:p>
    <w:p w:rsidR="00446D26" w:rsidRPr="00446D26" w:rsidRDefault="00D700B9"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объяснять основания развития технологий: эволюцию потребностей, практический опыт, научное знание, технологизацию научных идей.</w:t>
      </w:r>
    </w:p>
    <w:p w:rsidR="007B38B6" w:rsidRPr="00564A06" w:rsidRDefault="007B38B6" w:rsidP="008A5A9C">
      <w:pPr>
        <w:framePr w:hSpace="180" w:wrap="around" w:vAnchor="text" w:hAnchor="page" w:x="557" w:y="1"/>
        <w:spacing w:after="0" w:line="240" w:lineRule="auto"/>
        <w:contextualSpacing/>
        <w:jc w:val="both"/>
        <w:rPr>
          <w:rFonts w:ascii="Times New Roman" w:hAnsi="Times New Roman" w:cs="Times New Roman"/>
          <w:sz w:val="24"/>
          <w:szCs w:val="24"/>
        </w:rPr>
      </w:pPr>
      <w:r w:rsidRPr="00564A06">
        <w:rPr>
          <w:rFonts w:ascii="Times New Roman" w:hAnsi="Times New Roman" w:cs="Times New Roman"/>
          <w:b/>
          <w:sz w:val="24"/>
          <w:szCs w:val="24"/>
        </w:rPr>
        <w:t xml:space="preserve">     </w:t>
      </w:r>
    </w:p>
    <w:p w:rsidR="007B38B6" w:rsidRDefault="008A5A9C" w:rsidP="008A5A9C">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Раздел: </w:t>
      </w:r>
      <w:r w:rsidRPr="001278ED">
        <w:rPr>
          <w:rFonts w:ascii="Times New Roman" w:hAnsi="Times New Roman" w:cs="Times New Roman"/>
          <w:b/>
          <w:sz w:val="24"/>
          <w:szCs w:val="24"/>
        </w:rPr>
        <w:t>Технологический процесс, его параметры, сырье, ресурсы. результат</w:t>
      </w:r>
      <w:r>
        <w:rPr>
          <w:rFonts w:ascii="Times New Roman" w:hAnsi="Times New Roman" w:cs="Times New Roman"/>
          <w:b/>
          <w:sz w:val="24"/>
          <w:szCs w:val="24"/>
        </w:rPr>
        <w:t>:</w:t>
      </w:r>
    </w:p>
    <w:p w:rsidR="008A5A9C" w:rsidRDefault="008A5A9C" w:rsidP="008A5A9C">
      <w:pPr>
        <w:spacing w:after="0" w:line="240" w:lineRule="auto"/>
        <w:jc w:val="both"/>
        <w:rPr>
          <w:rFonts w:ascii="Times New Roman" w:hAnsi="Times New Roman" w:cs="Times New Roman"/>
          <w:sz w:val="24"/>
          <w:szCs w:val="24"/>
        </w:rPr>
      </w:pPr>
      <w:r w:rsidRPr="008A5A9C">
        <w:rPr>
          <w:rFonts w:ascii="Times New Roman" w:hAnsi="Times New Roman" w:cs="Times New Roman"/>
          <w:sz w:val="24"/>
          <w:szCs w:val="24"/>
        </w:rPr>
        <w:t>- разъяснять и описывать виды ресурсов, способы их получения</w:t>
      </w:r>
      <w:r>
        <w:rPr>
          <w:rFonts w:ascii="Times New Roman" w:hAnsi="Times New Roman" w:cs="Times New Roman"/>
          <w:sz w:val="24"/>
          <w:szCs w:val="24"/>
        </w:rPr>
        <w:t>, взаимозаменяемость ресурсов их ограниченность;</w:t>
      </w:r>
    </w:p>
    <w:p w:rsidR="008A5A9C" w:rsidRDefault="008A5A9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разъясняют условия реализации технологического процесса,  побочные эффекты реализации технологического процесса;</w:t>
      </w:r>
    </w:p>
    <w:p w:rsidR="008A5A9C" w:rsidRDefault="008A5A9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приводить примеры технологий в контексте производства.</w:t>
      </w:r>
    </w:p>
    <w:p w:rsidR="008A5A9C" w:rsidRDefault="00645665" w:rsidP="008A5A9C">
      <w:pPr>
        <w:spacing w:after="0" w:line="240" w:lineRule="auto"/>
        <w:jc w:val="both"/>
        <w:rPr>
          <w:rFonts w:ascii="Times New Roman" w:hAnsi="Times New Roman" w:cs="Times New Roman"/>
          <w:b/>
          <w:sz w:val="24"/>
          <w:szCs w:val="24"/>
        </w:rPr>
      </w:pPr>
      <w:r w:rsidRPr="00645665">
        <w:rPr>
          <w:rFonts w:ascii="Times New Roman" w:hAnsi="Times New Roman" w:cs="Times New Roman"/>
          <w:b/>
          <w:sz w:val="24"/>
          <w:szCs w:val="24"/>
        </w:rPr>
        <w:t>Раздел: Производственные технологии:</w:t>
      </w:r>
    </w:p>
    <w:p w:rsidR="00645665" w:rsidRDefault="00645665" w:rsidP="008A5A9C">
      <w:pPr>
        <w:spacing w:after="0" w:line="240" w:lineRule="auto"/>
        <w:jc w:val="both"/>
        <w:rPr>
          <w:rFonts w:ascii="Times New Roman" w:hAnsi="Times New Roman" w:cs="Times New Roman"/>
          <w:sz w:val="24"/>
          <w:szCs w:val="24"/>
        </w:rPr>
      </w:pPr>
      <w:r w:rsidRPr="00645665">
        <w:rPr>
          <w:rFonts w:ascii="Times New Roman" w:hAnsi="Times New Roman" w:cs="Times New Roman"/>
          <w:sz w:val="24"/>
          <w:szCs w:val="24"/>
        </w:rPr>
        <w:t>- объяснять и описывать современные промышленные технологии и технологии получения продуктов питания</w:t>
      </w:r>
      <w:r>
        <w:rPr>
          <w:rFonts w:ascii="Times New Roman" w:hAnsi="Times New Roman" w:cs="Times New Roman"/>
          <w:sz w:val="24"/>
          <w:szCs w:val="24"/>
        </w:rPr>
        <w:t>, современные производственные технологии, материальные и социальные технологии</w:t>
      </w:r>
      <w:r w:rsidRPr="00645665">
        <w:rPr>
          <w:rFonts w:ascii="Times New Roman" w:hAnsi="Times New Roman" w:cs="Times New Roman"/>
          <w:sz w:val="24"/>
          <w:szCs w:val="24"/>
        </w:rPr>
        <w:t>;</w:t>
      </w:r>
    </w:p>
    <w:p w:rsidR="00645665" w:rsidRPr="00645665" w:rsidRDefault="00645665"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характеризовать способы хранения продовольственных и непродовольственных продуктов;</w:t>
      </w:r>
    </w:p>
    <w:p w:rsidR="00645665" w:rsidRDefault="00645665" w:rsidP="008A5A9C">
      <w:pPr>
        <w:spacing w:after="0" w:line="240" w:lineRule="auto"/>
        <w:jc w:val="both"/>
        <w:rPr>
          <w:rFonts w:ascii="Times New Roman" w:hAnsi="Times New Roman" w:cs="Times New Roman"/>
          <w:sz w:val="24"/>
          <w:szCs w:val="24"/>
        </w:rPr>
      </w:pPr>
      <w:r w:rsidRPr="00645665">
        <w:rPr>
          <w:rFonts w:ascii="Times New Roman" w:hAnsi="Times New Roman" w:cs="Times New Roman"/>
          <w:sz w:val="24"/>
          <w:szCs w:val="24"/>
        </w:rPr>
        <w:t xml:space="preserve">- </w:t>
      </w:r>
      <w:r>
        <w:rPr>
          <w:rFonts w:ascii="Times New Roman" w:hAnsi="Times New Roman" w:cs="Times New Roman"/>
          <w:sz w:val="24"/>
          <w:szCs w:val="24"/>
        </w:rPr>
        <w:t>характеризовать способы обработки продуктов питания и потребительские качества пищи, приводить доводы  и рассуждения.</w:t>
      </w:r>
    </w:p>
    <w:p w:rsidR="00645665" w:rsidRDefault="00196DA8" w:rsidP="008A5A9C">
      <w:pPr>
        <w:spacing w:after="0" w:line="240" w:lineRule="auto"/>
        <w:jc w:val="both"/>
        <w:rPr>
          <w:rFonts w:ascii="Times New Roman" w:hAnsi="Times New Roman" w:cs="Times New Roman"/>
          <w:b/>
          <w:sz w:val="24"/>
          <w:szCs w:val="24"/>
        </w:rPr>
      </w:pPr>
      <w:r w:rsidRPr="00196DA8">
        <w:rPr>
          <w:rFonts w:ascii="Times New Roman" w:hAnsi="Times New Roman" w:cs="Times New Roman"/>
          <w:b/>
          <w:sz w:val="24"/>
          <w:szCs w:val="24"/>
        </w:rPr>
        <w:t>Раздел: Способы</w:t>
      </w:r>
      <w:r w:rsidRPr="00853402">
        <w:rPr>
          <w:rFonts w:ascii="Times New Roman" w:hAnsi="Times New Roman" w:cs="Times New Roman"/>
          <w:b/>
          <w:sz w:val="24"/>
          <w:szCs w:val="24"/>
        </w:rPr>
        <w:t xml:space="preserve"> представления технической и технологической информации</w:t>
      </w:r>
      <w:r>
        <w:rPr>
          <w:rFonts w:ascii="Times New Roman" w:hAnsi="Times New Roman" w:cs="Times New Roman"/>
          <w:b/>
          <w:sz w:val="24"/>
          <w:szCs w:val="24"/>
        </w:rPr>
        <w:t>:</w:t>
      </w:r>
    </w:p>
    <w:p w:rsidR="00196DA8" w:rsidRDefault="00196DA8" w:rsidP="008A5A9C">
      <w:pPr>
        <w:spacing w:after="0" w:line="240" w:lineRule="auto"/>
        <w:jc w:val="both"/>
        <w:rPr>
          <w:rFonts w:ascii="Times New Roman" w:hAnsi="Times New Roman" w:cs="Times New Roman"/>
          <w:sz w:val="24"/>
          <w:szCs w:val="24"/>
        </w:rPr>
      </w:pPr>
      <w:r w:rsidRPr="00196DA8">
        <w:rPr>
          <w:rFonts w:ascii="Times New Roman" w:hAnsi="Times New Roman" w:cs="Times New Roman"/>
          <w:sz w:val="24"/>
          <w:szCs w:val="24"/>
        </w:rPr>
        <w:t>- изучать и выполнять технические задания с техническим</w:t>
      </w:r>
      <w:r>
        <w:rPr>
          <w:rFonts w:ascii="Times New Roman" w:hAnsi="Times New Roman" w:cs="Times New Roman"/>
          <w:sz w:val="24"/>
          <w:szCs w:val="24"/>
        </w:rPr>
        <w:t>и</w:t>
      </w:r>
      <w:r w:rsidRPr="00196DA8">
        <w:rPr>
          <w:rFonts w:ascii="Times New Roman" w:hAnsi="Times New Roman" w:cs="Times New Roman"/>
          <w:sz w:val="24"/>
          <w:szCs w:val="24"/>
        </w:rPr>
        <w:t xml:space="preserve">  условиями</w:t>
      </w:r>
      <w:r>
        <w:rPr>
          <w:rFonts w:ascii="Times New Roman" w:hAnsi="Times New Roman" w:cs="Times New Roman"/>
          <w:sz w:val="24"/>
          <w:szCs w:val="24"/>
        </w:rPr>
        <w:t>, правила выполнения эскиза и чертежа;</w:t>
      </w:r>
    </w:p>
    <w:p w:rsidR="00196DA8" w:rsidRDefault="00196DA8"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читать технологические карты и алгоритмы их выполнения;</w:t>
      </w:r>
    </w:p>
    <w:p w:rsidR="00196DA8" w:rsidRDefault="00196DA8"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изучать и выполнять инструкции в процессе работы.</w:t>
      </w:r>
    </w:p>
    <w:p w:rsidR="00196DA8" w:rsidRDefault="00196DA8" w:rsidP="008A5A9C">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Раздел: </w:t>
      </w:r>
      <w:r w:rsidRPr="00853402">
        <w:rPr>
          <w:rFonts w:ascii="Times New Roman" w:hAnsi="Times New Roman" w:cs="Times New Roman"/>
          <w:b/>
          <w:sz w:val="24"/>
          <w:szCs w:val="24"/>
        </w:rPr>
        <w:t>Техники проектирования, конструирования, моделирования</w:t>
      </w:r>
      <w:r w:rsidR="00771525">
        <w:rPr>
          <w:rFonts w:ascii="Times New Roman" w:hAnsi="Times New Roman" w:cs="Times New Roman"/>
          <w:b/>
          <w:sz w:val="24"/>
          <w:szCs w:val="24"/>
        </w:rPr>
        <w:t>:</w:t>
      </w:r>
    </w:p>
    <w:p w:rsidR="00771525" w:rsidRDefault="00771525"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изучать основные компоненты проекта и выполнять его разработку;</w:t>
      </w:r>
    </w:p>
    <w:p w:rsidR="00771525" w:rsidRDefault="00771525"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соблюдать технику моделирования;</w:t>
      </w:r>
    </w:p>
    <w:p w:rsidR="00771525" w:rsidRDefault="00771525"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рассматривать современные промышленные технологии получения продуктов питания и их хранения;</w:t>
      </w:r>
    </w:p>
    <w:p w:rsidR="00771525" w:rsidRDefault="00771525"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выполнять технологические проекты;</w:t>
      </w:r>
    </w:p>
    <w:p w:rsidR="00771525" w:rsidRDefault="00771525"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научатся соблюдать культуру потребления.</w:t>
      </w:r>
    </w:p>
    <w:p w:rsidR="00771525" w:rsidRDefault="00771525" w:rsidP="008A5A9C">
      <w:pPr>
        <w:spacing w:after="0" w:line="240" w:lineRule="auto"/>
        <w:jc w:val="both"/>
        <w:rPr>
          <w:rFonts w:ascii="Times New Roman" w:hAnsi="Times New Roman" w:cs="Times New Roman"/>
          <w:b/>
          <w:sz w:val="24"/>
          <w:szCs w:val="24"/>
        </w:rPr>
      </w:pPr>
      <w:r w:rsidRPr="00771525">
        <w:rPr>
          <w:rFonts w:ascii="Times New Roman" w:hAnsi="Times New Roman" w:cs="Times New Roman"/>
          <w:b/>
          <w:sz w:val="24"/>
          <w:szCs w:val="24"/>
        </w:rPr>
        <w:t>Раздел: Построение образовательных траекторий и планов в области профессионального самоопределения</w:t>
      </w:r>
    </w:p>
    <w:p w:rsidR="00270FE8" w:rsidRDefault="00270FE8" w:rsidP="00270FE8">
      <w:pPr>
        <w:spacing w:after="0" w:line="240" w:lineRule="auto"/>
        <w:contextualSpacing/>
        <w:rPr>
          <w:rFonts w:ascii="Times New Roman" w:hAnsi="Times New Roman" w:cs="Times New Roman"/>
          <w:sz w:val="24"/>
          <w:szCs w:val="24"/>
        </w:rPr>
      </w:pPr>
      <w:r w:rsidRPr="00270FE8">
        <w:rPr>
          <w:rFonts w:ascii="Times New Roman" w:hAnsi="Times New Roman" w:cs="Times New Roman"/>
          <w:sz w:val="24"/>
          <w:szCs w:val="24"/>
        </w:rPr>
        <w:t xml:space="preserve">- изучать </w:t>
      </w:r>
      <w:r w:rsidR="00771525" w:rsidRPr="00270FE8">
        <w:rPr>
          <w:rFonts w:ascii="Times New Roman" w:hAnsi="Times New Roman" w:cs="Times New Roman"/>
          <w:sz w:val="24"/>
          <w:szCs w:val="24"/>
        </w:rPr>
        <w:t>предприяти</w:t>
      </w:r>
      <w:r w:rsidRPr="00270FE8">
        <w:rPr>
          <w:rFonts w:ascii="Times New Roman" w:hAnsi="Times New Roman" w:cs="Times New Roman"/>
          <w:sz w:val="24"/>
          <w:szCs w:val="24"/>
        </w:rPr>
        <w:t xml:space="preserve">я </w:t>
      </w:r>
      <w:r w:rsidR="00771525" w:rsidRPr="00270FE8">
        <w:rPr>
          <w:rFonts w:ascii="Times New Roman" w:hAnsi="Times New Roman" w:cs="Times New Roman"/>
          <w:sz w:val="24"/>
          <w:szCs w:val="24"/>
        </w:rPr>
        <w:t>г.Боготола и района, работающ</w:t>
      </w:r>
      <w:r w:rsidRPr="00270FE8">
        <w:rPr>
          <w:rFonts w:ascii="Times New Roman" w:hAnsi="Times New Roman" w:cs="Times New Roman"/>
          <w:sz w:val="24"/>
          <w:szCs w:val="24"/>
        </w:rPr>
        <w:t xml:space="preserve">их </w:t>
      </w:r>
      <w:r w:rsidR="00771525" w:rsidRPr="00270FE8">
        <w:rPr>
          <w:rFonts w:ascii="Times New Roman" w:hAnsi="Times New Roman" w:cs="Times New Roman"/>
          <w:sz w:val="24"/>
          <w:szCs w:val="24"/>
        </w:rPr>
        <w:t xml:space="preserve"> на основе современны</w:t>
      </w:r>
      <w:r w:rsidRPr="00270FE8">
        <w:rPr>
          <w:rFonts w:ascii="Times New Roman" w:hAnsi="Times New Roman" w:cs="Times New Roman"/>
          <w:sz w:val="24"/>
          <w:szCs w:val="24"/>
        </w:rPr>
        <w:t>х производственных  технологий, через о</w:t>
      </w:r>
      <w:r w:rsidR="00771525" w:rsidRPr="00270FE8">
        <w:rPr>
          <w:rFonts w:ascii="Times New Roman" w:hAnsi="Times New Roman" w:cs="Times New Roman"/>
          <w:sz w:val="24"/>
          <w:szCs w:val="24"/>
        </w:rPr>
        <w:t>бзор ведущих технологий, применяющихся  на предприятиях нашего города, рабочие места и их функц</w:t>
      </w:r>
      <w:r w:rsidRPr="00270FE8">
        <w:rPr>
          <w:rFonts w:ascii="Times New Roman" w:hAnsi="Times New Roman" w:cs="Times New Roman"/>
          <w:sz w:val="24"/>
          <w:szCs w:val="24"/>
        </w:rPr>
        <w:t>ии, п</w:t>
      </w:r>
      <w:r w:rsidR="00771525" w:rsidRPr="00270FE8">
        <w:rPr>
          <w:rFonts w:ascii="Times New Roman" w:hAnsi="Times New Roman" w:cs="Times New Roman"/>
          <w:sz w:val="24"/>
          <w:szCs w:val="24"/>
        </w:rPr>
        <w:t>роизводство продуктов питания на  предприятиях нашего региона</w:t>
      </w:r>
      <w:r>
        <w:rPr>
          <w:rFonts w:ascii="Times New Roman" w:hAnsi="Times New Roman" w:cs="Times New Roman"/>
          <w:sz w:val="24"/>
          <w:szCs w:val="24"/>
        </w:rPr>
        <w:t>;</w:t>
      </w:r>
    </w:p>
    <w:p w:rsidR="00270FE8" w:rsidRDefault="00270FE8" w:rsidP="00270FE8">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давать характеристику понятий трудового ресурса, рынка труда;</w:t>
      </w:r>
    </w:p>
    <w:p w:rsidR="00270FE8" w:rsidRDefault="00270FE8" w:rsidP="00270FE8">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давать характеристику современного рынка труда квалификаций и профессий;</w:t>
      </w:r>
    </w:p>
    <w:p w:rsidR="00270FE8" w:rsidRPr="00270FE8" w:rsidRDefault="00270FE8" w:rsidP="00270FE8">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знать цикл жизни профессии, стратегии профессионального роста.</w:t>
      </w:r>
    </w:p>
    <w:p w:rsidR="00771525" w:rsidRDefault="002E6E4C" w:rsidP="008A5A9C">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6 класс</w:t>
      </w:r>
    </w:p>
    <w:p w:rsidR="002E6E4C" w:rsidRDefault="002E6E4C" w:rsidP="008A5A9C">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Раздел: Потребности и технологии:</w:t>
      </w:r>
    </w:p>
    <w:p w:rsidR="002E6E4C" w:rsidRDefault="002E6E4C" w:rsidP="008A5A9C">
      <w:pPr>
        <w:spacing w:after="0" w:line="240" w:lineRule="auto"/>
        <w:jc w:val="both"/>
        <w:rPr>
          <w:rFonts w:ascii="Times New Roman" w:hAnsi="Times New Roman" w:cs="Times New Roman"/>
          <w:sz w:val="24"/>
          <w:szCs w:val="24"/>
        </w:rPr>
      </w:pPr>
      <w:r w:rsidRPr="002E6E4C">
        <w:rPr>
          <w:rFonts w:ascii="Times New Roman" w:hAnsi="Times New Roman" w:cs="Times New Roman"/>
          <w:sz w:val="24"/>
          <w:szCs w:val="24"/>
        </w:rPr>
        <w:t>- объяснять и описывать потребности и технологии, развитие технологий и проблем антропогенного воздействия на окружающую среду, рассматривать технологии и мировое хозяйство, закономерности технологического развития</w:t>
      </w:r>
      <w:r>
        <w:rPr>
          <w:rFonts w:ascii="Times New Roman" w:hAnsi="Times New Roman" w:cs="Times New Roman"/>
          <w:sz w:val="24"/>
          <w:szCs w:val="24"/>
        </w:rPr>
        <w:t>;</w:t>
      </w:r>
    </w:p>
    <w:p w:rsidR="002E6E4C" w:rsidRDefault="002E6E4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изучать и описывать историю развития технологий эволюцию потребностей, практического опыта научных знаний, технологизации научных идей;</w:t>
      </w:r>
    </w:p>
    <w:p w:rsidR="002E6E4C" w:rsidRDefault="002E6E4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разъяснять технологический процесс, его параметры, сырье, ресурсы, результат, способы получения ресурсов</w:t>
      </w:r>
      <w:r w:rsidR="0053676C">
        <w:rPr>
          <w:rFonts w:ascii="Times New Roman" w:hAnsi="Times New Roman" w:cs="Times New Roman"/>
          <w:sz w:val="24"/>
          <w:szCs w:val="24"/>
        </w:rPr>
        <w:t>, взаимозаменяемость ресурсов, ограниченность ресурсов;</w:t>
      </w:r>
    </w:p>
    <w:p w:rsidR="0053676C" w:rsidRDefault="0053676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разъяснять условия реализации технологического процесса, побочные эффекты реализации технологического процесса, технологию в контексте производства;</w:t>
      </w:r>
    </w:p>
    <w:p w:rsidR="0053676C" w:rsidRDefault="0053676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изучать технологическую систему как средство для удовлетворения базовых социальных нужд человека;</w:t>
      </w:r>
    </w:p>
    <w:p w:rsidR="0053676C" w:rsidRPr="002E6E4C" w:rsidRDefault="0053676C" w:rsidP="008A5A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делать выводы и выходы технологической системы, о управлении в технологических системах.</w:t>
      </w:r>
    </w:p>
    <w:p w:rsidR="002E6E4C" w:rsidRPr="0085511C" w:rsidRDefault="002E6E4C" w:rsidP="002E6E4C">
      <w:pPr>
        <w:framePr w:hSpace="180" w:wrap="around" w:vAnchor="text" w:hAnchor="page" w:x="557" w:y="1"/>
        <w:contextualSpacing/>
        <w:rPr>
          <w:rFonts w:ascii="Times New Roman" w:hAnsi="Times New Roman" w:cs="Times New Roman"/>
          <w:color w:val="000000" w:themeColor="text1"/>
          <w:sz w:val="24"/>
          <w:szCs w:val="24"/>
        </w:rPr>
      </w:pPr>
      <w:r w:rsidRPr="0085511C">
        <w:rPr>
          <w:rFonts w:ascii="Times New Roman" w:hAnsi="Times New Roman" w:cs="Times New Roman"/>
          <w:b/>
          <w:color w:val="000000" w:themeColor="text1"/>
          <w:sz w:val="24"/>
          <w:szCs w:val="24"/>
        </w:rPr>
        <w:t xml:space="preserve">      </w:t>
      </w:r>
    </w:p>
    <w:p w:rsidR="0053676C" w:rsidRDefault="00182DFD" w:rsidP="00182DFD">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Раздел: Производственные технологии:</w:t>
      </w:r>
    </w:p>
    <w:p w:rsidR="00182DFD" w:rsidRDefault="005F6F0D" w:rsidP="00182D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разъяснять и описывать технологии возведения, ремонта и содержания зданий и сооружений;</w:t>
      </w:r>
    </w:p>
    <w:p w:rsidR="005F6F0D" w:rsidRDefault="005F6F0D" w:rsidP="00182D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называть материалы, описывать технологии возведения, ремонта и содержания зданий и сооружений;</w:t>
      </w:r>
    </w:p>
    <w:p w:rsidR="005F6F0D" w:rsidRDefault="005F6F0D" w:rsidP="00182D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называть материалы изменившие мир, технологии получения материалов;</w:t>
      </w:r>
    </w:p>
    <w:p w:rsidR="005F6F0D" w:rsidRDefault="005F6F0D" w:rsidP="00182D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технологии в сфере быта;</w:t>
      </w:r>
    </w:p>
    <w:p w:rsidR="005F6F0D" w:rsidRPr="00182DFD" w:rsidRDefault="005F6F0D" w:rsidP="00182D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технологию жилища, технологии содержания жилья, взаимодействие со службами ЖКХ.</w:t>
      </w:r>
    </w:p>
    <w:p w:rsidR="0053676C" w:rsidRDefault="005F6F0D" w:rsidP="005F6F0D">
      <w:pPr>
        <w:spacing w:after="0" w:line="240" w:lineRule="auto"/>
        <w:jc w:val="both"/>
        <w:rPr>
          <w:rFonts w:ascii="Times New Roman" w:hAnsi="Times New Roman" w:cs="Times New Roman"/>
          <w:b/>
          <w:sz w:val="24"/>
          <w:szCs w:val="24"/>
        </w:rPr>
      </w:pPr>
      <w:r w:rsidRPr="005F6F0D">
        <w:rPr>
          <w:rFonts w:ascii="Times New Roman" w:hAnsi="Times New Roman" w:cs="Times New Roman"/>
          <w:b/>
          <w:sz w:val="24"/>
          <w:szCs w:val="24"/>
        </w:rPr>
        <w:t>Раздел: Технология проектно  - технологической деятельности:</w:t>
      </w:r>
    </w:p>
    <w:p w:rsidR="005326A4" w:rsidRDefault="005326A4" w:rsidP="005F6F0D">
      <w:pPr>
        <w:spacing w:after="0" w:line="240" w:lineRule="auto"/>
        <w:jc w:val="both"/>
        <w:rPr>
          <w:rFonts w:ascii="Times New Roman" w:hAnsi="Times New Roman" w:cs="Times New Roman"/>
          <w:sz w:val="24"/>
          <w:szCs w:val="24"/>
        </w:rPr>
      </w:pPr>
      <w:r w:rsidRPr="005326A4">
        <w:rPr>
          <w:rFonts w:ascii="Times New Roman" w:hAnsi="Times New Roman" w:cs="Times New Roman"/>
          <w:sz w:val="24"/>
          <w:szCs w:val="24"/>
        </w:rPr>
        <w:t>- изуча</w:t>
      </w:r>
      <w:r w:rsidR="009748E3">
        <w:rPr>
          <w:rFonts w:ascii="Times New Roman" w:hAnsi="Times New Roman" w:cs="Times New Roman"/>
          <w:sz w:val="24"/>
          <w:szCs w:val="24"/>
        </w:rPr>
        <w:t>ть</w:t>
      </w:r>
      <w:r>
        <w:rPr>
          <w:rFonts w:ascii="Times New Roman" w:hAnsi="Times New Roman" w:cs="Times New Roman"/>
          <w:sz w:val="24"/>
          <w:szCs w:val="24"/>
        </w:rPr>
        <w:t xml:space="preserve"> и получа</w:t>
      </w:r>
      <w:r w:rsidR="009748E3">
        <w:rPr>
          <w:rFonts w:ascii="Times New Roman" w:hAnsi="Times New Roman" w:cs="Times New Roman"/>
          <w:sz w:val="24"/>
          <w:szCs w:val="24"/>
        </w:rPr>
        <w:t>ть</w:t>
      </w:r>
      <w:r>
        <w:rPr>
          <w:rFonts w:ascii="Times New Roman" w:hAnsi="Times New Roman" w:cs="Times New Roman"/>
          <w:sz w:val="24"/>
          <w:szCs w:val="24"/>
        </w:rPr>
        <w:t xml:space="preserve">  представления о способах представления технической и технологической информации;</w:t>
      </w:r>
    </w:p>
    <w:p w:rsidR="005326A4" w:rsidRDefault="005326A4" w:rsidP="005F6F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изуча</w:t>
      </w:r>
      <w:r w:rsidR="009748E3">
        <w:rPr>
          <w:rFonts w:ascii="Times New Roman" w:hAnsi="Times New Roman" w:cs="Times New Roman"/>
          <w:sz w:val="24"/>
          <w:szCs w:val="24"/>
        </w:rPr>
        <w:t>ть</w:t>
      </w:r>
      <w:r>
        <w:rPr>
          <w:rFonts w:ascii="Times New Roman" w:hAnsi="Times New Roman" w:cs="Times New Roman"/>
          <w:sz w:val="24"/>
          <w:szCs w:val="24"/>
        </w:rPr>
        <w:t xml:space="preserve"> техническое задание, </w:t>
      </w:r>
      <w:r w:rsidR="009748E3">
        <w:rPr>
          <w:rFonts w:ascii="Times New Roman" w:hAnsi="Times New Roman" w:cs="Times New Roman"/>
          <w:sz w:val="24"/>
          <w:szCs w:val="24"/>
        </w:rPr>
        <w:t>техническое</w:t>
      </w:r>
      <w:r>
        <w:rPr>
          <w:rFonts w:ascii="Times New Roman" w:hAnsi="Times New Roman" w:cs="Times New Roman"/>
          <w:sz w:val="24"/>
          <w:szCs w:val="24"/>
        </w:rPr>
        <w:t xml:space="preserve"> условие, эскизы и чертежи, технологические карты;</w:t>
      </w:r>
    </w:p>
    <w:p w:rsidR="005326A4" w:rsidRDefault="005326A4" w:rsidP="005F6F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научатся составлять алгоритм, читать инструкцию;</w:t>
      </w:r>
    </w:p>
    <w:p w:rsidR="005326A4" w:rsidRDefault="005326A4" w:rsidP="005F6F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научатся объяснять и описывать технику проектирования, конструирования, моделирования;</w:t>
      </w:r>
    </w:p>
    <w:p w:rsidR="005326A4" w:rsidRDefault="005326A4" w:rsidP="005F6F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70731">
        <w:rPr>
          <w:rFonts w:ascii="Times New Roman" w:hAnsi="Times New Roman" w:cs="Times New Roman"/>
          <w:sz w:val="24"/>
          <w:szCs w:val="24"/>
        </w:rPr>
        <w:t>знать логику проектирования технологической системы, модернизации изделия и создания нового изделия как вида проектирования технологической системы;</w:t>
      </w:r>
    </w:p>
    <w:p w:rsidR="00670731" w:rsidRDefault="00670731"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конструкции, основные характеристики конструкции, порядок действий по проектирования конструкции (механизма);</w:t>
      </w:r>
    </w:p>
    <w:p w:rsidR="00670731" w:rsidRDefault="00670731"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порядок действий по проектир</w:t>
      </w:r>
      <w:r w:rsidR="009748E3">
        <w:rPr>
          <w:rFonts w:ascii="Times New Roman" w:hAnsi="Times New Roman" w:cs="Times New Roman"/>
          <w:sz w:val="24"/>
          <w:szCs w:val="24"/>
        </w:rPr>
        <w:t>о</w:t>
      </w:r>
      <w:r>
        <w:rPr>
          <w:rFonts w:ascii="Times New Roman" w:hAnsi="Times New Roman" w:cs="Times New Roman"/>
          <w:sz w:val="24"/>
          <w:szCs w:val="24"/>
        </w:rPr>
        <w:t>ванию</w:t>
      </w:r>
      <w:r w:rsidR="009748E3">
        <w:rPr>
          <w:rFonts w:ascii="Times New Roman" w:hAnsi="Times New Roman" w:cs="Times New Roman"/>
          <w:sz w:val="24"/>
          <w:szCs w:val="24"/>
        </w:rPr>
        <w:t>.</w:t>
      </w:r>
      <w:r>
        <w:rPr>
          <w:rFonts w:ascii="Times New Roman" w:hAnsi="Times New Roman" w:cs="Times New Roman"/>
          <w:sz w:val="24"/>
          <w:szCs w:val="24"/>
        </w:rPr>
        <w:t xml:space="preserve"> </w:t>
      </w:r>
    </w:p>
    <w:p w:rsidR="009748E3" w:rsidRDefault="009748E3"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объяснять и описывать технику проектирования, конструирования, моделирования;</w:t>
      </w:r>
    </w:p>
    <w:p w:rsidR="009748E3" w:rsidRDefault="009748E3"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освоить логику проектирования технологической системы, модернизации изделия </w:t>
      </w:r>
      <w:r w:rsidR="005F6F0D" w:rsidRPr="0085511C">
        <w:rPr>
          <w:rFonts w:ascii="Times New Roman" w:hAnsi="Times New Roman" w:cs="Times New Roman"/>
          <w:sz w:val="24"/>
          <w:szCs w:val="24"/>
        </w:rPr>
        <w:t xml:space="preserve">и создание нового изделия как виды проектирования технологической системы. </w:t>
      </w:r>
    </w:p>
    <w:p w:rsidR="005F6F0D" w:rsidRDefault="009748E3"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знать понятие конструкции, о</w:t>
      </w:r>
      <w:r w:rsidR="005F6F0D" w:rsidRPr="0085511C">
        <w:rPr>
          <w:rFonts w:ascii="Times New Roman" w:hAnsi="Times New Roman" w:cs="Times New Roman"/>
          <w:sz w:val="24"/>
          <w:szCs w:val="24"/>
        </w:rPr>
        <w:t>снов</w:t>
      </w:r>
      <w:r>
        <w:rPr>
          <w:rFonts w:ascii="Times New Roman" w:hAnsi="Times New Roman" w:cs="Times New Roman"/>
          <w:sz w:val="24"/>
          <w:szCs w:val="24"/>
        </w:rPr>
        <w:t>ные характеристики конструкций, п</w:t>
      </w:r>
      <w:r w:rsidR="005F6F0D" w:rsidRPr="0085511C">
        <w:rPr>
          <w:rFonts w:ascii="Times New Roman" w:hAnsi="Times New Roman" w:cs="Times New Roman"/>
          <w:sz w:val="24"/>
          <w:szCs w:val="24"/>
        </w:rPr>
        <w:t>орядок действий  по проектированию конструкции / м</w:t>
      </w:r>
      <w:r>
        <w:rPr>
          <w:rFonts w:ascii="Times New Roman" w:hAnsi="Times New Roman" w:cs="Times New Roman"/>
          <w:sz w:val="24"/>
          <w:szCs w:val="24"/>
        </w:rPr>
        <w:t>еханизма, удовлетворяющего заданным условиям;</w:t>
      </w:r>
    </w:p>
    <w:p w:rsidR="009748E3" w:rsidRDefault="009748E3"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выполнять </w:t>
      </w:r>
      <w:r w:rsidR="005F6F0D" w:rsidRPr="0085511C">
        <w:rPr>
          <w:rFonts w:ascii="Times New Roman" w:hAnsi="Times New Roman" w:cs="Times New Roman"/>
          <w:sz w:val="24"/>
          <w:szCs w:val="24"/>
        </w:rPr>
        <w:t>анализ и синте</w:t>
      </w:r>
      <w:r>
        <w:rPr>
          <w:rFonts w:ascii="Times New Roman" w:hAnsi="Times New Roman" w:cs="Times New Roman"/>
          <w:sz w:val="24"/>
          <w:szCs w:val="24"/>
        </w:rPr>
        <w:t>з как средства решения задачи;</w:t>
      </w:r>
    </w:p>
    <w:p w:rsidR="005F6F0D" w:rsidRDefault="009748E3" w:rsidP="00746EC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освоят технику</w:t>
      </w:r>
      <w:r w:rsidR="005F6F0D" w:rsidRPr="0085511C">
        <w:rPr>
          <w:rFonts w:ascii="Times New Roman" w:hAnsi="Times New Roman" w:cs="Times New Roman"/>
          <w:sz w:val="24"/>
          <w:szCs w:val="24"/>
        </w:rPr>
        <w:t xml:space="preserve"> проведения морфологического анализа.</w:t>
      </w:r>
    </w:p>
    <w:p w:rsidR="005F6F0D" w:rsidRPr="0085511C" w:rsidRDefault="009748E3" w:rsidP="00746ECC">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xml:space="preserve">- изучат логику построения и особенности разработки </w:t>
      </w:r>
      <w:r w:rsidR="005F6F0D" w:rsidRPr="0085511C">
        <w:rPr>
          <w:rFonts w:ascii="Times New Roman" w:hAnsi="Times New Roman" w:cs="Times New Roman"/>
          <w:sz w:val="24"/>
          <w:szCs w:val="24"/>
        </w:rPr>
        <w:t xml:space="preserve">отдельных видов проектов: технологический проект, дизайн-проект, исследовательский проект, социальный проект.  </w:t>
      </w:r>
    </w:p>
    <w:p w:rsidR="00E80822" w:rsidRDefault="009748E3" w:rsidP="00746ECC">
      <w:pPr>
        <w:contextualSpacing/>
        <w:jc w:val="both"/>
        <w:rPr>
          <w:rFonts w:ascii="Times New Roman" w:hAnsi="Times New Roman" w:cs="Times New Roman"/>
          <w:sz w:val="24"/>
          <w:szCs w:val="24"/>
        </w:rPr>
      </w:pPr>
      <w:r w:rsidRPr="009748E3">
        <w:rPr>
          <w:rFonts w:ascii="Times New Roman" w:hAnsi="Times New Roman" w:cs="Times New Roman"/>
          <w:sz w:val="24"/>
          <w:szCs w:val="24"/>
        </w:rPr>
        <w:t>- составлять</w:t>
      </w:r>
      <w:r>
        <w:rPr>
          <w:rFonts w:ascii="Times New Roman" w:hAnsi="Times New Roman" w:cs="Times New Roman"/>
          <w:b/>
          <w:sz w:val="24"/>
          <w:szCs w:val="24"/>
        </w:rPr>
        <w:t xml:space="preserve"> </w:t>
      </w:r>
      <w:r w:rsidR="005F6F0D" w:rsidRPr="0085511C">
        <w:rPr>
          <w:rFonts w:ascii="Times New Roman" w:hAnsi="Times New Roman" w:cs="Times New Roman"/>
          <w:sz w:val="24"/>
          <w:szCs w:val="24"/>
        </w:rPr>
        <w:t xml:space="preserve"> карты  простых механизмов, включая  сборку действующей модели в сред</w:t>
      </w:r>
      <w:r w:rsidR="00E80822">
        <w:rPr>
          <w:rFonts w:ascii="Times New Roman" w:hAnsi="Times New Roman" w:cs="Times New Roman"/>
          <w:sz w:val="24"/>
          <w:szCs w:val="24"/>
        </w:rPr>
        <w:t>е образовательного конструктора;</w:t>
      </w:r>
    </w:p>
    <w:p w:rsidR="00746ECC" w:rsidRDefault="00E80822" w:rsidP="00746ECC">
      <w:pPr>
        <w:contextualSpacing/>
        <w:jc w:val="both"/>
        <w:rPr>
          <w:rFonts w:ascii="Times New Roman" w:hAnsi="Times New Roman" w:cs="Times New Roman"/>
          <w:sz w:val="24"/>
          <w:szCs w:val="24"/>
        </w:rPr>
      </w:pPr>
      <w:r>
        <w:rPr>
          <w:rFonts w:ascii="Times New Roman" w:hAnsi="Times New Roman" w:cs="Times New Roman"/>
          <w:sz w:val="24"/>
          <w:szCs w:val="24"/>
        </w:rPr>
        <w:t xml:space="preserve">- строить </w:t>
      </w:r>
      <w:r w:rsidR="005F6F0D" w:rsidRPr="0085511C">
        <w:rPr>
          <w:rFonts w:ascii="Times New Roman" w:hAnsi="Times New Roman" w:cs="Times New Roman"/>
          <w:sz w:val="24"/>
          <w:szCs w:val="24"/>
        </w:rPr>
        <w:t xml:space="preserve"> модели механизма, состоящего  из 4-5 простых меха</w:t>
      </w:r>
      <w:r w:rsidR="00746ECC">
        <w:rPr>
          <w:rFonts w:ascii="Times New Roman" w:hAnsi="Times New Roman" w:cs="Times New Roman"/>
          <w:sz w:val="24"/>
          <w:szCs w:val="24"/>
        </w:rPr>
        <w:t>низмов по кинематической схеме;</w:t>
      </w:r>
    </w:p>
    <w:p w:rsidR="005F6F0D" w:rsidRDefault="00746ECC"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выполнять </w:t>
      </w:r>
      <w:r w:rsidR="005F6F0D" w:rsidRPr="0085511C">
        <w:rPr>
          <w:rFonts w:ascii="Times New Roman" w:hAnsi="Times New Roman" w:cs="Times New Roman"/>
          <w:sz w:val="24"/>
          <w:szCs w:val="24"/>
        </w:rPr>
        <w:t>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w:t>
      </w:r>
      <w:r>
        <w:rPr>
          <w:rFonts w:ascii="Times New Roman" w:hAnsi="Times New Roman" w:cs="Times New Roman"/>
          <w:sz w:val="24"/>
          <w:szCs w:val="24"/>
        </w:rPr>
        <w:t>;</w:t>
      </w:r>
    </w:p>
    <w:p w:rsidR="00746ECC" w:rsidRDefault="00CF3F4D"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b/>
          <w:sz w:val="24"/>
          <w:szCs w:val="24"/>
        </w:rPr>
        <w:t xml:space="preserve">- </w:t>
      </w:r>
      <w:r w:rsidRPr="00CF3F4D">
        <w:rPr>
          <w:rFonts w:ascii="Times New Roman" w:hAnsi="Times New Roman" w:cs="Times New Roman"/>
          <w:sz w:val="24"/>
          <w:szCs w:val="24"/>
        </w:rPr>
        <w:t>разрабатывать</w:t>
      </w:r>
      <w:r>
        <w:rPr>
          <w:rFonts w:ascii="Times New Roman" w:hAnsi="Times New Roman" w:cs="Times New Roman"/>
          <w:b/>
          <w:sz w:val="24"/>
          <w:szCs w:val="24"/>
        </w:rPr>
        <w:t xml:space="preserve"> </w:t>
      </w:r>
      <w:r w:rsidRPr="00CF3F4D">
        <w:rPr>
          <w:rFonts w:ascii="Times New Roman" w:hAnsi="Times New Roman" w:cs="Times New Roman"/>
          <w:sz w:val="24"/>
          <w:szCs w:val="24"/>
        </w:rPr>
        <w:t>изготавливать материальные продукты</w:t>
      </w:r>
      <w:r>
        <w:rPr>
          <w:rFonts w:ascii="Times New Roman" w:hAnsi="Times New Roman" w:cs="Times New Roman"/>
          <w:sz w:val="24"/>
          <w:szCs w:val="24"/>
        </w:rPr>
        <w:t>, апробировать полученный проект, модернизация полученного продукта;</w:t>
      </w:r>
    </w:p>
    <w:p w:rsidR="00CF3F4D" w:rsidRDefault="00CF3F4D"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w:t>
      </w:r>
      <w:r w:rsidR="006422F0">
        <w:rPr>
          <w:rFonts w:ascii="Times New Roman" w:hAnsi="Times New Roman" w:cs="Times New Roman"/>
          <w:sz w:val="24"/>
          <w:szCs w:val="24"/>
        </w:rPr>
        <w:t xml:space="preserve"> планировать (разрабатывать) материальный продукт в соответствии с задачей </w:t>
      </w:r>
      <w:r w:rsidR="006422F0" w:rsidRPr="0085511C">
        <w:rPr>
          <w:rFonts w:ascii="Times New Roman" w:hAnsi="Times New Roman" w:cs="Times New Roman"/>
          <w:sz w:val="24"/>
          <w:szCs w:val="24"/>
        </w:rPr>
        <w:t>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r w:rsidR="006422F0">
        <w:rPr>
          <w:rFonts w:ascii="Times New Roman" w:hAnsi="Times New Roman" w:cs="Times New Roman"/>
          <w:sz w:val="24"/>
          <w:szCs w:val="24"/>
        </w:rPr>
        <w:t>;</w:t>
      </w:r>
    </w:p>
    <w:p w:rsidR="006422F0" w:rsidRPr="0085511C" w:rsidRDefault="006422F0" w:rsidP="00881CDF">
      <w:pPr>
        <w:spacing w:after="0" w:line="240" w:lineRule="auto"/>
        <w:contextualSpacing/>
        <w:jc w:val="both"/>
        <w:rPr>
          <w:rFonts w:ascii="Times New Roman" w:hAnsi="Times New Roman" w:cs="Times New Roman"/>
          <w:b/>
          <w:sz w:val="24"/>
          <w:szCs w:val="24"/>
        </w:rPr>
      </w:pPr>
      <w:r>
        <w:rPr>
          <w:rFonts w:ascii="Times New Roman" w:hAnsi="Times New Roman" w:cs="Times New Roman"/>
          <w:sz w:val="24"/>
          <w:szCs w:val="24"/>
        </w:rPr>
        <w:t>- разрабатывать проектный замысел в рамках</w:t>
      </w:r>
      <w:r w:rsidRPr="006422F0">
        <w:rPr>
          <w:rFonts w:ascii="Times New Roman" w:hAnsi="Times New Roman" w:cs="Times New Roman"/>
          <w:sz w:val="24"/>
          <w:szCs w:val="24"/>
        </w:rPr>
        <w:t xml:space="preserve"> </w:t>
      </w:r>
      <w:r w:rsidRPr="0085511C">
        <w:rPr>
          <w:rFonts w:ascii="Times New Roman" w:hAnsi="Times New Roman" w:cs="Times New Roman"/>
          <w:sz w:val="24"/>
          <w:szCs w:val="24"/>
        </w:rPr>
        <w:t>избранного обучающимся вида проекта</w:t>
      </w:r>
    </w:p>
    <w:p w:rsidR="005F6F0D" w:rsidRDefault="006422F0" w:rsidP="00881CDF">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Раздел: </w:t>
      </w:r>
      <w:r w:rsidRPr="00E003FE">
        <w:rPr>
          <w:rFonts w:ascii="Times New Roman" w:hAnsi="Times New Roman" w:cs="Times New Roman"/>
          <w:b/>
          <w:sz w:val="24"/>
          <w:szCs w:val="24"/>
        </w:rPr>
        <w:t>Построение образовательных траекторий и планов в области профессионального самоопределения</w:t>
      </w:r>
    </w:p>
    <w:p w:rsidR="006422F0" w:rsidRDefault="006422F0" w:rsidP="00881CDF">
      <w:pPr>
        <w:spacing w:after="0" w:line="240" w:lineRule="auto"/>
        <w:contextualSpacing/>
        <w:jc w:val="both"/>
        <w:rPr>
          <w:rFonts w:ascii="Times New Roman" w:hAnsi="Times New Roman" w:cs="Times New Roman"/>
          <w:sz w:val="24"/>
          <w:szCs w:val="24"/>
        </w:rPr>
      </w:pPr>
      <w:r w:rsidRPr="006422F0">
        <w:rPr>
          <w:rFonts w:ascii="Times New Roman" w:hAnsi="Times New Roman" w:cs="Times New Roman"/>
          <w:sz w:val="24"/>
          <w:szCs w:val="24"/>
        </w:rPr>
        <w:lastRenderedPageBreak/>
        <w:t>- знать предприятия  г.Боготола и района  работающие на основе современных производственных  технологий</w:t>
      </w:r>
      <w:r>
        <w:rPr>
          <w:rFonts w:ascii="Times New Roman" w:hAnsi="Times New Roman" w:cs="Times New Roman"/>
          <w:sz w:val="24"/>
          <w:szCs w:val="24"/>
        </w:rPr>
        <w:t>;</w:t>
      </w:r>
    </w:p>
    <w:p w:rsidR="006422F0" w:rsidRDefault="006422F0"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знать </w:t>
      </w:r>
      <w:r w:rsidRPr="00B25ED1">
        <w:rPr>
          <w:rFonts w:ascii="Times New Roman" w:hAnsi="Times New Roman" w:cs="Times New Roman"/>
          <w:sz w:val="24"/>
          <w:szCs w:val="24"/>
        </w:rPr>
        <w:t xml:space="preserve"> ведущи</w:t>
      </w:r>
      <w:r>
        <w:rPr>
          <w:rFonts w:ascii="Times New Roman" w:hAnsi="Times New Roman" w:cs="Times New Roman"/>
          <w:sz w:val="24"/>
          <w:szCs w:val="24"/>
        </w:rPr>
        <w:t>е</w:t>
      </w:r>
      <w:r w:rsidRPr="00B25ED1">
        <w:rPr>
          <w:rFonts w:ascii="Times New Roman" w:hAnsi="Times New Roman" w:cs="Times New Roman"/>
          <w:sz w:val="24"/>
          <w:szCs w:val="24"/>
        </w:rPr>
        <w:t xml:space="preserve"> технологи</w:t>
      </w:r>
      <w:r>
        <w:rPr>
          <w:rFonts w:ascii="Times New Roman" w:hAnsi="Times New Roman" w:cs="Times New Roman"/>
          <w:sz w:val="24"/>
          <w:szCs w:val="24"/>
        </w:rPr>
        <w:t>и</w:t>
      </w:r>
      <w:r w:rsidRPr="00B25ED1">
        <w:rPr>
          <w:rFonts w:ascii="Times New Roman" w:hAnsi="Times New Roman" w:cs="Times New Roman"/>
          <w:sz w:val="24"/>
          <w:szCs w:val="24"/>
        </w:rPr>
        <w:t>, применяющи</w:t>
      </w:r>
      <w:r>
        <w:rPr>
          <w:rFonts w:ascii="Times New Roman" w:hAnsi="Times New Roman" w:cs="Times New Roman"/>
          <w:sz w:val="24"/>
          <w:szCs w:val="24"/>
        </w:rPr>
        <w:t>е</w:t>
      </w:r>
      <w:r w:rsidRPr="00B25ED1">
        <w:rPr>
          <w:rFonts w:ascii="Times New Roman" w:hAnsi="Times New Roman" w:cs="Times New Roman"/>
          <w:sz w:val="24"/>
          <w:szCs w:val="24"/>
        </w:rPr>
        <w:t>ся  на предприятиях реги</w:t>
      </w:r>
      <w:r>
        <w:rPr>
          <w:rFonts w:ascii="Times New Roman" w:hAnsi="Times New Roman" w:cs="Times New Roman"/>
          <w:sz w:val="24"/>
          <w:szCs w:val="24"/>
        </w:rPr>
        <w:t>она, рабочие места и их функции;</w:t>
      </w:r>
    </w:p>
    <w:p w:rsidR="006422F0" w:rsidRDefault="006422F0"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знать п</w:t>
      </w:r>
      <w:r w:rsidRPr="00E003FE">
        <w:rPr>
          <w:rFonts w:ascii="Times New Roman" w:hAnsi="Times New Roman" w:cs="Times New Roman"/>
          <w:sz w:val="24"/>
          <w:szCs w:val="24"/>
        </w:rPr>
        <w:t xml:space="preserve">роизводство  материалов на предприятиях региона </w:t>
      </w:r>
      <w:r w:rsidR="00655D18">
        <w:rPr>
          <w:rFonts w:ascii="Times New Roman" w:hAnsi="Times New Roman" w:cs="Times New Roman"/>
          <w:sz w:val="24"/>
          <w:szCs w:val="24"/>
        </w:rPr>
        <w:t>проживания обучающихся, п</w:t>
      </w:r>
      <w:r w:rsidRPr="00E003FE">
        <w:rPr>
          <w:rFonts w:ascii="Times New Roman" w:hAnsi="Times New Roman" w:cs="Times New Roman"/>
          <w:sz w:val="24"/>
          <w:szCs w:val="24"/>
        </w:rPr>
        <w:t>онятия</w:t>
      </w:r>
      <w:r>
        <w:rPr>
          <w:rFonts w:ascii="Times New Roman" w:hAnsi="Times New Roman" w:cs="Times New Roman"/>
          <w:sz w:val="24"/>
          <w:szCs w:val="24"/>
        </w:rPr>
        <w:t xml:space="preserve"> трудового ресурса, рынка труда;</w:t>
      </w:r>
    </w:p>
    <w:p w:rsidR="006422F0" w:rsidRDefault="006422F0"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знать характеристики</w:t>
      </w:r>
      <w:r w:rsidRPr="00E003FE">
        <w:rPr>
          <w:rFonts w:ascii="Times New Roman" w:hAnsi="Times New Roman" w:cs="Times New Roman"/>
          <w:sz w:val="24"/>
          <w:szCs w:val="24"/>
        </w:rPr>
        <w:t xml:space="preserve"> современного</w:t>
      </w:r>
      <w:r>
        <w:rPr>
          <w:rFonts w:ascii="Times New Roman" w:hAnsi="Times New Roman" w:cs="Times New Roman"/>
          <w:sz w:val="24"/>
          <w:szCs w:val="24"/>
        </w:rPr>
        <w:t xml:space="preserve"> рынка труда, квалификации и профессии, цикл жизни профессии, с</w:t>
      </w:r>
      <w:r w:rsidRPr="00E003FE">
        <w:rPr>
          <w:rFonts w:ascii="Times New Roman" w:hAnsi="Times New Roman" w:cs="Times New Roman"/>
          <w:sz w:val="24"/>
          <w:szCs w:val="24"/>
        </w:rPr>
        <w:t>тратегии профессиональной карьеры.</w:t>
      </w:r>
    </w:p>
    <w:p w:rsidR="00655D18" w:rsidRDefault="00655D18" w:rsidP="006422F0">
      <w:pPr>
        <w:contextualSpacing/>
        <w:jc w:val="both"/>
        <w:rPr>
          <w:rFonts w:ascii="Times New Roman" w:hAnsi="Times New Roman" w:cs="Times New Roman"/>
          <w:b/>
          <w:sz w:val="24"/>
          <w:szCs w:val="24"/>
        </w:rPr>
      </w:pPr>
      <w:r w:rsidRPr="00655D18">
        <w:rPr>
          <w:rFonts w:ascii="Times New Roman" w:hAnsi="Times New Roman" w:cs="Times New Roman"/>
          <w:b/>
          <w:sz w:val="24"/>
          <w:szCs w:val="24"/>
        </w:rPr>
        <w:t>7 класс:</w:t>
      </w:r>
      <w:r>
        <w:rPr>
          <w:rFonts w:ascii="Times New Roman" w:hAnsi="Times New Roman" w:cs="Times New Roman"/>
          <w:b/>
          <w:sz w:val="24"/>
          <w:szCs w:val="24"/>
        </w:rPr>
        <w:t xml:space="preserve"> </w:t>
      </w:r>
      <w:r w:rsidRPr="00E003FE">
        <w:rPr>
          <w:rFonts w:ascii="Times New Roman" w:hAnsi="Times New Roman" w:cs="Times New Roman"/>
          <w:b/>
          <w:sz w:val="24"/>
          <w:szCs w:val="24"/>
        </w:rPr>
        <w:t>Потребности и технологии</w:t>
      </w:r>
    </w:p>
    <w:p w:rsidR="006F1AFE" w:rsidRDefault="006F1AFE" w:rsidP="002D3D48">
      <w:pPr>
        <w:contextualSpacing/>
        <w:jc w:val="both"/>
        <w:rPr>
          <w:rFonts w:ascii="Times New Roman" w:hAnsi="Times New Roman" w:cs="Times New Roman"/>
          <w:sz w:val="24"/>
          <w:szCs w:val="24"/>
        </w:rPr>
      </w:pPr>
      <w:r>
        <w:rPr>
          <w:rFonts w:ascii="Times New Roman" w:hAnsi="Times New Roman" w:cs="Times New Roman"/>
          <w:sz w:val="24"/>
          <w:szCs w:val="24"/>
        </w:rPr>
        <w:t xml:space="preserve">- понимать понятие технологии, </w:t>
      </w:r>
      <w:r w:rsidR="00655D18" w:rsidRPr="00EB4669">
        <w:rPr>
          <w:rFonts w:ascii="Times New Roman" w:hAnsi="Times New Roman" w:cs="Times New Roman"/>
          <w:sz w:val="24"/>
          <w:szCs w:val="24"/>
        </w:rPr>
        <w:t xml:space="preserve"> </w:t>
      </w:r>
      <w:r>
        <w:rPr>
          <w:rFonts w:ascii="Times New Roman" w:hAnsi="Times New Roman" w:cs="Times New Roman"/>
          <w:sz w:val="24"/>
          <w:szCs w:val="24"/>
        </w:rPr>
        <w:t>цикл жизни технологии, м</w:t>
      </w:r>
      <w:r w:rsidR="00655D18" w:rsidRPr="00EB4669">
        <w:rPr>
          <w:rFonts w:ascii="Times New Roman" w:hAnsi="Times New Roman" w:cs="Times New Roman"/>
          <w:sz w:val="24"/>
          <w:szCs w:val="24"/>
        </w:rPr>
        <w:t>атериальные технологии, информационные технологии, социальные технологии</w:t>
      </w:r>
      <w:r>
        <w:rPr>
          <w:rFonts w:ascii="Times New Roman" w:hAnsi="Times New Roman" w:cs="Times New Roman"/>
          <w:sz w:val="24"/>
          <w:szCs w:val="24"/>
        </w:rPr>
        <w:t>;</w:t>
      </w:r>
    </w:p>
    <w:p w:rsidR="00655D18" w:rsidRDefault="006F1AFE" w:rsidP="002D3D48">
      <w:pPr>
        <w:contextualSpacing/>
        <w:jc w:val="both"/>
        <w:rPr>
          <w:rFonts w:ascii="Times New Roman" w:hAnsi="Times New Roman" w:cs="Times New Roman"/>
          <w:color w:val="000000" w:themeColor="text1"/>
          <w:sz w:val="24"/>
          <w:szCs w:val="24"/>
        </w:rPr>
      </w:pPr>
      <w:r>
        <w:rPr>
          <w:rFonts w:ascii="Times New Roman" w:hAnsi="Times New Roman" w:cs="Times New Roman"/>
          <w:sz w:val="24"/>
          <w:szCs w:val="24"/>
        </w:rPr>
        <w:t>- знать и</w:t>
      </w:r>
      <w:r w:rsidR="00655D18" w:rsidRPr="00EB4669">
        <w:rPr>
          <w:rFonts w:ascii="Times New Roman" w:hAnsi="Times New Roman" w:cs="Times New Roman"/>
          <w:color w:val="000000" w:themeColor="text1"/>
          <w:sz w:val="24"/>
          <w:szCs w:val="24"/>
        </w:rPr>
        <w:t>сточники развития технологий: эволюци</w:t>
      </w:r>
      <w:r>
        <w:rPr>
          <w:rFonts w:ascii="Times New Roman" w:hAnsi="Times New Roman" w:cs="Times New Roman"/>
          <w:color w:val="000000" w:themeColor="text1"/>
          <w:sz w:val="24"/>
          <w:szCs w:val="24"/>
        </w:rPr>
        <w:t xml:space="preserve">ю </w:t>
      </w:r>
      <w:r w:rsidR="00655D18" w:rsidRPr="00EB4669">
        <w:rPr>
          <w:rFonts w:ascii="Times New Roman" w:hAnsi="Times New Roman" w:cs="Times New Roman"/>
          <w:color w:val="000000" w:themeColor="text1"/>
          <w:sz w:val="24"/>
          <w:szCs w:val="24"/>
        </w:rPr>
        <w:t xml:space="preserve"> потребностей, практический опыт,  научн</w:t>
      </w:r>
      <w:r>
        <w:rPr>
          <w:rFonts w:ascii="Times New Roman" w:hAnsi="Times New Roman" w:cs="Times New Roman"/>
          <w:color w:val="000000" w:themeColor="text1"/>
          <w:sz w:val="24"/>
          <w:szCs w:val="24"/>
        </w:rPr>
        <w:t>ые</w:t>
      </w:r>
      <w:r w:rsidR="00655D18" w:rsidRPr="00EB4669">
        <w:rPr>
          <w:rFonts w:ascii="Times New Roman" w:hAnsi="Times New Roman" w:cs="Times New Roman"/>
          <w:color w:val="000000" w:themeColor="text1"/>
          <w:sz w:val="24"/>
          <w:szCs w:val="24"/>
        </w:rPr>
        <w:t xml:space="preserve"> знани</w:t>
      </w:r>
      <w:r>
        <w:rPr>
          <w:rFonts w:ascii="Times New Roman" w:hAnsi="Times New Roman" w:cs="Times New Roman"/>
          <w:color w:val="000000" w:themeColor="text1"/>
          <w:sz w:val="24"/>
          <w:szCs w:val="24"/>
        </w:rPr>
        <w:t>я</w:t>
      </w:r>
      <w:r w:rsidR="00655D18" w:rsidRPr="00EB4669">
        <w:rPr>
          <w:rFonts w:ascii="Times New Roman" w:hAnsi="Times New Roman" w:cs="Times New Roman"/>
          <w:color w:val="000000" w:themeColor="text1"/>
          <w:sz w:val="24"/>
          <w:szCs w:val="24"/>
        </w:rPr>
        <w:t>, технологизаци</w:t>
      </w:r>
      <w:r>
        <w:rPr>
          <w:rFonts w:ascii="Times New Roman" w:hAnsi="Times New Roman" w:cs="Times New Roman"/>
          <w:color w:val="000000" w:themeColor="text1"/>
          <w:sz w:val="24"/>
          <w:szCs w:val="24"/>
        </w:rPr>
        <w:t>ю</w:t>
      </w:r>
      <w:r w:rsidR="00655D18" w:rsidRPr="00EB4669">
        <w:rPr>
          <w:rFonts w:ascii="Times New Roman" w:hAnsi="Times New Roman" w:cs="Times New Roman"/>
          <w:color w:val="000000" w:themeColor="text1"/>
          <w:sz w:val="24"/>
          <w:szCs w:val="24"/>
        </w:rPr>
        <w:t xml:space="preserve"> научных идей</w:t>
      </w:r>
      <w:r>
        <w:rPr>
          <w:rFonts w:ascii="Times New Roman" w:hAnsi="Times New Roman" w:cs="Times New Roman"/>
          <w:color w:val="000000" w:themeColor="text1"/>
          <w:sz w:val="24"/>
          <w:szCs w:val="24"/>
        </w:rPr>
        <w:t>;</w:t>
      </w:r>
    </w:p>
    <w:p w:rsidR="00655D18" w:rsidRDefault="002D3D48" w:rsidP="002D3D48">
      <w:pPr>
        <w:contextualSpacing/>
        <w:jc w:val="both"/>
        <w:rPr>
          <w:rFonts w:ascii="Times New Roman" w:hAnsi="Times New Roman" w:cs="Times New Roman"/>
          <w:sz w:val="24"/>
          <w:szCs w:val="24"/>
        </w:rPr>
      </w:pPr>
      <w:r>
        <w:rPr>
          <w:rFonts w:ascii="Times New Roman" w:hAnsi="Times New Roman" w:cs="Times New Roman"/>
          <w:sz w:val="24"/>
          <w:szCs w:val="24"/>
        </w:rPr>
        <w:t>- знать вы</w:t>
      </w:r>
      <w:r w:rsidR="00655D18" w:rsidRPr="00EB4669">
        <w:rPr>
          <w:rFonts w:ascii="Times New Roman" w:hAnsi="Times New Roman" w:cs="Times New Roman"/>
          <w:sz w:val="24"/>
          <w:szCs w:val="24"/>
        </w:rPr>
        <w:t>ходы и выходы технологической системы</w:t>
      </w:r>
      <w:r>
        <w:rPr>
          <w:rFonts w:ascii="Times New Roman" w:hAnsi="Times New Roman" w:cs="Times New Roman"/>
          <w:sz w:val="24"/>
          <w:szCs w:val="24"/>
        </w:rPr>
        <w:t>, у</w:t>
      </w:r>
      <w:r w:rsidR="00655D18" w:rsidRPr="00EB4669">
        <w:rPr>
          <w:rFonts w:ascii="Times New Roman" w:hAnsi="Times New Roman" w:cs="Times New Roman"/>
          <w:sz w:val="24"/>
          <w:szCs w:val="24"/>
        </w:rPr>
        <w:t>правление  в  технологических системах</w:t>
      </w:r>
      <w:r>
        <w:rPr>
          <w:rFonts w:ascii="Times New Roman" w:hAnsi="Times New Roman" w:cs="Times New Roman"/>
          <w:sz w:val="24"/>
          <w:szCs w:val="24"/>
        </w:rPr>
        <w:t>, обратную связь.</w:t>
      </w:r>
    </w:p>
    <w:p w:rsidR="00655D18" w:rsidRDefault="00655D18" w:rsidP="00655D18">
      <w:pPr>
        <w:contextualSpacing/>
        <w:jc w:val="both"/>
        <w:rPr>
          <w:rFonts w:ascii="Times New Roman" w:hAnsi="Times New Roman" w:cs="Times New Roman"/>
          <w:b/>
          <w:sz w:val="24"/>
          <w:szCs w:val="24"/>
        </w:rPr>
      </w:pPr>
      <w:r>
        <w:rPr>
          <w:rFonts w:ascii="Times New Roman" w:hAnsi="Times New Roman" w:cs="Times New Roman"/>
          <w:b/>
          <w:sz w:val="24"/>
          <w:szCs w:val="24"/>
        </w:rPr>
        <w:t>Раздел: Производственные технологии</w:t>
      </w:r>
    </w:p>
    <w:p w:rsidR="00655D18" w:rsidRDefault="002D3D48" w:rsidP="002D3D48">
      <w:pPr>
        <w:ind w:left="34"/>
        <w:contextualSpacing/>
        <w:jc w:val="both"/>
        <w:rPr>
          <w:rFonts w:ascii="Times New Roman" w:hAnsi="Times New Roman" w:cs="Times New Roman"/>
          <w:sz w:val="24"/>
          <w:szCs w:val="24"/>
        </w:rPr>
      </w:pPr>
      <w:r>
        <w:rPr>
          <w:rFonts w:ascii="Times New Roman" w:hAnsi="Times New Roman" w:cs="Times New Roman"/>
          <w:sz w:val="24"/>
          <w:szCs w:val="24"/>
        </w:rPr>
        <w:t>- знать п</w:t>
      </w:r>
      <w:r w:rsidR="00655D18" w:rsidRPr="00EB4669">
        <w:rPr>
          <w:rFonts w:ascii="Times New Roman" w:hAnsi="Times New Roman" w:cs="Times New Roman"/>
          <w:sz w:val="24"/>
          <w:szCs w:val="24"/>
        </w:rPr>
        <w:t>роизводство, преобразование, распределение,  накопление и пе</w:t>
      </w:r>
      <w:r>
        <w:rPr>
          <w:rFonts w:ascii="Times New Roman" w:hAnsi="Times New Roman" w:cs="Times New Roman"/>
          <w:sz w:val="24"/>
          <w:szCs w:val="24"/>
        </w:rPr>
        <w:t>редача энергии как технология,  и</w:t>
      </w:r>
      <w:r w:rsidR="00655D18" w:rsidRPr="00EB4669">
        <w:rPr>
          <w:rFonts w:ascii="Times New Roman" w:hAnsi="Times New Roman" w:cs="Times New Roman"/>
          <w:sz w:val="24"/>
          <w:szCs w:val="24"/>
        </w:rPr>
        <w:t xml:space="preserve">спользование энергии: механической, электрической, тепловой, </w:t>
      </w:r>
      <w:r>
        <w:rPr>
          <w:rFonts w:ascii="Times New Roman" w:hAnsi="Times New Roman" w:cs="Times New Roman"/>
          <w:sz w:val="24"/>
          <w:szCs w:val="24"/>
        </w:rPr>
        <w:t>гидравлической,  м</w:t>
      </w:r>
      <w:r w:rsidR="00655D18" w:rsidRPr="00EB4669">
        <w:rPr>
          <w:rFonts w:ascii="Times New Roman" w:hAnsi="Times New Roman" w:cs="Times New Roman"/>
          <w:sz w:val="24"/>
          <w:szCs w:val="24"/>
        </w:rPr>
        <w:t>ашин</w:t>
      </w:r>
      <w:r>
        <w:rPr>
          <w:rFonts w:ascii="Times New Roman" w:hAnsi="Times New Roman" w:cs="Times New Roman"/>
          <w:sz w:val="24"/>
          <w:szCs w:val="24"/>
        </w:rPr>
        <w:t>ы для преобразования  энергии,  у</w:t>
      </w:r>
      <w:r w:rsidR="00655D18" w:rsidRPr="00EB4669">
        <w:rPr>
          <w:rFonts w:ascii="Times New Roman" w:hAnsi="Times New Roman" w:cs="Times New Roman"/>
          <w:sz w:val="24"/>
          <w:szCs w:val="24"/>
        </w:rPr>
        <w:t>стр</w:t>
      </w:r>
      <w:r>
        <w:rPr>
          <w:rFonts w:ascii="Times New Roman" w:hAnsi="Times New Roman" w:cs="Times New Roman"/>
          <w:sz w:val="24"/>
          <w:szCs w:val="24"/>
        </w:rPr>
        <w:t>ойства для накопления энергии, у</w:t>
      </w:r>
      <w:r w:rsidR="00655D18" w:rsidRPr="00EB4669">
        <w:rPr>
          <w:rFonts w:ascii="Times New Roman" w:hAnsi="Times New Roman" w:cs="Times New Roman"/>
          <w:sz w:val="24"/>
          <w:szCs w:val="24"/>
        </w:rPr>
        <w:t>ст</w:t>
      </w:r>
      <w:r>
        <w:rPr>
          <w:rFonts w:ascii="Times New Roman" w:hAnsi="Times New Roman" w:cs="Times New Roman"/>
          <w:sz w:val="24"/>
          <w:szCs w:val="24"/>
        </w:rPr>
        <w:t>ройства  для передачи энергии,  п</w:t>
      </w:r>
      <w:r w:rsidR="00655D18" w:rsidRPr="00EB4669">
        <w:rPr>
          <w:rFonts w:ascii="Times New Roman" w:hAnsi="Times New Roman" w:cs="Times New Roman"/>
          <w:sz w:val="24"/>
          <w:szCs w:val="24"/>
        </w:rPr>
        <w:t>отер</w:t>
      </w:r>
      <w:r>
        <w:rPr>
          <w:rFonts w:ascii="Times New Roman" w:hAnsi="Times New Roman" w:cs="Times New Roman"/>
          <w:sz w:val="24"/>
          <w:szCs w:val="24"/>
        </w:rPr>
        <w:t>ю энергии,  п</w:t>
      </w:r>
      <w:r w:rsidR="00655D18" w:rsidRPr="00EB4669">
        <w:rPr>
          <w:rFonts w:ascii="Times New Roman" w:hAnsi="Times New Roman" w:cs="Times New Roman"/>
          <w:sz w:val="24"/>
          <w:szCs w:val="24"/>
        </w:rPr>
        <w:t>оследствия потери  эне</w:t>
      </w:r>
      <w:r>
        <w:rPr>
          <w:rFonts w:ascii="Times New Roman" w:hAnsi="Times New Roman" w:cs="Times New Roman"/>
          <w:sz w:val="24"/>
          <w:szCs w:val="24"/>
        </w:rPr>
        <w:t>ргии для экономики и экологии,  пути сокращения потерь энергии,  альтернативные источники энергии;</w:t>
      </w:r>
    </w:p>
    <w:p w:rsidR="002D3D48" w:rsidRDefault="002D3D48" w:rsidP="002D3D48">
      <w:pPr>
        <w:ind w:left="34"/>
        <w:contextualSpacing/>
        <w:jc w:val="both"/>
        <w:rPr>
          <w:rFonts w:ascii="Times New Roman" w:hAnsi="Times New Roman" w:cs="Times New Roman"/>
          <w:sz w:val="24"/>
          <w:szCs w:val="24"/>
        </w:rPr>
      </w:pPr>
      <w:r>
        <w:rPr>
          <w:rFonts w:ascii="Times New Roman" w:hAnsi="Times New Roman" w:cs="Times New Roman"/>
          <w:sz w:val="24"/>
          <w:szCs w:val="24"/>
        </w:rPr>
        <w:t>- знать автоматизацию производства, производственные технологии автоматизированного производства.</w:t>
      </w:r>
    </w:p>
    <w:p w:rsidR="00655D18" w:rsidRPr="00EB4669" w:rsidRDefault="002D3D48" w:rsidP="002D3D48">
      <w:pPr>
        <w:ind w:left="34"/>
        <w:contextualSpacing/>
        <w:jc w:val="both"/>
        <w:rPr>
          <w:rFonts w:ascii="Times New Roman" w:hAnsi="Times New Roman" w:cs="Times New Roman"/>
          <w:sz w:val="24"/>
          <w:szCs w:val="24"/>
        </w:rPr>
      </w:pPr>
      <w:r>
        <w:rPr>
          <w:rFonts w:ascii="Times New Roman" w:hAnsi="Times New Roman" w:cs="Times New Roman"/>
          <w:sz w:val="24"/>
          <w:szCs w:val="24"/>
        </w:rPr>
        <w:t>- знать э</w:t>
      </w:r>
      <w:r w:rsidR="00655D18" w:rsidRPr="00EB4669">
        <w:rPr>
          <w:rFonts w:ascii="Times New Roman" w:hAnsi="Times New Roman" w:cs="Times New Roman"/>
          <w:sz w:val="24"/>
          <w:szCs w:val="24"/>
        </w:rPr>
        <w:t>нергетиче</w:t>
      </w:r>
      <w:r>
        <w:rPr>
          <w:rFonts w:ascii="Times New Roman" w:hAnsi="Times New Roman" w:cs="Times New Roman"/>
          <w:sz w:val="24"/>
          <w:szCs w:val="24"/>
        </w:rPr>
        <w:t>ское обеспечение нашего дома,  электроприборы,  б</w:t>
      </w:r>
      <w:r w:rsidR="00655D18" w:rsidRPr="00EB4669">
        <w:rPr>
          <w:rFonts w:ascii="Times New Roman" w:hAnsi="Times New Roman" w:cs="Times New Roman"/>
          <w:sz w:val="24"/>
          <w:szCs w:val="24"/>
        </w:rPr>
        <w:t>ытов</w:t>
      </w:r>
      <w:r>
        <w:rPr>
          <w:rFonts w:ascii="Times New Roman" w:hAnsi="Times New Roman" w:cs="Times New Roman"/>
          <w:sz w:val="24"/>
          <w:szCs w:val="24"/>
        </w:rPr>
        <w:t>ую техника и ее развитие,  о</w:t>
      </w:r>
      <w:r w:rsidR="00655D18" w:rsidRPr="00EB4669">
        <w:rPr>
          <w:rFonts w:ascii="Times New Roman" w:hAnsi="Times New Roman" w:cs="Times New Roman"/>
          <w:sz w:val="24"/>
          <w:szCs w:val="24"/>
        </w:rPr>
        <w:t>свещение и освещенность, нормы освещенности в зависим</w:t>
      </w:r>
      <w:r>
        <w:rPr>
          <w:rFonts w:ascii="Times New Roman" w:hAnsi="Times New Roman" w:cs="Times New Roman"/>
          <w:sz w:val="24"/>
          <w:szCs w:val="24"/>
        </w:rPr>
        <w:t>ости от назначения помещения;</w:t>
      </w:r>
    </w:p>
    <w:p w:rsidR="00655D18" w:rsidRPr="00EB4669" w:rsidRDefault="002D3D48" w:rsidP="002D3D48">
      <w:pPr>
        <w:ind w:left="34"/>
        <w:contextualSpacing/>
        <w:jc w:val="both"/>
        <w:rPr>
          <w:rFonts w:ascii="Times New Roman" w:hAnsi="Times New Roman" w:cs="Times New Roman"/>
          <w:sz w:val="24"/>
          <w:szCs w:val="24"/>
        </w:rPr>
      </w:pPr>
      <w:r>
        <w:rPr>
          <w:rFonts w:ascii="Times New Roman" w:hAnsi="Times New Roman" w:cs="Times New Roman"/>
          <w:sz w:val="24"/>
          <w:szCs w:val="24"/>
        </w:rPr>
        <w:t>- знать о</w:t>
      </w:r>
      <w:r w:rsidR="00655D18" w:rsidRPr="00EB4669">
        <w:rPr>
          <w:rFonts w:ascii="Times New Roman" w:hAnsi="Times New Roman" w:cs="Times New Roman"/>
          <w:sz w:val="24"/>
          <w:szCs w:val="24"/>
        </w:rPr>
        <w:t>топление и тепловые потери</w:t>
      </w:r>
      <w:r>
        <w:rPr>
          <w:rFonts w:ascii="Times New Roman" w:hAnsi="Times New Roman" w:cs="Times New Roman"/>
          <w:sz w:val="24"/>
          <w:szCs w:val="24"/>
        </w:rPr>
        <w:t>,  энергосбережение в быту,  э</w:t>
      </w:r>
      <w:r w:rsidR="00655D18" w:rsidRPr="00EB4669">
        <w:rPr>
          <w:rFonts w:ascii="Times New Roman" w:hAnsi="Times New Roman" w:cs="Times New Roman"/>
          <w:sz w:val="24"/>
          <w:szCs w:val="24"/>
        </w:rPr>
        <w:t>лектробезопасность в быту и экология жилища.</w:t>
      </w:r>
    </w:p>
    <w:p w:rsidR="00655D18" w:rsidRDefault="00655D18" w:rsidP="00881CDF">
      <w:pPr>
        <w:spacing w:after="0" w:line="240" w:lineRule="auto"/>
        <w:contextualSpacing/>
        <w:jc w:val="both"/>
        <w:rPr>
          <w:rFonts w:ascii="Times New Roman" w:hAnsi="Times New Roman" w:cs="Times New Roman"/>
          <w:b/>
          <w:sz w:val="24"/>
          <w:szCs w:val="24"/>
        </w:rPr>
      </w:pPr>
      <w:r>
        <w:rPr>
          <w:rFonts w:ascii="Times New Roman" w:hAnsi="Times New Roman" w:cs="Times New Roman"/>
          <w:b/>
          <w:sz w:val="24"/>
          <w:szCs w:val="24"/>
        </w:rPr>
        <w:t xml:space="preserve">Радел: </w:t>
      </w:r>
      <w:r w:rsidRPr="00E003FE">
        <w:rPr>
          <w:rFonts w:ascii="Times New Roman" w:hAnsi="Times New Roman" w:cs="Times New Roman"/>
          <w:b/>
          <w:sz w:val="24"/>
          <w:szCs w:val="24"/>
        </w:rPr>
        <w:t>Технология проект</w:t>
      </w:r>
      <w:r>
        <w:rPr>
          <w:rFonts w:ascii="Times New Roman" w:hAnsi="Times New Roman" w:cs="Times New Roman"/>
          <w:b/>
          <w:sz w:val="24"/>
          <w:szCs w:val="24"/>
        </w:rPr>
        <w:t>но-технологической деятельности</w:t>
      </w:r>
    </w:p>
    <w:p w:rsidR="002D3D48" w:rsidRPr="002D3D48" w:rsidRDefault="002D3D48" w:rsidP="00881CDF">
      <w:pPr>
        <w:spacing w:after="0" w:line="240" w:lineRule="auto"/>
        <w:contextualSpacing/>
        <w:jc w:val="both"/>
        <w:rPr>
          <w:rFonts w:ascii="Times New Roman" w:hAnsi="Times New Roman" w:cs="Times New Roman"/>
          <w:sz w:val="24"/>
          <w:szCs w:val="24"/>
        </w:rPr>
      </w:pPr>
      <w:r w:rsidRPr="002D3D48">
        <w:rPr>
          <w:rFonts w:ascii="Times New Roman" w:hAnsi="Times New Roman" w:cs="Times New Roman"/>
          <w:sz w:val="24"/>
          <w:szCs w:val="24"/>
        </w:rPr>
        <w:t>- знать с</w:t>
      </w:r>
      <w:r w:rsidR="00655D18" w:rsidRPr="002D3D48">
        <w:rPr>
          <w:rFonts w:ascii="Times New Roman" w:hAnsi="Times New Roman" w:cs="Times New Roman"/>
          <w:sz w:val="24"/>
          <w:szCs w:val="24"/>
        </w:rPr>
        <w:t>пособы представления технической и  технологической информации</w:t>
      </w:r>
      <w:r w:rsidRPr="002D3D48">
        <w:rPr>
          <w:rFonts w:ascii="Times New Roman" w:hAnsi="Times New Roman" w:cs="Times New Roman"/>
          <w:sz w:val="24"/>
          <w:szCs w:val="24"/>
        </w:rPr>
        <w:t>;</w:t>
      </w:r>
    </w:p>
    <w:p w:rsidR="00655D18" w:rsidRDefault="002D3D48" w:rsidP="00881CDF">
      <w:pPr>
        <w:spacing w:after="0" w:line="240" w:lineRule="auto"/>
        <w:contextualSpacing/>
        <w:jc w:val="both"/>
        <w:rPr>
          <w:rFonts w:ascii="Times New Roman" w:hAnsi="Times New Roman" w:cs="Times New Roman"/>
          <w:sz w:val="24"/>
          <w:szCs w:val="24"/>
        </w:rPr>
      </w:pPr>
      <w:r w:rsidRPr="002D3D48">
        <w:rPr>
          <w:rFonts w:ascii="Times New Roman" w:hAnsi="Times New Roman" w:cs="Times New Roman"/>
          <w:sz w:val="24"/>
          <w:szCs w:val="24"/>
        </w:rPr>
        <w:t>- знать особенности т</w:t>
      </w:r>
      <w:r w:rsidR="00655D18" w:rsidRPr="002D3D48">
        <w:rPr>
          <w:rFonts w:ascii="Times New Roman" w:hAnsi="Times New Roman" w:cs="Times New Roman"/>
          <w:sz w:val="24"/>
          <w:szCs w:val="24"/>
        </w:rPr>
        <w:t>ехническ</w:t>
      </w:r>
      <w:r w:rsidRPr="002D3D48">
        <w:rPr>
          <w:rFonts w:ascii="Times New Roman" w:hAnsi="Times New Roman" w:cs="Times New Roman"/>
          <w:sz w:val="24"/>
          <w:szCs w:val="24"/>
        </w:rPr>
        <w:t>ого</w:t>
      </w:r>
      <w:r w:rsidR="00655D18" w:rsidRPr="002D3D48">
        <w:rPr>
          <w:rFonts w:ascii="Times New Roman" w:hAnsi="Times New Roman" w:cs="Times New Roman"/>
          <w:sz w:val="24"/>
          <w:szCs w:val="24"/>
        </w:rPr>
        <w:t xml:space="preserve"> задани</w:t>
      </w:r>
      <w:r w:rsidRPr="002D3D48">
        <w:rPr>
          <w:rFonts w:ascii="Times New Roman" w:hAnsi="Times New Roman" w:cs="Times New Roman"/>
          <w:sz w:val="24"/>
          <w:szCs w:val="24"/>
        </w:rPr>
        <w:t>я</w:t>
      </w:r>
      <w:r>
        <w:rPr>
          <w:rFonts w:ascii="Times New Roman" w:hAnsi="Times New Roman" w:cs="Times New Roman"/>
          <w:sz w:val="24"/>
          <w:szCs w:val="24"/>
        </w:rPr>
        <w:t>, технические условия,  эскизы и чертежи, т</w:t>
      </w:r>
      <w:r w:rsidR="00655D18" w:rsidRPr="00EB4669">
        <w:rPr>
          <w:rFonts w:ascii="Times New Roman" w:hAnsi="Times New Roman" w:cs="Times New Roman"/>
          <w:sz w:val="24"/>
          <w:szCs w:val="24"/>
        </w:rPr>
        <w:t>ехнологическ</w:t>
      </w:r>
      <w:r>
        <w:rPr>
          <w:rFonts w:ascii="Times New Roman" w:hAnsi="Times New Roman" w:cs="Times New Roman"/>
          <w:sz w:val="24"/>
          <w:szCs w:val="24"/>
        </w:rPr>
        <w:t>ие</w:t>
      </w:r>
      <w:r w:rsidR="00655D18" w:rsidRPr="00EB4669">
        <w:rPr>
          <w:rFonts w:ascii="Times New Roman" w:hAnsi="Times New Roman" w:cs="Times New Roman"/>
          <w:sz w:val="24"/>
          <w:szCs w:val="24"/>
        </w:rPr>
        <w:t xml:space="preserve"> карт</w:t>
      </w:r>
      <w:r>
        <w:rPr>
          <w:rFonts w:ascii="Times New Roman" w:hAnsi="Times New Roman" w:cs="Times New Roman"/>
          <w:sz w:val="24"/>
          <w:szCs w:val="24"/>
        </w:rPr>
        <w:t>ы, а</w:t>
      </w:r>
      <w:r w:rsidR="00655D18" w:rsidRPr="00EB4669">
        <w:rPr>
          <w:rFonts w:ascii="Times New Roman" w:hAnsi="Times New Roman" w:cs="Times New Roman"/>
          <w:sz w:val="24"/>
          <w:szCs w:val="24"/>
        </w:rPr>
        <w:t>лгоритм</w:t>
      </w:r>
      <w:r>
        <w:rPr>
          <w:rFonts w:ascii="Times New Roman" w:hAnsi="Times New Roman" w:cs="Times New Roman"/>
          <w:sz w:val="24"/>
          <w:szCs w:val="24"/>
        </w:rPr>
        <w:t>,  и</w:t>
      </w:r>
      <w:r w:rsidR="00655D18" w:rsidRPr="00EB4669">
        <w:rPr>
          <w:rFonts w:ascii="Times New Roman" w:hAnsi="Times New Roman" w:cs="Times New Roman"/>
          <w:sz w:val="24"/>
          <w:szCs w:val="24"/>
        </w:rPr>
        <w:t>нструкци</w:t>
      </w:r>
      <w:r>
        <w:rPr>
          <w:rFonts w:ascii="Times New Roman" w:hAnsi="Times New Roman" w:cs="Times New Roman"/>
          <w:sz w:val="24"/>
          <w:szCs w:val="24"/>
        </w:rPr>
        <w:t>и, о</w:t>
      </w:r>
      <w:r w:rsidR="00655D18" w:rsidRPr="000E4203">
        <w:rPr>
          <w:rFonts w:ascii="Times New Roman" w:hAnsi="Times New Roman" w:cs="Times New Roman"/>
          <w:sz w:val="24"/>
          <w:szCs w:val="24"/>
        </w:rPr>
        <w:t xml:space="preserve">писание систем и </w:t>
      </w:r>
      <w:r>
        <w:rPr>
          <w:rFonts w:ascii="Times New Roman" w:hAnsi="Times New Roman" w:cs="Times New Roman"/>
          <w:sz w:val="24"/>
          <w:szCs w:val="24"/>
        </w:rPr>
        <w:t>процессов с помощью блок-схем, э</w:t>
      </w:r>
      <w:r w:rsidR="00655D18" w:rsidRPr="000E4203">
        <w:rPr>
          <w:rFonts w:ascii="Times New Roman" w:hAnsi="Times New Roman" w:cs="Times New Roman"/>
          <w:sz w:val="24"/>
          <w:szCs w:val="24"/>
        </w:rPr>
        <w:t>лектрическ</w:t>
      </w:r>
      <w:r>
        <w:rPr>
          <w:rFonts w:ascii="Times New Roman" w:hAnsi="Times New Roman" w:cs="Times New Roman"/>
          <w:sz w:val="24"/>
          <w:szCs w:val="24"/>
        </w:rPr>
        <w:t xml:space="preserve">ие </w:t>
      </w:r>
      <w:r w:rsidR="00655D18" w:rsidRPr="000E4203">
        <w:rPr>
          <w:rFonts w:ascii="Times New Roman" w:hAnsi="Times New Roman" w:cs="Times New Roman"/>
          <w:sz w:val="24"/>
          <w:szCs w:val="24"/>
        </w:rPr>
        <w:t xml:space="preserve"> схем</w:t>
      </w:r>
      <w:r>
        <w:rPr>
          <w:rFonts w:ascii="Times New Roman" w:hAnsi="Times New Roman" w:cs="Times New Roman"/>
          <w:sz w:val="24"/>
          <w:szCs w:val="24"/>
        </w:rPr>
        <w:t>ы</w:t>
      </w:r>
      <w:r w:rsidR="00655D18" w:rsidRPr="000E4203">
        <w:rPr>
          <w:rFonts w:ascii="Times New Roman" w:hAnsi="Times New Roman" w:cs="Times New Roman"/>
          <w:sz w:val="24"/>
          <w:szCs w:val="24"/>
        </w:rPr>
        <w:t>.</w:t>
      </w:r>
    </w:p>
    <w:p w:rsidR="00655D18" w:rsidRPr="000E4203" w:rsidRDefault="00A8640D"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-знать основы моделирования, функции моделей, и</w:t>
      </w:r>
      <w:r w:rsidR="00655D18" w:rsidRPr="000E4203">
        <w:rPr>
          <w:rFonts w:ascii="Times New Roman" w:hAnsi="Times New Roman" w:cs="Times New Roman"/>
          <w:sz w:val="24"/>
          <w:szCs w:val="24"/>
        </w:rPr>
        <w:t>спользование  моделей в процессе проектиров</w:t>
      </w:r>
      <w:r>
        <w:rPr>
          <w:rFonts w:ascii="Times New Roman" w:hAnsi="Times New Roman" w:cs="Times New Roman"/>
          <w:sz w:val="24"/>
          <w:szCs w:val="24"/>
        </w:rPr>
        <w:t>ания технологической  системы,  п</w:t>
      </w:r>
      <w:r w:rsidR="00655D18" w:rsidRPr="000E4203">
        <w:rPr>
          <w:rFonts w:ascii="Times New Roman" w:hAnsi="Times New Roman" w:cs="Times New Roman"/>
          <w:sz w:val="24"/>
          <w:szCs w:val="24"/>
        </w:rPr>
        <w:t>ростые механизмы как</w:t>
      </w:r>
      <w:r>
        <w:rPr>
          <w:rFonts w:ascii="Times New Roman" w:hAnsi="Times New Roman" w:cs="Times New Roman"/>
          <w:sz w:val="24"/>
          <w:szCs w:val="24"/>
        </w:rPr>
        <w:t xml:space="preserve"> часть технологических систем, р</w:t>
      </w:r>
      <w:r w:rsidR="00655D18" w:rsidRPr="000E4203">
        <w:rPr>
          <w:rFonts w:ascii="Times New Roman" w:hAnsi="Times New Roman" w:cs="Times New Roman"/>
          <w:sz w:val="24"/>
          <w:szCs w:val="24"/>
        </w:rPr>
        <w:t>обототехник</w:t>
      </w:r>
      <w:r>
        <w:rPr>
          <w:rFonts w:ascii="Times New Roman" w:hAnsi="Times New Roman" w:cs="Times New Roman"/>
          <w:sz w:val="24"/>
          <w:szCs w:val="24"/>
        </w:rPr>
        <w:t>и</w:t>
      </w:r>
      <w:r w:rsidR="00655D18" w:rsidRPr="000E4203">
        <w:rPr>
          <w:rFonts w:ascii="Times New Roman" w:hAnsi="Times New Roman" w:cs="Times New Roman"/>
          <w:sz w:val="24"/>
          <w:szCs w:val="24"/>
        </w:rPr>
        <w:t xml:space="preserve"> и сред</w:t>
      </w:r>
      <w:r>
        <w:rPr>
          <w:rFonts w:ascii="Times New Roman" w:hAnsi="Times New Roman" w:cs="Times New Roman"/>
          <w:sz w:val="24"/>
          <w:szCs w:val="24"/>
        </w:rPr>
        <w:t>ы</w:t>
      </w:r>
      <w:r w:rsidR="00655D18" w:rsidRPr="000E4203">
        <w:rPr>
          <w:rFonts w:ascii="Times New Roman" w:hAnsi="Times New Roman" w:cs="Times New Roman"/>
          <w:sz w:val="24"/>
          <w:szCs w:val="24"/>
        </w:rPr>
        <w:t xml:space="preserve"> конструирования</w:t>
      </w:r>
      <w:r>
        <w:rPr>
          <w:rFonts w:ascii="Times New Roman" w:hAnsi="Times New Roman" w:cs="Times New Roman"/>
          <w:sz w:val="24"/>
          <w:szCs w:val="24"/>
        </w:rPr>
        <w:t>,  в</w:t>
      </w:r>
      <w:r w:rsidR="00655D18" w:rsidRPr="000E4203">
        <w:rPr>
          <w:rFonts w:ascii="Times New Roman" w:hAnsi="Times New Roman" w:cs="Times New Roman"/>
          <w:sz w:val="24"/>
          <w:szCs w:val="24"/>
        </w:rPr>
        <w:t>иды движения</w:t>
      </w:r>
      <w:r>
        <w:rPr>
          <w:rFonts w:ascii="Times New Roman" w:hAnsi="Times New Roman" w:cs="Times New Roman"/>
          <w:sz w:val="24"/>
          <w:szCs w:val="24"/>
        </w:rPr>
        <w:t>,  к</w:t>
      </w:r>
      <w:r w:rsidR="00655D18" w:rsidRPr="000E4203">
        <w:rPr>
          <w:rFonts w:ascii="Times New Roman" w:hAnsi="Times New Roman" w:cs="Times New Roman"/>
          <w:sz w:val="24"/>
          <w:szCs w:val="24"/>
        </w:rPr>
        <w:t>инематические схемы</w:t>
      </w:r>
      <w:r>
        <w:rPr>
          <w:rFonts w:ascii="Times New Roman" w:hAnsi="Times New Roman" w:cs="Times New Roman"/>
          <w:sz w:val="24"/>
          <w:szCs w:val="24"/>
        </w:rPr>
        <w:t>, а</w:t>
      </w:r>
      <w:r w:rsidR="00655D18" w:rsidRPr="000E4203">
        <w:rPr>
          <w:rFonts w:ascii="Times New Roman" w:hAnsi="Times New Roman" w:cs="Times New Roman"/>
          <w:sz w:val="24"/>
          <w:szCs w:val="24"/>
        </w:rPr>
        <w:t>нализ и синтез как средств</w:t>
      </w:r>
      <w:r>
        <w:rPr>
          <w:rFonts w:ascii="Times New Roman" w:hAnsi="Times New Roman" w:cs="Times New Roman"/>
          <w:sz w:val="24"/>
          <w:szCs w:val="24"/>
        </w:rPr>
        <w:t>о решения задачи,  т</w:t>
      </w:r>
      <w:r w:rsidR="00655D18" w:rsidRPr="000E4203">
        <w:rPr>
          <w:rFonts w:ascii="Times New Roman" w:hAnsi="Times New Roman" w:cs="Times New Roman"/>
          <w:sz w:val="24"/>
          <w:szCs w:val="24"/>
        </w:rPr>
        <w:t>ехник</w:t>
      </w:r>
      <w:r>
        <w:rPr>
          <w:rFonts w:ascii="Times New Roman" w:hAnsi="Times New Roman" w:cs="Times New Roman"/>
          <w:sz w:val="24"/>
          <w:szCs w:val="24"/>
        </w:rPr>
        <w:t xml:space="preserve">у </w:t>
      </w:r>
      <w:r w:rsidR="00655D18" w:rsidRPr="000E4203">
        <w:rPr>
          <w:rFonts w:ascii="Times New Roman" w:hAnsi="Times New Roman" w:cs="Times New Roman"/>
          <w:sz w:val="24"/>
          <w:szCs w:val="24"/>
        </w:rPr>
        <w:t>проведения морфологического анализа.</w:t>
      </w:r>
    </w:p>
    <w:p w:rsidR="00655D18" w:rsidRPr="000E4203" w:rsidRDefault="00A8640D" w:rsidP="00A8640D">
      <w:pPr>
        <w:contextualSpacing/>
        <w:jc w:val="both"/>
        <w:rPr>
          <w:rFonts w:ascii="Times New Roman" w:hAnsi="Times New Roman" w:cs="Times New Roman"/>
          <w:b/>
          <w:sz w:val="24"/>
          <w:szCs w:val="24"/>
        </w:rPr>
      </w:pPr>
      <w:r>
        <w:rPr>
          <w:rFonts w:ascii="Times New Roman" w:hAnsi="Times New Roman" w:cs="Times New Roman"/>
          <w:sz w:val="24"/>
          <w:szCs w:val="24"/>
        </w:rPr>
        <w:t>- знать л</w:t>
      </w:r>
      <w:r w:rsidR="00655D18" w:rsidRPr="00E003FE">
        <w:rPr>
          <w:rFonts w:ascii="Times New Roman" w:hAnsi="Times New Roman" w:cs="Times New Roman"/>
          <w:sz w:val="24"/>
          <w:szCs w:val="24"/>
        </w:rPr>
        <w:t xml:space="preserve">огика построения и особенности разработки отдельных видов проектов: </w:t>
      </w:r>
      <w:r w:rsidR="00655D18" w:rsidRPr="000E4203">
        <w:rPr>
          <w:rFonts w:ascii="Times New Roman" w:hAnsi="Times New Roman" w:cs="Times New Roman"/>
          <w:sz w:val="24"/>
          <w:szCs w:val="24"/>
        </w:rPr>
        <w:t>технологический проект, дизайн-проект, исследовательс</w:t>
      </w:r>
      <w:r>
        <w:rPr>
          <w:rFonts w:ascii="Times New Roman" w:hAnsi="Times New Roman" w:cs="Times New Roman"/>
          <w:sz w:val="24"/>
          <w:szCs w:val="24"/>
        </w:rPr>
        <w:t>кий проект, социальный проект, бю</w:t>
      </w:r>
      <w:r w:rsidR="00655D18" w:rsidRPr="000E4203">
        <w:rPr>
          <w:rFonts w:ascii="Times New Roman" w:hAnsi="Times New Roman" w:cs="Times New Roman"/>
          <w:sz w:val="24"/>
          <w:szCs w:val="24"/>
        </w:rPr>
        <w:t xml:space="preserve">джет проекта. </w:t>
      </w:r>
    </w:p>
    <w:p w:rsidR="00655D18" w:rsidRPr="00E003FE" w:rsidRDefault="00655D18" w:rsidP="00655D18">
      <w:pPr>
        <w:contextualSpacing/>
        <w:rPr>
          <w:rFonts w:ascii="Times New Roman" w:hAnsi="Times New Roman" w:cs="Times New Roman"/>
          <w:b/>
          <w:sz w:val="24"/>
          <w:szCs w:val="24"/>
        </w:rPr>
      </w:pPr>
      <w:r>
        <w:rPr>
          <w:rFonts w:ascii="Times New Roman" w:hAnsi="Times New Roman" w:cs="Times New Roman"/>
          <w:b/>
          <w:sz w:val="24"/>
          <w:szCs w:val="24"/>
        </w:rPr>
        <w:t xml:space="preserve">Раздел: </w:t>
      </w:r>
      <w:r w:rsidRPr="00E003FE">
        <w:rPr>
          <w:rFonts w:ascii="Times New Roman" w:hAnsi="Times New Roman" w:cs="Times New Roman"/>
          <w:b/>
          <w:sz w:val="24"/>
          <w:szCs w:val="24"/>
        </w:rPr>
        <w:t>Опыт проектирования, конструирования, моделирования.</w:t>
      </w:r>
    </w:p>
    <w:p w:rsidR="00655D18" w:rsidRPr="00116B50" w:rsidRDefault="004E16BE" w:rsidP="00881CDF">
      <w:pPr>
        <w:contextualSpacing/>
        <w:jc w:val="both"/>
        <w:rPr>
          <w:rFonts w:ascii="Times New Roman" w:hAnsi="Times New Roman" w:cs="Times New Roman"/>
          <w:sz w:val="24"/>
          <w:szCs w:val="24"/>
        </w:rPr>
      </w:pPr>
      <w:r>
        <w:rPr>
          <w:rFonts w:ascii="Times New Roman" w:hAnsi="Times New Roman" w:cs="Times New Roman"/>
          <w:sz w:val="24"/>
          <w:szCs w:val="24"/>
        </w:rPr>
        <w:t>- знать м</w:t>
      </w:r>
      <w:r w:rsidR="00655D18" w:rsidRPr="00116B50">
        <w:rPr>
          <w:rFonts w:ascii="Times New Roman" w:hAnsi="Times New Roman" w:cs="Times New Roman"/>
          <w:sz w:val="24"/>
          <w:szCs w:val="24"/>
        </w:rPr>
        <w:t>оделирование процесса управления в социальной системе (на прим</w:t>
      </w:r>
      <w:r>
        <w:rPr>
          <w:rFonts w:ascii="Times New Roman" w:hAnsi="Times New Roman" w:cs="Times New Roman"/>
          <w:sz w:val="24"/>
          <w:szCs w:val="24"/>
        </w:rPr>
        <w:t>ере элемента школьной жизни), к</w:t>
      </w:r>
      <w:r w:rsidR="00655D18" w:rsidRPr="00116B50">
        <w:rPr>
          <w:rFonts w:ascii="Times New Roman" w:hAnsi="Times New Roman" w:cs="Times New Roman"/>
          <w:sz w:val="24"/>
          <w:szCs w:val="24"/>
        </w:rPr>
        <w:t>омпьютерное моделирование, проведение виртуального  эксперимента (на примере характеристик транспортного средства).</w:t>
      </w:r>
    </w:p>
    <w:p w:rsidR="00881CDF" w:rsidRDefault="00881CDF"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р</w:t>
      </w:r>
      <w:r w:rsidR="00655D18" w:rsidRPr="00116B50">
        <w:rPr>
          <w:rFonts w:ascii="Times New Roman" w:hAnsi="Times New Roman" w:cs="Times New Roman"/>
          <w:sz w:val="24"/>
          <w:szCs w:val="24"/>
        </w:rPr>
        <w:t>азраб</w:t>
      </w:r>
      <w:r>
        <w:rPr>
          <w:rFonts w:ascii="Times New Roman" w:hAnsi="Times New Roman" w:cs="Times New Roman"/>
          <w:sz w:val="24"/>
          <w:szCs w:val="24"/>
        </w:rPr>
        <w:t xml:space="preserve">атывать </w:t>
      </w:r>
      <w:r w:rsidR="00655D18" w:rsidRPr="00116B50">
        <w:rPr>
          <w:rFonts w:ascii="Times New Roman" w:hAnsi="Times New Roman" w:cs="Times New Roman"/>
          <w:sz w:val="24"/>
          <w:szCs w:val="24"/>
        </w:rPr>
        <w:t xml:space="preserve"> и со</w:t>
      </w:r>
      <w:r>
        <w:rPr>
          <w:rFonts w:ascii="Times New Roman" w:hAnsi="Times New Roman" w:cs="Times New Roman"/>
          <w:sz w:val="24"/>
          <w:szCs w:val="24"/>
        </w:rPr>
        <w:t>здавать</w:t>
      </w:r>
      <w:r w:rsidR="00655D18" w:rsidRPr="00116B50">
        <w:rPr>
          <w:rFonts w:ascii="Times New Roman" w:hAnsi="Times New Roman" w:cs="Times New Roman"/>
          <w:sz w:val="24"/>
          <w:szCs w:val="24"/>
        </w:rPr>
        <w:t xml:space="preserve"> изделия средствами учебного станка, управляемого программой компьютерного  трехмерного  проектирования.</w:t>
      </w:r>
    </w:p>
    <w:p w:rsidR="00655D18" w:rsidRPr="00116B50" w:rsidRDefault="00881CDF" w:rsidP="00881CDF">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научится знать а</w:t>
      </w:r>
      <w:r w:rsidR="00655D18" w:rsidRPr="00116B50">
        <w:rPr>
          <w:rFonts w:ascii="Times New Roman" w:hAnsi="Times New Roman" w:cs="Times New Roman"/>
          <w:sz w:val="24"/>
          <w:szCs w:val="24"/>
        </w:rPr>
        <w:t xml:space="preserve">втоматизированное производство </w:t>
      </w:r>
      <w:r>
        <w:rPr>
          <w:rFonts w:ascii="Times New Roman" w:hAnsi="Times New Roman" w:cs="Times New Roman"/>
          <w:sz w:val="24"/>
          <w:szCs w:val="24"/>
        </w:rPr>
        <w:t>на предприятиях нашего региона, ф</w:t>
      </w:r>
      <w:r w:rsidR="00655D18" w:rsidRPr="00116B50">
        <w:rPr>
          <w:rFonts w:ascii="Times New Roman" w:hAnsi="Times New Roman" w:cs="Times New Roman"/>
          <w:sz w:val="24"/>
          <w:szCs w:val="24"/>
        </w:rPr>
        <w:t>ункции специа</w:t>
      </w:r>
      <w:r>
        <w:rPr>
          <w:rFonts w:ascii="Times New Roman" w:hAnsi="Times New Roman" w:cs="Times New Roman"/>
          <w:sz w:val="24"/>
          <w:szCs w:val="24"/>
        </w:rPr>
        <w:t>листов, занятых в производстве»;</w:t>
      </w:r>
    </w:p>
    <w:p w:rsidR="00881CDF"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lastRenderedPageBreak/>
        <w:t>- разрабатывать проект</w:t>
      </w:r>
      <w:r w:rsidR="00655D18" w:rsidRPr="00116B50">
        <w:rPr>
          <w:rFonts w:ascii="Times New Roman" w:hAnsi="Times New Roman" w:cs="Times New Roman"/>
          <w:sz w:val="24"/>
          <w:szCs w:val="24"/>
        </w:rPr>
        <w:t xml:space="preserve"> освещения выбранного  помещения, включая отбор конкретных приборов,  сос</w:t>
      </w:r>
      <w:r>
        <w:rPr>
          <w:rFonts w:ascii="Times New Roman" w:hAnsi="Times New Roman" w:cs="Times New Roman"/>
          <w:sz w:val="24"/>
          <w:szCs w:val="24"/>
        </w:rPr>
        <w:t>тавление схемы электропроводки;</w:t>
      </w:r>
    </w:p>
    <w:p w:rsidR="00881CDF"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о</w:t>
      </w:r>
      <w:r w:rsidR="00655D18" w:rsidRPr="00116B50">
        <w:rPr>
          <w:rFonts w:ascii="Times New Roman" w:hAnsi="Times New Roman" w:cs="Times New Roman"/>
          <w:sz w:val="24"/>
          <w:szCs w:val="24"/>
        </w:rPr>
        <w:t>боснов</w:t>
      </w:r>
      <w:r>
        <w:rPr>
          <w:rFonts w:ascii="Times New Roman" w:hAnsi="Times New Roman" w:cs="Times New Roman"/>
          <w:sz w:val="24"/>
          <w:szCs w:val="24"/>
        </w:rPr>
        <w:t>ывать</w:t>
      </w:r>
      <w:r w:rsidR="00655D18" w:rsidRPr="00116B50">
        <w:rPr>
          <w:rFonts w:ascii="Times New Roman" w:hAnsi="Times New Roman" w:cs="Times New Roman"/>
          <w:sz w:val="24"/>
          <w:szCs w:val="24"/>
        </w:rPr>
        <w:t xml:space="preserve"> проект</w:t>
      </w:r>
      <w:r>
        <w:rPr>
          <w:rFonts w:ascii="Times New Roman" w:hAnsi="Times New Roman" w:cs="Times New Roman"/>
          <w:sz w:val="24"/>
          <w:szCs w:val="24"/>
        </w:rPr>
        <w:t xml:space="preserve">ное </w:t>
      </w:r>
      <w:r w:rsidR="00655D18" w:rsidRPr="00116B50">
        <w:rPr>
          <w:rFonts w:ascii="Times New Roman" w:hAnsi="Times New Roman" w:cs="Times New Roman"/>
          <w:sz w:val="24"/>
          <w:szCs w:val="24"/>
        </w:rPr>
        <w:t xml:space="preserve"> решени</w:t>
      </w:r>
      <w:r>
        <w:rPr>
          <w:rFonts w:ascii="Times New Roman" w:hAnsi="Times New Roman" w:cs="Times New Roman"/>
          <w:sz w:val="24"/>
          <w:szCs w:val="24"/>
        </w:rPr>
        <w:t>е</w:t>
      </w:r>
      <w:r w:rsidR="00655D18" w:rsidRPr="00116B50">
        <w:rPr>
          <w:rFonts w:ascii="Times New Roman" w:hAnsi="Times New Roman" w:cs="Times New Roman"/>
          <w:sz w:val="24"/>
          <w:szCs w:val="24"/>
        </w:rPr>
        <w:t xml:space="preserve"> по основаниям соответствия запросу и  требованиям</w:t>
      </w:r>
      <w:r>
        <w:rPr>
          <w:rFonts w:ascii="Times New Roman" w:hAnsi="Times New Roman" w:cs="Times New Roman"/>
          <w:sz w:val="24"/>
          <w:szCs w:val="24"/>
        </w:rPr>
        <w:t xml:space="preserve"> к освещенности и экономичности;</w:t>
      </w:r>
    </w:p>
    <w:p w:rsidR="00655D18" w:rsidRPr="00116B50"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xml:space="preserve">- разрабатывать проект </w:t>
      </w:r>
      <w:r w:rsidR="00655D18" w:rsidRPr="00116B50">
        <w:rPr>
          <w:rFonts w:ascii="Times New Roman" w:hAnsi="Times New Roman" w:cs="Times New Roman"/>
          <w:sz w:val="24"/>
          <w:szCs w:val="24"/>
        </w:rPr>
        <w:t>оптимизации энергозатрат.</w:t>
      </w:r>
    </w:p>
    <w:p w:rsidR="00881CDF"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xml:space="preserve">- обобщать опыт </w:t>
      </w:r>
      <w:r w:rsidR="00655D18" w:rsidRPr="00116B50">
        <w:rPr>
          <w:rFonts w:ascii="Times New Roman" w:hAnsi="Times New Roman" w:cs="Times New Roman"/>
          <w:sz w:val="24"/>
          <w:szCs w:val="24"/>
        </w:rPr>
        <w:t xml:space="preserve"> получения продуктов различными субъектами, анализ</w:t>
      </w:r>
      <w:r>
        <w:rPr>
          <w:rFonts w:ascii="Times New Roman" w:hAnsi="Times New Roman" w:cs="Times New Roman"/>
          <w:sz w:val="24"/>
          <w:szCs w:val="24"/>
        </w:rPr>
        <w:t>ировать</w:t>
      </w:r>
      <w:r w:rsidR="00655D18" w:rsidRPr="00116B50">
        <w:rPr>
          <w:rFonts w:ascii="Times New Roman" w:hAnsi="Times New Roman" w:cs="Times New Roman"/>
          <w:sz w:val="24"/>
          <w:szCs w:val="24"/>
        </w:rPr>
        <w:t xml:space="preserve"> потребительски</w:t>
      </w:r>
      <w:r>
        <w:rPr>
          <w:rFonts w:ascii="Times New Roman" w:hAnsi="Times New Roman" w:cs="Times New Roman"/>
          <w:sz w:val="24"/>
          <w:szCs w:val="24"/>
        </w:rPr>
        <w:t>е</w:t>
      </w:r>
      <w:r w:rsidR="00655D18" w:rsidRPr="00116B50">
        <w:rPr>
          <w:rFonts w:ascii="Times New Roman" w:hAnsi="Times New Roman" w:cs="Times New Roman"/>
          <w:sz w:val="24"/>
          <w:szCs w:val="24"/>
        </w:rPr>
        <w:t xml:space="preserve"> свойств</w:t>
      </w:r>
      <w:r>
        <w:rPr>
          <w:rFonts w:ascii="Times New Roman" w:hAnsi="Times New Roman" w:cs="Times New Roman"/>
          <w:sz w:val="24"/>
          <w:szCs w:val="24"/>
        </w:rPr>
        <w:t xml:space="preserve">а </w:t>
      </w:r>
      <w:r w:rsidR="00655D18" w:rsidRPr="00116B50">
        <w:rPr>
          <w:rFonts w:ascii="Times New Roman" w:hAnsi="Times New Roman" w:cs="Times New Roman"/>
          <w:sz w:val="24"/>
          <w:szCs w:val="24"/>
        </w:rPr>
        <w:t xml:space="preserve"> продуктов, запрос</w:t>
      </w:r>
      <w:r>
        <w:rPr>
          <w:rFonts w:ascii="Times New Roman" w:hAnsi="Times New Roman" w:cs="Times New Roman"/>
          <w:sz w:val="24"/>
          <w:szCs w:val="24"/>
        </w:rPr>
        <w:t xml:space="preserve">ы </w:t>
      </w:r>
      <w:r w:rsidR="00655D18" w:rsidRPr="00116B50">
        <w:rPr>
          <w:rFonts w:ascii="Times New Roman" w:hAnsi="Times New Roman" w:cs="Times New Roman"/>
          <w:sz w:val="24"/>
          <w:szCs w:val="24"/>
        </w:rPr>
        <w:t xml:space="preserve"> групп их потребителей, услови</w:t>
      </w:r>
      <w:r>
        <w:rPr>
          <w:rFonts w:ascii="Times New Roman" w:hAnsi="Times New Roman" w:cs="Times New Roman"/>
          <w:sz w:val="24"/>
          <w:szCs w:val="24"/>
        </w:rPr>
        <w:t>я производства;</w:t>
      </w:r>
    </w:p>
    <w:p w:rsidR="00881CDF"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о</w:t>
      </w:r>
      <w:r w:rsidR="00655D18" w:rsidRPr="00116B50">
        <w:rPr>
          <w:rFonts w:ascii="Times New Roman" w:hAnsi="Times New Roman" w:cs="Times New Roman"/>
          <w:sz w:val="24"/>
          <w:szCs w:val="24"/>
        </w:rPr>
        <w:t>птимиз</w:t>
      </w:r>
      <w:r>
        <w:rPr>
          <w:rFonts w:ascii="Times New Roman" w:hAnsi="Times New Roman" w:cs="Times New Roman"/>
          <w:sz w:val="24"/>
          <w:szCs w:val="24"/>
        </w:rPr>
        <w:t xml:space="preserve">ировать </w:t>
      </w:r>
      <w:r w:rsidR="00655D18" w:rsidRPr="00116B50">
        <w:rPr>
          <w:rFonts w:ascii="Times New Roman" w:hAnsi="Times New Roman" w:cs="Times New Roman"/>
          <w:sz w:val="24"/>
          <w:szCs w:val="24"/>
        </w:rPr>
        <w:t xml:space="preserve"> и регламент</w:t>
      </w:r>
      <w:r>
        <w:rPr>
          <w:rFonts w:ascii="Times New Roman" w:hAnsi="Times New Roman" w:cs="Times New Roman"/>
          <w:sz w:val="24"/>
          <w:szCs w:val="24"/>
        </w:rPr>
        <w:t xml:space="preserve">ировать </w:t>
      </w:r>
      <w:r w:rsidR="00655D18" w:rsidRPr="00116B50">
        <w:rPr>
          <w:rFonts w:ascii="Times New Roman" w:hAnsi="Times New Roman" w:cs="Times New Roman"/>
          <w:sz w:val="24"/>
          <w:szCs w:val="24"/>
        </w:rPr>
        <w:t xml:space="preserve"> технологическ</w:t>
      </w:r>
      <w:r>
        <w:rPr>
          <w:rFonts w:ascii="Times New Roman" w:hAnsi="Times New Roman" w:cs="Times New Roman"/>
          <w:sz w:val="24"/>
          <w:szCs w:val="24"/>
        </w:rPr>
        <w:t xml:space="preserve">ие </w:t>
      </w:r>
      <w:r w:rsidR="00655D18" w:rsidRPr="00116B50">
        <w:rPr>
          <w:rFonts w:ascii="Times New Roman" w:hAnsi="Times New Roman" w:cs="Times New Roman"/>
          <w:sz w:val="24"/>
          <w:szCs w:val="24"/>
        </w:rPr>
        <w:t xml:space="preserve"> режим</w:t>
      </w:r>
      <w:r>
        <w:rPr>
          <w:rFonts w:ascii="Times New Roman" w:hAnsi="Times New Roman" w:cs="Times New Roman"/>
          <w:sz w:val="24"/>
          <w:szCs w:val="24"/>
        </w:rPr>
        <w:t>ы производства данного продукта;</w:t>
      </w:r>
    </w:p>
    <w:p w:rsidR="00655D18" w:rsidRPr="00116B50"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научится пилотно  приме</w:t>
      </w:r>
      <w:r w:rsidR="00655D18" w:rsidRPr="00116B50">
        <w:rPr>
          <w:rFonts w:ascii="Times New Roman" w:hAnsi="Times New Roman" w:cs="Times New Roman"/>
          <w:sz w:val="24"/>
          <w:szCs w:val="24"/>
        </w:rPr>
        <w:t>н</w:t>
      </w:r>
      <w:r>
        <w:rPr>
          <w:rFonts w:ascii="Times New Roman" w:hAnsi="Times New Roman" w:cs="Times New Roman"/>
          <w:sz w:val="24"/>
          <w:szCs w:val="24"/>
        </w:rPr>
        <w:t xml:space="preserve">ять </w:t>
      </w:r>
      <w:r w:rsidR="00655D18" w:rsidRPr="00116B50">
        <w:rPr>
          <w:rFonts w:ascii="Times New Roman" w:hAnsi="Times New Roman" w:cs="Times New Roman"/>
          <w:sz w:val="24"/>
          <w:szCs w:val="24"/>
        </w:rPr>
        <w:t xml:space="preserve"> технологии на основе разработанных регламентов.</w:t>
      </w:r>
    </w:p>
    <w:p w:rsidR="00881CDF"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xml:space="preserve">- научится разрабатывать и реализовывать </w:t>
      </w:r>
      <w:r w:rsidR="00655D18" w:rsidRPr="00116B50">
        <w:rPr>
          <w:rFonts w:ascii="Times New Roman" w:hAnsi="Times New Roman" w:cs="Times New Roman"/>
          <w:sz w:val="24"/>
          <w:szCs w:val="24"/>
        </w:rPr>
        <w:t xml:space="preserve"> персональн</w:t>
      </w:r>
      <w:r>
        <w:rPr>
          <w:rFonts w:ascii="Times New Roman" w:hAnsi="Times New Roman" w:cs="Times New Roman"/>
          <w:sz w:val="24"/>
          <w:szCs w:val="24"/>
        </w:rPr>
        <w:t>ый проект</w:t>
      </w:r>
      <w:r w:rsidR="00655D18" w:rsidRPr="00116B50">
        <w:rPr>
          <w:rFonts w:ascii="Times New Roman" w:hAnsi="Times New Roman" w:cs="Times New Roman"/>
          <w:sz w:val="24"/>
          <w:szCs w:val="24"/>
        </w:rPr>
        <w:t>,  направленн</w:t>
      </w:r>
      <w:r>
        <w:rPr>
          <w:rFonts w:ascii="Times New Roman" w:hAnsi="Times New Roman" w:cs="Times New Roman"/>
          <w:sz w:val="24"/>
          <w:szCs w:val="24"/>
        </w:rPr>
        <w:t xml:space="preserve">ый </w:t>
      </w:r>
      <w:r w:rsidR="00655D18" w:rsidRPr="00116B50">
        <w:rPr>
          <w:rFonts w:ascii="Times New Roman" w:hAnsi="Times New Roman" w:cs="Times New Roman"/>
          <w:sz w:val="24"/>
          <w:szCs w:val="24"/>
        </w:rPr>
        <w:t xml:space="preserve"> на разрешение личностно значим</w:t>
      </w:r>
      <w:r>
        <w:rPr>
          <w:rFonts w:ascii="Times New Roman" w:hAnsi="Times New Roman" w:cs="Times New Roman"/>
          <w:sz w:val="24"/>
          <w:szCs w:val="24"/>
        </w:rPr>
        <w:t>ой для  обучающегося  проблемы.;</w:t>
      </w:r>
    </w:p>
    <w:p w:rsidR="00881CDF"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научится реализовывать запланированной деятельности по продвижению проекта</w:t>
      </w:r>
    </w:p>
    <w:p w:rsidR="00655D18" w:rsidRPr="00881CDF" w:rsidRDefault="00655D18" w:rsidP="00881CDF">
      <w:pPr>
        <w:spacing w:after="0" w:line="240" w:lineRule="auto"/>
        <w:contextualSpacing/>
        <w:jc w:val="both"/>
        <w:rPr>
          <w:rFonts w:ascii="Times New Roman" w:hAnsi="Times New Roman" w:cs="Times New Roman"/>
          <w:sz w:val="24"/>
          <w:szCs w:val="24"/>
        </w:rPr>
      </w:pPr>
      <w:r w:rsidRPr="00655D18">
        <w:rPr>
          <w:rFonts w:ascii="Times New Roman" w:hAnsi="Times New Roman" w:cs="Times New Roman"/>
          <w:b/>
          <w:sz w:val="24"/>
          <w:szCs w:val="24"/>
        </w:rPr>
        <w:t xml:space="preserve">Раздел: </w:t>
      </w:r>
      <w:r w:rsidRPr="00E003FE">
        <w:rPr>
          <w:rFonts w:ascii="Times New Roman" w:hAnsi="Times New Roman" w:cs="Times New Roman"/>
          <w:b/>
          <w:sz w:val="24"/>
          <w:szCs w:val="24"/>
        </w:rPr>
        <w:t>Построение образовательных траекторий и планов в области профессионального самоопределения.</w:t>
      </w:r>
    </w:p>
    <w:p w:rsidR="00655D18" w:rsidRPr="00E003FE" w:rsidRDefault="00881CDF"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изучит а</w:t>
      </w:r>
      <w:r w:rsidR="00655D18" w:rsidRPr="00963620">
        <w:rPr>
          <w:rFonts w:ascii="Times New Roman" w:hAnsi="Times New Roman" w:cs="Times New Roman"/>
          <w:sz w:val="24"/>
          <w:szCs w:val="24"/>
        </w:rPr>
        <w:t>втоматизированные производства региона проживания  , новые функции рабочих профессий в  условиях высокотехнологичных автоматизированных производст</w:t>
      </w:r>
      <w:r>
        <w:rPr>
          <w:rFonts w:ascii="Times New Roman" w:hAnsi="Times New Roman" w:cs="Times New Roman"/>
          <w:sz w:val="24"/>
          <w:szCs w:val="24"/>
        </w:rPr>
        <w:t>в и новые требования к кадрам, о</w:t>
      </w:r>
      <w:r w:rsidR="00655D18" w:rsidRPr="00E003FE">
        <w:rPr>
          <w:rFonts w:ascii="Times New Roman" w:hAnsi="Times New Roman" w:cs="Times New Roman"/>
          <w:sz w:val="24"/>
          <w:szCs w:val="24"/>
        </w:rPr>
        <w:t>рганизаци</w:t>
      </w:r>
      <w:r>
        <w:rPr>
          <w:rFonts w:ascii="Times New Roman" w:hAnsi="Times New Roman" w:cs="Times New Roman"/>
          <w:sz w:val="24"/>
          <w:szCs w:val="24"/>
        </w:rPr>
        <w:t>ю</w:t>
      </w:r>
      <w:r w:rsidR="00655D18" w:rsidRPr="00E003FE">
        <w:rPr>
          <w:rFonts w:ascii="Times New Roman" w:hAnsi="Times New Roman" w:cs="Times New Roman"/>
          <w:sz w:val="24"/>
          <w:szCs w:val="24"/>
        </w:rPr>
        <w:t>транспорта людей и грузов в регионе, спектр профессий.</w:t>
      </w:r>
    </w:p>
    <w:p w:rsidR="00655D18" w:rsidRPr="00E003FE" w:rsidRDefault="0057635D" w:rsidP="00881CDF">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изучит п</w:t>
      </w:r>
      <w:r w:rsidR="00655D18" w:rsidRPr="00E003FE">
        <w:rPr>
          <w:rFonts w:ascii="Times New Roman" w:hAnsi="Times New Roman" w:cs="Times New Roman"/>
          <w:sz w:val="24"/>
          <w:szCs w:val="24"/>
        </w:rPr>
        <w:t>онятия т</w:t>
      </w:r>
      <w:r w:rsidR="003D11CB">
        <w:rPr>
          <w:rFonts w:ascii="Times New Roman" w:hAnsi="Times New Roman" w:cs="Times New Roman"/>
          <w:sz w:val="24"/>
          <w:szCs w:val="24"/>
        </w:rPr>
        <w:t>рудового ресурса, рынка труда, х</w:t>
      </w:r>
      <w:r w:rsidR="00655D18" w:rsidRPr="00E003FE">
        <w:rPr>
          <w:rFonts w:ascii="Times New Roman" w:hAnsi="Times New Roman" w:cs="Times New Roman"/>
          <w:sz w:val="24"/>
          <w:szCs w:val="24"/>
        </w:rPr>
        <w:t>арактерис</w:t>
      </w:r>
      <w:r w:rsidR="003D11CB">
        <w:rPr>
          <w:rFonts w:ascii="Times New Roman" w:hAnsi="Times New Roman" w:cs="Times New Roman"/>
          <w:sz w:val="24"/>
          <w:szCs w:val="24"/>
        </w:rPr>
        <w:t>тики современного рынка труда, квалификации и профессии, цикл жизни профессии, с</w:t>
      </w:r>
      <w:r w:rsidR="00655D18" w:rsidRPr="00E003FE">
        <w:rPr>
          <w:rFonts w:ascii="Times New Roman" w:hAnsi="Times New Roman" w:cs="Times New Roman"/>
          <w:sz w:val="24"/>
          <w:szCs w:val="24"/>
        </w:rPr>
        <w:t>трат</w:t>
      </w:r>
      <w:r w:rsidR="003D11CB">
        <w:rPr>
          <w:rFonts w:ascii="Times New Roman" w:hAnsi="Times New Roman" w:cs="Times New Roman"/>
          <w:sz w:val="24"/>
          <w:szCs w:val="24"/>
        </w:rPr>
        <w:t>егии профессиональной карьеры, с</w:t>
      </w:r>
      <w:r w:rsidR="00655D18" w:rsidRPr="00E003FE">
        <w:rPr>
          <w:rFonts w:ascii="Times New Roman" w:hAnsi="Times New Roman" w:cs="Times New Roman"/>
          <w:sz w:val="24"/>
          <w:szCs w:val="24"/>
        </w:rPr>
        <w:t>овремен</w:t>
      </w:r>
      <w:r w:rsidR="003D11CB">
        <w:rPr>
          <w:rFonts w:ascii="Times New Roman" w:hAnsi="Times New Roman" w:cs="Times New Roman"/>
          <w:sz w:val="24"/>
          <w:szCs w:val="24"/>
        </w:rPr>
        <w:t>ные требования к  кадрам, к</w:t>
      </w:r>
      <w:r w:rsidR="00655D18" w:rsidRPr="00E003FE">
        <w:rPr>
          <w:rFonts w:ascii="Times New Roman" w:hAnsi="Times New Roman" w:cs="Times New Roman"/>
          <w:sz w:val="24"/>
          <w:szCs w:val="24"/>
        </w:rPr>
        <w:t xml:space="preserve">онцепции «обучения для жизни» и «обучения через всю жизнь». </w:t>
      </w:r>
    </w:p>
    <w:p w:rsidR="00655D18" w:rsidRPr="003D2A05" w:rsidRDefault="003D2A05" w:rsidP="006422F0">
      <w:pPr>
        <w:contextualSpacing/>
        <w:jc w:val="both"/>
        <w:rPr>
          <w:rFonts w:ascii="Times New Roman" w:hAnsi="Times New Roman" w:cs="Times New Roman"/>
          <w:b/>
          <w:sz w:val="24"/>
          <w:szCs w:val="24"/>
        </w:rPr>
      </w:pPr>
      <w:r w:rsidRPr="003D2A05">
        <w:rPr>
          <w:rFonts w:ascii="Times New Roman" w:hAnsi="Times New Roman" w:cs="Times New Roman"/>
          <w:b/>
          <w:sz w:val="24"/>
          <w:szCs w:val="24"/>
        </w:rPr>
        <w:t>8 класс:</w:t>
      </w:r>
    </w:p>
    <w:p w:rsidR="0046627A" w:rsidRDefault="003D2A05" w:rsidP="0046627A">
      <w:pPr>
        <w:spacing w:after="0" w:line="240" w:lineRule="auto"/>
        <w:ind w:left="-18"/>
        <w:jc w:val="both"/>
        <w:rPr>
          <w:rFonts w:ascii="Times New Roman" w:hAnsi="Times New Roman" w:cs="Times New Roman"/>
          <w:sz w:val="24"/>
          <w:szCs w:val="24"/>
        </w:rPr>
      </w:pPr>
      <w:r w:rsidRPr="003D2A05">
        <w:rPr>
          <w:rFonts w:ascii="Times New Roman" w:hAnsi="Times New Roman" w:cs="Times New Roman"/>
          <w:b/>
          <w:sz w:val="24"/>
          <w:szCs w:val="24"/>
        </w:rPr>
        <w:t>Раздел: Потребности и технологии</w:t>
      </w:r>
      <w:r w:rsidR="0046627A">
        <w:rPr>
          <w:rFonts w:ascii="Times New Roman" w:hAnsi="Times New Roman" w:cs="Times New Roman"/>
          <w:b/>
          <w:sz w:val="24"/>
          <w:szCs w:val="24"/>
        </w:rPr>
        <w:t xml:space="preserve"> </w:t>
      </w:r>
      <w:r w:rsidRPr="00E003FE">
        <w:rPr>
          <w:rFonts w:ascii="Times New Roman" w:hAnsi="Times New Roman" w:cs="Times New Roman"/>
          <w:b/>
          <w:sz w:val="24"/>
          <w:szCs w:val="24"/>
        </w:rPr>
        <w:t>Технологическая система как средство для  удовлетворения базовых и социальных нужд человека.</w:t>
      </w:r>
      <w:r w:rsidRPr="00E003FE">
        <w:rPr>
          <w:rFonts w:ascii="Times New Roman" w:hAnsi="Times New Roman" w:cs="Times New Roman"/>
          <w:sz w:val="24"/>
          <w:szCs w:val="24"/>
        </w:rPr>
        <w:t xml:space="preserve">  </w:t>
      </w:r>
    </w:p>
    <w:p w:rsidR="0046627A" w:rsidRDefault="0046627A" w:rsidP="003D11CB">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находить в</w:t>
      </w:r>
      <w:r w:rsidR="003D2A05" w:rsidRPr="00632B47">
        <w:rPr>
          <w:rFonts w:ascii="Times New Roman" w:hAnsi="Times New Roman" w:cs="Times New Roman"/>
          <w:sz w:val="24"/>
          <w:szCs w:val="24"/>
        </w:rPr>
        <w:t>ходы и выходы технологической системы</w:t>
      </w:r>
      <w:r>
        <w:rPr>
          <w:rFonts w:ascii="Times New Roman" w:hAnsi="Times New Roman" w:cs="Times New Roman"/>
          <w:sz w:val="24"/>
          <w:szCs w:val="24"/>
        </w:rPr>
        <w:t>, у</w:t>
      </w:r>
      <w:r w:rsidR="003D2A05" w:rsidRPr="00632B47">
        <w:rPr>
          <w:rFonts w:ascii="Times New Roman" w:hAnsi="Times New Roman" w:cs="Times New Roman"/>
          <w:sz w:val="24"/>
          <w:szCs w:val="24"/>
        </w:rPr>
        <w:t>правлен</w:t>
      </w:r>
      <w:r>
        <w:rPr>
          <w:rFonts w:ascii="Times New Roman" w:hAnsi="Times New Roman" w:cs="Times New Roman"/>
          <w:sz w:val="24"/>
          <w:szCs w:val="24"/>
        </w:rPr>
        <w:t>ие  в  технологических системах, о</w:t>
      </w:r>
      <w:r w:rsidR="003D2A05" w:rsidRPr="00632B47">
        <w:rPr>
          <w:rFonts w:ascii="Times New Roman" w:hAnsi="Times New Roman" w:cs="Times New Roman"/>
          <w:sz w:val="24"/>
          <w:szCs w:val="24"/>
        </w:rPr>
        <w:t>братн</w:t>
      </w:r>
      <w:r>
        <w:rPr>
          <w:rFonts w:ascii="Times New Roman" w:hAnsi="Times New Roman" w:cs="Times New Roman"/>
          <w:sz w:val="24"/>
          <w:szCs w:val="24"/>
        </w:rPr>
        <w:t>ую связь;</w:t>
      </w:r>
    </w:p>
    <w:p w:rsidR="003D2A05" w:rsidRDefault="0046627A" w:rsidP="0046627A">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t xml:space="preserve">- изучит </w:t>
      </w:r>
      <w:r w:rsidR="003D2A05" w:rsidRPr="00632B47">
        <w:rPr>
          <w:rFonts w:ascii="Times New Roman" w:hAnsi="Times New Roman" w:cs="Times New Roman"/>
          <w:sz w:val="24"/>
          <w:szCs w:val="24"/>
        </w:rPr>
        <w:t xml:space="preserve"> </w:t>
      </w:r>
      <w:r>
        <w:rPr>
          <w:rFonts w:ascii="Times New Roman" w:hAnsi="Times New Roman" w:cs="Times New Roman"/>
          <w:sz w:val="24"/>
          <w:szCs w:val="24"/>
        </w:rPr>
        <w:t>р</w:t>
      </w:r>
      <w:r w:rsidR="003D2A05" w:rsidRPr="00632B47">
        <w:rPr>
          <w:rFonts w:ascii="Times New Roman" w:hAnsi="Times New Roman" w:cs="Times New Roman"/>
          <w:sz w:val="24"/>
          <w:szCs w:val="24"/>
        </w:rPr>
        <w:t>азвитие</w:t>
      </w:r>
      <w:r w:rsidR="003D2A05" w:rsidRPr="00632B47">
        <w:rPr>
          <w:rFonts w:ascii="Times New Roman" w:hAnsi="Times New Roman" w:cs="Times New Roman"/>
          <w:b/>
          <w:sz w:val="24"/>
          <w:szCs w:val="24"/>
        </w:rPr>
        <w:t xml:space="preserve"> </w:t>
      </w:r>
      <w:r w:rsidR="003D2A05" w:rsidRPr="00632B47">
        <w:rPr>
          <w:rFonts w:ascii="Times New Roman" w:hAnsi="Times New Roman" w:cs="Times New Roman"/>
          <w:sz w:val="24"/>
          <w:szCs w:val="24"/>
        </w:rPr>
        <w:t>технологических систем и последовательная передача функций управления и</w:t>
      </w:r>
      <w:r w:rsidR="003D2A05" w:rsidRPr="00632B47">
        <w:rPr>
          <w:rFonts w:ascii="Times New Roman" w:hAnsi="Times New Roman" w:cs="Times New Roman"/>
          <w:b/>
          <w:sz w:val="24"/>
          <w:szCs w:val="24"/>
        </w:rPr>
        <w:t xml:space="preserve"> </w:t>
      </w:r>
      <w:r w:rsidR="003D2A05" w:rsidRPr="00632B47">
        <w:rPr>
          <w:rFonts w:ascii="Times New Roman" w:hAnsi="Times New Roman" w:cs="Times New Roman"/>
          <w:sz w:val="24"/>
          <w:szCs w:val="24"/>
        </w:rPr>
        <w:t>контроля от че</w:t>
      </w:r>
      <w:r>
        <w:rPr>
          <w:rFonts w:ascii="Times New Roman" w:hAnsi="Times New Roman" w:cs="Times New Roman"/>
          <w:sz w:val="24"/>
          <w:szCs w:val="24"/>
        </w:rPr>
        <w:t>ловека технологической системе, р</w:t>
      </w:r>
      <w:r w:rsidR="003D2A05" w:rsidRPr="00632B47">
        <w:rPr>
          <w:rFonts w:ascii="Times New Roman" w:hAnsi="Times New Roman" w:cs="Times New Roman"/>
          <w:sz w:val="24"/>
          <w:szCs w:val="24"/>
        </w:rPr>
        <w:t>обототехник</w:t>
      </w:r>
      <w:r>
        <w:rPr>
          <w:rFonts w:ascii="Times New Roman" w:hAnsi="Times New Roman" w:cs="Times New Roman"/>
          <w:sz w:val="24"/>
          <w:szCs w:val="24"/>
        </w:rPr>
        <w:t>у, с</w:t>
      </w:r>
      <w:r w:rsidR="003D2A05" w:rsidRPr="00632B47">
        <w:rPr>
          <w:rFonts w:ascii="Times New Roman" w:hAnsi="Times New Roman" w:cs="Times New Roman"/>
          <w:sz w:val="24"/>
          <w:szCs w:val="24"/>
        </w:rPr>
        <w:t>истемы</w:t>
      </w:r>
      <w:r w:rsidR="003D2A05" w:rsidRPr="00632B47">
        <w:rPr>
          <w:rFonts w:ascii="Times New Roman" w:hAnsi="Times New Roman" w:cs="Times New Roman"/>
          <w:b/>
          <w:sz w:val="24"/>
          <w:szCs w:val="24"/>
        </w:rPr>
        <w:t xml:space="preserve"> </w:t>
      </w:r>
      <w:r>
        <w:rPr>
          <w:rFonts w:ascii="Times New Roman" w:hAnsi="Times New Roman" w:cs="Times New Roman"/>
          <w:sz w:val="24"/>
          <w:szCs w:val="24"/>
        </w:rPr>
        <w:t>автоматического управления, п</w:t>
      </w:r>
      <w:r w:rsidR="003D2A05" w:rsidRPr="00632B47">
        <w:rPr>
          <w:rFonts w:ascii="Times New Roman" w:hAnsi="Times New Roman" w:cs="Times New Roman"/>
          <w:sz w:val="24"/>
          <w:szCs w:val="24"/>
        </w:rPr>
        <w:t>рограммирование работы устройств.</w:t>
      </w:r>
    </w:p>
    <w:p w:rsidR="003D2A05" w:rsidRDefault="003D2A05" w:rsidP="003D11CB">
      <w:pPr>
        <w:spacing w:after="0" w:line="240" w:lineRule="auto"/>
        <w:ind w:left="-18"/>
        <w:jc w:val="both"/>
        <w:rPr>
          <w:rFonts w:ascii="Times New Roman" w:hAnsi="Times New Roman" w:cs="Times New Roman"/>
          <w:b/>
          <w:sz w:val="24"/>
          <w:szCs w:val="24"/>
        </w:rPr>
      </w:pPr>
      <w:r w:rsidRPr="003D2A05">
        <w:rPr>
          <w:rFonts w:ascii="Times New Roman" w:hAnsi="Times New Roman" w:cs="Times New Roman"/>
          <w:b/>
          <w:sz w:val="24"/>
          <w:szCs w:val="24"/>
        </w:rPr>
        <w:t>Раздел:</w:t>
      </w:r>
      <w:r>
        <w:rPr>
          <w:rFonts w:ascii="Times New Roman" w:hAnsi="Times New Roman" w:cs="Times New Roman"/>
          <w:sz w:val="24"/>
          <w:szCs w:val="24"/>
        </w:rPr>
        <w:t xml:space="preserve"> </w:t>
      </w:r>
      <w:r w:rsidRPr="00E003FE">
        <w:rPr>
          <w:rFonts w:ascii="Times New Roman" w:hAnsi="Times New Roman" w:cs="Times New Roman"/>
          <w:b/>
          <w:sz w:val="24"/>
          <w:szCs w:val="24"/>
        </w:rPr>
        <w:t>Производственные технологии</w:t>
      </w:r>
    </w:p>
    <w:p w:rsidR="003D2A05" w:rsidRPr="00516C20" w:rsidRDefault="0046627A" w:rsidP="0046627A">
      <w:pPr>
        <w:spacing w:after="0" w:line="240" w:lineRule="auto"/>
        <w:ind w:left="34"/>
        <w:contextualSpacing/>
        <w:jc w:val="both"/>
        <w:rPr>
          <w:rFonts w:ascii="Times New Roman" w:hAnsi="Times New Roman" w:cs="Times New Roman"/>
          <w:sz w:val="24"/>
          <w:szCs w:val="24"/>
        </w:rPr>
      </w:pPr>
      <w:r>
        <w:rPr>
          <w:rFonts w:ascii="Times New Roman" w:hAnsi="Times New Roman" w:cs="Times New Roman"/>
          <w:sz w:val="24"/>
          <w:szCs w:val="24"/>
        </w:rPr>
        <w:t>- изучит материалы, изменившие мир, т</w:t>
      </w:r>
      <w:r w:rsidR="003D2A05" w:rsidRPr="00516C20">
        <w:rPr>
          <w:rFonts w:ascii="Times New Roman" w:hAnsi="Times New Roman" w:cs="Times New Roman"/>
          <w:sz w:val="24"/>
          <w:szCs w:val="24"/>
        </w:rPr>
        <w:t>ех</w:t>
      </w:r>
      <w:r>
        <w:rPr>
          <w:rFonts w:ascii="Times New Roman" w:hAnsi="Times New Roman" w:cs="Times New Roman"/>
          <w:sz w:val="24"/>
          <w:szCs w:val="24"/>
        </w:rPr>
        <w:t>нологии получения  материалов, с</w:t>
      </w:r>
      <w:r w:rsidR="003D2A05" w:rsidRPr="00516C20">
        <w:rPr>
          <w:rFonts w:ascii="Times New Roman" w:hAnsi="Times New Roman" w:cs="Times New Roman"/>
          <w:sz w:val="24"/>
          <w:szCs w:val="24"/>
        </w:rPr>
        <w:t>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w:t>
      </w:r>
      <w:r>
        <w:rPr>
          <w:rFonts w:ascii="Times New Roman" w:hAnsi="Times New Roman" w:cs="Times New Roman"/>
          <w:sz w:val="24"/>
          <w:szCs w:val="24"/>
        </w:rPr>
        <w:t>ия  металлов, пористые металлы, т</w:t>
      </w:r>
      <w:r w:rsidR="003D2A05" w:rsidRPr="00516C20">
        <w:rPr>
          <w:rFonts w:ascii="Times New Roman" w:hAnsi="Times New Roman" w:cs="Times New Roman"/>
          <w:sz w:val="24"/>
          <w:szCs w:val="24"/>
        </w:rPr>
        <w:t>ехнологии получения и обработки материалов с заданными свойствами (закалка, сплавы, обработка поверхности (бомбардировка и т. п.),  порошковая металлургия, композитные материалы, технологии</w:t>
      </w:r>
      <w:r>
        <w:rPr>
          <w:rFonts w:ascii="Times New Roman" w:hAnsi="Times New Roman" w:cs="Times New Roman"/>
          <w:sz w:val="24"/>
          <w:szCs w:val="24"/>
        </w:rPr>
        <w:t xml:space="preserve"> синтеза, биотехнологии;</w:t>
      </w:r>
    </w:p>
    <w:p w:rsidR="003D2A05" w:rsidRPr="00516C20" w:rsidRDefault="0046627A" w:rsidP="003D11CB">
      <w:pPr>
        <w:spacing w:after="0" w:line="240" w:lineRule="auto"/>
        <w:ind w:left="34"/>
        <w:contextualSpacing/>
        <w:rPr>
          <w:rFonts w:ascii="Times New Roman" w:hAnsi="Times New Roman" w:cs="Times New Roman"/>
          <w:sz w:val="24"/>
          <w:szCs w:val="24"/>
        </w:rPr>
      </w:pPr>
      <w:r>
        <w:rPr>
          <w:rFonts w:ascii="Times New Roman" w:hAnsi="Times New Roman" w:cs="Times New Roman"/>
          <w:sz w:val="24"/>
          <w:szCs w:val="24"/>
        </w:rPr>
        <w:t>- изучит с</w:t>
      </w:r>
      <w:r w:rsidR="003D2A05" w:rsidRPr="00516C20">
        <w:rPr>
          <w:rFonts w:ascii="Times New Roman" w:hAnsi="Times New Roman" w:cs="Times New Roman"/>
          <w:sz w:val="24"/>
          <w:szCs w:val="24"/>
        </w:rPr>
        <w:t>пецифик</w:t>
      </w:r>
      <w:r>
        <w:rPr>
          <w:rFonts w:ascii="Times New Roman" w:hAnsi="Times New Roman" w:cs="Times New Roman"/>
          <w:sz w:val="24"/>
          <w:szCs w:val="24"/>
        </w:rPr>
        <w:t>у</w:t>
      </w:r>
      <w:r w:rsidR="003D2A05" w:rsidRPr="00516C20">
        <w:rPr>
          <w:rFonts w:ascii="Times New Roman" w:hAnsi="Times New Roman" w:cs="Times New Roman"/>
          <w:sz w:val="24"/>
          <w:szCs w:val="24"/>
        </w:rPr>
        <w:t xml:space="preserve"> социальных технологий</w:t>
      </w:r>
      <w:r>
        <w:rPr>
          <w:rFonts w:ascii="Times New Roman" w:hAnsi="Times New Roman" w:cs="Times New Roman"/>
          <w:sz w:val="24"/>
          <w:szCs w:val="24"/>
        </w:rPr>
        <w:t>, т</w:t>
      </w:r>
      <w:r w:rsidR="003D2A05" w:rsidRPr="00516C20">
        <w:rPr>
          <w:rFonts w:ascii="Times New Roman" w:hAnsi="Times New Roman" w:cs="Times New Roman"/>
          <w:sz w:val="24"/>
          <w:szCs w:val="24"/>
        </w:rPr>
        <w:t>ехнологии</w:t>
      </w:r>
      <w:r>
        <w:rPr>
          <w:rFonts w:ascii="Times New Roman" w:hAnsi="Times New Roman" w:cs="Times New Roman"/>
          <w:sz w:val="24"/>
          <w:szCs w:val="24"/>
        </w:rPr>
        <w:t xml:space="preserve"> работы с общественным мнением, социальные сети как технология, т</w:t>
      </w:r>
      <w:r w:rsidR="005B179D">
        <w:rPr>
          <w:rFonts w:ascii="Times New Roman" w:hAnsi="Times New Roman" w:cs="Times New Roman"/>
          <w:sz w:val="24"/>
          <w:szCs w:val="24"/>
        </w:rPr>
        <w:t>ехнологии сферы услуг;</w:t>
      </w:r>
    </w:p>
    <w:p w:rsidR="003D2A05" w:rsidRPr="00516C20" w:rsidRDefault="005B179D" w:rsidP="003D11CB">
      <w:pPr>
        <w:spacing w:after="0" w:line="240" w:lineRule="auto"/>
        <w:ind w:left="34"/>
        <w:contextualSpacing/>
        <w:rPr>
          <w:rFonts w:ascii="Times New Roman" w:hAnsi="Times New Roman" w:cs="Times New Roman"/>
          <w:sz w:val="24"/>
          <w:szCs w:val="24"/>
        </w:rPr>
      </w:pPr>
      <w:r>
        <w:rPr>
          <w:rFonts w:ascii="Times New Roman" w:hAnsi="Times New Roman" w:cs="Times New Roman"/>
          <w:sz w:val="24"/>
          <w:szCs w:val="24"/>
        </w:rPr>
        <w:t>- изучит с</w:t>
      </w:r>
      <w:r w:rsidR="003D2A05" w:rsidRPr="00516C20">
        <w:rPr>
          <w:rFonts w:ascii="Times New Roman" w:hAnsi="Times New Roman" w:cs="Times New Roman"/>
          <w:sz w:val="24"/>
          <w:szCs w:val="24"/>
        </w:rPr>
        <w:t>овреме</w:t>
      </w:r>
      <w:r>
        <w:rPr>
          <w:rFonts w:ascii="Times New Roman" w:hAnsi="Times New Roman" w:cs="Times New Roman"/>
          <w:sz w:val="24"/>
          <w:szCs w:val="24"/>
        </w:rPr>
        <w:t>нные информационные технологии, п</w:t>
      </w:r>
      <w:r w:rsidR="003D2A05" w:rsidRPr="00516C20">
        <w:rPr>
          <w:rFonts w:ascii="Times New Roman" w:hAnsi="Times New Roman" w:cs="Times New Roman"/>
          <w:sz w:val="24"/>
          <w:szCs w:val="24"/>
        </w:rPr>
        <w:t>отребности в перемещении людей и товаров,  потребительские ф</w:t>
      </w:r>
      <w:r>
        <w:rPr>
          <w:rFonts w:ascii="Times New Roman" w:hAnsi="Times New Roman" w:cs="Times New Roman"/>
          <w:sz w:val="24"/>
          <w:szCs w:val="24"/>
        </w:rPr>
        <w:t>ункции транспорта, в</w:t>
      </w:r>
      <w:r w:rsidR="003D2A05" w:rsidRPr="00516C20">
        <w:rPr>
          <w:rFonts w:ascii="Times New Roman" w:hAnsi="Times New Roman" w:cs="Times New Roman"/>
          <w:sz w:val="24"/>
          <w:szCs w:val="24"/>
        </w:rPr>
        <w:t>иды транспорта</w:t>
      </w:r>
      <w:r>
        <w:rPr>
          <w:rFonts w:ascii="Times New Roman" w:hAnsi="Times New Roman" w:cs="Times New Roman"/>
          <w:sz w:val="24"/>
          <w:szCs w:val="24"/>
        </w:rPr>
        <w:t>, история развития транспорта, в</w:t>
      </w:r>
      <w:r w:rsidR="003D2A05" w:rsidRPr="00516C20">
        <w:rPr>
          <w:rFonts w:ascii="Times New Roman" w:hAnsi="Times New Roman" w:cs="Times New Roman"/>
          <w:sz w:val="24"/>
          <w:szCs w:val="24"/>
        </w:rPr>
        <w:t>лияние тр</w:t>
      </w:r>
      <w:r w:rsidR="00377F19">
        <w:rPr>
          <w:rFonts w:ascii="Times New Roman" w:hAnsi="Times New Roman" w:cs="Times New Roman"/>
          <w:sz w:val="24"/>
          <w:szCs w:val="24"/>
        </w:rPr>
        <w:t>анспорта на  окружающую среду, безопасность транспорта, т</w:t>
      </w:r>
      <w:r w:rsidR="003D2A05" w:rsidRPr="00516C20">
        <w:rPr>
          <w:rFonts w:ascii="Times New Roman" w:hAnsi="Times New Roman" w:cs="Times New Roman"/>
          <w:sz w:val="24"/>
          <w:szCs w:val="24"/>
        </w:rPr>
        <w:t>ранспортн</w:t>
      </w:r>
      <w:r w:rsidR="00377F19">
        <w:rPr>
          <w:rFonts w:ascii="Times New Roman" w:hAnsi="Times New Roman" w:cs="Times New Roman"/>
          <w:sz w:val="24"/>
          <w:szCs w:val="24"/>
        </w:rPr>
        <w:t>ую</w:t>
      </w:r>
      <w:r w:rsidR="003D2A05" w:rsidRPr="00516C20">
        <w:rPr>
          <w:rFonts w:ascii="Times New Roman" w:hAnsi="Times New Roman" w:cs="Times New Roman"/>
          <w:sz w:val="24"/>
          <w:szCs w:val="24"/>
        </w:rPr>
        <w:t xml:space="preserve"> логистик</w:t>
      </w:r>
      <w:r w:rsidR="00377F19">
        <w:rPr>
          <w:rFonts w:ascii="Times New Roman" w:hAnsi="Times New Roman" w:cs="Times New Roman"/>
          <w:sz w:val="24"/>
          <w:szCs w:val="24"/>
        </w:rPr>
        <w:t>у, р</w:t>
      </w:r>
      <w:r w:rsidR="003D2A05" w:rsidRPr="00516C20">
        <w:rPr>
          <w:rFonts w:ascii="Times New Roman" w:hAnsi="Times New Roman" w:cs="Times New Roman"/>
          <w:sz w:val="24"/>
          <w:szCs w:val="24"/>
        </w:rPr>
        <w:t>егулирование транспортных потоков</w:t>
      </w:r>
      <w:r w:rsidR="00377F19">
        <w:rPr>
          <w:rFonts w:ascii="Times New Roman" w:hAnsi="Times New Roman" w:cs="Times New Roman"/>
          <w:sz w:val="24"/>
          <w:szCs w:val="24"/>
        </w:rPr>
        <w:t>, у</w:t>
      </w:r>
      <w:r w:rsidR="003D2A05" w:rsidRPr="00516C20">
        <w:rPr>
          <w:rFonts w:ascii="Times New Roman" w:hAnsi="Times New Roman" w:cs="Times New Roman"/>
          <w:sz w:val="24"/>
          <w:szCs w:val="24"/>
        </w:rPr>
        <w:t>правлен</w:t>
      </w:r>
      <w:r w:rsidR="00377F19">
        <w:rPr>
          <w:rFonts w:ascii="Times New Roman" w:hAnsi="Times New Roman" w:cs="Times New Roman"/>
          <w:sz w:val="24"/>
          <w:szCs w:val="24"/>
        </w:rPr>
        <w:t>ие в современном производстве, р</w:t>
      </w:r>
      <w:r w:rsidR="003D2A05" w:rsidRPr="00516C20">
        <w:rPr>
          <w:rFonts w:ascii="Times New Roman" w:hAnsi="Times New Roman" w:cs="Times New Roman"/>
          <w:sz w:val="24"/>
          <w:szCs w:val="24"/>
        </w:rPr>
        <w:t>оль метролог</w:t>
      </w:r>
      <w:r w:rsidR="00377F19">
        <w:rPr>
          <w:rFonts w:ascii="Times New Roman" w:hAnsi="Times New Roman" w:cs="Times New Roman"/>
          <w:sz w:val="24"/>
          <w:szCs w:val="24"/>
        </w:rPr>
        <w:t>ии в современном производстве, и</w:t>
      </w:r>
      <w:r w:rsidR="003D2A05" w:rsidRPr="00516C20">
        <w:rPr>
          <w:rFonts w:ascii="Times New Roman" w:hAnsi="Times New Roman" w:cs="Times New Roman"/>
          <w:sz w:val="24"/>
          <w:szCs w:val="24"/>
        </w:rPr>
        <w:t>нновационные предприя</w:t>
      </w:r>
      <w:r w:rsidR="00377F19">
        <w:rPr>
          <w:rFonts w:ascii="Times New Roman" w:hAnsi="Times New Roman" w:cs="Times New Roman"/>
          <w:sz w:val="24"/>
          <w:szCs w:val="24"/>
        </w:rPr>
        <w:t>тия, т</w:t>
      </w:r>
      <w:r w:rsidR="003D2A05" w:rsidRPr="00516C20">
        <w:rPr>
          <w:rFonts w:ascii="Times New Roman" w:hAnsi="Times New Roman" w:cs="Times New Roman"/>
          <w:sz w:val="24"/>
          <w:szCs w:val="24"/>
        </w:rPr>
        <w:t>рансферт технологий.</w:t>
      </w:r>
    </w:p>
    <w:p w:rsidR="003D2A05" w:rsidRPr="00516C20" w:rsidRDefault="00CD0499" w:rsidP="00CD0499">
      <w:pPr>
        <w:spacing w:after="0" w:line="240" w:lineRule="auto"/>
        <w:ind w:left="34"/>
        <w:contextualSpacing/>
        <w:jc w:val="both"/>
        <w:rPr>
          <w:rFonts w:ascii="Times New Roman" w:hAnsi="Times New Roman" w:cs="Times New Roman"/>
          <w:sz w:val="24"/>
          <w:szCs w:val="24"/>
        </w:rPr>
      </w:pPr>
      <w:r>
        <w:rPr>
          <w:rFonts w:ascii="Times New Roman" w:hAnsi="Times New Roman" w:cs="Times New Roman"/>
          <w:sz w:val="24"/>
          <w:szCs w:val="24"/>
        </w:rPr>
        <w:t>- изучит о</w:t>
      </w:r>
      <w:r w:rsidR="003D2A05" w:rsidRPr="00516C20">
        <w:rPr>
          <w:rFonts w:ascii="Times New Roman" w:hAnsi="Times New Roman" w:cs="Times New Roman"/>
          <w:sz w:val="24"/>
          <w:szCs w:val="24"/>
        </w:rPr>
        <w:t xml:space="preserve">существление мониторинга СМИ и ресурсов Интернета по вопросам </w:t>
      </w:r>
      <w:r>
        <w:rPr>
          <w:rFonts w:ascii="Times New Roman" w:hAnsi="Times New Roman" w:cs="Times New Roman"/>
          <w:sz w:val="24"/>
          <w:szCs w:val="24"/>
        </w:rPr>
        <w:t>ф</w:t>
      </w:r>
      <w:r w:rsidR="003D2A05" w:rsidRPr="00516C20">
        <w:rPr>
          <w:rFonts w:ascii="Times New Roman" w:hAnsi="Times New Roman" w:cs="Times New Roman"/>
          <w:sz w:val="24"/>
          <w:szCs w:val="24"/>
        </w:rPr>
        <w:t>ормирования, продвижени</w:t>
      </w:r>
      <w:r>
        <w:rPr>
          <w:rFonts w:ascii="Times New Roman" w:hAnsi="Times New Roman" w:cs="Times New Roman"/>
          <w:sz w:val="24"/>
          <w:szCs w:val="24"/>
        </w:rPr>
        <w:t>е</w:t>
      </w:r>
      <w:r w:rsidR="003D2A05" w:rsidRPr="00516C20">
        <w:rPr>
          <w:rFonts w:ascii="Times New Roman" w:hAnsi="Times New Roman" w:cs="Times New Roman"/>
          <w:sz w:val="24"/>
          <w:szCs w:val="24"/>
        </w:rPr>
        <w:t xml:space="preserve"> и внедрени</w:t>
      </w:r>
      <w:r>
        <w:rPr>
          <w:rFonts w:ascii="Times New Roman" w:hAnsi="Times New Roman" w:cs="Times New Roman"/>
          <w:sz w:val="24"/>
          <w:szCs w:val="24"/>
        </w:rPr>
        <w:t>е</w:t>
      </w:r>
      <w:r w:rsidR="003D2A05" w:rsidRPr="00516C20">
        <w:rPr>
          <w:rFonts w:ascii="Times New Roman" w:hAnsi="Times New Roman" w:cs="Times New Roman"/>
          <w:sz w:val="24"/>
          <w:szCs w:val="24"/>
        </w:rPr>
        <w:t xml:space="preserve"> новых технологий, обслуживающи</w:t>
      </w:r>
      <w:r>
        <w:rPr>
          <w:rFonts w:ascii="Times New Roman" w:hAnsi="Times New Roman" w:cs="Times New Roman"/>
          <w:sz w:val="24"/>
          <w:szCs w:val="24"/>
        </w:rPr>
        <w:t>е</w:t>
      </w:r>
      <w:r w:rsidR="003D2A05" w:rsidRPr="00516C20">
        <w:rPr>
          <w:rFonts w:ascii="Times New Roman" w:hAnsi="Times New Roman" w:cs="Times New Roman"/>
          <w:sz w:val="24"/>
          <w:szCs w:val="24"/>
        </w:rPr>
        <w:t xml:space="preserve"> ту или иную  группу потребностей или отнесенных к той или иной технологической стратегии</w:t>
      </w:r>
      <w:r>
        <w:rPr>
          <w:rFonts w:ascii="Times New Roman" w:hAnsi="Times New Roman" w:cs="Times New Roman"/>
          <w:sz w:val="24"/>
          <w:szCs w:val="24"/>
        </w:rPr>
        <w:t>.</w:t>
      </w:r>
    </w:p>
    <w:p w:rsidR="003D2A05" w:rsidRPr="00E003FE" w:rsidRDefault="00D43324" w:rsidP="00CD0499">
      <w:pPr>
        <w:spacing w:after="0" w:line="240" w:lineRule="auto"/>
        <w:ind w:left="-18"/>
        <w:jc w:val="both"/>
        <w:rPr>
          <w:rFonts w:ascii="Times New Roman" w:hAnsi="Times New Roman" w:cs="Times New Roman"/>
          <w:sz w:val="24"/>
          <w:szCs w:val="24"/>
        </w:rPr>
      </w:pPr>
      <w:r>
        <w:rPr>
          <w:rFonts w:ascii="Times New Roman" w:hAnsi="Times New Roman" w:cs="Times New Roman"/>
          <w:b/>
          <w:sz w:val="24"/>
          <w:szCs w:val="24"/>
        </w:rPr>
        <w:t xml:space="preserve">Раздел: </w:t>
      </w:r>
      <w:r w:rsidRPr="00E003FE">
        <w:rPr>
          <w:rFonts w:ascii="Times New Roman" w:hAnsi="Times New Roman" w:cs="Times New Roman"/>
          <w:b/>
          <w:sz w:val="24"/>
          <w:szCs w:val="24"/>
        </w:rPr>
        <w:t>Технология проектно-технологической деятельности</w:t>
      </w:r>
    </w:p>
    <w:p w:rsidR="00D43324" w:rsidRPr="00CD0499" w:rsidRDefault="00CD0499" w:rsidP="00CD0499">
      <w:pPr>
        <w:spacing w:after="0" w:line="240" w:lineRule="auto"/>
        <w:contextualSpacing/>
        <w:jc w:val="both"/>
        <w:rPr>
          <w:rFonts w:ascii="Times New Roman" w:hAnsi="Times New Roman" w:cs="Times New Roman"/>
          <w:sz w:val="24"/>
          <w:szCs w:val="24"/>
        </w:rPr>
      </w:pPr>
      <w:r w:rsidRPr="00CD0499">
        <w:rPr>
          <w:rFonts w:ascii="Times New Roman" w:hAnsi="Times New Roman" w:cs="Times New Roman"/>
          <w:sz w:val="24"/>
          <w:szCs w:val="24"/>
        </w:rPr>
        <w:t>- изучит с</w:t>
      </w:r>
      <w:r w:rsidR="00D43324" w:rsidRPr="00CD0499">
        <w:rPr>
          <w:rFonts w:ascii="Times New Roman" w:hAnsi="Times New Roman" w:cs="Times New Roman"/>
          <w:sz w:val="24"/>
          <w:szCs w:val="24"/>
        </w:rPr>
        <w:t>пособы представления технической и  технологической информации</w:t>
      </w:r>
      <w:r w:rsidRPr="00CD0499">
        <w:rPr>
          <w:rFonts w:ascii="Times New Roman" w:hAnsi="Times New Roman" w:cs="Times New Roman"/>
          <w:sz w:val="24"/>
          <w:szCs w:val="24"/>
        </w:rPr>
        <w:t>, о</w:t>
      </w:r>
      <w:r w:rsidR="00D43324" w:rsidRPr="00CD0499">
        <w:rPr>
          <w:rFonts w:ascii="Times New Roman" w:hAnsi="Times New Roman" w:cs="Times New Roman"/>
          <w:sz w:val="24"/>
          <w:szCs w:val="24"/>
        </w:rPr>
        <w:t xml:space="preserve">писание систем и </w:t>
      </w:r>
      <w:r w:rsidRPr="00CD0499">
        <w:rPr>
          <w:rFonts w:ascii="Times New Roman" w:hAnsi="Times New Roman" w:cs="Times New Roman"/>
          <w:sz w:val="24"/>
          <w:szCs w:val="24"/>
        </w:rPr>
        <w:t>процессов с помощью блок-схем, э</w:t>
      </w:r>
      <w:r w:rsidR="00D43324" w:rsidRPr="00CD0499">
        <w:rPr>
          <w:rFonts w:ascii="Times New Roman" w:hAnsi="Times New Roman" w:cs="Times New Roman"/>
          <w:sz w:val="24"/>
          <w:szCs w:val="24"/>
        </w:rPr>
        <w:t>лектрическ</w:t>
      </w:r>
      <w:r w:rsidRPr="00CD0499">
        <w:rPr>
          <w:rFonts w:ascii="Times New Roman" w:hAnsi="Times New Roman" w:cs="Times New Roman"/>
          <w:sz w:val="24"/>
          <w:szCs w:val="24"/>
        </w:rPr>
        <w:t>их схем;</w:t>
      </w:r>
    </w:p>
    <w:p w:rsidR="00CD0499" w:rsidRPr="00CD0499" w:rsidRDefault="00CD0499" w:rsidP="00CD0499">
      <w:pPr>
        <w:spacing w:after="0" w:line="240" w:lineRule="auto"/>
        <w:contextualSpacing/>
        <w:jc w:val="both"/>
        <w:rPr>
          <w:rFonts w:ascii="Times New Roman" w:hAnsi="Times New Roman" w:cs="Times New Roman"/>
          <w:sz w:val="24"/>
          <w:szCs w:val="24"/>
        </w:rPr>
      </w:pPr>
      <w:r w:rsidRPr="00CD0499">
        <w:rPr>
          <w:rFonts w:ascii="Times New Roman" w:hAnsi="Times New Roman" w:cs="Times New Roman"/>
          <w:sz w:val="24"/>
          <w:szCs w:val="24"/>
        </w:rPr>
        <w:lastRenderedPageBreak/>
        <w:t xml:space="preserve">- изучит логику построения </w:t>
      </w:r>
      <w:r w:rsidR="00D43324" w:rsidRPr="00CD0499">
        <w:rPr>
          <w:rFonts w:ascii="Times New Roman" w:hAnsi="Times New Roman" w:cs="Times New Roman"/>
          <w:sz w:val="24"/>
          <w:szCs w:val="24"/>
        </w:rPr>
        <w:t>и особенности разработки проектов: технологический проект,  инженерный проект, дизайн-проект, исследовательс</w:t>
      </w:r>
      <w:r w:rsidRPr="00CD0499">
        <w:rPr>
          <w:rFonts w:ascii="Times New Roman" w:hAnsi="Times New Roman" w:cs="Times New Roman"/>
          <w:sz w:val="24"/>
          <w:szCs w:val="24"/>
        </w:rPr>
        <w:t>кий проект, социальный проект, бюджет проекта;</w:t>
      </w:r>
    </w:p>
    <w:p w:rsidR="006422F0" w:rsidRPr="00CD0499" w:rsidRDefault="00CD0499" w:rsidP="00CD0499">
      <w:pPr>
        <w:spacing w:after="0" w:line="240" w:lineRule="auto"/>
        <w:contextualSpacing/>
        <w:jc w:val="both"/>
        <w:rPr>
          <w:rFonts w:ascii="Times New Roman" w:hAnsi="Times New Roman" w:cs="Times New Roman"/>
          <w:sz w:val="24"/>
          <w:szCs w:val="24"/>
        </w:rPr>
      </w:pPr>
      <w:r w:rsidRPr="00CD0499">
        <w:rPr>
          <w:rFonts w:ascii="Times New Roman" w:hAnsi="Times New Roman" w:cs="Times New Roman"/>
          <w:sz w:val="24"/>
          <w:szCs w:val="24"/>
        </w:rPr>
        <w:t>- изучит с</w:t>
      </w:r>
      <w:r w:rsidR="00D43324" w:rsidRPr="00CD0499">
        <w:rPr>
          <w:rFonts w:ascii="Times New Roman" w:hAnsi="Times New Roman" w:cs="Times New Roman"/>
          <w:sz w:val="24"/>
          <w:szCs w:val="24"/>
        </w:rPr>
        <w:t>пособы продвижения продукта на рынке</w:t>
      </w:r>
      <w:r w:rsidRPr="00CD0499">
        <w:rPr>
          <w:rFonts w:ascii="Times New Roman" w:hAnsi="Times New Roman" w:cs="Times New Roman"/>
          <w:sz w:val="24"/>
          <w:szCs w:val="24"/>
        </w:rPr>
        <w:t>, с</w:t>
      </w:r>
      <w:r w:rsidR="00D43324" w:rsidRPr="00CD0499">
        <w:rPr>
          <w:rFonts w:ascii="Times New Roman" w:hAnsi="Times New Roman" w:cs="Times New Roman"/>
          <w:sz w:val="24"/>
          <w:szCs w:val="24"/>
        </w:rPr>
        <w:t>егментаци</w:t>
      </w:r>
      <w:r w:rsidRPr="00CD0499">
        <w:rPr>
          <w:rFonts w:ascii="Times New Roman" w:hAnsi="Times New Roman" w:cs="Times New Roman"/>
          <w:sz w:val="24"/>
          <w:szCs w:val="24"/>
        </w:rPr>
        <w:t>ю рынка, позиционирование продукт, м</w:t>
      </w:r>
      <w:r w:rsidR="00D43324" w:rsidRPr="00CD0499">
        <w:rPr>
          <w:rFonts w:ascii="Times New Roman" w:hAnsi="Times New Roman" w:cs="Times New Roman"/>
          <w:sz w:val="24"/>
          <w:szCs w:val="24"/>
        </w:rPr>
        <w:t>аркетинговый план.</w:t>
      </w:r>
    </w:p>
    <w:p w:rsidR="00D43324" w:rsidRDefault="00D43324" w:rsidP="00CD049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Раздел: </w:t>
      </w:r>
      <w:r w:rsidRPr="00E003FE">
        <w:rPr>
          <w:rFonts w:ascii="Times New Roman" w:hAnsi="Times New Roman" w:cs="Times New Roman"/>
          <w:b/>
          <w:sz w:val="24"/>
          <w:szCs w:val="24"/>
        </w:rPr>
        <w:t>Опыт проектирования, конструирования, моделирования</w:t>
      </w:r>
    </w:p>
    <w:p w:rsidR="00D43324" w:rsidRDefault="00CD0499"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изучит м</w:t>
      </w:r>
      <w:r w:rsidR="00D43324" w:rsidRPr="004A4689">
        <w:rPr>
          <w:rFonts w:ascii="Times New Roman" w:hAnsi="Times New Roman" w:cs="Times New Roman"/>
          <w:sz w:val="24"/>
          <w:szCs w:val="24"/>
        </w:rPr>
        <w:t>оделирование процесса управления в социальной системе (на прим</w:t>
      </w:r>
      <w:r>
        <w:rPr>
          <w:rFonts w:ascii="Times New Roman" w:hAnsi="Times New Roman" w:cs="Times New Roman"/>
          <w:sz w:val="24"/>
          <w:szCs w:val="24"/>
        </w:rPr>
        <w:t>ере элемента школьной жизни), к</w:t>
      </w:r>
      <w:r w:rsidR="00D43324" w:rsidRPr="004A4689">
        <w:rPr>
          <w:rFonts w:ascii="Times New Roman" w:hAnsi="Times New Roman" w:cs="Times New Roman"/>
          <w:sz w:val="24"/>
          <w:szCs w:val="24"/>
        </w:rPr>
        <w:t>омпьютерное моделирование, проведение виртуального  эксперимента (на примере характ</w:t>
      </w:r>
      <w:r>
        <w:rPr>
          <w:rFonts w:ascii="Times New Roman" w:hAnsi="Times New Roman" w:cs="Times New Roman"/>
          <w:sz w:val="24"/>
          <w:szCs w:val="24"/>
        </w:rPr>
        <w:t>еристик транспортного средства);</w:t>
      </w:r>
    </w:p>
    <w:p w:rsidR="00D43324" w:rsidRPr="004A4689" w:rsidRDefault="00CD0499"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научится разрабатывать и создавать  </w:t>
      </w:r>
      <w:r w:rsidR="00D43324" w:rsidRPr="004A4689">
        <w:rPr>
          <w:rFonts w:ascii="Times New Roman" w:hAnsi="Times New Roman" w:cs="Times New Roman"/>
          <w:sz w:val="24"/>
          <w:szCs w:val="24"/>
        </w:rPr>
        <w:t>изделия средствами учебного станка, управляемого программой компьютерно</w:t>
      </w:r>
      <w:r>
        <w:rPr>
          <w:rFonts w:ascii="Times New Roman" w:hAnsi="Times New Roman" w:cs="Times New Roman"/>
          <w:sz w:val="24"/>
          <w:szCs w:val="24"/>
        </w:rPr>
        <w:t>го  трехмерного  проектирования, а</w:t>
      </w:r>
      <w:r w:rsidR="00D43324" w:rsidRPr="004A4689">
        <w:rPr>
          <w:rFonts w:ascii="Times New Roman" w:hAnsi="Times New Roman" w:cs="Times New Roman"/>
          <w:sz w:val="24"/>
          <w:szCs w:val="24"/>
        </w:rPr>
        <w:t>втоматизированное производство н</w:t>
      </w:r>
      <w:r>
        <w:rPr>
          <w:rFonts w:ascii="Times New Roman" w:hAnsi="Times New Roman" w:cs="Times New Roman"/>
          <w:sz w:val="24"/>
          <w:szCs w:val="24"/>
        </w:rPr>
        <w:t>а предприятиях нашего региона, ф</w:t>
      </w:r>
      <w:r w:rsidR="00D43324" w:rsidRPr="004A4689">
        <w:rPr>
          <w:rFonts w:ascii="Times New Roman" w:hAnsi="Times New Roman" w:cs="Times New Roman"/>
          <w:sz w:val="24"/>
          <w:szCs w:val="24"/>
        </w:rPr>
        <w:t>ункции специа</w:t>
      </w:r>
      <w:r>
        <w:rPr>
          <w:rFonts w:ascii="Times New Roman" w:hAnsi="Times New Roman" w:cs="Times New Roman"/>
          <w:sz w:val="24"/>
          <w:szCs w:val="24"/>
        </w:rPr>
        <w:t>листов, занятых в производстве;</w:t>
      </w:r>
    </w:p>
    <w:p w:rsidR="00AF40BB" w:rsidRDefault="00CD0499"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научится разрабатывать проект</w:t>
      </w:r>
      <w:r w:rsidR="00D43324" w:rsidRPr="004A4689">
        <w:rPr>
          <w:rFonts w:ascii="Times New Roman" w:hAnsi="Times New Roman" w:cs="Times New Roman"/>
          <w:sz w:val="24"/>
          <w:szCs w:val="24"/>
        </w:rPr>
        <w:t xml:space="preserve"> освещения выбранного  помещения, включая отбор конкретных приборов,  со</w:t>
      </w:r>
      <w:r w:rsidR="00AF40BB">
        <w:rPr>
          <w:rFonts w:ascii="Times New Roman" w:hAnsi="Times New Roman" w:cs="Times New Roman"/>
          <w:sz w:val="24"/>
          <w:szCs w:val="24"/>
        </w:rPr>
        <w:t>ставление схемы электропроводки;</w:t>
      </w:r>
    </w:p>
    <w:p w:rsidR="00AF40BB" w:rsidRDefault="00AF40BB"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научится обосновывать </w:t>
      </w:r>
      <w:r w:rsidR="00D43324" w:rsidRPr="004A4689">
        <w:rPr>
          <w:rFonts w:ascii="Times New Roman" w:hAnsi="Times New Roman" w:cs="Times New Roman"/>
          <w:sz w:val="24"/>
          <w:szCs w:val="24"/>
        </w:rPr>
        <w:t xml:space="preserve"> проектно</w:t>
      </w:r>
      <w:r>
        <w:rPr>
          <w:rFonts w:ascii="Times New Roman" w:hAnsi="Times New Roman" w:cs="Times New Roman"/>
          <w:sz w:val="24"/>
          <w:szCs w:val="24"/>
        </w:rPr>
        <w:t>е</w:t>
      </w:r>
      <w:r w:rsidR="00D43324" w:rsidRPr="004A4689">
        <w:rPr>
          <w:rFonts w:ascii="Times New Roman" w:hAnsi="Times New Roman" w:cs="Times New Roman"/>
          <w:sz w:val="24"/>
          <w:szCs w:val="24"/>
        </w:rPr>
        <w:t xml:space="preserve"> решени</w:t>
      </w:r>
      <w:r>
        <w:rPr>
          <w:rFonts w:ascii="Times New Roman" w:hAnsi="Times New Roman" w:cs="Times New Roman"/>
          <w:sz w:val="24"/>
          <w:szCs w:val="24"/>
        </w:rPr>
        <w:t>е</w:t>
      </w:r>
      <w:r w:rsidR="00D43324" w:rsidRPr="004A4689">
        <w:rPr>
          <w:rFonts w:ascii="Times New Roman" w:hAnsi="Times New Roman" w:cs="Times New Roman"/>
          <w:sz w:val="24"/>
          <w:szCs w:val="24"/>
        </w:rPr>
        <w:t xml:space="preserve"> по основаниям соответствия запросу и  требованиям</w:t>
      </w:r>
      <w:r>
        <w:rPr>
          <w:rFonts w:ascii="Times New Roman" w:hAnsi="Times New Roman" w:cs="Times New Roman"/>
          <w:sz w:val="24"/>
          <w:szCs w:val="24"/>
        </w:rPr>
        <w:t xml:space="preserve"> к освещенности и экономичности;</w:t>
      </w:r>
    </w:p>
    <w:p w:rsidR="00D43324" w:rsidRPr="004A4689" w:rsidRDefault="00AF40BB"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научится проектировать проект</w:t>
      </w:r>
      <w:r w:rsidR="00750612">
        <w:rPr>
          <w:rFonts w:ascii="Times New Roman" w:hAnsi="Times New Roman" w:cs="Times New Roman"/>
          <w:sz w:val="24"/>
          <w:szCs w:val="24"/>
        </w:rPr>
        <w:t xml:space="preserve"> оп</w:t>
      </w:r>
      <w:r w:rsidR="00D43324" w:rsidRPr="004A4689">
        <w:rPr>
          <w:rFonts w:ascii="Times New Roman" w:hAnsi="Times New Roman" w:cs="Times New Roman"/>
          <w:sz w:val="24"/>
          <w:szCs w:val="24"/>
        </w:rPr>
        <w:t>тимизации энергозатрат.</w:t>
      </w:r>
    </w:p>
    <w:p w:rsidR="00D43324" w:rsidRPr="004A4689" w:rsidRDefault="00851228"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научится обобщать опыт </w:t>
      </w:r>
      <w:r w:rsidR="00D43324" w:rsidRPr="004A4689">
        <w:rPr>
          <w:rFonts w:ascii="Times New Roman" w:hAnsi="Times New Roman" w:cs="Times New Roman"/>
          <w:sz w:val="24"/>
          <w:szCs w:val="24"/>
        </w:rPr>
        <w:t xml:space="preserve"> получения продуктов различными субъектами, анализ потребительских свойств этих продуктов, запросов групп их потребителей, условий  производства</w:t>
      </w:r>
      <w:r>
        <w:rPr>
          <w:rFonts w:ascii="Times New Roman" w:hAnsi="Times New Roman" w:cs="Times New Roman"/>
          <w:sz w:val="24"/>
          <w:szCs w:val="24"/>
        </w:rPr>
        <w:t>, о</w:t>
      </w:r>
      <w:r w:rsidR="00D43324" w:rsidRPr="004A4689">
        <w:rPr>
          <w:rFonts w:ascii="Times New Roman" w:hAnsi="Times New Roman" w:cs="Times New Roman"/>
          <w:sz w:val="24"/>
          <w:szCs w:val="24"/>
        </w:rPr>
        <w:t>птимизаци</w:t>
      </w:r>
      <w:r>
        <w:rPr>
          <w:rFonts w:ascii="Times New Roman" w:hAnsi="Times New Roman" w:cs="Times New Roman"/>
          <w:sz w:val="24"/>
          <w:szCs w:val="24"/>
        </w:rPr>
        <w:t>ю</w:t>
      </w:r>
      <w:r w:rsidR="00D43324" w:rsidRPr="004A4689">
        <w:rPr>
          <w:rFonts w:ascii="Times New Roman" w:hAnsi="Times New Roman" w:cs="Times New Roman"/>
          <w:sz w:val="24"/>
          <w:szCs w:val="24"/>
        </w:rPr>
        <w:t xml:space="preserve"> и регламентаци</w:t>
      </w:r>
      <w:r>
        <w:rPr>
          <w:rFonts w:ascii="Times New Roman" w:hAnsi="Times New Roman" w:cs="Times New Roman"/>
          <w:sz w:val="24"/>
          <w:szCs w:val="24"/>
        </w:rPr>
        <w:t>ю</w:t>
      </w:r>
      <w:r w:rsidR="00D43324" w:rsidRPr="004A4689">
        <w:rPr>
          <w:rFonts w:ascii="Times New Roman" w:hAnsi="Times New Roman" w:cs="Times New Roman"/>
          <w:sz w:val="24"/>
          <w:szCs w:val="24"/>
        </w:rPr>
        <w:t xml:space="preserve">  технологических режимов</w:t>
      </w:r>
      <w:r>
        <w:rPr>
          <w:rFonts w:ascii="Times New Roman" w:hAnsi="Times New Roman" w:cs="Times New Roman"/>
          <w:sz w:val="24"/>
          <w:szCs w:val="24"/>
        </w:rPr>
        <w:t xml:space="preserve"> производства данного продукта, п</w:t>
      </w:r>
      <w:r w:rsidR="00D43324" w:rsidRPr="004A4689">
        <w:rPr>
          <w:rFonts w:ascii="Times New Roman" w:hAnsi="Times New Roman" w:cs="Times New Roman"/>
          <w:sz w:val="24"/>
          <w:szCs w:val="24"/>
        </w:rPr>
        <w:t>илотное применение технологии на основе разработанных регламентов</w:t>
      </w:r>
      <w:r>
        <w:rPr>
          <w:rFonts w:ascii="Times New Roman" w:hAnsi="Times New Roman" w:cs="Times New Roman"/>
          <w:sz w:val="24"/>
          <w:szCs w:val="24"/>
        </w:rPr>
        <w:t>,</w:t>
      </w:r>
    </w:p>
    <w:p w:rsidR="00D43324" w:rsidRPr="004A4689" w:rsidRDefault="00851228"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р</w:t>
      </w:r>
      <w:r w:rsidR="00D43324" w:rsidRPr="004A4689">
        <w:rPr>
          <w:rFonts w:ascii="Times New Roman" w:hAnsi="Times New Roman" w:cs="Times New Roman"/>
          <w:sz w:val="24"/>
          <w:szCs w:val="24"/>
        </w:rPr>
        <w:t>азработк</w:t>
      </w:r>
      <w:r>
        <w:rPr>
          <w:rFonts w:ascii="Times New Roman" w:hAnsi="Times New Roman" w:cs="Times New Roman"/>
          <w:sz w:val="24"/>
          <w:szCs w:val="24"/>
        </w:rPr>
        <w:t>у</w:t>
      </w:r>
      <w:r w:rsidR="00D43324" w:rsidRPr="004A4689">
        <w:rPr>
          <w:rFonts w:ascii="Times New Roman" w:hAnsi="Times New Roman" w:cs="Times New Roman"/>
          <w:sz w:val="24"/>
          <w:szCs w:val="24"/>
        </w:rPr>
        <w:t xml:space="preserve"> и реализаци</w:t>
      </w:r>
      <w:r>
        <w:rPr>
          <w:rFonts w:ascii="Times New Roman" w:hAnsi="Times New Roman" w:cs="Times New Roman"/>
          <w:sz w:val="24"/>
          <w:szCs w:val="24"/>
        </w:rPr>
        <w:t>ю</w:t>
      </w:r>
      <w:r w:rsidR="00D43324" w:rsidRPr="004A4689">
        <w:rPr>
          <w:rFonts w:ascii="Times New Roman" w:hAnsi="Times New Roman" w:cs="Times New Roman"/>
          <w:sz w:val="24"/>
          <w:szCs w:val="24"/>
        </w:rPr>
        <w:t xml:space="preserve"> персонального проекта,  направленного на разрешение личностно значимо</w:t>
      </w:r>
      <w:r>
        <w:rPr>
          <w:rFonts w:ascii="Times New Roman" w:hAnsi="Times New Roman" w:cs="Times New Roman"/>
          <w:sz w:val="24"/>
          <w:szCs w:val="24"/>
        </w:rPr>
        <w:t>й для  обучающегося  проблемы, р</w:t>
      </w:r>
      <w:r w:rsidR="00D43324" w:rsidRPr="004A4689">
        <w:rPr>
          <w:rFonts w:ascii="Times New Roman" w:hAnsi="Times New Roman" w:cs="Times New Roman"/>
          <w:sz w:val="24"/>
          <w:szCs w:val="24"/>
        </w:rPr>
        <w:t>еализаци</w:t>
      </w:r>
      <w:r>
        <w:rPr>
          <w:rFonts w:ascii="Times New Roman" w:hAnsi="Times New Roman" w:cs="Times New Roman"/>
          <w:sz w:val="24"/>
          <w:szCs w:val="24"/>
        </w:rPr>
        <w:t>ю</w:t>
      </w:r>
      <w:r w:rsidR="00D43324" w:rsidRPr="004A4689">
        <w:rPr>
          <w:rFonts w:ascii="Times New Roman" w:hAnsi="Times New Roman" w:cs="Times New Roman"/>
          <w:sz w:val="24"/>
          <w:szCs w:val="24"/>
        </w:rPr>
        <w:t xml:space="preserve"> запланированной деятельности по продвижению продукта.</w:t>
      </w:r>
    </w:p>
    <w:p w:rsidR="00D43324" w:rsidRDefault="00D43324" w:rsidP="00CD0499">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Раздел: </w:t>
      </w:r>
      <w:r w:rsidRPr="00E003FE">
        <w:rPr>
          <w:rFonts w:ascii="Times New Roman" w:hAnsi="Times New Roman" w:cs="Times New Roman"/>
          <w:b/>
          <w:sz w:val="24"/>
          <w:szCs w:val="24"/>
        </w:rPr>
        <w:t>Построение образовательных траекторий и планов в области профессионального самоопределения</w:t>
      </w:r>
    </w:p>
    <w:p w:rsidR="00D43324" w:rsidRPr="00E003FE" w:rsidRDefault="000C0FE8" w:rsidP="00CD0499">
      <w:pPr>
        <w:spacing w:after="0" w:line="240" w:lineRule="auto"/>
        <w:contextualSpacing/>
        <w:jc w:val="both"/>
        <w:rPr>
          <w:rFonts w:ascii="Times New Roman" w:hAnsi="Times New Roman" w:cs="Times New Roman"/>
          <w:sz w:val="24"/>
          <w:szCs w:val="24"/>
        </w:rPr>
      </w:pPr>
      <w:r w:rsidRPr="000C0FE8">
        <w:rPr>
          <w:rFonts w:ascii="Times New Roman" w:hAnsi="Times New Roman" w:cs="Times New Roman"/>
          <w:sz w:val="24"/>
          <w:szCs w:val="24"/>
        </w:rPr>
        <w:t>- изучит п</w:t>
      </w:r>
      <w:r w:rsidR="00D43324" w:rsidRPr="000C0FE8">
        <w:rPr>
          <w:rFonts w:ascii="Times New Roman" w:hAnsi="Times New Roman" w:cs="Times New Roman"/>
          <w:sz w:val="24"/>
          <w:szCs w:val="24"/>
        </w:rPr>
        <w:t>редприятия региона проживания обучающихся, работающие</w:t>
      </w:r>
      <w:r w:rsidR="00D43324" w:rsidRPr="004A4689">
        <w:rPr>
          <w:rFonts w:ascii="Times New Roman" w:hAnsi="Times New Roman" w:cs="Times New Roman"/>
          <w:sz w:val="24"/>
          <w:szCs w:val="24"/>
        </w:rPr>
        <w:t xml:space="preserve"> на основе современных </w:t>
      </w:r>
      <w:r w:rsidR="00D43324">
        <w:rPr>
          <w:rFonts w:ascii="Times New Roman" w:hAnsi="Times New Roman" w:cs="Times New Roman"/>
          <w:sz w:val="24"/>
          <w:szCs w:val="24"/>
        </w:rPr>
        <w:t xml:space="preserve"> </w:t>
      </w:r>
      <w:r>
        <w:rPr>
          <w:rFonts w:ascii="Times New Roman" w:hAnsi="Times New Roman" w:cs="Times New Roman"/>
          <w:sz w:val="24"/>
          <w:szCs w:val="24"/>
        </w:rPr>
        <w:t>производственных  технологий, а</w:t>
      </w:r>
      <w:r w:rsidR="00D43324" w:rsidRPr="004A4689">
        <w:rPr>
          <w:rFonts w:ascii="Times New Roman" w:hAnsi="Times New Roman" w:cs="Times New Roman"/>
          <w:sz w:val="24"/>
          <w:szCs w:val="24"/>
        </w:rPr>
        <w:t xml:space="preserve">втоматизированные производства региона проживания  обучающихся, </w:t>
      </w:r>
      <w:r w:rsidR="00D43324">
        <w:rPr>
          <w:rFonts w:ascii="Times New Roman" w:hAnsi="Times New Roman" w:cs="Times New Roman"/>
          <w:sz w:val="24"/>
          <w:szCs w:val="24"/>
        </w:rPr>
        <w:t xml:space="preserve"> </w:t>
      </w:r>
      <w:r w:rsidR="00D43324" w:rsidRPr="004A4689">
        <w:rPr>
          <w:rFonts w:ascii="Times New Roman" w:hAnsi="Times New Roman" w:cs="Times New Roman"/>
          <w:sz w:val="24"/>
          <w:szCs w:val="24"/>
        </w:rPr>
        <w:t>новые функции рабочих профессий в  условиях высокотехнологичных автоматизированных производств и новые требования к кадрам</w:t>
      </w:r>
      <w:r>
        <w:rPr>
          <w:rFonts w:ascii="Times New Roman" w:hAnsi="Times New Roman" w:cs="Times New Roman"/>
          <w:color w:val="C00000"/>
          <w:sz w:val="24"/>
          <w:szCs w:val="24"/>
        </w:rPr>
        <w:t xml:space="preserve">, </w:t>
      </w:r>
      <w:r w:rsidRPr="000C0FE8">
        <w:rPr>
          <w:rFonts w:ascii="Times New Roman" w:hAnsi="Times New Roman" w:cs="Times New Roman"/>
          <w:sz w:val="24"/>
          <w:szCs w:val="24"/>
        </w:rPr>
        <w:t>п</w:t>
      </w:r>
      <w:r w:rsidR="00D43324" w:rsidRPr="00E003FE">
        <w:rPr>
          <w:rFonts w:ascii="Times New Roman" w:hAnsi="Times New Roman" w:cs="Times New Roman"/>
          <w:sz w:val="24"/>
          <w:szCs w:val="24"/>
        </w:rPr>
        <w:t>роизводство  материалов на предприятиях региона проживания обучающихся</w:t>
      </w:r>
      <w:r>
        <w:rPr>
          <w:rFonts w:ascii="Times New Roman" w:hAnsi="Times New Roman" w:cs="Times New Roman"/>
          <w:sz w:val="24"/>
          <w:szCs w:val="24"/>
        </w:rPr>
        <w:t>, о</w:t>
      </w:r>
      <w:r w:rsidR="00D43324" w:rsidRPr="00E003FE">
        <w:rPr>
          <w:rFonts w:ascii="Times New Roman" w:hAnsi="Times New Roman" w:cs="Times New Roman"/>
          <w:sz w:val="24"/>
          <w:szCs w:val="24"/>
        </w:rPr>
        <w:t>рганизация транспорта людей и грузов в регионе проживания обучающ</w:t>
      </w:r>
      <w:r>
        <w:rPr>
          <w:rFonts w:ascii="Times New Roman" w:hAnsi="Times New Roman" w:cs="Times New Roman"/>
          <w:sz w:val="24"/>
          <w:szCs w:val="24"/>
        </w:rPr>
        <w:t>ихся, спектр профессий;</w:t>
      </w:r>
    </w:p>
    <w:p w:rsidR="00D43324" w:rsidRDefault="000C0FE8"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изучит понятие </w:t>
      </w:r>
      <w:r w:rsidR="00D43324" w:rsidRPr="00E003FE">
        <w:rPr>
          <w:rFonts w:ascii="Times New Roman" w:hAnsi="Times New Roman" w:cs="Times New Roman"/>
          <w:sz w:val="24"/>
          <w:szCs w:val="24"/>
        </w:rPr>
        <w:t xml:space="preserve"> т</w:t>
      </w:r>
      <w:r>
        <w:rPr>
          <w:rFonts w:ascii="Times New Roman" w:hAnsi="Times New Roman" w:cs="Times New Roman"/>
          <w:sz w:val="24"/>
          <w:szCs w:val="24"/>
        </w:rPr>
        <w:t>рудового ресурса, рынка труда, х</w:t>
      </w:r>
      <w:r w:rsidR="00D43324" w:rsidRPr="00E003FE">
        <w:rPr>
          <w:rFonts w:ascii="Times New Roman" w:hAnsi="Times New Roman" w:cs="Times New Roman"/>
          <w:sz w:val="24"/>
          <w:szCs w:val="24"/>
        </w:rPr>
        <w:t>арактерис</w:t>
      </w:r>
      <w:r>
        <w:rPr>
          <w:rFonts w:ascii="Times New Roman" w:hAnsi="Times New Roman" w:cs="Times New Roman"/>
          <w:sz w:val="24"/>
          <w:szCs w:val="24"/>
        </w:rPr>
        <w:t>тики современного рынка труда, квалификации и профессии, цикл жизни профессии, с</w:t>
      </w:r>
      <w:r w:rsidR="00D43324" w:rsidRPr="00E003FE">
        <w:rPr>
          <w:rFonts w:ascii="Times New Roman" w:hAnsi="Times New Roman" w:cs="Times New Roman"/>
          <w:sz w:val="24"/>
          <w:szCs w:val="24"/>
        </w:rPr>
        <w:t>трат</w:t>
      </w:r>
      <w:r>
        <w:rPr>
          <w:rFonts w:ascii="Times New Roman" w:hAnsi="Times New Roman" w:cs="Times New Roman"/>
          <w:sz w:val="24"/>
          <w:szCs w:val="24"/>
        </w:rPr>
        <w:t>егии профессиональной карьеры, с</w:t>
      </w:r>
      <w:r w:rsidR="00D43324" w:rsidRPr="00E003FE">
        <w:rPr>
          <w:rFonts w:ascii="Times New Roman" w:hAnsi="Times New Roman" w:cs="Times New Roman"/>
          <w:sz w:val="24"/>
          <w:szCs w:val="24"/>
        </w:rPr>
        <w:t xml:space="preserve">овременные требования к  кадрам. Концепции «обучения для жизни» и </w:t>
      </w:r>
      <w:r>
        <w:rPr>
          <w:rFonts w:ascii="Times New Roman" w:hAnsi="Times New Roman" w:cs="Times New Roman"/>
          <w:sz w:val="24"/>
          <w:szCs w:val="24"/>
        </w:rPr>
        <w:t>«обучения через всю жизнь»;</w:t>
      </w:r>
    </w:p>
    <w:p w:rsidR="00D43324" w:rsidRPr="00E003FE" w:rsidRDefault="000C0FE8" w:rsidP="00CD0499">
      <w:pP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 изучит  с</w:t>
      </w:r>
      <w:r w:rsidR="00D43324" w:rsidRPr="00E003FE">
        <w:rPr>
          <w:rFonts w:ascii="Times New Roman" w:hAnsi="Times New Roman" w:cs="Times New Roman"/>
          <w:sz w:val="24"/>
          <w:szCs w:val="24"/>
        </w:rPr>
        <w:t>истема профильного обучения: права, обязанности и возможности.</w:t>
      </w:r>
    </w:p>
    <w:p w:rsidR="00D43324" w:rsidRPr="005F6F0D" w:rsidRDefault="00D43324" w:rsidP="00CD0499">
      <w:pPr>
        <w:spacing w:after="0" w:line="240" w:lineRule="auto"/>
        <w:jc w:val="both"/>
        <w:rPr>
          <w:rFonts w:ascii="Times New Roman" w:hAnsi="Times New Roman" w:cs="Times New Roman"/>
          <w:b/>
          <w:sz w:val="24"/>
          <w:szCs w:val="24"/>
        </w:rPr>
      </w:pPr>
    </w:p>
    <w:p w:rsidR="005E110D" w:rsidRDefault="005E110D" w:rsidP="005E110D">
      <w:pPr>
        <w:spacing w:after="0" w:line="240" w:lineRule="auto"/>
        <w:jc w:val="center"/>
        <w:rPr>
          <w:rFonts w:ascii="Times New Roman" w:hAnsi="Times New Roman" w:cs="Times New Roman"/>
          <w:b/>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15. ФИЗИЧЕСКАЯ КУЛЬТУРА</w:t>
      </w:r>
    </w:p>
    <w:p w:rsidR="0095039E" w:rsidRPr="0095039E" w:rsidRDefault="0095039E" w:rsidP="0095039E">
      <w:pPr>
        <w:tabs>
          <w:tab w:val="left" w:pos="3915"/>
        </w:tabs>
        <w:spacing w:after="0" w:line="240" w:lineRule="auto"/>
        <w:jc w:val="both"/>
        <w:rPr>
          <w:rFonts w:ascii="Times New Roman" w:eastAsia="Calibri" w:hAnsi="Times New Roman" w:cs="Times New Roman"/>
          <w:b/>
          <w:sz w:val="24"/>
          <w:szCs w:val="24"/>
        </w:rPr>
      </w:pPr>
      <w:r w:rsidRPr="0095039E">
        <w:rPr>
          <w:rFonts w:ascii="Times New Roman" w:eastAsia="Calibri" w:hAnsi="Times New Roman" w:cs="Times New Roman"/>
          <w:b/>
          <w:sz w:val="24"/>
          <w:szCs w:val="24"/>
        </w:rPr>
        <w:t xml:space="preserve">Обучающиеся научиться: </w:t>
      </w:r>
    </w:p>
    <w:p w:rsidR="0095039E" w:rsidRPr="0095039E" w:rsidRDefault="0095039E" w:rsidP="0095039E">
      <w:pPr>
        <w:tabs>
          <w:tab w:val="left" w:pos="3915"/>
        </w:tabs>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b/>
          <w:sz w:val="24"/>
          <w:szCs w:val="24"/>
        </w:rPr>
        <w:t>5класс:</w:t>
      </w:r>
    </w:p>
    <w:p w:rsidR="0095039E" w:rsidRPr="0095039E" w:rsidRDefault="0095039E" w:rsidP="0095039E">
      <w:pPr>
        <w:spacing w:after="0" w:line="240" w:lineRule="auto"/>
        <w:jc w:val="both"/>
        <w:rPr>
          <w:rFonts w:ascii="Times New Roman" w:eastAsia="Calibri" w:hAnsi="Times New Roman" w:cs="Times New Roman"/>
          <w:b/>
          <w:sz w:val="24"/>
          <w:szCs w:val="24"/>
        </w:rPr>
      </w:pPr>
      <w:r w:rsidRPr="0095039E">
        <w:rPr>
          <w:rFonts w:ascii="Times New Roman" w:eastAsia="Calibri" w:hAnsi="Times New Roman" w:cs="Times New Roman"/>
          <w:b/>
          <w:sz w:val="24"/>
          <w:szCs w:val="24"/>
        </w:rPr>
        <w:t>1.Раздел «Знания о физической культуре»</w:t>
      </w:r>
    </w:p>
    <w:p w:rsidR="0095039E" w:rsidRPr="0095039E" w:rsidRDefault="0095039E" w:rsidP="00796A47">
      <w:pPr>
        <w:numPr>
          <w:ilvl w:val="0"/>
          <w:numId w:val="133"/>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Знать терминологию понятий разучиваемых упражнений(эстафета, старт, финиш).</w:t>
      </w:r>
    </w:p>
    <w:p w:rsidR="0095039E" w:rsidRPr="0095039E" w:rsidRDefault="0095039E" w:rsidP="00796A47">
      <w:pPr>
        <w:numPr>
          <w:ilvl w:val="0"/>
          <w:numId w:val="133"/>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Соблюдать правила поведения и предупреждения травматизма во время занятий физическими упражнениями подвижными играми, легкой атлетикой, гимнастикой, лыжной подготовкой.</w:t>
      </w:r>
    </w:p>
    <w:p w:rsidR="0095039E" w:rsidRPr="0095039E" w:rsidRDefault="0095039E" w:rsidP="00796A47">
      <w:pPr>
        <w:numPr>
          <w:ilvl w:val="0"/>
          <w:numId w:val="133"/>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Знать исторические сведения о развитии современных Олимпийских игр</w:t>
      </w:r>
    </w:p>
    <w:p w:rsidR="0095039E" w:rsidRPr="0095039E" w:rsidRDefault="0095039E" w:rsidP="00796A47">
      <w:pPr>
        <w:numPr>
          <w:ilvl w:val="0"/>
          <w:numId w:val="133"/>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Знать основные формы движений; о значении физкультминуток, утренней зарядки</w:t>
      </w:r>
    </w:p>
    <w:p w:rsidR="0095039E" w:rsidRPr="0095039E" w:rsidRDefault="0095039E" w:rsidP="00796A47">
      <w:pPr>
        <w:numPr>
          <w:ilvl w:val="0"/>
          <w:numId w:val="133"/>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 xml:space="preserve">Ориентироваться в понятиях «физическая культура», «осанка»,  различать основные части тела, «личная гигиена», «режим дня» планировать  режим дня в зависимости от индивидуальных особенностей учебной и внешкольной деятельности. </w:t>
      </w:r>
    </w:p>
    <w:p w:rsidR="0095039E" w:rsidRPr="0095039E" w:rsidRDefault="0095039E" w:rsidP="00796A47">
      <w:pPr>
        <w:numPr>
          <w:ilvl w:val="0"/>
          <w:numId w:val="133"/>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t>Знать правила личной гигиены.</w:t>
      </w:r>
    </w:p>
    <w:p w:rsidR="0095039E" w:rsidRPr="0095039E" w:rsidRDefault="0095039E" w:rsidP="00796A47">
      <w:pPr>
        <w:numPr>
          <w:ilvl w:val="0"/>
          <w:numId w:val="133"/>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lastRenderedPageBreak/>
        <w:t>Знать названия метательных снарядов, прыжкового инвентаря, упражнений  в прыжках в длину и высоту.</w:t>
      </w:r>
    </w:p>
    <w:p w:rsidR="0095039E" w:rsidRPr="0095039E" w:rsidRDefault="0095039E" w:rsidP="00796A47">
      <w:pPr>
        <w:numPr>
          <w:ilvl w:val="0"/>
          <w:numId w:val="133"/>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t xml:space="preserve">Знать о связи физической культуре с укреплением здоровья и влияние на развитие человека; о положительных и отрицательных эмоциях. </w:t>
      </w:r>
    </w:p>
    <w:p w:rsidR="0095039E" w:rsidRPr="0095039E" w:rsidRDefault="0095039E" w:rsidP="00796A47">
      <w:pPr>
        <w:numPr>
          <w:ilvl w:val="0"/>
          <w:numId w:val="133"/>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t xml:space="preserve">Знать, о  укреплении сердца с помощью занятий физическими упражнениями; о органе осязания -коже и уходе за ней; о воде и питьевом режиме. </w:t>
      </w:r>
    </w:p>
    <w:p w:rsidR="0095039E" w:rsidRPr="0095039E" w:rsidRDefault="0095039E" w:rsidP="00796A47">
      <w:pPr>
        <w:numPr>
          <w:ilvl w:val="0"/>
          <w:numId w:val="137"/>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t>Знать, как правильно выполнять ходьбу, бег, прыжки, метания; что включает в себя гимнастика; как выбирать и проводить подвижные игры; правила соревнований по легкой атлетике, футболу,  лыжным гонкам;</w:t>
      </w:r>
    </w:p>
    <w:p w:rsidR="0095039E" w:rsidRPr="0095039E" w:rsidRDefault="0095039E" w:rsidP="00796A47">
      <w:pPr>
        <w:numPr>
          <w:ilvl w:val="0"/>
          <w:numId w:val="137"/>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Знать значение физических упражнений и подвижных игр на удлиненных переменах для активного отдыха, укрепления здоровья, повышения умственной и физической работоспособности.</w:t>
      </w:r>
    </w:p>
    <w:p w:rsidR="0095039E" w:rsidRPr="0095039E" w:rsidRDefault="0095039E" w:rsidP="0095039E">
      <w:pPr>
        <w:tabs>
          <w:tab w:val="left" w:pos="3915"/>
        </w:tabs>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b/>
          <w:sz w:val="24"/>
          <w:szCs w:val="24"/>
        </w:rPr>
        <w:t>2.Раздел «Способы физкультурной деятельности»</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 xml:space="preserve">Организовывать места занятий физическими упражнениями, подвижными играми (как в помещении, так и на открытом воздухе), гимнастикой, легкой атлетикой,  руководствоваться правилами выбора обуви и формы одежды в зависимости от времени года и погодных условий. </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Определять в легкой атлетике признаки правильной ходьбы, бега, прыжков, метания</w:t>
      </w:r>
      <w:r w:rsidRPr="0095039E">
        <w:rPr>
          <w:rFonts w:ascii="Times New Roman" w:eastAsia="Calibri" w:hAnsi="Times New Roman" w:cs="Times New Roman"/>
          <w:b/>
          <w:i/>
          <w:sz w:val="24"/>
          <w:szCs w:val="24"/>
        </w:rPr>
        <w:t>.</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Называть примерный перечень снарядов для устройства спортивного уголка.</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Называть условия проведения закаливающих процедур.</w:t>
      </w:r>
    </w:p>
    <w:p w:rsidR="0095039E" w:rsidRPr="0095039E" w:rsidRDefault="0095039E" w:rsidP="00796A47">
      <w:pPr>
        <w:numPr>
          <w:ilvl w:val="0"/>
          <w:numId w:val="134"/>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Составлять и выполнять комплексы упражнений для утренней зарядки, физкультминуток, для улучшения осанки в соответствии с изученными правилами.</w:t>
      </w:r>
    </w:p>
    <w:p w:rsidR="0095039E" w:rsidRPr="0095039E" w:rsidRDefault="0095039E" w:rsidP="00796A47">
      <w:pPr>
        <w:numPr>
          <w:ilvl w:val="0"/>
          <w:numId w:val="134"/>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 xml:space="preserve"> Планировать и соблюдать  режим дня в зависимости от индивидуальных особенностей учебной и внешкольной деятельности.</w:t>
      </w:r>
    </w:p>
    <w:p w:rsidR="0095039E" w:rsidRPr="0095039E" w:rsidRDefault="0095039E" w:rsidP="00796A47">
      <w:pPr>
        <w:numPr>
          <w:ilvl w:val="0"/>
          <w:numId w:val="134"/>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Характеризовать травмы и как их обрабатывать.</w:t>
      </w:r>
    </w:p>
    <w:p w:rsidR="0095039E" w:rsidRPr="0095039E" w:rsidRDefault="0095039E" w:rsidP="00796A47">
      <w:pPr>
        <w:numPr>
          <w:ilvl w:val="0"/>
          <w:numId w:val="134"/>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Контролировать и  оценивать свое самочувствие и величину физических нагрузок по измерению пульса; выполнять способы саморегуляции (специальные дыхательные упражнения).</w:t>
      </w:r>
    </w:p>
    <w:p w:rsidR="0095039E" w:rsidRPr="0095039E" w:rsidRDefault="0095039E" w:rsidP="00796A47">
      <w:pPr>
        <w:numPr>
          <w:ilvl w:val="0"/>
          <w:numId w:val="134"/>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t xml:space="preserve">Характеризовать физические качества, знать, как правильно проводить тестирование основных физических способностей, записывать результаты тестирования и оценивать развитие своих физических качеств, в том числе и подготовку к выполнению нормативов Всероссийского физкультурно-спортивного комплекса «Готов к труду и обороне» (ГТО). </w:t>
      </w:r>
    </w:p>
    <w:p w:rsidR="0095039E" w:rsidRPr="0095039E" w:rsidRDefault="0095039E" w:rsidP="00796A47">
      <w:pPr>
        <w:numPr>
          <w:ilvl w:val="0"/>
          <w:numId w:val="134"/>
        </w:numPr>
        <w:spacing w:after="0" w:line="240" w:lineRule="auto"/>
        <w:jc w:val="both"/>
        <w:rPr>
          <w:rFonts w:ascii="Times New Roman" w:eastAsia="Calibri" w:hAnsi="Times New Roman" w:cs="Times New Roman"/>
          <w:sz w:val="24"/>
          <w:szCs w:val="24"/>
        </w:rPr>
      </w:pPr>
      <w:r w:rsidRPr="0095039E">
        <w:rPr>
          <w:rFonts w:ascii="Times New Roman" w:eastAsia="Calibri" w:hAnsi="Times New Roman" w:cs="Times New Roman"/>
          <w:sz w:val="24"/>
          <w:szCs w:val="24"/>
        </w:rPr>
        <w:t>Выполнять физические упражнения и подвижные игры на удлиненных переменах.</w:t>
      </w:r>
    </w:p>
    <w:p w:rsidR="0095039E" w:rsidRPr="0095039E" w:rsidRDefault="0095039E" w:rsidP="00796A47">
      <w:pPr>
        <w:numPr>
          <w:ilvl w:val="0"/>
          <w:numId w:val="134"/>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Названия и правила: игр, в легкой атлетики, выполнения гимнастических упражнений, в  лыжной подготовки, соответствующего инвентаря, оборудования, организации, соблюдения правил поведения и безопасности.</w:t>
      </w:r>
    </w:p>
    <w:p w:rsidR="0095039E" w:rsidRPr="0095039E" w:rsidRDefault="0095039E" w:rsidP="0095039E">
      <w:pPr>
        <w:spacing w:after="0" w:line="240" w:lineRule="auto"/>
        <w:jc w:val="both"/>
        <w:rPr>
          <w:rFonts w:ascii="Times New Roman" w:eastAsia="Calibri" w:hAnsi="Times New Roman" w:cs="Times New Roman"/>
          <w:b/>
          <w:sz w:val="24"/>
          <w:szCs w:val="24"/>
        </w:rPr>
      </w:pPr>
      <w:r w:rsidRPr="0095039E">
        <w:rPr>
          <w:rFonts w:ascii="Times New Roman" w:eastAsia="Calibri" w:hAnsi="Times New Roman" w:cs="Times New Roman"/>
          <w:b/>
          <w:sz w:val="24"/>
          <w:szCs w:val="24"/>
        </w:rPr>
        <w:t>3.Раздел «Физическое совершенствование»</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тестовые упражнения для оценки динамики индивидуального развития основных физических качеств;</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контрольные упражнения для оценки степени освоения техники изученного физического упражнения ;</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организующие строевые команды и приемы(команды «Шире шаг!», «Чаще шаг!», «Реже!», «На первый-второй рассчитайсь!»; строиться в шеренгу, колонну, перестраиваться в одну, две и три шеренги, круг);</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акробатические упражнения (упоры, стойки, перекаты, кувырки. «мост»);</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танцевальные упражнения( шаги галопа, польки, русский медленный шаг);</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общеразвивающие упражнения без предмета и предметами (с большими и малыми мячами, гимнастической палкой, набивным мячом, обручем, флажками); комплексы общеразвивающих упражнений на развитие координационных способностей, силы, гибкости, правильной осанки, утренней гимнастики, для глаз, дыхательные упражнения.</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lastRenderedPageBreak/>
        <w:t>выполнять гимнастические упражнения на спортивных снарядах (перекладина, гимнастический конь, гимнастическое бревно, гимнастическая стенка, гимнастическая скамейка, шесте);</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легкоатлетические упражнения (различные виды ходьбы, бега, прыжков, метаний и бросков мяча разного веса);</w:t>
      </w:r>
    </w:p>
    <w:p w:rsidR="0095039E" w:rsidRPr="0095039E" w:rsidRDefault="0095039E" w:rsidP="00796A47">
      <w:pPr>
        <w:numPr>
          <w:ilvl w:val="0"/>
          <w:numId w:val="135"/>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выполнять игровые упражнения разной функциональной направленности в подвижных играх («Пустое место», «Белые медведи», «Космонавты», «Прыжки по полосам, «Волк во рву», «Удочка», « Гонка мячей по кругу», «Вызови по имени», «Овладей мячом», «Подвижная цель», «Мяч водящему», «Охотники и утки» «Быстро и точно», «Снайперы», «Игры с ведением мяча», «Борьба за мяч», «Перестрелка»; игровые действия: в ловле, передачах, бросках, ведении баскетбольного мяча; в приемах, передачах и подачах в волейболе; в остановке, передачах, ведении, ударов по воротам в футболе; элементарные технико-тактические взаимодействия в мини-баскетболе, в мини-волейболе, мини-футболе .</w:t>
      </w:r>
    </w:p>
    <w:p w:rsidR="0095039E" w:rsidRPr="0095039E" w:rsidRDefault="0095039E" w:rsidP="00796A47">
      <w:pPr>
        <w:numPr>
          <w:ilvl w:val="0"/>
          <w:numId w:val="136"/>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сохранять правильную осанку, оптимальное телосложение;</w:t>
      </w:r>
    </w:p>
    <w:p w:rsidR="0095039E" w:rsidRPr="0095039E" w:rsidRDefault="0095039E" w:rsidP="00796A47">
      <w:pPr>
        <w:numPr>
          <w:ilvl w:val="0"/>
          <w:numId w:val="136"/>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играть в футбол, баскетбол  по упрощенным правилам;</w:t>
      </w:r>
    </w:p>
    <w:p w:rsidR="0095039E" w:rsidRPr="0095039E" w:rsidRDefault="0095039E" w:rsidP="00796A47">
      <w:pPr>
        <w:numPr>
          <w:ilvl w:val="0"/>
          <w:numId w:val="136"/>
        </w:numPr>
        <w:spacing w:after="0" w:line="240" w:lineRule="auto"/>
        <w:jc w:val="both"/>
        <w:rPr>
          <w:rFonts w:ascii="Times New Roman" w:eastAsia="Calibri" w:hAnsi="Times New Roman" w:cs="Times New Roman"/>
          <w:b/>
          <w:i/>
          <w:sz w:val="24"/>
          <w:szCs w:val="24"/>
        </w:rPr>
      </w:pPr>
      <w:r w:rsidRPr="0095039E">
        <w:rPr>
          <w:rFonts w:ascii="Times New Roman" w:eastAsia="Calibri" w:hAnsi="Times New Roman" w:cs="Times New Roman"/>
          <w:sz w:val="24"/>
          <w:szCs w:val="24"/>
        </w:rPr>
        <w:t xml:space="preserve">выполнять спуски в высокой и низкой стойках, подъем «лесенкой», попеременный двухшажный ход, передвижение на лыжах до 2км; </w:t>
      </w:r>
    </w:p>
    <w:p w:rsidR="0095039E" w:rsidRPr="0095039E" w:rsidRDefault="0095039E" w:rsidP="00796A47">
      <w:pPr>
        <w:numPr>
          <w:ilvl w:val="0"/>
          <w:numId w:val="136"/>
        </w:numPr>
        <w:spacing w:after="0" w:line="240" w:lineRule="auto"/>
        <w:jc w:val="both"/>
        <w:rPr>
          <w:rFonts w:ascii="Times New Roman" w:hAnsi="Times New Roman" w:cs="Times New Roman"/>
          <w:b/>
          <w:i/>
        </w:rPr>
      </w:pPr>
      <w:r w:rsidRPr="0095039E">
        <w:rPr>
          <w:rFonts w:ascii="Times New Roman" w:eastAsia="Calibri" w:hAnsi="Times New Roman" w:cs="Times New Roman"/>
          <w:sz w:val="24"/>
          <w:szCs w:val="24"/>
        </w:rPr>
        <w:t>демонстрировать физическую подготовленность по годовому приросту результатов в развитии основных физических качеств в контрольных упражнениях (таблица № 1), выполнение контрольных упражнений для определения уровня физической подготовленности учащихся 10 лет (таблицв.№2) и подготовленность к выполнению нормативов Всероссийского физкультурно-спортивного комплекса «Готов к труду и обороне» (ГТО).</w:t>
      </w:r>
    </w:p>
    <w:p w:rsidR="0095039E" w:rsidRPr="0095039E" w:rsidRDefault="0095039E" w:rsidP="0095039E">
      <w:pPr>
        <w:pStyle w:val="a5"/>
        <w:spacing w:before="0" w:beforeAutospacing="0" w:after="0" w:afterAutospacing="0"/>
        <w:ind w:left="360"/>
        <w:jc w:val="right"/>
        <w:rPr>
          <w:b/>
        </w:rPr>
      </w:pPr>
      <w:r w:rsidRPr="0095039E">
        <w:rPr>
          <w:b/>
        </w:rPr>
        <w:t xml:space="preserve">                                                                                                                                                               </w:t>
      </w:r>
      <w:r w:rsidRPr="0095039E">
        <w:rPr>
          <w:b/>
        </w:rPr>
        <w:tab/>
      </w:r>
      <w:r w:rsidRPr="0095039E">
        <w:rPr>
          <w:b/>
        </w:rPr>
        <w:tab/>
      </w:r>
      <w:r w:rsidRPr="0095039E">
        <w:rPr>
          <w:b/>
        </w:rPr>
        <w:tab/>
      </w:r>
      <w:r w:rsidRPr="0095039E">
        <w:rPr>
          <w:b/>
        </w:rPr>
        <w:tab/>
      </w:r>
      <w:r w:rsidRPr="0095039E">
        <w:rPr>
          <w:b/>
        </w:rPr>
        <w:tab/>
      </w:r>
      <w:r w:rsidRPr="0095039E">
        <w:rPr>
          <w:b/>
        </w:rPr>
        <w:tab/>
        <w:t xml:space="preserve">  Таблица №1</w:t>
      </w:r>
    </w:p>
    <w:tbl>
      <w:tblPr>
        <w:tblW w:w="9898"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52"/>
        <w:gridCol w:w="5713"/>
        <w:gridCol w:w="826"/>
        <w:gridCol w:w="1694"/>
        <w:gridCol w:w="13"/>
      </w:tblGrid>
      <w:tr w:rsidR="0095039E" w:rsidRPr="0095039E" w:rsidTr="0095039E">
        <w:trPr>
          <w:trHeight w:val="843"/>
        </w:trPr>
        <w:tc>
          <w:tcPr>
            <w:tcW w:w="1652"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jc w:val="center"/>
              <w:rPr>
                <w:rFonts w:ascii="Times New Roman" w:eastAsia="Calibri" w:hAnsi="Times New Roman" w:cs="Times New Roman"/>
                <w:b/>
              </w:rPr>
            </w:pPr>
            <w:r w:rsidRPr="0095039E">
              <w:rPr>
                <w:rFonts w:ascii="Times New Roman" w:eastAsia="Calibri" w:hAnsi="Times New Roman" w:cs="Times New Roman"/>
                <w:b/>
              </w:rPr>
              <w:t>Физические способности</w:t>
            </w:r>
          </w:p>
        </w:tc>
        <w:tc>
          <w:tcPr>
            <w:tcW w:w="5713"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jc w:val="center"/>
              <w:rPr>
                <w:rFonts w:ascii="Times New Roman" w:eastAsia="Calibri" w:hAnsi="Times New Roman" w:cs="Times New Roman"/>
                <w:b/>
              </w:rPr>
            </w:pPr>
            <w:r w:rsidRPr="0095039E">
              <w:rPr>
                <w:rFonts w:ascii="Times New Roman" w:eastAsia="Calibri" w:hAnsi="Times New Roman" w:cs="Times New Roman"/>
                <w:b/>
              </w:rPr>
              <w:t>Физические  упражнения</w:t>
            </w:r>
          </w:p>
        </w:tc>
        <w:tc>
          <w:tcPr>
            <w:tcW w:w="826"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jc w:val="center"/>
              <w:rPr>
                <w:rFonts w:ascii="Times New Roman" w:eastAsia="Calibri" w:hAnsi="Times New Roman" w:cs="Times New Roman"/>
                <w:b/>
              </w:rPr>
            </w:pPr>
            <w:r w:rsidRPr="0095039E">
              <w:rPr>
                <w:rFonts w:ascii="Times New Roman" w:eastAsia="Calibri" w:hAnsi="Times New Roman" w:cs="Times New Roman"/>
                <w:b/>
              </w:rPr>
              <w:t>Мальчики</w:t>
            </w:r>
          </w:p>
        </w:tc>
        <w:tc>
          <w:tcPr>
            <w:tcW w:w="1707" w:type="dxa"/>
            <w:gridSpan w:val="2"/>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jc w:val="center"/>
              <w:rPr>
                <w:rFonts w:ascii="Times New Roman" w:eastAsia="Calibri" w:hAnsi="Times New Roman" w:cs="Times New Roman"/>
                <w:b/>
              </w:rPr>
            </w:pPr>
            <w:r w:rsidRPr="0095039E">
              <w:rPr>
                <w:rFonts w:ascii="Times New Roman" w:eastAsia="Calibri" w:hAnsi="Times New Roman" w:cs="Times New Roman"/>
                <w:b/>
              </w:rPr>
              <w:t>Девочки</w:t>
            </w:r>
          </w:p>
        </w:tc>
      </w:tr>
      <w:tr w:rsidR="0095039E" w:rsidRPr="0095039E" w:rsidTr="0095039E">
        <w:trPr>
          <w:trHeight w:val="533"/>
        </w:trPr>
        <w:tc>
          <w:tcPr>
            <w:tcW w:w="1652"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Скоростные</w:t>
            </w:r>
          </w:p>
        </w:tc>
        <w:tc>
          <w:tcPr>
            <w:tcW w:w="5713"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Бег 60м с высокого старта с опорой на руку, с</w:t>
            </w:r>
          </w:p>
        </w:tc>
        <w:tc>
          <w:tcPr>
            <w:tcW w:w="826"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10.0</w:t>
            </w:r>
          </w:p>
        </w:tc>
        <w:tc>
          <w:tcPr>
            <w:tcW w:w="1707" w:type="dxa"/>
            <w:gridSpan w:val="2"/>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10.4</w:t>
            </w:r>
          </w:p>
        </w:tc>
      </w:tr>
      <w:tr w:rsidR="0095039E" w:rsidRPr="0095039E" w:rsidTr="0095039E">
        <w:trPr>
          <w:gridAfter w:val="1"/>
          <w:wAfter w:w="13" w:type="dxa"/>
          <w:trHeight w:val="951"/>
        </w:trPr>
        <w:tc>
          <w:tcPr>
            <w:tcW w:w="1652"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Силовые</w:t>
            </w:r>
          </w:p>
        </w:tc>
        <w:tc>
          <w:tcPr>
            <w:tcW w:w="5713"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 xml:space="preserve">Прыжок в длину </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с места, см</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Поднимание туловища из положения лежа на спине, руки за головой, кол-во раз за 30сек</w:t>
            </w:r>
          </w:p>
        </w:tc>
        <w:tc>
          <w:tcPr>
            <w:tcW w:w="826"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179</w:t>
            </w:r>
          </w:p>
          <w:p w:rsidR="0095039E" w:rsidRPr="0095039E" w:rsidRDefault="0095039E" w:rsidP="0095039E">
            <w:pPr>
              <w:spacing w:after="0" w:line="240" w:lineRule="auto"/>
              <w:ind w:right="1484"/>
              <w:rPr>
                <w:rFonts w:ascii="Times New Roman" w:eastAsia="Calibri" w:hAnsi="Times New Roman" w:cs="Times New Roman"/>
              </w:rPr>
            </w:pP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22</w:t>
            </w:r>
          </w:p>
        </w:tc>
        <w:tc>
          <w:tcPr>
            <w:tcW w:w="1694"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164</w:t>
            </w:r>
          </w:p>
          <w:p w:rsidR="0095039E" w:rsidRPr="0095039E" w:rsidRDefault="0095039E" w:rsidP="0095039E">
            <w:pPr>
              <w:spacing w:after="0" w:line="240" w:lineRule="auto"/>
              <w:rPr>
                <w:rFonts w:ascii="Times New Roman" w:eastAsia="Calibri" w:hAnsi="Times New Roman" w:cs="Times New Roman"/>
              </w:rPr>
            </w:pP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16</w:t>
            </w:r>
          </w:p>
        </w:tc>
      </w:tr>
      <w:tr w:rsidR="0095039E" w:rsidRPr="0095039E" w:rsidTr="0095039E">
        <w:trPr>
          <w:trHeight w:val="780"/>
        </w:trPr>
        <w:tc>
          <w:tcPr>
            <w:tcW w:w="1652"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К выносливости</w:t>
            </w:r>
          </w:p>
        </w:tc>
        <w:tc>
          <w:tcPr>
            <w:tcW w:w="5713"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Бег 2000м</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Передвижение на лыжах 2км</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Плавание произвольным стилем 25м</w:t>
            </w:r>
          </w:p>
        </w:tc>
        <w:tc>
          <w:tcPr>
            <w:tcW w:w="2533" w:type="dxa"/>
            <w:gridSpan w:val="3"/>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Без учета времени</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Без учета времени</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Без учета времени</w:t>
            </w:r>
          </w:p>
        </w:tc>
      </w:tr>
      <w:tr w:rsidR="0095039E" w:rsidRPr="0095039E" w:rsidTr="0095039E">
        <w:trPr>
          <w:trHeight w:val="551"/>
        </w:trPr>
        <w:tc>
          <w:tcPr>
            <w:tcW w:w="1652"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К координации</w:t>
            </w:r>
          </w:p>
        </w:tc>
        <w:tc>
          <w:tcPr>
            <w:tcW w:w="5713"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Последовательное выполнение пяти кувырков, с</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Бросок малого мяча в стандартную мишень, м</w:t>
            </w:r>
          </w:p>
        </w:tc>
        <w:tc>
          <w:tcPr>
            <w:tcW w:w="826" w:type="dxa"/>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10,</w:t>
            </w:r>
            <w:r w:rsidRPr="0095039E">
              <w:rPr>
                <w:rFonts w:ascii="Times New Roman" w:eastAsia="Calibri" w:hAnsi="Times New Roman" w:cs="Times New Roman"/>
                <w:lang w:val="en-US"/>
              </w:rPr>
              <w:t>0</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12,0</w:t>
            </w:r>
          </w:p>
        </w:tc>
        <w:tc>
          <w:tcPr>
            <w:tcW w:w="1707" w:type="dxa"/>
            <w:gridSpan w:val="2"/>
            <w:tcBorders>
              <w:top w:val="single" w:sz="4" w:space="0" w:color="auto"/>
              <w:left w:val="single" w:sz="4" w:space="0" w:color="auto"/>
              <w:bottom w:val="single" w:sz="4" w:space="0" w:color="auto"/>
              <w:right w:val="single" w:sz="4" w:space="0" w:color="auto"/>
            </w:tcBorders>
          </w:tcPr>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14,0</w:t>
            </w:r>
          </w:p>
          <w:p w:rsidR="0095039E" w:rsidRPr="0095039E" w:rsidRDefault="0095039E" w:rsidP="0095039E">
            <w:pPr>
              <w:spacing w:after="0" w:line="240" w:lineRule="auto"/>
              <w:rPr>
                <w:rFonts w:ascii="Times New Roman" w:eastAsia="Calibri" w:hAnsi="Times New Roman" w:cs="Times New Roman"/>
              </w:rPr>
            </w:pPr>
            <w:r w:rsidRPr="0095039E">
              <w:rPr>
                <w:rFonts w:ascii="Times New Roman" w:eastAsia="Calibri" w:hAnsi="Times New Roman" w:cs="Times New Roman"/>
              </w:rPr>
              <w:t>10,0</w:t>
            </w:r>
          </w:p>
        </w:tc>
      </w:tr>
    </w:tbl>
    <w:p w:rsidR="0095039E" w:rsidRPr="0095039E" w:rsidRDefault="0095039E" w:rsidP="0095039E">
      <w:pPr>
        <w:pStyle w:val="Style5"/>
        <w:widowControl/>
        <w:spacing w:line="240" w:lineRule="auto"/>
        <w:ind w:right="-26"/>
        <w:rPr>
          <w:rFonts w:ascii="Times New Roman" w:hAnsi="Times New Roman"/>
          <w:b/>
        </w:rPr>
      </w:pPr>
    </w:p>
    <w:p w:rsidR="0095039E" w:rsidRPr="0095039E" w:rsidRDefault="0095039E" w:rsidP="0095039E">
      <w:pPr>
        <w:pStyle w:val="Style5"/>
        <w:widowControl/>
        <w:spacing w:line="240" w:lineRule="auto"/>
        <w:ind w:left="720" w:right="-28" w:firstLine="0"/>
        <w:rPr>
          <w:rFonts w:ascii="Times New Roman" w:hAnsi="Times New Roman"/>
          <w:b/>
        </w:rPr>
      </w:pPr>
      <w:r w:rsidRPr="0095039E">
        <w:rPr>
          <w:rFonts w:ascii="Times New Roman" w:hAnsi="Times New Roman"/>
          <w:b/>
        </w:rPr>
        <w:t>Уровень физической подготовленности учащихся 11</w:t>
      </w:r>
      <w:r>
        <w:rPr>
          <w:rFonts w:ascii="Times New Roman" w:hAnsi="Times New Roman"/>
          <w:b/>
        </w:rPr>
        <w:t xml:space="preserve"> лет</w:t>
      </w:r>
      <w:r w:rsidRPr="0095039E">
        <w:rPr>
          <w:rFonts w:ascii="Times New Roman" w:hAnsi="Times New Roman"/>
          <w:b/>
        </w:rPr>
        <w:t xml:space="preserve">                                                                                                                                                                                                                                                                                                                                                      </w:t>
      </w:r>
      <w:r>
        <w:rPr>
          <w:rFonts w:ascii="Times New Roman" w:hAnsi="Times New Roman"/>
          <w:b/>
        </w:rPr>
        <w:t xml:space="preserve">                      </w:t>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sidRPr="0095039E">
        <w:rPr>
          <w:rFonts w:ascii="Times New Roman" w:hAnsi="Times New Roman"/>
          <w:b/>
        </w:rPr>
        <w:tab/>
      </w:r>
      <w:r w:rsidRPr="0095039E">
        <w:rPr>
          <w:rFonts w:ascii="Times New Roman" w:hAnsi="Times New Roman"/>
          <w:b/>
        </w:rPr>
        <w:tab/>
      </w:r>
      <w:r w:rsidRPr="0095039E">
        <w:rPr>
          <w:rFonts w:ascii="Times New Roman" w:hAnsi="Times New Roman"/>
          <w:b/>
        </w:rPr>
        <w:tab/>
      </w:r>
      <w:r w:rsidRPr="0095039E">
        <w:rPr>
          <w:rFonts w:ascii="Times New Roman" w:hAnsi="Times New Roman"/>
          <w:b/>
        </w:rPr>
        <w:tab/>
      </w:r>
      <w:r w:rsidRPr="0095039E">
        <w:rPr>
          <w:rFonts w:ascii="Times New Roman" w:hAnsi="Times New Roman"/>
          <w:b/>
        </w:rPr>
        <w:tab/>
      </w:r>
      <w:r w:rsidRPr="0095039E">
        <w:rPr>
          <w:rFonts w:ascii="Times New Roman" w:hAnsi="Times New Roman"/>
          <w:b/>
        </w:rPr>
        <w:tab/>
        <w:t>Таблица №2</w:t>
      </w:r>
    </w:p>
    <w:p w:rsidR="0095039E" w:rsidRPr="0095039E" w:rsidRDefault="0095039E" w:rsidP="0095039E">
      <w:pPr>
        <w:pStyle w:val="Style5"/>
        <w:widowControl/>
        <w:spacing w:line="240" w:lineRule="auto"/>
        <w:ind w:left="720" w:firstLine="0"/>
        <w:jc w:val="left"/>
        <w:rPr>
          <w:rFonts w:ascii="Times New Roman" w:hAnsi="Times New Roman"/>
        </w:rPr>
      </w:pPr>
    </w:p>
    <w:tbl>
      <w:tblPr>
        <w:tblW w:w="10026"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1123"/>
        <w:gridCol w:w="1739"/>
        <w:gridCol w:w="728"/>
        <w:gridCol w:w="942"/>
        <w:gridCol w:w="1057"/>
        <w:gridCol w:w="1091"/>
        <w:gridCol w:w="942"/>
        <w:gridCol w:w="1057"/>
        <w:gridCol w:w="807"/>
      </w:tblGrid>
      <w:tr w:rsidR="0095039E" w:rsidRPr="0095039E" w:rsidTr="0095039E">
        <w:trPr>
          <w:trHeight w:val="269"/>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w:t>
            </w:r>
          </w:p>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п/п</w:t>
            </w:r>
          </w:p>
        </w:tc>
        <w:tc>
          <w:tcPr>
            <w:tcW w:w="1123" w:type="dxa"/>
            <w:vMerge w:val="restart"/>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rPr>
                <w:rFonts w:ascii="Times New Roman" w:hAnsi="Times New Roman"/>
                <w:sz w:val="20"/>
                <w:szCs w:val="20"/>
              </w:rPr>
            </w:pPr>
            <w:r w:rsidRPr="0095039E">
              <w:rPr>
                <w:rFonts w:ascii="Times New Roman" w:hAnsi="Times New Roman"/>
                <w:sz w:val="20"/>
                <w:szCs w:val="20"/>
              </w:rPr>
              <w:t>Физические</w:t>
            </w:r>
          </w:p>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способности</w:t>
            </w:r>
          </w:p>
        </w:tc>
        <w:tc>
          <w:tcPr>
            <w:tcW w:w="1739" w:type="dxa"/>
            <w:vMerge w:val="restart"/>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rPr>
                <w:rFonts w:ascii="Times New Roman" w:hAnsi="Times New Roman"/>
                <w:sz w:val="20"/>
                <w:szCs w:val="20"/>
              </w:rPr>
            </w:pPr>
            <w:r w:rsidRPr="0095039E">
              <w:rPr>
                <w:rFonts w:ascii="Times New Roman" w:hAnsi="Times New Roman"/>
                <w:sz w:val="20"/>
                <w:szCs w:val="20"/>
              </w:rPr>
              <w:t>Контрольное</w:t>
            </w:r>
          </w:p>
          <w:p w:rsidR="0095039E" w:rsidRPr="0095039E" w:rsidRDefault="0095039E" w:rsidP="0095039E">
            <w:pPr>
              <w:pStyle w:val="Style5"/>
              <w:widowControl/>
              <w:spacing w:line="240" w:lineRule="auto"/>
              <w:ind w:firstLine="0"/>
              <w:rPr>
                <w:rFonts w:ascii="Times New Roman" w:hAnsi="Times New Roman"/>
                <w:sz w:val="20"/>
                <w:szCs w:val="20"/>
              </w:rPr>
            </w:pPr>
            <w:r w:rsidRPr="0095039E">
              <w:rPr>
                <w:rFonts w:ascii="Times New Roman" w:hAnsi="Times New Roman"/>
                <w:sz w:val="20"/>
                <w:szCs w:val="20"/>
              </w:rPr>
              <w:t>Упражнение</w:t>
            </w:r>
          </w:p>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(тест)</w:t>
            </w:r>
          </w:p>
        </w:tc>
        <w:tc>
          <w:tcPr>
            <w:tcW w:w="728" w:type="dxa"/>
            <w:vMerge w:val="restart"/>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rPr>
                <w:rFonts w:ascii="Times New Roman" w:hAnsi="Times New Roman"/>
                <w:sz w:val="20"/>
                <w:szCs w:val="20"/>
              </w:rPr>
            </w:pPr>
            <w:r w:rsidRPr="0095039E">
              <w:rPr>
                <w:rFonts w:ascii="Times New Roman" w:hAnsi="Times New Roman"/>
                <w:sz w:val="20"/>
                <w:szCs w:val="20"/>
              </w:rPr>
              <w:t>Воз</w:t>
            </w:r>
          </w:p>
          <w:p w:rsidR="0095039E" w:rsidRPr="0095039E" w:rsidRDefault="0095039E" w:rsidP="0095039E">
            <w:pPr>
              <w:pStyle w:val="Style5"/>
              <w:widowControl/>
              <w:spacing w:line="240" w:lineRule="auto"/>
              <w:ind w:firstLine="0"/>
              <w:rPr>
                <w:rFonts w:ascii="Times New Roman" w:hAnsi="Times New Roman"/>
                <w:sz w:val="20"/>
                <w:szCs w:val="20"/>
              </w:rPr>
            </w:pPr>
            <w:r w:rsidRPr="0095039E">
              <w:rPr>
                <w:rFonts w:ascii="Times New Roman" w:hAnsi="Times New Roman"/>
                <w:sz w:val="20"/>
                <w:szCs w:val="20"/>
              </w:rPr>
              <w:t>рост,</w:t>
            </w:r>
          </w:p>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лет</w:t>
            </w:r>
          </w:p>
          <w:p w:rsidR="0095039E" w:rsidRPr="0095039E" w:rsidRDefault="0095039E" w:rsidP="0095039E">
            <w:pPr>
              <w:pStyle w:val="Style5"/>
              <w:spacing w:line="240" w:lineRule="auto"/>
              <w:jc w:val="left"/>
              <w:rPr>
                <w:rFonts w:ascii="Times New Roman" w:hAnsi="Times New Roman"/>
                <w:sz w:val="20"/>
                <w:szCs w:val="20"/>
              </w:rPr>
            </w:pPr>
          </w:p>
        </w:tc>
        <w:tc>
          <w:tcPr>
            <w:tcW w:w="5896" w:type="dxa"/>
            <w:gridSpan w:val="6"/>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 xml:space="preserve">                                         Уровень</w:t>
            </w:r>
          </w:p>
        </w:tc>
      </w:tr>
      <w:tr w:rsidR="0095039E" w:rsidRPr="0095039E" w:rsidTr="0095039E">
        <w:trPr>
          <w:trHeight w:val="146"/>
        </w:trPr>
        <w:tc>
          <w:tcPr>
            <w:tcW w:w="540"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1123"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1739"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728"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3090" w:type="dxa"/>
            <w:gridSpan w:val="3"/>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 xml:space="preserve">                 Мальчики</w:t>
            </w:r>
          </w:p>
        </w:tc>
        <w:tc>
          <w:tcPr>
            <w:tcW w:w="2806" w:type="dxa"/>
            <w:gridSpan w:val="3"/>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 xml:space="preserve">              Девочки</w:t>
            </w:r>
          </w:p>
        </w:tc>
      </w:tr>
      <w:tr w:rsidR="0095039E" w:rsidRPr="0095039E" w:rsidTr="0095039E">
        <w:trPr>
          <w:trHeight w:val="146"/>
        </w:trPr>
        <w:tc>
          <w:tcPr>
            <w:tcW w:w="540"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1123"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1739"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728" w:type="dxa"/>
            <w:vMerge/>
            <w:tcBorders>
              <w:top w:val="single" w:sz="4" w:space="0" w:color="auto"/>
              <w:left w:val="single" w:sz="4" w:space="0" w:color="auto"/>
              <w:bottom w:val="single" w:sz="4" w:space="0" w:color="auto"/>
              <w:right w:val="single" w:sz="4" w:space="0" w:color="auto"/>
            </w:tcBorders>
            <w:shd w:val="clear" w:color="auto" w:fill="auto"/>
            <w:vAlign w:val="center"/>
          </w:tcPr>
          <w:p w:rsidR="0095039E" w:rsidRPr="0095039E" w:rsidRDefault="0095039E" w:rsidP="0095039E">
            <w:pPr>
              <w:spacing w:after="0" w:line="240" w:lineRule="auto"/>
              <w:rPr>
                <w:rFonts w:ascii="Times New Roman" w:eastAsia="Calibri" w:hAnsi="Times New Roman" w:cs="Times New Roman"/>
                <w:sz w:val="20"/>
                <w:szCs w:val="20"/>
              </w:rPr>
            </w:pP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низкий</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средний</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высокий</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низкий</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средний</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высокий</w:t>
            </w:r>
          </w:p>
        </w:tc>
      </w:tr>
      <w:tr w:rsidR="0095039E" w:rsidRPr="0095039E" w:rsidTr="0095039E">
        <w:trPr>
          <w:trHeight w:val="555"/>
        </w:trPr>
        <w:tc>
          <w:tcPr>
            <w:tcW w:w="540"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w:t>
            </w:r>
          </w:p>
        </w:tc>
        <w:tc>
          <w:tcPr>
            <w:tcW w:w="1123"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Скоростные</w:t>
            </w:r>
          </w:p>
        </w:tc>
        <w:tc>
          <w:tcPr>
            <w:tcW w:w="1739"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Бег 30м,с</w:t>
            </w:r>
          </w:p>
        </w:tc>
        <w:tc>
          <w:tcPr>
            <w:tcW w:w="728"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11</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lang w:val="en-US"/>
              </w:rPr>
              <w:t>6</w:t>
            </w:r>
            <w:r w:rsidRPr="0095039E">
              <w:rPr>
                <w:rFonts w:ascii="Times New Roman" w:hAnsi="Times New Roman"/>
                <w:sz w:val="20"/>
                <w:szCs w:val="20"/>
              </w:rPr>
              <w:t>,2 и выше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lang w:val="en-US"/>
              </w:rPr>
              <w:t>6</w:t>
            </w:r>
            <w:r w:rsidRPr="0095039E">
              <w:rPr>
                <w:rFonts w:ascii="Times New Roman" w:hAnsi="Times New Roman"/>
                <w:sz w:val="20"/>
                <w:szCs w:val="20"/>
              </w:rPr>
              <w:t>,1-</w:t>
            </w:r>
            <w:r w:rsidRPr="0095039E">
              <w:rPr>
                <w:rFonts w:ascii="Times New Roman" w:hAnsi="Times New Roman"/>
                <w:sz w:val="20"/>
                <w:szCs w:val="20"/>
                <w:lang w:val="en-US"/>
              </w:rPr>
              <w:t>5</w:t>
            </w:r>
            <w:r w:rsidRPr="0095039E">
              <w:rPr>
                <w:rFonts w:ascii="Times New Roman" w:hAnsi="Times New Roman"/>
                <w:sz w:val="20"/>
                <w:szCs w:val="20"/>
              </w:rPr>
              <w:t>,4</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5,3 и ниже</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lang w:val="en-US"/>
              </w:rPr>
              <w:t>6</w:t>
            </w:r>
            <w:r w:rsidRPr="0095039E">
              <w:rPr>
                <w:rFonts w:ascii="Times New Roman" w:hAnsi="Times New Roman"/>
                <w:sz w:val="20"/>
                <w:szCs w:val="20"/>
              </w:rPr>
              <w:t>,3 и выше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lang w:val="en-US"/>
              </w:rPr>
              <w:t>6</w:t>
            </w:r>
            <w:r w:rsidRPr="0095039E">
              <w:rPr>
                <w:rFonts w:ascii="Times New Roman" w:hAnsi="Times New Roman"/>
                <w:sz w:val="20"/>
                <w:szCs w:val="20"/>
              </w:rPr>
              <w:t>,2-</w:t>
            </w:r>
            <w:r w:rsidRPr="0095039E">
              <w:rPr>
                <w:rFonts w:ascii="Times New Roman" w:hAnsi="Times New Roman"/>
                <w:sz w:val="20"/>
                <w:szCs w:val="20"/>
                <w:lang w:val="en-US"/>
              </w:rPr>
              <w:t>5</w:t>
            </w:r>
            <w:r w:rsidRPr="0095039E">
              <w:rPr>
                <w:rFonts w:ascii="Times New Roman" w:hAnsi="Times New Roman"/>
                <w:sz w:val="20"/>
                <w:szCs w:val="20"/>
              </w:rPr>
              <w:t>,5</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5,4 и ниже</w:t>
            </w:r>
          </w:p>
        </w:tc>
      </w:tr>
      <w:tr w:rsidR="0095039E" w:rsidRPr="0095039E" w:rsidTr="0095039E">
        <w:trPr>
          <w:trHeight w:val="555"/>
        </w:trPr>
        <w:tc>
          <w:tcPr>
            <w:tcW w:w="540"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2</w:t>
            </w:r>
          </w:p>
        </w:tc>
        <w:tc>
          <w:tcPr>
            <w:tcW w:w="1123"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Координационные</w:t>
            </w:r>
          </w:p>
        </w:tc>
        <w:tc>
          <w:tcPr>
            <w:tcW w:w="1739"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Челночный бег 3Х10м, с</w:t>
            </w:r>
          </w:p>
        </w:tc>
        <w:tc>
          <w:tcPr>
            <w:tcW w:w="728"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11</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8.6 и выше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8,3-8,5</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8,2 и ниже</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9,1 и выше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9,0-8,7</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8,6 и ниже</w:t>
            </w:r>
          </w:p>
        </w:tc>
      </w:tr>
      <w:tr w:rsidR="0095039E" w:rsidRPr="0095039E" w:rsidTr="0095039E">
        <w:trPr>
          <w:trHeight w:val="555"/>
        </w:trPr>
        <w:tc>
          <w:tcPr>
            <w:tcW w:w="540"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3</w:t>
            </w:r>
          </w:p>
        </w:tc>
        <w:tc>
          <w:tcPr>
            <w:tcW w:w="1123"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Скоростно-силовые</w:t>
            </w:r>
          </w:p>
        </w:tc>
        <w:tc>
          <w:tcPr>
            <w:tcW w:w="1739"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Прыжок в длину с места, см</w:t>
            </w:r>
          </w:p>
        </w:tc>
        <w:tc>
          <w:tcPr>
            <w:tcW w:w="728"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11</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134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135-178</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179 и выше</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124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lang w:val="en-US"/>
              </w:rPr>
            </w:pPr>
            <w:r w:rsidRPr="0095039E">
              <w:rPr>
                <w:rFonts w:ascii="Times New Roman" w:hAnsi="Times New Roman"/>
                <w:sz w:val="20"/>
                <w:szCs w:val="20"/>
              </w:rPr>
              <w:t>123-12</w:t>
            </w:r>
            <w:r w:rsidRPr="0095039E">
              <w:rPr>
                <w:rFonts w:ascii="Times New Roman" w:hAnsi="Times New Roman"/>
                <w:sz w:val="20"/>
                <w:szCs w:val="20"/>
                <w:lang w:val="en-US"/>
              </w:rPr>
              <w:t>5</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164 и выше</w:t>
            </w:r>
          </w:p>
        </w:tc>
      </w:tr>
      <w:tr w:rsidR="0095039E" w:rsidRPr="0095039E" w:rsidTr="0095039E">
        <w:trPr>
          <w:trHeight w:val="824"/>
        </w:trPr>
        <w:tc>
          <w:tcPr>
            <w:tcW w:w="540"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lastRenderedPageBreak/>
              <w:t>4</w:t>
            </w:r>
          </w:p>
        </w:tc>
        <w:tc>
          <w:tcPr>
            <w:tcW w:w="1123"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Выносливость</w:t>
            </w:r>
          </w:p>
        </w:tc>
        <w:tc>
          <w:tcPr>
            <w:tcW w:w="1739"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6-минутный бег, м</w:t>
            </w:r>
          </w:p>
        </w:tc>
        <w:tc>
          <w:tcPr>
            <w:tcW w:w="728"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11</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900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10</w:t>
            </w:r>
            <w:r w:rsidRPr="0095039E">
              <w:rPr>
                <w:rFonts w:ascii="Times New Roman" w:hAnsi="Times New Roman"/>
                <w:sz w:val="20"/>
                <w:szCs w:val="20"/>
                <w:lang w:val="en-US"/>
              </w:rPr>
              <w:t>0</w:t>
            </w:r>
            <w:r w:rsidRPr="0095039E">
              <w:rPr>
                <w:rFonts w:ascii="Times New Roman" w:hAnsi="Times New Roman"/>
                <w:sz w:val="20"/>
                <w:szCs w:val="20"/>
              </w:rPr>
              <w:t>0-1100</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1300 и выше</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700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8</w:t>
            </w:r>
            <w:r w:rsidRPr="0095039E">
              <w:rPr>
                <w:rFonts w:ascii="Times New Roman" w:eastAsia="Calibri" w:hAnsi="Times New Roman" w:cs="Times New Roman"/>
                <w:sz w:val="20"/>
                <w:szCs w:val="20"/>
                <w:lang w:val="en-US"/>
              </w:rPr>
              <w:t>5</w:t>
            </w:r>
            <w:r w:rsidRPr="0095039E">
              <w:rPr>
                <w:rFonts w:ascii="Times New Roman" w:eastAsia="Calibri" w:hAnsi="Times New Roman" w:cs="Times New Roman"/>
                <w:sz w:val="20"/>
                <w:szCs w:val="20"/>
              </w:rPr>
              <w:t>0-1000</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lang w:val="en-US"/>
              </w:rPr>
              <w:t>1</w:t>
            </w:r>
            <w:r w:rsidRPr="0095039E">
              <w:rPr>
                <w:rFonts w:ascii="Times New Roman" w:eastAsia="Calibri" w:hAnsi="Times New Roman" w:cs="Times New Roman"/>
                <w:sz w:val="20"/>
                <w:szCs w:val="20"/>
              </w:rPr>
              <w:t>100 и выше</w:t>
            </w:r>
          </w:p>
        </w:tc>
      </w:tr>
      <w:tr w:rsidR="0095039E" w:rsidRPr="0095039E" w:rsidTr="0095039E">
        <w:trPr>
          <w:trHeight w:val="521"/>
        </w:trPr>
        <w:tc>
          <w:tcPr>
            <w:tcW w:w="540"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5</w:t>
            </w:r>
          </w:p>
        </w:tc>
        <w:tc>
          <w:tcPr>
            <w:tcW w:w="1123"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Гибкость</w:t>
            </w:r>
          </w:p>
        </w:tc>
        <w:tc>
          <w:tcPr>
            <w:tcW w:w="1739"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Наклон вперед из и.п.сед, см</w:t>
            </w:r>
          </w:p>
        </w:tc>
        <w:tc>
          <w:tcPr>
            <w:tcW w:w="728"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11</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lang w:val="en-US"/>
              </w:rPr>
              <w:t>2</w:t>
            </w:r>
            <w:r w:rsidRPr="0095039E">
              <w:rPr>
                <w:rFonts w:ascii="Times New Roman" w:eastAsia="Calibri" w:hAnsi="Times New Roman" w:cs="Times New Roman"/>
                <w:sz w:val="20"/>
                <w:szCs w:val="20"/>
              </w:rPr>
              <w:t xml:space="preserve">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6-8</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10 и выше</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4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lang w:val="en-US"/>
              </w:rPr>
            </w:pPr>
            <w:r w:rsidRPr="0095039E">
              <w:rPr>
                <w:rFonts w:ascii="Times New Roman" w:eastAsia="Calibri" w:hAnsi="Times New Roman" w:cs="Times New Roman"/>
                <w:sz w:val="20"/>
                <w:szCs w:val="20"/>
              </w:rPr>
              <w:t>8-</w:t>
            </w:r>
            <w:r w:rsidRPr="0095039E">
              <w:rPr>
                <w:rFonts w:ascii="Times New Roman" w:eastAsia="Calibri" w:hAnsi="Times New Roman" w:cs="Times New Roman"/>
                <w:sz w:val="20"/>
                <w:szCs w:val="20"/>
                <w:lang w:val="en-US"/>
              </w:rPr>
              <w:t>10</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15 и выше</w:t>
            </w:r>
          </w:p>
        </w:tc>
      </w:tr>
      <w:tr w:rsidR="0095039E" w:rsidRPr="0095039E" w:rsidTr="0095039E">
        <w:trPr>
          <w:trHeight w:val="1127"/>
        </w:trPr>
        <w:tc>
          <w:tcPr>
            <w:tcW w:w="540"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6</w:t>
            </w:r>
          </w:p>
        </w:tc>
        <w:tc>
          <w:tcPr>
            <w:tcW w:w="1123"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left="432" w:hanging="432"/>
              <w:jc w:val="left"/>
              <w:rPr>
                <w:rFonts w:ascii="Times New Roman" w:hAnsi="Times New Roman"/>
                <w:sz w:val="20"/>
                <w:szCs w:val="20"/>
              </w:rPr>
            </w:pPr>
            <w:r w:rsidRPr="0095039E">
              <w:rPr>
                <w:rFonts w:ascii="Times New Roman" w:hAnsi="Times New Roman"/>
                <w:sz w:val="20"/>
                <w:szCs w:val="20"/>
              </w:rPr>
              <w:t>Силовые</w:t>
            </w:r>
          </w:p>
        </w:tc>
        <w:tc>
          <w:tcPr>
            <w:tcW w:w="1739"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Подтягивание на высокой перекладине из виса, кол-во раз(мальчики), на низкой перекладине (девочки)</w:t>
            </w:r>
          </w:p>
        </w:tc>
        <w:tc>
          <w:tcPr>
            <w:tcW w:w="728"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pStyle w:val="Style5"/>
              <w:widowControl/>
              <w:spacing w:line="240" w:lineRule="auto"/>
              <w:ind w:firstLine="0"/>
              <w:jc w:val="left"/>
              <w:rPr>
                <w:rFonts w:ascii="Times New Roman" w:hAnsi="Times New Roman"/>
                <w:sz w:val="20"/>
                <w:szCs w:val="20"/>
              </w:rPr>
            </w:pPr>
            <w:r w:rsidRPr="0095039E">
              <w:rPr>
                <w:rFonts w:ascii="Times New Roman" w:hAnsi="Times New Roman"/>
                <w:sz w:val="20"/>
                <w:szCs w:val="20"/>
              </w:rPr>
              <w:t>11</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3</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4-7</w:t>
            </w:r>
          </w:p>
        </w:tc>
        <w:tc>
          <w:tcPr>
            <w:tcW w:w="1091"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8 и выше</w:t>
            </w:r>
          </w:p>
        </w:tc>
        <w:tc>
          <w:tcPr>
            <w:tcW w:w="942"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5 и ниже</w:t>
            </w:r>
          </w:p>
        </w:tc>
        <w:tc>
          <w:tcPr>
            <w:tcW w:w="105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6-13</w:t>
            </w:r>
          </w:p>
        </w:tc>
        <w:tc>
          <w:tcPr>
            <w:tcW w:w="807" w:type="dxa"/>
            <w:tcBorders>
              <w:top w:val="single" w:sz="4" w:space="0" w:color="auto"/>
              <w:left w:val="single" w:sz="4" w:space="0" w:color="auto"/>
              <w:bottom w:val="single" w:sz="4" w:space="0" w:color="auto"/>
              <w:right w:val="single" w:sz="4" w:space="0" w:color="auto"/>
            </w:tcBorders>
            <w:shd w:val="clear" w:color="auto" w:fill="auto"/>
          </w:tcPr>
          <w:p w:rsidR="0095039E" w:rsidRPr="0095039E" w:rsidRDefault="0095039E" w:rsidP="0095039E">
            <w:pPr>
              <w:spacing w:after="0" w:line="240" w:lineRule="auto"/>
              <w:rPr>
                <w:rFonts w:ascii="Times New Roman" w:eastAsia="Calibri" w:hAnsi="Times New Roman" w:cs="Times New Roman"/>
                <w:sz w:val="20"/>
                <w:szCs w:val="20"/>
              </w:rPr>
            </w:pPr>
            <w:r w:rsidRPr="0095039E">
              <w:rPr>
                <w:rFonts w:ascii="Times New Roman" w:eastAsia="Calibri" w:hAnsi="Times New Roman" w:cs="Times New Roman"/>
                <w:sz w:val="20"/>
                <w:szCs w:val="20"/>
              </w:rPr>
              <w:t>14 и выше</w:t>
            </w:r>
          </w:p>
        </w:tc>
      </w:tr>
    </w:tbl>
    <w:p w:rsidR="0095039E" w:rsidRPr="0095039E" w:rsidRDefault="0095039E" w:rsidP="0095039E">
      <w:pPr>
        <w:pStyle w:val="c14c198"/>
        <w:spacing w:before="0" w:beforeAutospacing="0" w:after="0" w:afterAutospacing="0"/>
        <w:ind w:left="720"/>
        <w:rPr>
          <w:color w:val="000000"/>
          <w:bdr w:val="single" w:sz="2" w:space="0" w:color="000000" w:frame="1"/>
        </w:rPr>
      </w:pPr>
    </w:p>
    <w:p w:rsidR="0095039E" w:rsidRPr="00AA7DAE" w:rsidRDefault="00DF7238" w:rsidP="0095039E">
      <w:pPr>
        <w:pStyle w:val="c90c173"/>
        <w:spacing w:before="0" w:beforeAutospacing="0" w:after="0" w:afterAutospacing="0"/>
        <w:ind w:left="720"/>
        <w:rPr>
          <w:b/>
        </w:rPr>
      </w:pPr>
      <w:r w:rsidRPr="00AA7DAE">
        <w:rPr>
          <w:b/>
        </w:rPr>
        <w:t>6 класс:</w:t>
      </w:r>
    </w:p>
    <w:p w:rsidR="00AA7DAE" w:rsidRPr="00AA7DAE" w:rsidRDefault="00AA7DAE" w:rsidP="00AA7DAE">
      <w:pPr>
        <w:jc w:val="both"/>
        <w:rPr>
          <w:rFonts w:ascii="Times New Roman" w:eastAsia="Calibri" w:hAnsi="Times New Roman" w:cs="Times New Roman"/>
          <w:b/>
          <w:sz w:val="24"/>
          <w:szCs w:val="24"/>
        </w:rPr>
      </w:pPr>
      <w:r w:rsidRPr="00AA7DAE">
        <w:rPr>
          <w:rFonts w:ascii="Times New Roman" w:eastAsia="Calibri" w:hAnsi="Times New Roman" w:cs="Times New Roman"/>
          <w:b/>
          <w:sz w:val="24"/>
          <w:szCs w:val="24"/>
        </w:rPr>
        <w:t>1.Раздел «Знания о физической культуре»</w:t>
      </w:r>
    </w:p>
    <w:p w:rsidR="00AA7DAE" w:rsidRPr="00AA7DAE" w:rsidRDefault="00AA7DAE" w:rsidP="00AA7DAE">
      <w:pPr>
        <w:numPr>
          <w:ilvl w:val="0"/>
          <w:numId w:val="133"/>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Знать терминологию понятий разучиваемых упражнений(эстафета, старт, финиш).</w:t>
      </w:r>
    </w:p>
    <w:p w:rsidR="00AA7DAE" w:rsidRPr="00AA7DAE" w:rsidRDefault="00AA7DAE" w:rsidP="00AA7DAE">
      <w:pPr>
        <w:numPr>
          <w:ilvl w:val="0"/>
          <w:numId w:val="133"/>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Соблюдать правила поведения и предупреждения травматизма во время занятий физическими упражнениями подвижными играми, легкой атлетикой, гимнастикой, лыжной подготовкой.</w:t>
      </w:r>
    </w:p>
    <w:p w:rsidR="00AA7DAE" w:rsidRPr="00AA7DAE" w:rsidRDefault="00AA7DAE" w:rsidP="00AA7DAE">
      <w:pPr>
        <w:numPr>
          <w:ilvl w:val="0"/>
          <w:numId w:val="133"/>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Знать исторические сведения о развитии современных Олимпийских игр</w:t>
      </w:r>
    </w:p>
    <w:p w:rsidR="00AA7DAE" w:rsidRPr="00AA7DAE" w:rsidRDefault="00AA7DAE" w:rsidP="00AA7DAE">
      <w:pPr>
        <w:numPr>
          <w:ilvl w:val="0"/>
          <w:numId w:val="133"/>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Знать основные формы движений; о значении физкультминуток, утренней зарядки</w:t>
      </w:r>
    </w:p>
    <w:p w:rsidR="00AA7DAE" w:rsidRPr="00AA7DAE" w:rsidRDefault="00AA7DAE" w:rsidP="00AA7DAE">
      <w:pPr>
        <w:numPr>
          <w:ilvl w:val="0"/>
          <w:numId w:val="133"/>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 xml:space="preserve">Ориентироваться в понятиях «физическая культура», «осанка»,  различать основные части тела, «личная гигиена», «режим дня» планировать  режим дня в зависимости от индивидуальных особенностей учебной и внешкольной деятельности. </w:t>
      </w:r>
    </w:p>
    <w:p w:rsidR="00AA7DAE" w:rsidRPr="00AA7DAE" w:rsidRDefault="00AA7DAE" w:rsidP="00AA7DAE">
      <w:pPr>
        <w:numPr>
          <w:ilvl w:val="0"/>
          <w:numId w:val="133"/>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Знать правила личной гигиены.</w:t>
      </w:r>
    </w:p>
    <w:p w:rsidR="00AA7DAE" w:rsidRPr="00AA7DAE" w:rsidRDefault="00AA7DAE" w:rsidP="00AA7DAE">
      <w:pPr>
        <w:numPr>
          <w:ilvl w:val="0"/>
          <w:numId w:val="133"/>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Знать названия метательных снарядов, прыжкового инвентаря, упражнений  в прыжках в длину и высоту.</w:t>
      </w:r>
    </w:p>
    <w:p w:rsidR="00AA7DAE" w:rsidRPr="00AA7DAE" w:rsidRDefault="00AA7DAE" w:rsidP="00AA7DAE">
      <w:pPr>
        <w:numPr>
          <w:ilvl w:val="0"/>
          <w:numId w:val="133"/>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 xml:space="preserve">Знать о связи физической культуре с укреплением здоровья и влияние на развитие человека; о положительных и отрицательных эмоциях. </w:t>
      </w:r>
    </w:p>
    <w:p w:rsidR="00AA7DAE" w:rsidRPr="00AA7DAE" w:rsidRDefault="00AA7DAE" w:rsidP="00AA7DAE">
      <w:pPr>
        <w:numPr>
          <w:ilvl w:val="0"/>
          <w:numId w:val="133"/>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 xml:space="preserve">Знать, о  укреплении сердца с помощью занятий физическими упражнениями; о органе осязания -коже и уходе за ней; о воде и питьевом режиме. </w:t>
      </w:r>
    </w:p>
    <w:p w:rsidR="00AA7DAE" w:rsidRPr="00AA7DAE" w:rsidRDefault="00AA7DAE" w:rsidP="00AA7DAE">
      <w:pPr>
        <w:numPr>
          <w:ilvl w:val="0"/>
          <w:numId w:val="138"/>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Знать, как правильно выполнять ходьбу, бег, прыжки, метания; что включает в себя гимнастика; как выбирать и проводить подвижные игры; правила соревнований по легкой атлетике, футболу,  лыжным гонкам;</w:t>
      </w:r>
    </w:p>
    <w:p w:rsidR="00AA7DAE" w:rsidRPr="00AA7DAE" w:rsidRDefault="00AA7DAE" w:rsidP="00AA7DAE">
      <w:pPr>
        <w:numPr>
          <w:ilvl w:val="0"/>
          <w:numId w:val="138"/>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Знать значение физических упражнений и подвижных игр на удлиненных переменах для активного отдыха, укрепления здоровья, повышения умственной и физической работоспособности.</w:t>
      </w:r>
    </w:p>
    <w:p w:rsidR="00AA7DAE" w:rsidRPr="00AA7DAE" w:rsidRDefault="00AA7DAE" w:rsidP="00AA7DAE">
      <w:pPr>
        <w:tabs>
          <w:tab w:val="left" w:pos="3915"/>
        </w:tabs>
        <w:jc w:val="both"/>
        <w:rPr>
          <w:rFonts w:ascii="Times New Roman" w:eastAsia="Calibri" w:hAnsi="Times New Roman" w:cs="Times New Roman"/>
          <w:sz w:val="24"/>
          <w:szCs w:val="24"/>
        </w:rPr>
      </w:pPr>
      <w:r w:rsidRPr="00AA7DAE">
        <w:rPr>
          <w:rFonts w:ascii="Times New Roman" w:eastAsia="Calibri" w:hAnsi="Times New Roman" w:cs="Times New Roman"/>
          <w:b/>
          <w:sz w:val="24"/>
          <w:szCs w:val="24"/>
        </w:rPr>
        <w:t>2.Раздел «Способы физкультурной деятельности»</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 xml:space="preserve">Организовывать места занятий физическими упражнениями, подвижными играми (как в помещении, так и на открытом воздухе), гимнастикой, легкой атлетикой,  руководствоваться правилами выбора обуви и формы одежды в зависимости от времени года и погодных условий. </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Определять в легкой атлетике признаки правильной ходьбы, бега, прыжков, метания</w:t>
      </w:r>
      <w:r w:rsidRPr="00AA7DAE">
        <w:rPr>
          <w:rFonts w:ascii="Times New Roman" w:eastAsia="Calibri" w:hAnsi="Times New Roman" w:cs="Times New Roman"/>
          <w:b/>
          <w:i/>
          <w:sz w:val="24"/>
          <w:szCs w:val="24"/>
        </w:rPr>
        <w:t>.</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Называть примерный перечень снарядов для устройства спортивного уголка.</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Называть условия проведения закаливающих процедур.</w:t>
      </w:r>
    </w:p>
    <w:p w:rsidR="00AA7DAE" w:rsidRPr="00AA7DAE" w:rsidRDefault="00AA7DAE" w:rsidP="00AA7DAE">
      <w:pPr>
        <w:numPr>
          <w:ilvl w:val="0"/>
          <w:numId w:val="134"/>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Составлять и выполнять комплексы упражнений для утренней зарядки, физкультминуток, для улучшения осанки в соответствии с изученными правилами.</w:t>
      </w:r>
    </w:p>
    <w:p w:rsidR="00AA7DAE" w:rsidRPr="00AA7DAE" w:rsidRDefault="00AA7DAE" w:rsidP="00AA7DAE">
      <w:pPr>
        <w:numPr>
          <w:ilvl w:val="0"/>
          <w:numId w:val="134"/>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 xml:space="preserve"> Планировать и соблюдать  режим дня в зависимости от индивидуальных особенностей учебной и внешкольной деятельности.</w:t>
      </w:r>
    </w:p>
    <w:p w:rsidR="00AA7DAE" w:rsidRPr="00AA7DAE" w:rsidRDefault="00AA7DAE" w:rsidP="00AA7DAE">
      <w:pPr>
        <w:numPr>
          <w:ilvl w:val="0"/>
          <w:numId w:val="134"/>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Характеризовать травмы и как их обрабатывать.</w:t>
      </w:r>
    </w:p>
    <w:p w:rsidR="00AA7DAE" w:rsidRPr="00AA7DAE" w:rsidRDefault="00AA7DAE" w:rsidP="00AA7DAE">
      <w:pPr>
        <w:numPr>
          <w:ilvl w:val="0"/>
          <w:numId w:val="134"/>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lastRenderedPageBreak/>
        <w:t>Контролировать и  оценивать свое самочувствие и величину физических нагрузок по измерению пульса; выполнять способы саморегуляции (специальные дыхательные упражнения).</w:t>
      </w:r>
    </w:p>
    <w:p w:rsidR="00AA7DAE" w:rsidRPr="00AA7DAE" w:rsidRDefault="00AA7DAE" w:rsidP="00AA7DAE">
      <w:pPr>
        <w:numPr>
          <w:ilvl w:val="0"/>
          <w:numId w:val="134"/>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 xml:space="preserve">Характеризовать физические качества, знать, как правильно проводить тестирование основных физических способностей, записывать результаты тестирования и оценивать развитие своих физических качеств, в том числе и подготовку к выполнению нормативов Всероссийского физкультурно-спортивного комплекса «Готов к труду и обороне» (ГТО). </w:t>
      </w:r>
    </w:p>
    <w:p w:rsidR="00AA7DAE" w:rsidRPr="00AA7DAE" w:rsidRDefault="00AA7DAE" w:rsidP="00AA7DAE">
      <w:pPr>
        <w:numPr>
          <w:ilvl w:val="0"/>
          <w:numId w:val="134"/>
        </w:numPr>
        <w:spacing w:after="0" w:line="240" w:lineRule="auto"/>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Выполнять физические упражнения и подвижные игры на удлиненных переменах.</w:t>
      </w:r>
    </w:p>
    <w:p w:rsidR="00AA7DAE" w:rsidRPr="00AA7DAE" w:rsidRDefault="00AA7DAE" w:rsidP="00AA7DAE">
      <w:pPr>
        <w:numPr>
          <w:ilvl w:val="0"/>
          <w:numId w:val="134"/>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Названия и правила: игр, в легкой атлетики, выполнения гимнастических упражнений, в  лыжной подготовки, соответствующего инвентаря, оборудования, организации, соблюдения правил поведения и безопасности.</w:t>
      </w:r>
    </w:p>
    <w:p w:rsidR="00AA7DAE" w:rsidRPr="00AA7DAE" w:rsidRDefault="00AA7DAE" w:rsidP="00AA7DAE">
      <w:pPr>
        <w:jc w:val="both"/>
        <w:rPr>
          <w:rFonts w:ascii="Times New Roman" w:eastAsia="Calibri" w:hAnsi="Times New Roman" w:cs="Times New Roman"/>
          <w:b/>
          <w:sz w:val="24"/>
          <w:szCs w:val="24"/>
        </w:rPr>
      </w:pPr>
      <w:r w:rsidRPr="00AA7DAE">
        <w:rPr>
          <w:rFonts w:ascii="Times New Roman" w:eastAsia="Calibri" w:hAnsi="Times New Roman" w:cs="Times New Roman"/>
          <w:b/>
          <w:sz w:val="24"/>
          <w:szCs w:val="24"/>
        </w:rPr>
        <w:t>3.Раздел «Физическое совершенствование»</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тестовые упражнения для оценки динамики индивидуального развития основных физических качеств;</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контрольные упражнения для оценки степени освоения техники изученного физического упражнения ;</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организующие строевые команды и приемы(команды «Шире шаг!», «Чаще шаг!», «Реже!», «На первый-второй рассчитайсь!»; строиться в шеренгу, колонну, перестраиваться в одну, две и три шеренги, круг);</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акробатические упражнения (упоры, стойки, перекаты, кувырки. «мост»);</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танцевальные упражнения( шаги галопа, польки, русский медленный шаг);</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общеразвивающие упражнения без предмета и предметами (с большими и малыми мячами, гимнастической палкой, набивным мячом, обручем, флажками); комплексы общеразвивающих упражнений на развитие координационных способностей, силы, гибкости, правильной осанки, утренней гимнастики, для глаз, дыхательные упражнения.</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гимнастические упражнения на спортивных снарядах (перекладина, гимнастический конь, гимнастическое бревно, гимнастическая стенка, гимнастическая скамейка, шесте);</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легкоатлетические упражнения (различные виды ходьбы, бега, прыжков, метаний и бросков мяча разного веса);</w:t>
      </w:r>
    </w:p>
    <w:p w:rsidR="00AA7DAE" w:rsidRPr="00AA7DAE" w:rsidRDefault="00AA7DAE" w:rsidP="00AA7DAE">
      <w:pPr>
        <w:numPr>
          <w:ilvl w:val="0"/>
          <w:numId w:val="135"/>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выполнять игровые упражнения разной функциональной направленности в подвижных играх («Пустое место», «Белые медведи», «Космонавты», «Прыжки по полосам, «Волк во рву», «Удочка», « Гонка мячей по кругу», «Вызови по имени», «Овладей мячом», «Подвижная цель», «Мяч водящему», «Охотники и утки» «Быстро и точно», «Снайперы», «Игры с ведением мяча», «Борьба за мяч», «Перестрелка»; игровые действия: в ловле, передачах, бросках, ведении баскетбольного мяча; в приемах, передачах и подачах в волейболе; в остановке, передачах, ведении, ударов по воротам в футболе; элементарные технико-тактические взаимодействия в мини-баскетболе, в мини-волейболе, мини-футбол</w:t>
      </w:r>
      <w:r>
        <w:rPr>
          <w:rFonts w:ascii="Times New Roman" w:hAnsi="Times New Roman" w:cs="Times New Roman"/>
          <w:sz w:val="24"/>
          <w:szCs w:val="24"/>
        </w:rPr>
        <w:t>е;</w:t>
      </w:r>
    </w:p>
    <w:p w:rsidR="00AA7DAE" w:rsidRPr="00AA7DAE" w:rsidRDefault="00AA7DAE" w:rsidP="00AA7DAE">
      <w:pPr>
        <w:numPr>
          <w:ilvl w:val="0"/>
          <w:numId w:val="136"/>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сохранять правильную осанку, оптимальное телосложение;</w:t>
      </w:r>
    </w:p>
    <w:p w:rsidR="00AA7DAE" w:rsidRPr="00AA7DAE" w:rsidRDefault="00AA7DAE" w:rsidP="00AA7DAE">
      <w:pPr>
        <w:numPr>
          <w:ilvl w:val="0"/>
          <w:numId w:val="136"/>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играть в футбол, баскетбол  по упрощенным правилам;</w:t>
      </w:r>
    </w:p>
    <w:p w:rsidR="00AA7DAE" w:rsidRPr="00AA7DAE" w:rsidRDefault="00AA7DAE" w:rsidP="00AA7DAE">
      <w:pPr>
        <w:numPr>
          <w:ilvl w:val="0"/>
          <w:numId w:val="136"/>
        </w:numPr>
        <w:spacing w:after="0" w:line="240" w:lineRule="auto"/>
        <w:jc w:val="both"/>
        <w:rPr>
          <w:rFonts w:ascii="Times New Roman" w:eastAsia="Calibri" w:hAnsi="Times New Roman" w:cs="Times New Roman"/>
          <w:b/>
          <w:i/>
          <w:sz w:val="24"/>
          <w:szCs w:val="24"/>
        </w:rPr>
      </w:pPr>
      <w:r w:rsidRPr="00AA7DAE">
        <w:rPr>
          <w:rFonts w:ascii="Times New Roman" w:eastAsia="Calibri" w:hAnsi="Times New Roman" w:cs="Times New Roman"/>
          <w:sz w:val="24"/>
          <w:szCs w:val="24"/>
        </w:rPr>
        <w:t xml:space="preserve">выполнять спуски в высокой и низкой стойках, подъем «лесенкой», попеременный двухшажный ход, передвижение на лыжах до 2км; </w:t>
      </w:r>
    </w:p>
    <w:p w:rsidR="00AA7DAE" w:rsidRPr="00AA7DAE" w:rsidRDefault="00AA7DAE" w:rsidP="00AA7DAE">
      <w:pPr>
        <w:numPr>
          <w:ilvl w:val="0"/>
          <w:numId w:val="136"/>
        </w:numPr>
        <w:spacing w:after="0" w:line="240" w:lineRule="auto"/>
        <w:ind w:left="540"/>
        <w:jc w:val="both"/>
        <w:rPr>
          <w:rFonts w:ascii="Times New Roman" w:eastAsia="Calibri" w:hAnsi="Times New Roman" w:cs="Times New Roman"/>
          <w:sz w:val="24"/>
          <w:szCs w:val="24"/>
        </w:rPr>
      </w:pPr>
      <w:r w:rsidRPr="00AA7DAE">
        <w:rPr>
          <w:rFonts w:ascii="Times New Roman" w:eastAsia="Calibri" w:hAnsi="Times New Roman" w:cs="Times New Roman"/>
          <w:sz w:val="24"/>
          <w:szCs w:val="24"/>
        </w:rPr>
        <w:t>демонстрировать физическую подготовленность по годовому приросту результатов в развитии основных физических качеств в контрольных упражнениях (таблица № 1), выполнение контрольных упражнений для определения уровня физической подготовленности учащихся 12 лет (таблицв.№2) и подготовленность к выполнению нормативов Всероссийского физкультурно-спортивного комплекса «Готов к труду и обороне» (ГТО).</w:t>
      </w:r>
    </w:p>
    <w:p w:rsidR="00AA7DAE" w:rsidRPr="00AA7DAE" w:rsidRDefault="00AA7DAE" w:rsidP="00AA7DAE">
      <w:pPr>
        <w:pStyle w:val="a5"/>
        <w:spacing w:before="0" w:beforeAutospacing="0" w:after="0" w:afterAutospacing="0"/>
        <w:ind w:firstLine="708"/>
        <w:jc w:val="right"/>
        <w:rPr>
          <w:b/>
          <w:sz w:val="20"/>
          <w:szCs w:val="20"/>
        </w:rPr>
      </w:pPr>
      <w:r>
        <w:rPr>
          <w:b/>
          <w:sz w:val="22"/>
          <w:szCs w:val="22"/>
        </w:rPr>
        <w:t xml:space="preserve">                                                                                                                                                            </w:t>
      </w:r>
      <w:r w:rsidRPr="00AA7DAE">
        <w:rPr>
          <w:b/>
          <w:sz w:val="20"/>
          <w:szCs w:val="20"/>
        </w:rPr>
        <w:t>Таблица №1</w:t>
      </w:r>
    </w:p>
    <w:p w:rsidR="00AA7DAE" w:rsidRPr="00AA7DAE" w:rsidRDefault="00AA7DAE" w:rsidP="00AA7DAE">
      <w:pPr>
        <w:pStyle w:val="a5"/>
        <w:spacing w:before="0" w:beforeAutospacing="0" w:after="0" w:afterAutospacing="0"/>
        <w:ind w:firstLine="708"/>
        <w:rPr>
          <w:b/>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27"/>
        <w:gridCol w:w="3118"/>
        <w:gridCol w:w="1775"/>
        <w:gridCol w:w="2372"/>
      </w:tblGrid>
      <w:tr w:rsidR="00AA7DAE" w:rsidRPr="00AA7DAE" w:rsidTr="00AA7DAE">
        <w:tc>
          <w:tcPr>
            <w:tcW w:w="224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b/>
              </w:rPr>
            </w:pPr>
            <w:r w:rsidRPr="00AA7DAE">
              <w:rPr>
                <w:rFonts w:ascii="Times New Roman" w:eastAsia="Calibri" w:hAnsi="Times New Roman" w:cs="Times New Roman"/>
                <w:b/>
              </w:rPr>
              <w:t>Физические способности</w:t>
            </w:r>
          </w:p>
        </w:tc>
        <w:tc>
          <w:tcPr>
            <w:tcW w:w="488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b/>
              </w:rPr>
            </w:pPr>
            <w:r w:rsidRPr="00AA7DAE">
              <w:rPr>
                <w:rFonts w:ascii="Times New Roman" w:eastAsia="Calibri" w:hAnsi="Times New Roman" w:cs="Times New Roman"/>
                <w:b/>
              </w:rPr>
              <w:t>Физические</w:t>
            </w:r>
          </w:p>
          <w:p w:rsidR="00AA7DAE" w:rsidRPr="00AA7DAE" w:rsidRDefault="00AA7DAE" w:rsidP="00AA7DAE">
            <w:pPr>
              <w:spacing w:after="0" w:line="240" w:lineRule="auto"/>
              <w:rPr>
                <w:rFonts w:ascii="Times New Roman" w:eastAsia="Calibri" w:hAnsi="Times New Roman" w:cs="Times New Roman"/>
                <w:b/>
                <w:sz w:val="28"/>
                <w:szCs w:val="28"/>
              </w:rPr>
            </w:pPr>
            <w:r w:rsidRPr="00AA7DAE">
              <w:rPr>
                <w:rFonts w:ascii="Times New Roman" w:eastAsia="Calibri" w:hAnsi="Times New Roman" w:cs="Times New Roman"/>
                <w:b/>
              </w:rPr>
              <w:t>упражнения</w:t>
            </w:r>
          </w:p>
        </w:tc>
        <w:tc>
          <w:tcPr>
            <w:tcW w:w="25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b/>
              </w:rPr>
            </w:pPr>
            <w:r w:rsidRPr="00AA7DAE">
              <w:rPr>
                <w:rFonts w:ascii="Times New Roman" w:eastAsia="Calibri" w:hAnsi="Times New Roman" w:cs="Times New Roman"/>
                <w:b/>
              </w:rPr>
              <w:t>Мальчики</w:t>
            </w:r>
          </w:p>
        </w:tc>
        <w:tc>
          <w:tcPr>
            <w:tcW w:w="43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b/>
              </w:rPr>
            </w:pPr>
            <w:r w:rsidRPr="00AA7DAE">
              <w:rPr>
                <w:rFonts w:ascii="Times New Roman" w:eastAsia="Calibri" w:hAnsi="Times New Roman" w:cs="Times New Roman"/>
                <w:b/>
              </w:rPr>
              <w:t>Девочки</w:t>
            </w:r>
          </w:p>
        </w:tc>
      </w:tr>
      <w:tr w:rsidR="00AA7DAE" w:rsidRPr="00AA7DAE" w:rsidTr="00AA7DAE">
        <w:tc>
          <w:tcPr>
            <w:tcW w:w="224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Скоростные</w:t>
            </w:r>
          </w:p>
        </w:tc>
        <w:tc>
          <w:tcPr>
            <w:tcW w:w="488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Бег 60м с высокого старта с опорой на руку,с</w:t>
            </w:r>
          </w:p>
        </w:tc>
        <w:tc>
          <w:tcPr>
            <w:tcW w:w="25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9,2</w:t>
            </w:r>
          </w:p>
        </w:tc>
        <w:tc>
          <w:tcPr>
            <w:tcW w:w="43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10,2</w:t>
            </w:r>
          </w:p>
        </w:tc>
      </w:tr>
      <w:tr w:rsidR="00AA7DAE" w:rsidRPr="00AA7DAE" w:rsidTr="00AA7DAE">
        <w:tc>
          <w:tcPr>
            <w:tcW w:w="224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Силовые</w:t>
            </w:r>
          </w:p>
        </w:tc>
        <w:tc>
          <w:tcPr>
            <w:tcW w:w="488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 xml:space="preserve">Прыжок в длину </w:t>
            </w:r>
          </w:p>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с места, см</w:t>
            </w:r>
          </w:p>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Поднимание туловища из положения лежа на спине, руки за головой, кол-во раз.</w:t>
            </w:r>
          </w:p>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Лазанье по канату на расстояние6м, с</w:t>
            </w:r>
          </w:p>
        </w:tc>
        <w:tc>
          <w:tcPr>
            <w:tcW w:w="25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180</w:t>
            </w:r>
          </w:p>
          <w:p w:rsidR="00AA7DAE" w:rsidRPr="00AA7DAE" w:rsidRDefault="00AA7DAE" w:rsidP="00AA7DAE">
            <w:pPr>
              <w:spacing w:after="0" w:line="240" w:lineRule="auto"/>
              <w:jc w:val="center"/>
              <w:rPr>
                <w:rFonts w:ascii="Times New Roman" w:eastAsia="Calibri" w:hAnsi="Times New Roman" w:cs="Times New Roman"/>
              </w:rPr>
            </w:pPr>
          </w:p>
          <w:p w:rsidR="00AA7DAE" w:rsidRPr="00AA7DAE" w:rsidRDefault="00AA7DAE" w:rsidP="00AA7DAE">
            <w:pPr>
              <w:spacing w:after="0" w:line="240" w:lineRule="auto"/>
              <w:jc w:val="center"/>
              <w:rPr>
                <w:rFonts w:ascii="Times New Roman" w:eastAsia="Calibri" w:hAnsi="Times New Roman" w:cs="Times New Roman"/>
              </w:rPr>
            </w:pPr>
          </w:p>
          <w:p w:rsidR="00AA7DAE" w:rsidRPr="00AA7DAE" w:rsidRDefault="00AA7DAE" w:rsidP="00AA7DAE">
            <w:pPr>
              <w:spacing w:after="0" w:line="240" w:lineRule="auto"/>
              <w:jc w:val="center"/>
              <w:rPr>
                <w:rFonts w:ascii="Times New Roman" w:eastAsia="Calibri" w:hAnsi="Times New Roman" w:cs="Times New Roman"/>
              </w:rPr>
            </w:pPr>
          </w:p>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12</w:t>
            </w:r>
          </w:p>
        </w:tc>
        <w:tc>
          <w:tcPr>
            <w:tcW w:w="43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165</w:t>
            </w:r>
          </w:p>
          <w:p w:rsidR="00AA7DAE" w:rsidRPr="00AA7DAE" w:rsidRDefault="00AA7DAE" w:rsidP="00AA7DAE">
            <w:pPr>
              <w:spacing w:after="0" w:line="240" w:lineRule="auto"/>
              <w:jc w:val="center"/>
              <w:rPr>
                <w:rFonts w:ascii="Times New Roman" w:eastAsia="Calibri" w:hAnsi="Times New Roman" w:cs="Times New Roman"/>
              </w:rPr>
            </w:pPr>
          </w:p>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18</w:t>
            </w:r>
          </w:p>
        </w:tc>
      </w:tr>
      <w:tr w:rsidR="00AA7DAE" w:rsidRPr="00AA7DAE" w:rsidTr="00AA7DAE">
        <w:tc>
          <w:tcPr>
            <w:tcW w:w="224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К выносливости</w:t>
            </w:r>
          </w:p>
        </w:tc>
        <w:tc>
          <w:tcPr>
            <w:tcW w:w="488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Кроссовый бег 2000м</w:t>
            </w:r>
          </w:p>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Передвижение на лыжах 2км</w:t>
            </w:r>
          </w:p>
          <w:p w:rsidR="00AA7DAE" w:rsidRPr="00AA7DAE" w:rsidRDefault="00AA7DAE" w:rsidP="00AA7DAE">
            <w:pPr>
              <w:spacing w:after="0" w:line="240" w:lineRule="auto"/>
              <w:rPr>
                <w:rFonts w:ascii="Times New Roman" w:eastAsia="Calibri" w:hAnsi="Times New Roman" w:cs="Times New Roman"/>
              </w:rPr>
            </w:pPr>
          </w:p>
        </w:tc>
        <w:tc>
          <w:tcPr>
            <w:tcW w:w="25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8мин 50сек</w:t>
            </w:r>
          </w:p>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16мин 30сек</w:t>
            </w:r>
          </w:p>
          <w:p w:rsidR="00AA7DAE" w:rsidRPr="00AA7DAE" w:rsidRDefault="00AA7DAE" w:rsidP="00AA7DAE">
            <w:pPr>
              <w:spacing w:after="0" w:line="240" w:lineRule="auto"/>
              <w:jc w:val="center"/>
              <w:rPr>
                <w:rFonts w:ascii="Times New Roman" w:eastAsia="Calibri" w:hAnsi="Times New Roman" w:cs="Times New Roman"/>
              </w:rPr>
            </w:pPr>
          </w:p>
        </w:tc>
        <w:tc>
          <w:tcPr>
            <w:tcW w:w="43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10мин 20сек</w:t>
            </w:r>
          </w:p>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21мин 00сек</w:t>
            </w:r>
          </w:p>
          <w:p w:rsidR="00AA7DAE" w:rsidRPr="00AA7DAE" w:rsidRDefault="00AA7DAE" w:rsidP="00AA7DAE">
            <w:pPr>
              <w:spacing w:after="0" w:line="240" w:lineRule="auto"/>
              <w:jc w:val="center"/>
              <w:rPr>
                <w:rFonts w:ascii="Times New Roman" w:eastAsia="Calibri" w:hAnsi="Times New Roman" w:cs="Times New Roman"/>
              </w:rPr>
            </w:pPr>
          </w:p>
          <w:p w:rsidR="00AA7DAE" w:rsidRPr="00AA7DAE" w:rsidRDefault="00AA7DAE" w:rsidP="00AA7DAE">
            <w:pPr>
              <w:spacing w:after="0" w:line="240" w:lineRule="auto"/>
              <w:jc w:val="center"/>
              <w:rPr>
                <w:rFonts w:ascii="Times New Roman" w:eastAsia="Calibri" w:hAnsi="Times New Roman" w:cs="Times New Roman"/>
              </w:rPr>
            </w:pPr>
          </w:p>
          <w:p w:rsidR="00AA7DAE" w:rsidRPr="00AA7DAE" w:rsidRDefault="00AA7DAE" w:rsidP="00AA7DAE">
            <w:pPr>
              <w:spacing w:after="0" w:line="240" w:lineRule="auto"/>
              <w:jc w:val="center"/>
              <w:rPr>
                <w:rFonts w:ascii="Times New Roman" w:eastAsia="Calibri" w:hAnsi="Times New Roman" w:cs="Times New Roman"/>
              </w:rPr>
            </w:pPr>
          </w:p>
        </w:tc>
      </w:tr>
      <w:tr w:rsidR="00AA7DAE" w:rsidRPr="00AA7DAE" w:rsidTr="00AA7DAE">
        <w:tc>
          <w:tcPr>
            <w:tcW w:w="224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К координации</w:t>
            </w:r>
          </w:p>
        </w:tc>
        <w:tc>
          <w:tcPr>
            <w:tcW w:w="488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Последовательное выполнение пяти кувырков, с</w:t>
            </w:r>
          </w:p>
          <w:p w:rsidR="00AA7DAE" w:rsidRPr="00AA7DAE" w:rsidRDefault="00AA7DAE" w:rsidP="00AA7DAE">
            <w:pPr>
              <w:spacing w:after="0" w:line="240" w:lineRule="auto"/>
              <w:rPr>
                <w:rFonts w:ascii="Times New Roman" w:eastAsia="Calibri" w:hAnsi="Times New Roman" w:cs="Times New Roman"/>
              </w:rPr>
            </w:pPr>
            <w:r w:rsidRPr="00AA7DAE">
              <w:rPr>
                <w:rFonts w:ascii="Times New Roman" w:eastAsia="Calibri" w:hAnsi="Times New Roman" w:cs="Times New Roman"/>
              </w:rPr>
              <w:t>Бросок малого мяча в стандартную мишень, м</w:t>
            </w:r>
          </w:p>
        </w:tc>
        <w:tc>
          <w:tcPr>
            <w:tcW w:w="25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10,</w:t>
            </w:r>
            <w:r w:rsidRPr="00AA7DAE">
              <w:rPr>
                <w:rFonts w:ascii="Times New Roman" w:eastAsia="Calibri" w:hAnsi="Times New Roman" w:cs="Times New Roman"/>
                <w:lang w:val="en-US"/>
              </w:rPr>
              <w:t>0</w:t>
            </w:r>
          </w:p>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12,0</w:t>
            </w:r>
          </w:p>
        </w:tc>
        <w:tc>
          <w:tcPr>
            <w:tcW w:w="432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14,0</w:t>
            </w:r>
          </w:p>
          <w:p w:rsidR="00AA7DAE" w:rsidRPr="00AA7DAE" w:rsidRDefault="00AA7DAE" w:rsidP="00AA7DAE">
            <w:pPr>
              <w:spacing w:after="0" w:line="240" w:lineRule="auto"/>
              <w:jc w:val="center"/>
              <w:rPr>
                <w:rFonts w:ascii="Times New Roman" w:eastAsia="Calibri" w:hAnsi="Times New Roman" w:cs="Times New Roman"/>
              </w:rPr>
            </w:pPr>
            <w:r w:rsidRPr="00AA7DAE">
              <w:rPr>
                <w:rFonts w:ascii="Times New Roman" w:eastAsia="Calibri" w:hAnsi="Times New Roman" w:cs="Times New Roman"/>
              </w:rPr>
              <w:t>10,0</w:t>
            </w:r>
          </w:p>
        </w:tc>
      </w:tr>
    </w:tbl>
    <w:p w:rsidR="00AA7DAE" w:rsidRPr="00AA7DAE" w:rsidRDefault="00AA7DAE" w:rsidP="00AA7DAE">
      <w:pPr>
        <w:spacing w:after="0" w:line="240" w:lineRule="auto"/>
        <w:ind w:left="360"/>
        <w:rPr>
          <w:rFonts w:ascii="Times New Roman" w:eastAsia="Calibri" w:hAnsi="Times New Roman" w:cs="Times New Roman"/>
          <w:b/>
          <w:i/>
          <w:sz w:val="28"/>
          <w:szCs w:val="28"/>
        </w:rPr>
      </w:pPr>
    </w:p>
    <w:p w:rsidR="00AA7DAE" w:rsidRPr="00AA7DAE" w:rsidRDefault="00AA7DAE" w:rsidP="00AA7DAE">
      <w:pPr>
        <w:pStyle w:val="Style5"/>
        <w:widowControl/>
        <w:spacing w:line="240" w:lineRule="auto"/>
        <w:ind w:firstLine="0"/>
        <w:jc w:val="right"/>
        <w:rPr>
          <w:rFonts w:ascii="Times New Roman" w:hAnsi="Times New Roman"/>
          <w:sz w:val="28"/>
          <w:szCs w:val="28"/>
        </w:rPr>
      </w:pPr>
      <w:r w:rsidRPr="00AA7DAE">
        <w:rPr>
          <w:rFonts w:ascii="Times New Roman" w:hAnsi="Times New Roman"/>
          <w:b/>
        </w:rPr>
        <w:t xml:space="preserve">Уровень физической подготовленности учащихся 12 лет                                                                                                                                                                                                               </w:t>
      </w:r>
      <w:r>
        <w:rPr>
          <w:rFonts w:ascii="Times New Roman" w:hAnsi="Times New Roman"/>
          <w:b/>
        </w:rPr>
        <w:t xml:space="preserve">       </w:t>
      </w:r>
      <w:r w:rsidRPr="00AA7DAE">
        <w:rPr>
          <w:rFonts w:ascii="Times New Roman" w:hAnsi="Times New Roman"/>
          <w:b/>
        </w:rPr>
        <w:t>Таблица №2</w:t>
      </w:r>
    </w:p>
    <w:tbl>
      <w:tblPr>
        <w:tblW w:w="10421"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1271"/>
        <w:gridCol w:w="1559"/>
        <w:gridCol w:w="712"/>
        <w:gridCol w:w="1424"/>
        <w:gridCol w:w="1124"/>
        <w:gridCol w:w="1134"/>
        <w:gridCol w:w="1134"/>
        <w:gridCol w:w="851"/>
        <w:gridCol w:w="678"/>
      </w:tblGrid>
      <w:tr w:rsidR="00AA7DAE" w:rsidRPr="00AA7DAE" w:rsidTr="00AA7DAE">
        <w:trPr>
          <w:trHeight w:val="240"/>
        </w:trPr>
        <w:tc>
          <w:tcPr>
            <w:tcW w:w="534" w:type="dxa"/>
            <w:vMerge w:val="restart"/>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2"/>
                <w:szCs w:val="22"/>
              </w:rPr>
            </w:pPr>
            <w:r w:rsidRPr="00AA7DAE">
              <w:rPr>
                <w:rFonts w:ascii="Times New Roman" w:hAnsi="Times New Roman"/>
                <w:sz w:val="22"/>
                <w:szCs w:val="22"/>
              </w:rPr>
              <w:t>№</w:t>
            </w:r>
          </w:p>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п/п</w:t>
            </w:r>
          </w:p>
        </w:tc>
        <w:tc>
          <w:tcPr>
            <w:tcW w:w="1271" w:type="dxa"/>
            <w:vMerge w:val="restart"/>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rPr>
                <w:rFonts w:ascii="Times New Roman" w:hAnsi="Times New Roman"/>
                <w:sz w:val="22"/>
                <w:szCs w:val="22"/>
              </w:rPr>
            </w:pPr>
            <w:r w:rsidRPr="00AA7DAE">
              <w:rPr>
                <w:rFonts w:ascii="Times New Roman" w:hAnsi="Times New Roman"/>
                <w:sz w:val="22"/>
                <w:szCs w:val="22"/>
              </w:rPr>
              <w:t>Физические</w:t>
            </w:r>
          </w:p>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способности</w:t>
            </w:r>
          </w:p>
        </w:tc>
        <w:tc>
          <w:tcPr>
            <w:tcW w:w="1559" w:type="dxa"/>
            <w:vMerge w:val="restart"/>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rPr>
                <w:rFonts w:ascii="Times New Roman" w:hAnsi="Times New Roman"/>
                <w:sz w:val="22"/>
                <w:szCs w:val="22"/>
              </w:rPr>
            </w:pPr>
            <w:r w:rsidRPr="00AA7DAE">
              <w:rPr>
                <w:rFonts w:ascii="Times New Roman" w:hAnsi="Times New Roman"/>
                <w:sz w:val="22"/>
                <w:szCs w:val="22"/>
              </w:rPr>
              <w:t>Контрольное</w:t>
            </w:r>
          </w:p>
          <w:p w:rsidR="00AA7DAE" w:rsidRPr="00AA7DAE" w:rsidRDefault="00AA7DAE" w:rsidP="00AA7DAE">
            <w:pPr>
              <w:pStyle w:val="Style5"/>
              <w:widowControl/>
              <w:spacing w:line="240" w:lineRule="auto"/>
              <w:ind w:firstLine="0"/>
              <w:rPr>
                <w:rFonts w:ascii="Times New Roman" w:hAnsi="Times New Roman"/>
                <w:sz w:val="22"/>
                <w:szCs w:val="22"/>
              </w:rPr>
            </w:pPr>
            <w:r w:rsidRPr="00AA7DAE">
              <w:rPr>
                <w:rFonts w:ascii="Times New Roman" w:hAnsi="Times New Roman"/>
                <w:sz w:val="22"/>
                <w:szCs w:val="22"/>
              </w:rPr>
              <w:t>Упражнение</w:t>
            </w:r>
          </w:p>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(тест)</w:t>
            </w:r>
          </w:p>
        </w:tc>
        <w:tc>
          <w:tcPr>
            <w:tcW w:w="712" w:type="dxa"/>
            <w:vMerge w:val="restart"/>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rPr>
                <w:rFonts w:ascii="Times New Roman" w:hAnsi="Times New Roman"/>
                <w:sz w:val="22"/>
                <w:szCs w:val="22"/>
              </w:rPr>
            </w:pPr>
            <w:r w:rsidRPr="00AA7DAE">
              <w:rPr>
                <w:rFonts w:ascii="Times New Roman" w:hAnsi="Times New Roman"/>
                <w:sz w:val="22"/>
                <w:szCs w:val="22"/>
              </w:rPr>
              <w:t>Воз</w:t>
            </w:r>
          </w:p>
          <w:p w:rsidR="00AA7DAE" w:rsidRPr="00AA7DAE" w:rsidRDefault="00AA7DAE" w:rsidP="00AA7DAE">
            <w:pPr>
              <w:pStyle w:val="Style5"/>
              <w:widowControl/>
              <w:spacing w:line="240" w:lineRule="auto"/>
              <w:ind w:firstLine="0"/>
              <w:rPr>
                <w:rFonts w:ascii="Times New Roman" w:hAnsi="Times New Roman"/>
                <w:sz w:val="22"/>
                <w:szCs w:val="22"/>
              </w:rPr>
            </w:pPr>
            <w:r w:rsidRPr="00AA7DAE">
              <w:rPr>
                <w:rFonts w:ascii="Times New Roman" w:hAnsi="Times New Roman"/>
                <w:sz w:val="22"/>
                <w:szCs w:val="22"/>
              </w:rPr>
              <w:t>рост,</w:t>
            </w:r>
          </w:p>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лет</w:t>
            </w:r>
          </w:p>
          <w:p w:rsidR="00AA7DAE" w:rsidRPr="00AA7DAE" w:rsidRDefault="00AA7DAE" w:rsidP="00AA7DAE">
            <w:pPr>
              <w:pStyle w:val="Style5"/>
              <w:spacing w:line="240" w:lineRule="auto"/>
              <w:jc w:val="left"/>
              <w:rPr>
                <w:rFonts w:ascii="Times New Roman" w:hAnsi="Times New Roman"/>
                <w:sz w:val="28"/>
                <w:szCs w:val="28"/>
              </w:rPr>
            </w:pPr>
          </w:p>
        </w:tc>
        <w:tc>
          <w:tcPr>
            <w:tcW w:w="6345" w:type="dxa"/>
            <w:gridSpan w:val="6"/>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 xml:space="preserve">                                         Уровень</w:t>
            </w:r>
          </w:p>
        </w:tc>
      </w:tr>
      <w:tr w:rsidR="00AA7DAE" w:rsidRPr="00AA7DAE" w:rsidTr="00AA7DAE">
        <w:trPr>
          <w:trHeight w:val="144"/>
        </w:trPr>
        <w:tc>
          <w:tcPr>
            <w:tcW w:w="534"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1271"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1559"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712"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3682" w:type="dxa"/>
            <w:gridSpan w:val="3"/>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 xml:space="preserve">                 Мальчики</w:t>
            </w:r>
          </w:p>
        </w:tc>
        <w:tc>
          <w:tcPr>
            <w:tcW w:w="2663" w:type="dxa"/>
            <w:gridSpan w:val="3"/>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 xml:space="preserve">              Девочки</w:t>
            </w:r>
          </w:p>
        </w:tc>
      </w:tr>
      <w:tr w:rsidR="00AA7DAE" w:rsidRPr="00AA7DAE" w:rsidTr="00AA7DAE">
        <w:trPr>
          <w:trHeight w:val="144"/>
        </w:trPr>
        <w:tc>
          <w:tcPr>
            <w:tcW w:w="534"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1271"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1559"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712" w:type="dxa"/>
            <w:vMerge/>
            <w:tcBorders>
              <w:top w:val="single" w:sz="4" w:space="0" w:color="auto"/>
              <w:left w:val="single" w:sz="4" w:space="0" w:color="auto"/>
              <w:bottom w:val="single" w:sz="4" w:space="0" w:color="auto"/>
              <w:right w:val="single" w:sz="4" w:space="0" w:color="auto"/>
            </w:tcBorders>
            <w:vAlign w:val="center"/>
          </w:tcPr>
          <w:p w:rsidR="00AA7DAE" w:rsidRPr="00AA7DAE" w:rsidRDefault="00AA7DAE" w:rsidP="00AA7DAE">
            <w:pPr>
              <w:spacing w:after="0" w:line="240" w:lineRule="auto"/>
              <w:rPr>
                <w:rFonts w:ascii="Times New Roman" w:eastAsia="Calibri" w:hAnsi="Times New Roman" w:cs="Times New Roman"/>
                <w:sz w:val="28"/>
                <w:szCs w:val="28"/>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низкий</w:t>
            </w: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средний</w:t>
            </w: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высокий</w:t>
            </w: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низкий</w:t>
            </w: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средний</w:t>
            </w: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8"/>
                <w:szCs w:val="28"/>
              </w:rPr>
            </w:pPr>
            <w:r w:rsidRPr="00AA7DAE">
              <w:rPr>
                <w:rFonts w:ascii="Times New Roman" w:hAnsi="Times New Roman"/>
                <w:sz w:val="22"/>
                <w:szCs w:val="22"/>
              </w:rPr>
              <w:t>высокий</w:t>
            </w:r>
          </w:p>
        </w:tc>
      </w:tr>
      <w:tr w:rsidR="00AA7DAE" w:rsidRPr="00AA7DAE" w:rsidTr="00AA7DAE">
        <w:trPr>
          <w:trHeight w:val="256"/>
        </w:trPr>
        <w:tc>
          <w:tcPr>
            <w:tcW w:w="5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w:t>
            </w:r>
          </w:p>
        </w:tc>
        <w:tc>
          <w:tcPr>
            <w:tcW w:w="127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Скоростные</w:t>
            </w:r>
          </w:p>
        </w:tc>
        <w:tc>
          <w:tcPr>
            <w:tcW w:w="1559"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Бег 30м,с</w:t>
            </w:r>
          </w:p>
        </w:tc>
        <w:tc>
          <w:tcPr>
            <w:tcW w:w="71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12</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6.0</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5,8-</w:t>
            </w:r>
            <w:r w:rsidRPr="00AA7DAE">
              <w:rPr>
                <w:rFonts w:ascii="Times New Roman" w:hAnsi="Times New Roman"/>
                <w:sz w:val="20"/>
                <w:szCs w:val="20"/>
                <w:lang w:val="en-US"/>
              </w:rPr>
              <w:t>5</w:t>
            </w:r>
            <w:r w:rsidRPr="00AA7DAE">
              <w:rPr>
                <w:rFonts w:ascii="Times New Roman" w:hAnsi="Times New Roman"/>
                <w:sz w:val="20"/>
                <w:szCs w:val="20"/>
              </w:rPr>
              <w:t>,4</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2"/>
                <w:szCs w:val="22"/>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4.9</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6.3</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lang w:val="en-US"/>
              </w:rPr>
              <w:t>6</w:t>
            </w:r>
            <w:r w:rsidRPr="00AA7DAE">
              <w:rPr>
                <w:rFonts w:ascii="Times New Roman" w:hAnsi="Times New Roman"/>
                <w:sz w:val="20"/>
                <w:szCs w:val="20"/>
              </w:rPr>
              <w:t>,2-</w:t>
            </w:r>
            <w:r w:rsidRPr="00AA7DAE">
              <w:rPr>
                <w:rFonts w:ascii="Times New Roman" w:hAnsi="Times New Roman"/>
                <w:sz w:val="20"/>
                <w:szCs w:val="20"/>
                <w:lang w:val="en-US"/>
              </w:rPr>
              <w:t>5</w:t>
            </w:r>
            <w:r w:rsidRPr="00AA7DAE">
              <w:rPr>
                <w:rFonts w:ascii="Times New Roman" w:hAnsi="Times New Roman"/>
                <w:sz w:val="20"/>
                <w:szCs w:val="20"/>
              </w:rPr>
              <w:t>,5</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2"/>
                <w:szCs w:val="22"/>
              </w:rPr>
            </w:pP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5.0</w:t>
            </w:r>
          </w:p>
        </w:tc>
      </w:tr>
      <w:tr w:rsidR="00AA7DAE" w:rsidRPr="00AA7DAE" w:rsidTr="00AA7DAE">
        <w:trPr>
          <w:trHeight w:val="240"/>
        </w:trPr>
        <w:tc>
          <w:tcPr>
            <w:tcW w:w="5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2</w:t>
            </w:r>
          </w:p>
        </w:tc>
        <w:tc>
          <w:tcPr>
            <w:tcW w:w="127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Координационные</w:t>
            </w:r>
          </w:p>
        </w:tc>
        <w:tc>
          <w:tcPr>
            <w:tcW w:w="1559"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Челночный бег 3Х10м, с</w:t>
            </w:r>
          </w:p>
        </w:tc>
        <w:tc>
          <w:tcPr>
            <w:tcW w:w="71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12</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9.3</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9,0-8,6</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8,3</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2"/>
                <w:szCs w:val="22"/>
              </w:rPr>
            </w:pPr>
            <w:r w:rsidRPr="00AA7DAE">
              <w:rPr>
                <w:rFonts w:ascii="Times New Roman" w:hAnsi="Times New Roman"/>
                <w:sz w:val="22"/>
                <w:szCs w:val="22"/>
              </w:rPr>
              <w:t>10,0</w:t>
            </w:r>
          </w:p>
          <w:p w:rsidR="00AA7DAE" w:rsidRPr="00AA7DAE" w:rsidRDefault="00AA7DAE" w:rsidP="00AA7DAE">
            <w:pPr>
              <w:pStyle w:val="Style5"/>
              <w:widowControl/>
              <w:spacing w:line="240" w:lineRule="auto"/>
              <w:ind w:firstLine="0"/>
              <w:jc w:val="left"/>
              <w:rPr>
                <w:rFonts w:ascii="Times New Roman" w:hAnsi="Times New Roman"/>
                <w:sz w:val="22"/>
                <w:szCs w:val="22"/>
              </w:rPr>
            </w:pP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2"/>
                <w:szCs w:val="22"/>
              </w:rPr>
            </w:pPr>
            <w:r w:rsidRPr="00AA7DAE">
              <w:rPr>
                <w:rFonts w:ascii="Times New Roman" w:hAnsi="Times New Roman"/>
                <w:sz w:val="22"/>
                <w:szCs w:val="22"/>
              </w:rPr>
              <w:t>9,6-9,1</w:t>
            </w:r>
          </w:p>
          <w:p w:rsidR="00AA7DAE" w:rsidRPr="00AA7DAE" w:rsidRDefault="00AA7DAE" w:rsidP="00AA7DAE">
            <w:pPr>
              <w:pStyle w:val="Style5"/>
              <w:widowControl/>
              <w:spacing w:line="240" w:lineRule="auto"/>
              <w:ind w:firstLine="0"/>
              <w:jc w:val="left"/>
              <w:rPr>
                <w:rFonts w:ascii="Times New Roman" w:hAnsi="Times New Roman"/>
                <w:sz w:val="22"/>
                <w:szCs w:val="22"/>
              </w:rPr>
            </w:pP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2"/>
                <w:szCs w:val="22"/>
              </w:rPr>
            </w:pPr>
            <w:r w:rsidRPr="00AA7DAE">
              <w:rPr>
                <w:rFonts w:ascii="Times New Roman" w:hAnsi="Times New Roman"/>
                <w:sz w:val="22"/>
                <w:szCs w:val="22"/>
              </w:rPr>
              <w:t>8,8</w:t>
            </w:r>
          </w:p>
        </w:tc>
      </w:tr>
      <w:tr w:rsidR="00AA7DAE" w:rsidRPr="00AA7DAE" w:rsidTr="00AA7DAE">
        <w:trPr>
          <w:trHeight w:val="240"/>
        </w:trPr>
        <w:tc>
          <w:tcPr>
            <w:tcW w:w="5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3</w:t>
            </w:r>
          </w:p>
        </w:tc>
        <w:tc>
          <w:tcPr>
            <w:tcW w:w="127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Скоростно-силовые</w:t>
            </w:r>
          </w:p>
        </w:tc>
        <w:tc>
          <w:tcPr>
            <w:tcW w:w="1559"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Прыжок в длину с места,см</w:t>
            </w:r>
          </w:p>
        </w:tc>
        <w:tc>
          <w:tcPr>
            <w:tcW w:w="71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12</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145</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165-180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200</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135</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155-17</w:t>
            </w:r>
            <w:r w:rsidRPr="00AA7DAE">
              <w:rPr>
                <w:rFonts w:ascii="Times New Roman" w:hAnsi="Times New Roman"/>
                <w:sz w:val="20"/>
                <w:szCs w:val="20"/>
                <w:lang w:val="en-US"/>
              </w:rPr>
              <w:t>5</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190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r>
      <w:tr w:rsidR="00AA7DAE" w:rsidRPr="00AA7DAE" w:rsidTr="00AA7DAE">
        <w:trPr>
          <w:trHeight w:val="240"/>
        </w:trPr>
        <w:tc>
          <w:tcPr>
            <w:tcW w:w="5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4</w:t>
            </w:r>
          </w:p>
        </w:tc>
        <w:tc>
          <w:tcPr>
            <w:tcW w:w="127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Выносливость</w:t>
            </w:r>
          </w:p>
        </w:tc>
        <w:tc>
          <w:tcPr>
            <w:tcW w:w="1559"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6-минутный бег, м</w:t>
            </w:r>
          </w:p>
        </w:tc>
        <w:tc>
          <w:tcPr>
            <w:tcW w:w="71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12</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950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11</w:t>
            </w:r>
            <w:r w:rsidRPr="00AA7DAE">
              <w:rPr>
                <w:rFonts w:ascii="Times New Roman" w:hAnsi="Times New Roman"/>
                <w:sz w:val="20"/>
                <w:szCs w:val="20"/>
                <w:lang w:val="en-US"/>
              </w:rPr>
              <w:t>0</w:t>
            </w:r>
            <w:r w:rsidRPr="00AA7DAE">
              <w:rPr>
                <w:rFonts w:ascii="Times New Roman" w:hAnsi="Times New Roman"/>
                <w:sz w:val="20"/>
                <w:szCs w:val="20"/>
              </w:rPr>
              <w:t>0-1200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1350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750</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900-1050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1150</w:t>
            </w: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p w:rsidR="00AA7DAE" w:rsidRPr="00AA7DAE" w:rsidRDefault="00AA7DAE" w:rsidP="00AA7DAE">
            <w:pPr>
              <w:pStyle w:val="Style5"/>
              <w:widowControl/>
              <w:spacing w:line="240" w:lineRule="auto"/>
              <w:ind w:firstLine="0"/>
              <w:jc w:val="left"/>
              <w:rPr>
                <w:rFonts w:ascii="Times New Roman" w:hAnsi="Times New Roman"/>
                <w:sz w:val="20"/>
                <w:szCs w:val="20"/>
              </w:rPr>
            </w:pPr>
          </w:p>
        </w:tc>
      </w:tr>
      <w:tr w:rsidR="00AA7DAE" w:rsidRPr="00AA7DAE" w:rsidTr="00AA7DAE">
        <w:trPr>
          <w:trHeight w:val="256"/>
        </w:trPr>
        <w:tc>
          <w:tcPr>
            <w:tcW w:w="5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5</w:t>
            </w:r>
          </w:p>
        </w:tc>
        <w:tc>
          <w:tcPr>
            <w:tcW w:w="127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Гибкость</w:t>
            </w:r>
          </w:p>
        </w:tc>
        <w:tc>
          <w:tcPr>
            <w:tcW w:w="1559"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Наклон вперед из и.п.сед, см</w:t>
            </w:r>
          </w:p>
        </w:tc>
        <w:tc>
          <w:tcPr>
            <w:tcW w:w="71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12</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2</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6-8</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10</w:t>
            </w: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5</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9-</w:t>
            </w:r>
            <w:r w:rsidRPr="00AA7DAE">
              <w:rPr>
                <w:rFonts w:ascii="Times New Roman" w:hAnsi="Times New Roman"/>
                <w:sz w:val="20"/>
                <w:szCs w:val="20"/>
                <w:lang w:val="en-US"/>
              </w:rPr>
              <w:t>1</w:t>
            </w:r>
            <w:r w:rsidRPr="00AA7DAE">
              <w:rPr>
                <w:rFonts w:ascii="Times New Roman" w:hAnsi="Times New Roman"/>
                <w:sz w:val="20"/>
                <w:szCs w:val="20"/>
              </w:rPr>
              <w:t>1</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16</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r>
      <w:tr w:rsidR="00AA7DAE" w:rsidRPr="00AA7DAE" w:rsidTr="00AA7DAE">
        <w:trPr>
          <w:trHeight w:val="691"/>
        </w:trPr>
        <w:tc>
          <w:tcPr>
            <w:tcW w:w="5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6</w:t>
            </w:r>
          </w:p>
        </w:tc>
        <w:tc>
          <w:tcPr>
            <w:tcW w:w="127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left="432" w:hanging="432"/>
              <w:jc w:val="left"/>
              <w:rPr>
                <w:rFonts w:ascii="Times New Roman" w:hAnsi="Times New Roman"/>
                <w:sz w:val="20"/>
                <w:szCs w:val="20"/>
              </w:rPr>
            </w:pPr>
            <w:r w:rsidRPr="00AA7DAE">
              <w:rPr>
                <w:rFonts w:ascii="Times New Roman" w:hAnsi="Times New Roman"/>
                <w:sz w:val="20"/>
                <w:szCs w:val="20"/>
              </w:rPr>
              <w:t>Силовые</w:t>
            </w:r>
          </w:p>
        </w:tc>
        <w:tc>
          <w:tcPr>
            <w:tcW w:w="1559"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Подтягивание на высокой перекладине из виса,кол-во раз(мальчики), на низкой перекладине (девочки)</w:t>
            </w:r>
          </w:p>
        </w:tc>
        <w:tc>
          <w:tcPr>
            <w:tcW w:w="71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12</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4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1</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2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4-6</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7</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1134"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4</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c>
          <w:tcPr>
            <w:tcW w:w="851"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20"/>
                <w:szCs w:val="20"/>
              </w:rPr>
            </w:pPr>
            <w:r w:rsidRPr="00AA7DAE">
              <w:rPr>
                <w:rFonts w:ascii="Times New Roman" w:hAnsi="Times New Roman"/>
                <w:sz w:val="20"/>
                <w:szCs w:val="20"/>
              </w:rPr>
              <w:t>11-15</w:t>
            </w:r>
          </w:p>
          <w:p w:rsidR="00AA7DAE" w:rsidRPr="00AA7DAE" w:rsidRDefault="00AA7DAE" w:rsidP="00AA7DAE">
            <w:pPr>
              <w:pStyle w:val="Style5"/>
              <w:widowControl/>
              <w:spacing w:line="240" w:lineRule="auto"/>
              <w:ind w:firstLine="0"/>
              <w:jc w:val="left"/>
              <w:rPr>
                <w:rFonts w:ascii="Times New Roman" w:hAnsi="Times New Roman"/>
                <w:sz w:val="20"/>
                <w:szCs w:val="20"/>
              </w:rPr>
            </w:pPr>
          </w:p>
        </w:tc>
        <w:tc>
          <w:tcPr>
            <w:tcW w:w="67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pStyle w:val="Style5"/>
              <w:widowControl/>
              <w:spacing w:line="240" w:lineRule="auto"/>
              <w:ind w:firstLine="0"/>
              <w:jc w:val="left"/>
              <w:rPr>
                <w:rFonts w:ascii="Times New Roman" w:hAnsi="Times New Roman"/>
                <w:sz w:val="18"/>
                <w:szCs w:val="18"/>
              </w:rPr>
            </w:pPr>
            <w:r w:rsidRPr="00AA7DAE">
              <w:rPr>
                <w:rFonts w:ascii="Times New Roman" w:hAnsi="Times New Roman"/>
                <w:sz w:val="18"/>
                <w:szCs w:val="18"/>
              </w:rPr>
              <w:t>20</w:t>
            </w:r>
          </w:p>
          <w:p w:rsidR="00AA7DAE" w:rsidRPr="00AA7DAE" w:rsidRDefault="00AA7DAE" w:rsidP="00AA7DAE">
            <w:pPr>
              <w:pStyle w:val="Style5"/>
              <w:widowControl/>
              <w:spacing w:line="240" w:lineRule="auto"/>
              <w:ind w:firstLine="0"/>
              <w:jc w:val="left"/>
              <w:rPr>
                <w:rFonts w:ascii="Times New Roman" w:hAnsi="Times New Roman"/>
                <w:sz w:val="18"/>
                <w:szCs w:val="18"/>
              </w:rPr>
            </w:pPr>
          </w:p>
        </w:tc>
      </w:tr>
    </w:tbl>
    <w:p w:rsidR="00AA7DAE" w:rsidRDefault="00AA7DAE" w:rsidP="00AA7DAE">
      <w:pPr>
        <w:pStyle w:val="Style5"/>
        <w:widowControl/>
        <w:spacing w:line="240" w:lineRule="auto"/>
        <w:ind w:firstLine="0"/>
        <w:jc w:val="left"/>
        <w:rPr>
          <w:rFonts w:ascii="Times New Roman" w:hAnsi="Times New Roman"/>
        </w:rPr>
      </w:pPr>
    </w:p>
    <w:p w:rsidR="006B27DF" w:rsidRDefault="006B27DF" w:rsidP="005E110D">
      <w:pPr>
        <w:spacing w:after="0" w:line="240" w:lineRule="auto"/>
        <w:jc w:val="center"/>
        <w:rPr>
          <w:rFonts w:ascii="Times New Roman" w:hAnsi="Times New Roman" w:cs="Times New Roman"/>
          <w:b/>
          <w:sz w:val="24"/>
          <w:szCs w:val="24"/>
        </w:rPr>
      </w:pPr>
    </w:p>
    <w:p w:rsidR="006B27DF" w:rsidRPr="00AA7DAE" w:rsidRDefault="00AA7DAE" w:rsidP="00AA7DAE">
      <w:pPr>
        <w:tabs>
          <w:tab w:val="left" w:pos="612"/>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sidRPr="00AA7DAE">
        <w:rPr>
          <w:rFonts w:ascii="Times New Roman" w:hAnsi="Times New Roman" w:cs="Times New Roman"/>
          <w:b/>
          <w:sz w:val="24"/>
          <w:szCs w:val="24"/>
        </w:rPr>
        <w:t xml:space="preserve">7 класс: </w:t>
      </w:r>
    </w:p>
    <w:p w:rsidR="00AA7DAE" w:rsidRPr="00AA7DAE" w:rsidRDefault="00AA7DAE" w:rsidP="00AA7DAE">
      <w:pPr>
        <w:spacing w:after="0" w:line="240" w:lineRule="auto"/>
        <w:jc w:val="both"/>
        <w:rPr>
          <w:rFonts w:ascii="Times New Roman" w:hAnsi="Times New Roman" w:cs="Times New Roman"/>
          <w:b/>
          <w:sz w:val="24"/>
          <w:szCs w:val="24"/>
        </w:rPr>
      </w:pPr>
      <w:r w:rsidRPr="00AA7DAE">
        <w:rPr>
          <w:rFonts w:ascii="Times New Roman" w:hAnsi="Times New Roman" w:cs="Times New Roman"/>
          <w:b/>
          <w:sz w:val="24"/>
          <w:szCs w:val="24"/>
        </w:rPr>
        <w:t>1.Раздел «Знания о физической культуре»</w:t>
      </w:r>
    </w:p>
    <w:p w:rsidR="00AA7DAE" w:rsidRPr="00AA7DAE" w:rsidRDefault="00AA7DAE" w:rsidP="00AA7DAE">
      <w:pPr>
        <w:numPr>
          <w:ilvl w:val="0"/>
          <w:numId w:val="133"/>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Знать терминологию понятий разучиваемых упражнений(эстафета, старт, финиш).</w:t>
      </w:r>
    </w:p>
    <w:p w:rsidR="00AA7DAE" w:rsidRPr="00AA7DAE" w:rsidRDefault="00AA7DAE" w:rsidP="00AA7DAE">
      <w:pPr>
        <w:numPr>
          <w:ilvl w:val="0"/>
          <w:numId w:val="133"/>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lastRenderedPageBreak/>
        <w:t>Соблюдать правила поведения и предупреждения травматизма во время занятий физическими упражнениями подвижными играми, легкой атлетикой, гимнастикой, лыжной подготовкой.</w:t>
      </w:r>
    </w:p>
    <w:p w:rsidR="00AA7DAE" w:rsidRPr="00AA7DAE" w:rsidRDefault="00AA7DAE" w:rsidP="00AA7DAE">
      <w:pPr>
        <w:numPr>
          <w:ilvl w:val="0"/>
          <w:numId w:val="133"/>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Знать исторические сведения о развитии современных Олимпийских игр</w:t>
      </w:r>
    </w:p>
    <w:p w:rsidR="00AA7DAE" w:rsidRPr="00AA7DAE" w:rsidRDefault="00AA7DAE" w:rsidP="00AA7DAE">
      <w:pPr>
        <w:numPr>
          <w:ilvl w:val="0"/>
          <w:numId w:val="133"/>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Знать основные формы движений; о значении физкультминуток, утренней зарядки</w:t>
      </w:r>
    </w:p>
    <w:p w:rsidR="00AA7DAE" w:rsidRPr="00AA7DAE" w:rsidRDefault="00AA7DAE" w:rsidP="00AA7DAE">
      <w:pPr>
        <w:numPr>
          <w:ilvl w:val="0"/>
          <w:numId w:val="133"/>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 xml:space="preserve">Ориентироваться в понятиях «физическая культура», «осанка»,  различать основные части тела, «личная гигиена», «режим дня» планировать  режим дня в зависимости от индивидуальных особенностей учебной и внешкольной деятельности. </w:t>
      </w:r>
    </w:p>
    <w:p w:rsidR="00AA7DAE" w:rsidRPr="00AA7DAE" w:rsidRDefault="00AA7DAE" w:rsidP="00AA7DAE">
      <w:pPr>
        <w:numPr>
          <w:ilvl w:val="0"/>
          <w:numId w:val="133"/>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Знать правила личной гигиены.</w:t>
      </w:r>
    </w:p>
    <w:p w:rsidR="00AA7DAE" w:rsidRPr="00AA7DAE" w:rsidRDefault="00AA7DAE" w:rsidP="00AA7DAE">
      <w:pPr>
        <w:numPr>
          <w:ilvl w:val="0"/>
          <w:numId w:val="133"/>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Знать названия метательных снарядов, прыжкового инвентаря, упражнений  в прыжках в длину и высоту.</w:t>
      </w:r>
    </w:p>
    <w:p w:rsidR="00AA7DAE" w:rsidRPr="00AA7DAE" w:rsidRDefault="00AA7DAE" w:rsidP="00AA7DAE">
      <w:pPr>
        <w:numPr>
          <w:ilvl w:val="0"/>
          <w:numId w:val="133"/>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 xml:space="preserve">Знать о связи физической культуре с укреплением здоровья и влияние на развитие человека; о положительных и отрицательных эмоциях. </w:t>
      </w:r>
    </w:p>
    <w:p w:rsidR="00AA7DAE" w:rsidRPr="00AA7DAE" w:rsidRDefault="00AA7DAE" w:rsidP="00AA7DAE">
      <w:pPr>
        <w:numPr>
          <w:ilvl w:val="0"/>
          <w:numId w:val="133"/>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 xml:space="preserve">Знать, о  укреплении сердца с помощью занятий физическими упражнениями; о органе осязания -коже и уходе за ней; о воде и питьевом режиме. </w:t>
      </w:r>
    </w:p>
    <w:p w:rsidR="00AA7DAE" w:rsidRPr="00AA7DAE" w:rsidRDefault="00AA7DAE" w:rsidP="00AA7DAE">
      <w:pPr>
        <w:numPr>
          <w:ilvl w:val="0"/>
          <w:numId w:val="138"/>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Знать, как правильно выполнять ходьбу, бег, прыжки, метания; что включает в себя гимнастика; как выбирать и проводить подвижные игры; правила соревнований по легкой атлетике, футболу,  лыжным гонкам;</w:t>
      </w:r>
    </w:p>
    <w:p w:rsidR="00AA7DAE" w:rsidRPr="00AA7DAE" w:rsidRDefault="00AA7DAE" w:rsidP="00AA7DAE">
      <w:pPr>
        <w:numPr>
          <w:ilvl w:val="0"/>
          <w:numId w:val="138"/>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Знать значение физических упражнений и подвижных игр на удлиненных переменах для активного отдыха, укрепления здоровья, повышения умственной и физической работоспособности.</w:t>
      </w:r>
    </w:p>
    <w:p w:rsidR="00AA7DAE" w:rsidRPr="00AA7DAE" w:rsidRDefault="00AA7DAE" w:rsidP="00AA7DAE">
      <w:pPr>
        <w:tabs>
          <w:tab w:val="left" w:pos="3915"/>
        </w:tabs>
        <w:spacing w:after="0" w:line="240" w:lineRule="auto"/>
        <w:jc w:val="both"/>
        <w:rPr>
          <w:rFonts w:ascii="Times New Roman" w:hAnsi="Times New Roman" w:cs="Times New Roman"/>
          <w:sz w:val="24"/>
          <w:szCs w:val="24"/>
        </w:rPr>
      </w:pPr>
      <w:r w:rsidRPr="00AA7DAE">
        <w:rPr>
          <w:rFonts w:ascii="Times New Roman" w:hAnsi="Times New Roman" w:cs="Times New Roman"/>
          <w:b/>
          <w:sz w:val="24"/>
          <w:szCs w:val="24"/>
        </w:rPr>
        <w:t>2.Раздел «Способы физкультурной деятельности»</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 xml:space="preserve">Организовывать места занятий физическими упражнениями, подвижными играми (как в помещении, так и на открытом воздухе), гимнастикой, легкой атлетикой,  руководствоваться правилами выбора обуви и формы одежды в зависимости от времени года и погодных условий. </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Определять в легкой атлетике признаки правильной ходьбы, бега, прыжков, метания</w:t>
      </w:r>
      <w:r w:rsidRPr="00AA7DAE">
        <w:rPr>
          <w:rFonts w:ascii="Times New Roman" w:hAnsi="Times New Roman" w:cs="Times New Roman"/>
          <w:b/>
          <w:i/>
          <w:sz w:val="24"/>
          <w:szCs w:val="24"/>
        </w:rPr>
        <w:t>.</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Называть примерный перечень снарядов для устройства спортивного уголка.</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Называть условия проведения закаливающих процедур.</w:t>
      </w:r>
    </w:p>
    <w:p w:rsidR="00AA7DAE" w:rsidRPr="00AA7DAE" w:rsidRDefault="00AA7DAE" w:rsidP="00AA7DAE">
      <w:pPr>
        <w:numPr>
          <w:ilvl w:val="0"/>
          <w:numId w:val="134"/>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Составлять и выполнять комплексы упражнений для утренней зарядки, физкультминуток, для улучшения осанки в соответствии с изученными правилами.</w:t>
      </w:r>
    </w:p>
    <w:p w:rsidR="00AA7DAE" w:rsidRPr="00AA7DAE" w:rsidRDefault="00AA7DAE" w:rsidP="00AA7DAE">
      <w:pPr>
        <w:numPr>
          <w:ilvl w:val="0"/>
          <w:numId w:val="134"/>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 xml:space="preserve"> Планировать и соблюдать  режим дня в зависимости от индивидуальных особенностей учебной и внешкольной деятельности.</w:t>
      </w:r>
    </w:p>
    <w:p w:rsidR="00AA7DAE" w:rsidRPr="00AA7DAE" w:rsidRDefault="00AA7DAE" w:rsidP="00AA7DAE">
      <w:pPr>
        <w:numPr>
          <w:ilvl w:val="0"/>
          <w:numId w:val="134"/>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Характеризовать травмы и как их обрабатывать.</w:t>
      </w:r>
    </w:p>
    <w:p w:rsidR="00AA7DAE" w:rsidRPr="00AA7DAE" w:rsidRDefault="00AA7DAE" w:rsidP="00AA7DAE">
      <w:pPr>
        <w:numPr>
          <w:ilvl w:val="0"/>
          <w:numId w:val="134"/>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Контролировать и  оценивать свое самочувствие и величину физических нагрузок по измерению пульса; выполнять способы саморегуляции (специальные дыхательные упражнения).</w:t>
      </w:r>
    </w:p>
    <w:p w:rsidR="00AA7DAE" w:rsidRPr="00AA7DAE" w:rsidRDefault="00AA7DAE" w:rsidP="00AA7DAE">
      <w:pPr>
        <w:numPr>
          <w:ilvl w:val="0"/>
          <w:numId w:val="134"/>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 xml:space="preserve">Характеризовать физические качества, знать, как правильно проводить тестирование основных физических способностей, записывать результаты тестирования и оценивать развитие своих физических качеств, в том числе и подготовку к выполнению нормативов Всероссийского физкультурно-спортивного комплекса «Готов к труду и обороне» (ГТО). </w:t>
      </w:r>
    </w:p>
    <w:p w:rsidR="00AA7DAE" w:rsidRPr="00AA7DAE" w:rsidRDefault="00AA7DAE" w:rsidP="00AA7DAE">
      <w:pPr>
        <w:numPr>
          <w:ilvl w:val="0"/>
          <w:numId w:val="134"/>
        </w:numPr>
        <w:spacing w:after="0" w:line="240" w:lineRule="auto"/>
        <w:jc w:val="both"/>
        <w:rPr>
          <w:rFonts w:ascii="Times New Roman" w:hAnsi="Times New Roman" w:cs="Times New Roman"/>
          <w:sz w:val="24"/>
          <w:szCs w:val="24"/>
        </w:rPr>
      </w:pPr>
      <w:r w:rsidRPr="00AA7DAE">
        <w:rPr>
          <w:rFonts w:ascii="Times New Roman" w:hAnsi="Times New Roman" w:cs="Times New Roman"/>
          <w:sz w:val="24"/>
          <w:szCs w:val="24"/>
        </w:rPr>
        <w:t>Выполнять физические упражнения и подвижные игры на удлиненных переменах.</w:t>
      </w:r>
    </w:p>
    <w:p w:rsidR="00AA7DAE" w:rsidRPr="00AA7DAE" w:rsidRDefault="00AA7DAE" w:rsidP="00AA7DAE">
      <w:pPr>
        <w:numPr>
          <w:ilvl w:val="0"/>
          <w:numId w:val="134"/>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Названия и правила: игр, в легкой атлетики, выполнения гимнастических упражнений, в  лыжной подготовки, соответствующего инвентаря, оборудования, организации, соблюдения правил поведения и безопасности.</w:t>
      </w:r>
    </w:p>
    <w:p w:rsidR="00AA7DAE" w:rsidRPr="00AA7DAE" w:rsidRDefault="00AA7DAE" w:rsidP="00AA7DAE">
      <w:pPr>
        <w:spacing w:after="0" w:line="240" w:lineRule="auto"/>
        <w:jc w:val="both"/>
        <w:rPr>
          <w:rFonts w:ascii="Times New Roman" w:hAnsi="Times New Roman" w:cs="Times New Roman"/>
          <w:b/>
          <w:sz w:val="24"/>
          <w:szCs w:val="24"/>
        </w:rPr>
      </w:pPr>
      <w:r w:rsidRPr="00AA7DAE">
        <w:rPr>
          <w:rFonts w:ascii="Times New Roman" w:hAnsi="Times New Roman" w:cs="Times New Roman"/>
          <w:b/>
          <w:sz w:val="24"/>
          <w:szCs w:val="24"/>
        </w:rPr>
        <w:t>3.Раздел «Физическое совершенствование»</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тестовые упражнения для оценки динамики индивидуального развития основных физических качеств;</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контрольные упражнения для оценки степени освоения техники изученного физического упражнения ;</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lastRenderedPageBreak/>
        <w:t>выполнять организующие строевые команды и приемы(команды «Шире шаг!», «Чаще шаг!», «Реже!», «На первый-второй рассчитайсь!»; строиться в шеренгу, колонну, перестраиваться в одну, две и три шеренги, круг);</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акробатические упражнения (упоры, стойки, перекаты, кувырки. «мост»);</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танцевальные упражнения( шаги галопа, польки, русский медленный шаг);</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общеразвивающие упражнения без предмета и предметами (с большими и малыми мячами, гимнастической палкой, набивным мячом, обручем, флажками); комплексы общеразвивающих упражнений на развитие координационных способностей, силы, гибкости, правильной осанки, утренней гимнастики, для глаз, дыхательные упражнения.</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гимнастические упражнения на спортивных снарядах (перекладина, гимнастический конь, гимнастическое бревно, гимнастическая стенка, гимнастическая скамейка, шесте);</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легкоатлетические упражнения (различные виды ходьбы, бега, прыжков, метаний и бросков мяча разного веса);</w:t>
      </w:r>
    </w:p>
    <w:p w:rsidR="00AA7DAE" w:rsidRPr="00AA7DAE" w:rsidRDefault="00AA7DAE" w:rsidP="00AA7DAE">
      <w:pPr>
        <w:numPr>
          <w:ilvl w:val="0"/>
          <w:numId w:val="135"/>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выполнять игровые упражнения разной функциональной направленности в подвижных играх («Пустое место», «Белые медведи», «Космонавты», «Прыжки по полосам, «Волк во рву», «Удочка», « Гонка мячей по кругу», «Вызови по имени», «Овладей мячом», «Подвижная цель», «Мяч водящему», «Охотники и утки» «Быстро и точно», «Снайперы», «Игры с ведением мяча», «Борьба за мяч», «Перестрелка»; игровые действия: в ловле, передачах, бросках, ведении баскетбольного мяча; в приемах, передачах и подачах в волейболе; в остановке, передачах, ведении, ударов по воротам в футболе; элементарные технико-тактические взаимодействия в мини-баскетболе, в мини-волейболе, мини-футболе .</w:t>
      </w:r>
    </w:p>
    <w:p w:rsidR="00AA7DAE" w:rsidRPr="00AA7DAE" w:rsidRDefault="00AA7DAE" w:rsidP="00AA7DAE">
      <w:pPr>
        <w:numPr>
          <w:ilvl w:val="0"/>
          <w:numId w:val="136"/>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сохранять правильную осанку, оптимальное телосложение;</w:t>
      </w:r>
    </w:p>
    <w:p w:rsidR="00AA7DAE" w:rsidRPr="00AA7DAE" w:rsidRDefault="00AA7DAE" w:rsidP="00AA7DAE">
      <w:pPr>
        <w:numPr>
          <w:ilvl w:val="0"/>
          <w:numId w:val="136"/>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играть в футбол, баскетбол  по упрощенным правилам;</w:t>
      </w:r>
    </w:p>
    <w:p w:rsidR="00AA7DAE" w:rsidRPr="00AA7DAE" w:rsidRDefault="00AA7DAE" w:rsidP="00AA7DAE">
      <w:pPr>
        <w:numPr>
          <w:ilvl w:val="0"/>
          <w:numId w:val="136"/>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 xml:space="preserve">выполнять спуски в высокой и низкой стойках, подъем «лесенкой», попеременный двухшажный ход, передвижение на лыжах до 2км; </w:t>
      </w:r>
    </w:p>
    <w:p w:rsidR="00AA7DAE" w:rsidRPr="00AA7DAE" w:rsidRDefault="00AA7DAE" w:rsidP="00AA7DAE">
      <w:pPr>
        <w:numPr>
          <w:ilvl w:val="0"/>
          <w:numId w:val="136"/>
        </w:numPr>
        <w:spacing w:after="0" w:line="240" w:lineRule="auto"/>
        <w:jc w:val="both"/>
        <w:rPr>
          <w:rFonts w:ascii="Times New Roman" w:hAnsi="Times New Roman" w:cs="Times New Roman"/>
          <w:b/>
          <w:i/>
          <w:sz w:val="24"/>
          <w:szCs w:val="24"/>
        </w:rPr>
      </w:pPr>
      <w:r w:rsidRPr="00AA7DAE">
        <w:rPr>
          <w:rFonts w:ascii="Times New Roman" w:hAnsi="Times New Roman" w:cs="Times New Roman"/>
          <w:sz w:val="24"/>
          <w:szCs w:val="24"/>
        </w:rPr>
        <w:t>демонстрировать физическую подготовленность по годовому приросту результатов в развитии основных физических качеств в контрольных упражнениях (таблица № 1), выполнение контрольных упражнений для определения уровня физической подготовленности учащихся 13 лет (таблицв.№2) и подготовленность к выполнению нормативов Всероссийского физкультурно-спортивного комплекса «Готов к труду и обороне» (ГТО).</w:t>
      </w:r>
    </w:p>
    <w:p w:rsidR="00AA7DAE" w:rsidRPr="00AA7DAE" w:rsidRDefault="00AA7DAE" w:rsidP="00AA7DAE">
      <w:pPr>
        <w:tabs>
          <w:tab w:val="left" w:pos="3915"/>
        </w:tabs>
        <w:spacing w:after="0" w:line="240" w:lineRule="auto"/>
        <w:jc w:val="right"/>
        <w:rPr>
          <w:rFonts w:ascii="Times New Roman" w:hAnsi="Times New Roman" w:cs="Times New Roman"/>
          <w:b/>
          <w:sz w:val="24"/>
          <w:szCs w:val="24"/>
        </w:rPr>
      </w:pPr>
      <w:r w:rsidRPr="00AA7DAE">
        <w:rPr>
          <w:rFonts w:ascii="Times New Roman" w:hAnsi="Times New Roman" w:cs="Times New Roman"/>
          <w:sz w:val="24"/>
          <w:szCs w:val="24"/>
        </w:rPr>
        <w:t xml:space="preserve"> </w:t>
      </w:r>
      <w:r w:rsidRPr="00AA7DAE">
        <w:rPr>
          <w:rFonts w:ascii="Times New Roman" w:hAnsi="Times New Roman" w:cs="Times New Roman"/>
          <w:b/>
          <w:sz w:val="24"/>
          <w:szCs w:val="24"/>
        </w:rPr>
        <w:t xml:space="preserve">                                                                                                                                                           Таблица №1</w:t>
      </w:r>
    </w:p>
    <w:p w:rsidR="00AA7DAE" w:rsidRPr="00AA7DAE" w:rsidRDefault="00AA7DAE" w:rsidP="00AA7DAE">
      <w:pPr>
        <w:pStyle w:val="a5"/>
        <w:spacing w:before="0" w:beforeAutospacing="0" w:after="0" w:afterAutospacing="0"/>
        <w:ind w:firstLine="708"/>
        <w:rPr>
          <w:b/>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2"/>
        <w:gridCol w:w="4110"/>
        <w:gridCol w:w="1418"/>
        <w:gridCol w:w="1482"/>
      </w:tblGrid>
      <w:tr w:rsidR="00AA7DAE" w:rsidRPr="00AA7DAE" w:rsidTr="00AA7DAE">
        <w:tc>
          <w:tcPr>
            <w:tcW w:w="20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b/>
                <w:sz w:val="24"/>
                <w:szCs w:val="24"/>
              </w:rPr>
            </w:pPr>
            <w:r w:rsidRPr="00AA7DAE">
              <w:rPr>
                <w:rFonts w:ascii="Times New Roman" w:hAnsi="Times New Roman" w:cs="Times New Roman"/>
                <w:b/>
                <w:sz w:val="24"/>
                <w:szCs w:val="24"/>
              </w:rPr>
              <w:t>Физические способности</w:t>
            </w:r>
          </w:p>
        </w:tc>
        <w:tc>
          <w:tcPr>
            <w:tcW w:w="411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b/>
                <w:sz w:val="24"/>
                <w:szCs w:val="24"/>
              </w:rPr>
            </w:pPr>
            <w:r w:rsidRPr="00AA7DAE">
              <w:rPr>
                <w:rFonts w:ascii="Times New Roman" w:hAnsi="Times New Roman" w:cs="Times New Roman"/>
                <w:b/>
                <w:sz w:val="24"/>
                <w:szCs w:val="24"/>
              </w:rPr>
              <w:t>Физические</w:t>
            </w:r>
          </w:p>
          <w:p w:rsidR="00AA7DAE" w:rsidRPr="00AA7DAE" w:rsidRDefault="00AA7DAE" w:rsidP="00AA7DAE">
            <w:pPr>
              <w:spacing w:after="0" w:line="240" w:lineRule="auto"/>
              <w:rPr>
                <w:rFonts w:ascii="Times New Roman" w:hAnsi="Times New Roman" w:cs="Times New Roman"/>
                <w:b/>
                <w:sz w:val="24"/>
                <w:szCs w:val="24"/>
              </w:rPr>
            </w:pPr>
            <w:r w:rsidRPr="00AA7DAE">
              <w:rPr>
                <w:rFonts w:ascii="Times New Roman" w:hAnsi="Times New Roman" w:cs="Times New Roman"/>
                <w:b/>
                <w:sz w:val="24"/>
                <w:szCs w:val="24"/>
              </w:rPr>
              <w:t>упражнения</w:t>
            </w:r>
          </w:p>
        </w:tc>
        <w:tc>
          <w:tcPr>
            <w:tcW w:w="141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b/>
                <w:sz w:val="24"/>
                <w:szCs w:val="24"/>
              </w:rPr>
            </w:pPr>
            <w:r w:rsidRPr="00AA7DAE">
              <w:rPr>
                <w:rFonts w:ascii="Times New Roman" w:hAnsi="Times New Roman" w:cs="Times New Roman"/>
                <w:b/>
                <w:sz w:val="24"/>
                <w:szCs w:val="24"/>
              </w:rPr>
              <w:t>Мальчики</w:t>
            </w:r>
          </w:p>
        </w:tc>
        <w:tc>
          <w:tcPr>
            <w:tcW w:w="14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b/>
                <w:sz w:val="24"/>
                <w:szCs w:val="24"/>
              </w:rPr>
            </w:pPr>
            <w:r w:rsidRPr="00AA7DAE">
              <w:rPr>
                <w:rFonts w:ascii="Times New Roman" w:hAnsi="Times New Roman" w:cs="Times New Roman"/>
                <w:b/>
                <w:sz w:val="24"/>
                <w:szCs w:val="24"/>
              </w:rPr>
              <w:t>Девочки</w:t>
            </w:r>
          </w:p>
        </w:tc>
      </w:tr>
      <w:tr w:rsidR="00AA7DAE" w:rsidRPr="00AA7DAE" w:rsidTr="00AA7DAE">
        <w:tc>
          <w:tcPr>
            <w:tcW w:w="20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Скоростные</w:t>
            </w:r>
          </w:p>
        </w:tc>
        <w:tc>
          <w:tcPr>
            <w:tcW w:w="411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Бег 60м с высокого старта с опорой на руку,с</w:t>
            </w:r>
          </w:p>
        </w:tc>
        <w:tc>
          <w:tcPr>
            <w:tcW w:w="141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9,2</w:t>
            </w:r>
          </w:p>
        </w:tc>
        <w:tc>
          <w:tcPr>
            <w:tcW w:w="14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10,2</w:t>
            </w:r>
          </w:p>
        </w:tc>
      </w:tr>
      <w:tr w:rsidR="00AA7DAE" w:rsidRPr="00AA7DAE" w:rsidTr="00AA7DAE">
        <w:tc>
          <w:tcPr>
            <w:tcW w:w="20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Силовые</w:t>
            </w:r>
          </w:p>
        </w:tc>
        <w:tc>
          <w:tcPr>
            <w:tcW w:w="411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 xml:space="preserve">Прыжок в длину </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с места, см</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Поднимание туловища из положения лежа на спине, руки за головой, кол-во раз.</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Лазанье по канату на расстояние6м, с</w:t>
            </w:r>
          </w:p>
        </w:tc>
        <w:tc>
          <w:tcPr>
            <w:tcW w:w="141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180</w:t>
            </w:r>
          </w:p>
          <w:p w:rsidR="00AA7DAE" w:rsidRPr="00AA7DAE" w:rsidRDefault="00AA7DAE" w:rsidP="00AA7DAE">
            <w:pPr>
              <w:spacing w:after="0" w:line="240" w:lineRule="auto"/>
              <w:rPr>
                <w:rFonts w:ascii="Times New Roman" w:hAnsi="Times New Roman" w:cs="Times New Roman"/>
                <w:sz w:val="24"/>
                <w:szCs w:val="24"/>
              </w:rPr>
            </w:pPr>
          </w:p>
          <w:p w:rsidR="00AA7DAE" w:rsidRPr="00AA7DAE" w:rsidRDefault="00AA7DAE" w:rsidP="00AA7DAE">
            <w:pPr>
              <w:spacing w:after="0" w:line="240" w:lineRule="auto"/>
              <w:rPr>
                <w:rFonts w:ascii="Times New Roman" w:hAnsi="Times New Roman" w:cs="Times New Roman"/>
                <w:sz w:val="24"/>
                <w:szCs w:val="24"/>
              </w:rPr>
            </w:pPr>
          </w:p>
          <w:p w:rsidR="00AA7DAE" w:rsidRPr="00AA7DAE" w:rsidRDefault="00AA7DAE" w:rsidP="00AA7DAE">
            <w:pPr>
              <w:spacing w:after="0" w:line="240" w:lineRule="auto"/>
              <w:rPr>
                <w:rFonts w:ascii="Times New Roman" w:hAnsi="Times New Roman" w:cs="Times New Roman"/>
                <w:sz w:val="24"/>
                <w:szCs w:val="24"/>
              </w:rPr>
            </w:pP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12</w:t>
            </w:r>
          </w:p>
        </w:tc>
        <w:tc>
          <w:tcPr>
            <w:tcW w:w="14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165</w:t>
            </w:r>
          </w:p>
          <w:p w:rsidR="00AA7DAE" w:rsidRPr="00AA7DAE" w:rsidRDefault="00AA7DAE" w:rsidP="00AA7DAE">
            <w:pPr>
              <w:spacing w:after="0" w:line="240" w:lineRule="auto"/>
              <w:rPr>
                <w:rFonts w:ascii="Times New Roman" w:hAnsi="Times New Roman" w:cs="Times New Roman"/>
                <w:sz w:val="24"/>
                <w:szCs w:val="24"/>
              </w:rPr>
            </w:pP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18</w:t>
            </w:r>
          </w:p>
        </w:tc>
      </w:tr>
      <w:tr w:rsidR="00AA7DAE" w:rsidRPr="00AA7DAE" w:rsidTr="00AA7DAE">
        <w:tc>
          <w:tcPr>
            <w:tcW w:w="20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К выносливости</w:t>
            </w:r>
          </w:p>
        </w:tc>
        <w:tc>
          <w:tcPr>
            <w:tcW w:w="411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Кроссовый бег 2000м</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Передвижение на лыжах 2км</w:t>
            </w:r>
          </w:p>
          <w:p w:rsidR="00AA7DAE" w:rsidRPr="00AA7DAE" w:rsidRDefault="00AA7DAE" w:rsidP="00AA7DAE">
            <w:pPr>
              <w:spacing w:after="0" w:line="240" w:lineRule="auto"/>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8мин 50сек</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16мин 30сек</w:t>
            </w:r>
          </w:p>
          <w:p w:rsidR="00AA7DAE" w:rsidRPr="00AA7DAE" w:rsidRDefault="00AA7DAE" w:rsidP="00AA7DAE">
            <w:pPr>
              <w:spacing w:after="0" w:line="240" w:lineRule="auto"/>
              <w:rPr>
                <w:rFonts w:ascii="Times New Roman" w:hAnsi="Times New Roman" w:cs="Times New Roman"/>
                <w:sz w:val="24"/>
                <w:szCs w:val="24"/>
              </w:rPr>
            </w:pPr>
          </w:p>
        </w:tc>
        <w:tc>
          <w:tcPr>
            <w:tcW w:w="14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10мин 20сек</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21мин 00сек</w:t>
            </w:r>
          </w:p>
          <w:p w:rsidR="00AA7DAE" w:rsidRPr="00AA7DAE" w:rsidRDefault="00AA7DAE" w:rsidP="00AA7DAE">
            <w:pPr>
              <w:spacing w:after="0" w:line="240" w:lineRule="auto"/>
              <w:rPr>
                <w:rFonts w:ascii="Times New Roman" w:hAnsi="Times New Roman" w:cs="Times New Roman"/>
                <w:sz w:val="24"/>
                <w:szCs w:val="24"/>
              </w:rPr>
            </w:pPr>
          </w:p>
          <w:p w:rsidR="00AA7DAE" w:rsidRPr="00AA7DAE" w:rsidRDefault="00AA7DAE" w:rsidP="00AA7DAE">
            <w:pPr>
              <w:spacing w:after="0" w:line="240" w:lineRule="auto"/>
              <w:rPr>
                <w:rFonts w:ascii="Times New Roman" w:hAnsi="Times New Roman" w:cs="Times New Roman"/>
                <w:sz w:val="24"/>
                <w:szCs w:val="24"/>
              </w:rPr>
            </w:pPr>
          </w:p>
          <w:p w:rsidR="00AA7DAE" w:rsidRPr="00AA7DAE" w:rsidRDefault="00AA7DAE" w:rsidP="00AA7DAE">
            <w:pPr>
              <w:spacing w:after="0" w:line="240" w:lineRule="auto"/>
              <w:rPr>
                <w:rFonts w:ascii="Times New Roman" w:hAnsi="Times New Roman" w:cs="Times New Roman"/>
                <w:sz w:val="24"/>
                <w:szCs w:val="24"/>
              </w:rPr>
            </w:pPr>
          </w:p>
        </w:tc>
      </w:tr>
      <w:tr w:rsidR="00AA7DAE" w:rsidRPr="00AA7DAE" w:rsidTr="00AA7DAE">
        <w:tc>
          <w:tcPr>
            <w:tcW w:w="20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lastRenderedPageBreak/>
              <w:t>К координации</w:t>
            </w:r>
          </w:p>
        </w:tc>
        <w:tc>
          <w:tcPr>
            <w:tcW w:w="4110"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Последовательное выполнение пяти кувырков, с</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Бросок малого мяча в стандартную мишень, м</w:t>
            </w:r>
          </w:p>
        </w:tc>
        <w:tc>
          <w:tcPr>
            <w:tcW w:w="1418"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10,</w:t>
            </w:r>
            <w:r w:rsidRPr="00AA7DAE">
              <w:rPr>
                <w:rFonts w:ascii="Times New Roman" w:hAnsi="Times New Roman" w:cs="Times New Roman"/>
                <w:sz w:val="24"/>
                <w:szCs w:val="24"/>
                <w:lang w:val="en-US"/>
              </w:rPr>
              <w:t>0</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12,0</w:t>
            </w:r>
          </w:p>
        </w:tc>
        <w:tc>
          <w:tcPr>
            <w:tcW w:w="1482" w:type="dxa"/>
            <w:tcBorders>
              <w:top w:val="single" w:sz="4" w:space="0" w:color="auto"/>
              <w:left w:val="single" w:sz="4" w:space="0" w:color="auto"/>
              <w:bottom w:val="single" w:sz="4" w:space="0" w:color="auto"/>
              <w:right w:val="single" w:sz="4" w:space="0" w:color="auto"/>
            </w:tcBorders>
          </w:tcPr>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14,0</w:t>
            </w:r>
          </w:p>
          <w:p w:rsidR="00AA7DAE" w:rsidRPr="00AA7DAE" w:rsidRDefault="00AA7DAE" w:rsidP="00AA7DAE">
            <w:pPr>
              <w:spacing w:after="0" w:line="240" w:lineRule="auto"/>
              <w:rPr>
                <w:rFonts w:ascii="Times New Roman" w:hAnsi="Times New Roman" w:cs="Times New Roman"/>
                <w:sz w:val="24"/>
                <w:szCs w:val="24"/>
              </w:rPr>
            </w:pPr>
            <w:r w:rsidRPr="00AA7DAE">
              <w:rPr>
                <w:rFonts w:ascii="Times New Roman" w:hAnsi="Times New Roman" w:cs="Times New Roman"/>
                <w:sz w:val="24"/>
                <w:szCs w:val="24"/>
              </w:rPr>
              <w:t>10,0</w:t>
            </w:r>
          </w:p>
        </w:tc>
      </w:tr>
    </w:tbl>
    <w:p w:rsidR="00AA7DAE" w:rsidRDefault="00AA7DAE" w:rsidP="00AA7DAE">
      <w:pPr>
        <w:pStyle w:val="Style5"/>
        <w:widowControl/>
        <w:spacing w:line="240" w:lineRule="auto"/>
        <w:ind w:firstLine="0"/>
        <w:jc w:val="left"/>
        <w:rPr>
          <w:rFonts w:ascii="Times New Roman" w:hAnsi="Times New Roman"/>
        </w:rPr>
      </w:pPr>
    </w:p>
    <w:p w:rsidR="00AA7DAE" w:rsidRPr="00AA7DAE" w:rsidRDefault="00AA7DAE" w:rsidP="00AA7DAE">
      <w:pPr>
        <w:pStyle w:val="Style5"/>
        <w:widowControl/>
        <w:spacing w:line="240" w:lineRule="auto"/>
        <w:ind w:firstLine="0"/>
        <w:jc w:val="right"/>
        <w:rPr>
          <w:rFonts w:ascii="Times New Roman" w:hAnsi="Times New Roman"/>
          <w:b/>
        </w:rPr>
      </w:pPr>
      <w:r w:rsidRPr="00AA7DAE">
        <w:rPr>
          <w:rFonts w:ascii="Times New Roman" w:hAnsi="Times New Roman"/>
          <w:b/>
        </w:rPr>
        <w:t>Уровень физической подготовленности учащихся 13-15 лет</w:t>
      </w:r>
    </w:p>
    <w:p w:rsidR="00AA7DAE" w:rsidRPr="00AA7DAE" w:rsidRDefault="00AA7DAE" w:rsidP="00AA7DAE">
      <w:pPr>
        <w:pStyle w:val="a5"/>
        <w:spacing w:before="0" w:beforeAutospacing="0" w:after="0" w:afterAutospacing="0"/>
        <w:ind w:firstLine="708"/>
        <w:jc w:val="right"/>
        <w:rPr>
          <w:b/>
        </w:rPr>
      </w:pPr>
      <w:r w:rsidRPr="00AA7DAE">
        <w:rPr>
          <w:b/>
        </w:rPr>
        <w:t xml:space="preserve">                                                                                                                                                                                                               Таблица №2</w:t>
      </w:r>
    </w:p>
    <w:p w:rsidR="00AA7DAE" w:rsidRPr="00AA7DAE" w:rsidRDefault="00AA7DAE" w:rsidP="00AA7DAE">
      <w:pPr>
        <w:pStyle w:val="Style5"/>
        <w:widowControl/>
        <w:spacing w:line="240" w:lineRule="auto"/>
        <w:ind w:firstLine="0"/>
        <w:jc w:val="right"/>
        <w:rPr>
          <w:rFonts w:ascii="Times New Roman" w:hAnsi="Times New Roman"/>
          <w:b/>
          <w:sz w:val="28"/>
          <w:szCs w:val="28"/>
        </w:rPr>
      </w:pPr>
    </w:p>
    <w:tbl>
      <w:tblPr>
        <w:tblW w:w="1094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8"/>
        <w:gridCol w:w="1843"/>
        <w:gridCol w:w="1843"/>
        <w:gridCol w:w="708"/>
        <w:gridCol w:w="881"/>
        <w:gridCol w:w="987"/>
        <w:gridCol w:w="1173"/>
        <w:gridCol w:w="928"/>
        <w:gridCol w:w="993"/>
        <w:gridCol w:w="1018"/>
      </w:tblGrid>
      <w:tr w:rsidR="00AA7DAE" w:rsidRPr="00F03CDE" w:rsidTr="008047DD">
        <w:trPr>
          <w:trHeight w:val="240"/>
        </w:trPr>
        <w:tc>
          <w:tcPr>
            <w:tcW w:w="568" w:type="dxa"/>
            <w:vMerge w:val="restart"/>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w:t>
            </w:r>
          </w:p>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п/п</w:t>
            </w:r>
          </w:p>
        </w:tc>
        <w:tc>
          <w:tcPr>
            <w:tcW w:w="1843" w:type="dxa"/>
            <w:vMerge w:val="restart"/>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rPr>
                <w:rFonts w:ascii="Times New Roman" w:hAnsi="Times New Roman"/>
                <w:sz w:val="22"/>
                <w:szCs w:val="22"/>
              </w:rPr>
            </w:pPr>
            <w:r w:rsidRPr="00F03CDE">
              <w:rPr>
                <w:rFonts w:ascii="Times New Roman" w:hAnsi="Times New Roman"/>
                <w:sz w:val="22"/>
                <w:szCs w:val="22"/>
              </w:rPr>
              <w:t>Физические</w:t>
            </w:r>
          </w:p>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способности</w:t>
            </w:r>
          </w:p>
        </w:tc>
        <w:tc>
          <w:tcPr>
            <w:tcW w:w="1843" w:type="dxa"/>
            <w:vMerge w:val="restart"/>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rPr>
                <w:rFonts w:ascii="Times New Roman" w:hAnsi="Times New Roman"/>
                <w:sz w:val="22"/>
                <w:szCs w:val="22"/>
              </w:rPr>
            </w:pPr>
            <w:r w:rsidRPr="00F03CDE">
              <w:rPr>
                <w:rFonts w:ascii="Times New Roman" w:hAnsi="Times New Roman"/>
                <w:sz w:val="22"/>
                <w:szCs w:val="22"/>
              </w:rPr>
              <w:t>Контрольное</w:t>
            </w:r>
          </w:p>
          <w:p w:rsidR="00AA7DAE" w:rsidRPr="00F03CDE" w:rsidRDefault="00AA7DAE" w:rsidP="00AA7DAE">
            <w:pPr>
              <w:pStyle w:val="Style5"/>
              <w:widowControl/>
              <w:spacing w:line="240" w:lineRule="auto"/>
              <w:ind w:firstLine="0"/>
              <w:rPr>
                <w:rFonts w:ascii="Times New Roman" w:hAnsi="Times New Roman"/>
                <w:sz w:val="22"/>
                <w:szCs w:val="22"/>
              </w:rPr>
            </w:pPr>
            <w:r w:rsidRPr="00F03CDE">
              <w:rPr>
                <w:rFonts w:ascii="Times New Roman" w:hAnsi="Times New Roman"/>
                <w:sz w:val="22"/>
                <w:szCs w:val="22"/>
              </w:rPr>
              <w:t>Упражнение</w:t>
            </w:r>
          </w:p>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(тест)</w:t>
            </w:r>
          </w:p>
        </w:tc>
        <w:tc>
          <w:tcPr>
            <w:tcW w:w="708" w:type="dxa"/>
            <w:vMerge w:val="restart"/>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rPr>
                <w:rFonts w:ascii="Times New Roman" w:hAnsi="Times New Roman"/>
                <w:sz w:val="22"/>
                <w:szCs w:val="22"/>
              </w:rPr>
            </w:pPr>
            <w:r w:rsidRPr="00F03CDE">
              <w:rPr>
                <w:rFonts w:ascii="Times New Roman" w:hAnsi="Times New Roman"/>
                <w:sz w:val="22"/>
                <w:szCs w:val="22"/>
              </w:rPr>
              <w:t>Воз</w:t>
            </w:r>
          </w:p>
          <w:p w:rsidR="00AA7DAE" w:rsidRPr="00F03CDE" w:rsidRDefault="00AA7DAE" w:rsidP="00AA7DAE">
            <w:pPr>
              <w:pStyle w:val="Style5"/>
              <w:widowControl/>
              <w:spacing w:line="240" w:lineRule="auto"/>
              <w:ind w:firstLine="0"/>
              <w:rPr>
                <w:rFonts w:ascii="Times New Roman" w:hAnsi="Times New Roman"/>
                <w:sz w:val="22"/>
                <w:szCs w:val="22"/>
              </w:rPr>
            </w:pPr>
            <w:r w:rsidRPr="00F03CDE">
              <w:rPr>
                <w:rFonts w:ascii="Times New Roman" w:hAnsi="Times New Roman"/>
                <w:sz w:val="22"/>
                <w:szCs w:val="22"/>
              </w:rPr>
              <w:t>рост,</w:t>
            </w:r>
          </w:p>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лет</w:t>
            </w:r>
          </w:p>
          <w:p w:rsidR="00AA7DAE" w:rsidRPr="00F03CDE" w:rsidRDefault="00AA7DAE" w:rsidP="00AA7DAE">
            <w:pPr>
              <w:pStyle w:val="Style5"/>
              <w:jc w:val="left"/>
              <w:rPr>
                <w:rFonts w:ascii="Times New Roman" w:hAnsi="Times New Roman"/>
                <w:sz w:val="28"/>
                <w:szCs w:val="28"/>
              </w:rPr>
            </w:pPr>
          </w:p>
        </w:tc>
        <w:tc>
          <w:tcPr>
            <w:tcW w:w="5980" w:type="dxa"/>
            <w:gridSpan w:val="6"/>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 xml:space="preserve">                                         Уровень</w:t>
            </w:r>
          </w:p>
        </w:tc>
      </w:tr>
      <w:tr w:rsidR="00AA7DAE" w:rsidRPr="00F03CDE" w:rsidTr="008047DD">
        <w:trPr>
          <w:trHeight w:val="144"/>
        </w:trPr>
        <w:tc>
          <w:tcPr>
            <w:tcW w:w="568"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708"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3041" w:type="dxa"/>
            <w:gridSpan w:val="3"/>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 xml:space="preserve">                 Мальчики</w:t>
            </w:r>
          </w:p>
        </w:tc>
        <w:tc>
          <w:tcPr>
            <w:tcW w:w="2939" w:type="dxa"/>
            <w:gridSpan w:val="3"/>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 xml:space="preserve">              Девочки</w:t>
            </w:r>
          </w:p>
        </w:tc>
      </w:tr>
      <w:tr w:rsidR="00AA7DAE" w:rsidRPr="00F03CDE" w:rsidTr="008047DD">
        <w:trPr>
          <w:trHeight w:val="144"/>
        </w:trPr>
        <w:tc>
          <w:tcPr>
            <w:tcW w:w="568"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1843"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708" w:type="dxa"/>
            <w:vMerge/>
            <w:tcBorders>
              <w:top w:val="single" w:sz="4" w:space="0" w:color="auto"/>
              <w:left w:val="single" w:sz="4" w:space="0" w:color="auto"/>
              <w:bottom w:val="single" w:sz="4" w:space="0" w:color="auto"/>
              <w:right w:val="single" w:sz="4" w:space="0" w:color="auto"/>
            </w:tcBorders>
            <w:vAlign w:val="center"/>
          </w:tcPr>
          <w:p w:rsidR="00AA7DAE" w:rsidRPr="00F03CDE" w:rsidRDefault="00AA7DAE" w:rsidP="00AA7DAE">
            <w:pPr>
              <w:rPr>
                <w:sz w:val="28"/>
                <w:szCs w:val="28"/>
              </w:rPr>
            </w:pP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низкий</w:t>
            </w:r>
          </w:p>
        </w:tc>
        <w:tc>
          <w:tcPr>
            <w:tcW w:w="987"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средний</w:t>
            </w: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высокий</w:t>
            </w: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низкий</w:t>
            </w:r>
          </w:p>
        </w:tc>
        <w:tc>
          <w:tcPr>
            <w:tcW w:w="99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средний</w:t>
            </w: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8"/>
                <w:szCs w:val="28"/>
              </w:rPr>
            </w:pPr>
            <w:r w:rsidRPr="00F03CDE">
              <w:rPr>
                <w:rFonts w:ascii="Times New Roman" w:hAnsi="Times New Roman"/>
                <w:sz w:val="22"/>
                <w:szCs w:val="22"/>
              </w:rPr>
              <w:t>высокий</w:t>
            </w:r>
          </w:p>
        </w:tc>
      </w:tr>
      <w:tr w:rsidR="00AA7DAE" w:rsidRPr="00F03CDE" w:rsidTr="008047DD">
        <w:trPr>
          <w:trHeight w:val="256"/>
        </w:trPr>
        <w:tc>
          <w:tcPr>
            <w:tcW w:w="56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Скоростные</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Бег 30м,с</w:t>
            </w:r>
          </w:p>
        </w:tc>
        <w:tc>
          <w:tcPr>
            <w:tcW w:w="70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13</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14</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20"/>
                <w:szCs w:val="20"/>
              </w:rPr>
              <w:t>15</w:t>
            </w: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5.9</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5.8</w:t>
            </w: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5.5</w:t>
            </w:r>
          </w:p>
        </w:tc>
        <w:tc>
          <w:tcPr>
            <w:tcW w:w="987" w:type="dxa"/>
            <w:tcBorders>
              <w:top w:val="single" w:sz="4" w:space="0" w:color="auto"/>
              <w:left w:val="single" w:sz="4" w:space="0" w:color="auto"/>
              <w:bottom w:val="single" w:sz="4" w:space="0" w:color="auto"/>
              <w:right w:val="single" w:sz="4" w:space="0" w:color="auto"/>
            </w:tcBorders>
          </w:tcPr>
          <w:p w:rsidR="00AA7DAE" w:rsidRPr="0037389B"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5.6-</w:t>
            </w:r>
            <w:r w:rsidRPr="00F03CDE">
              <w:rPr>
                <w:rFonts w:ascii="Times New Roman" w:hAnsi="Times New Roman"/>
                <w:sz w:val="20"/>
                <w:szCs w:val="20"/>
                <w:lang w:val="en-US"/>
              </w:rPr>
              <w:t>5</w:t>
            </w:r>
            <w:r w:rsidRPr="00F03CDE">
              <w:rPr>
                <w:rFonts w:ascii="Times New Roman" w:hAnsi="Times New Roman"/>
                <w:sz w:val="20"/>
                <w:szCs w:val="20"/>
              </w:rPr>
              <w:t>,2</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5,5-</w:t>
            </w:r>
            <w:r w:rsidRPr="00F03CDE">
              <w:rPr>
                <w:rFonts w:ascii="Times New Roman" w:hAnsi="Times New Roman"/>
                <w:sz w:val="20"/>
                <w:szCs w:val="20"/>
                <w:lang w:val="en-US"/>
              </w:rPr>
              <w:t>5</w:t>
            </w:r>
            <w:r w:rsidRPr="00F03CDE">
              <w:rPr>
                <w:rFonts w:ascii="Times New Roman" w:hAnsi="Times New Roman"/>
                <w:sz w:val="20"/>
                <w:szCs w:val="20"/>
              </w:rPr>
              <w:t>,1</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5,3-4,9</w:t>
            </w:r>
          </w:p>
          <w:p w:rsidR="00AA7DAE" w:rsidRPr="00F03CDE" w:rsidRDefault="00AA7DAE" w:rsidP="00AA7DAE">
            <w:pPr>
              <w:pStyle w:val="Style5"/>
              <w:widowControl/>
              <w:spacing w:line="240" w:lineRule="auto"/>
              <w:ind w:firstLine="0"/>
              <w:jc w:val="left"/>
              <w:rPr>
                <w:rFonts w:ascii="Times New Roman" w:hAnsi="Times New Roman"/>
                <w:sz w:val="22"/>
                <w:szCs w:val="22"/>
              </w:rPr>
            </w:pP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4.8</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4.7</w:t>
            </w: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4.5</w:t>
            </w: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6.2</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6.1</w:t>
            </w: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6.0</w:t>
            </w:r>
          </w:p>
        </w:tc>
        <w:tc>
          <w:tcPr>
            <w:tcW w:w="993" w:type="dxa"/>
            <w:tcBorders>
              <w:top w:val="single" w:sz="4" w:space="0" w:color="auto"/>
              <w:left w:val="single" w:sz="4" w:space="0" w:color="auto"/>
              <w:bottom w:val="single" w:sz="4" w:space="0" w:color="auto"/>
              <w:right w:val="single" w:sz="4" w:space="0" w:color="auto"/>
            </w:tcBorders>
          </w:tcPr>
          <w:p w:rsidR="00AA7DAE" w:rsidRPr="0037389B"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lang w:val="en-US"/>
              </w:rPr>
              <w:t>6</w:t>
            </w:r>
            <w:r w:rsidRPr="00F03CDE">
              <w:rPr>
                <w:rFonts w:ascii="Times New Roman" w:hAnsi="Times New Roman"/>
                <w:sz w:val="20"/>
                <w:szCs w:val="20"/>
              </w:rPr>
              <w:t>,0-</w:t>
            </w:r>
            <w:r w:rsidRPr="00F03CDE">
              <w:rPr>
                <w:rFonts w:ascii="Times New Roman" w:hAnsi="Times New Roman"/>
                <w:sz w:val="20"/>
                <w:szCs w:val="20"/>
                <w:lang w:val="en-US"/>
              </w:rPr>
              <w:t>5</w:t>
            </w:r>
            <w:r w:rsidRPr="00F03CDE">
              <w:rPr>
                <w:rFonts w:ascii="Times New Roman" w:hAnsi="Times New Roman"/>
                <w:sz w:val="20"/>
                <w:szCs w:val="20"/>
              </w:rPr>
              <w:t>,4</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5,9-</w:t>
            </w:r>
            <w:r w:rsidRPr="00F03CDE">
              <w:rPr>
                <w:rFonts w:ascii="Times New Roman" w:hAnsi="Times New Roman"/>
                <w:sz w:val="20"/>
                <w:szCs w:val="20"/>
                <w:lang w:val="en-US"/>
              </w:rPr>
              <w:t>5</w:t>
            </w:r>
            <w:r w:rsidRPr="00F03CDE">
              <w:rPr>
                <w:rFonts w:ascii="Times New Roman" w:hAnsi="Times New Roman"/>
                <w:sz w:val="20"/>
                <w:szCs w:val="20"/>
              </w:rPr>
              <w:t>,4</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5,8-</w:t>
            </w:r>
            <w:r w:rsidRPr="00F03CDE">
              <w:rPr>
                <w:rFonts w:ascii="Times New Roman" w:hAnsi="Times New Roman"/>
                <w:sz w:val="20"/>
                <w:szCs w:val="20"/>
                <w:lang w:val="en-US"/>
              </w:rPr>
              <w:t>5</w:t>
            </w:r>
            <w:r w:rsidRPr="00F03CDE">
              <w:rPr>
                <w:rFonts w:ascii="Times New Roman" w:hAnsi="Times New Roman"/>
                <w:sz w:val="20"/>
                <w:szCs w:val="20"/>
              </w:rPr>
              <w:t>,3</w:t>
            </w:r>
          </w:p>
          <w:p w:rsidR="00AA7DAE" w:rsidRPr="00F03CDE" w:rsidRDefault="00AA7DAE" w:rsidP="00AA7DAE">
            <w:pPr>
              <w:pStyle w:val="Style5"/>
              <w:widowControl/>
              <w:spacing w:line="240" w:lineRule="auto"/>
              <w:ind w:firstLine="0"/>
              <w:jc w:val="left"/>
              <w:rPr>
                <w:rFonts w:ascii="Times New Roman" w:hAnsi="Times New Roman"/>
                <w:sz w:val="22"/>
                <w:szCs w:val="22"/>
              </w:rPr>
            </w:pP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4.9</w:t>
            </w: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4.9</w:t>
            </w:r>
          </w:p>
        </w:tc>
      </w:tr>
      <w:tr w:rsidR="00AA7DAE" w:rsidRPr="00F03CDE" w:rsidTr="008047DD">
        <w:trPr>
          <w:trHeight w:val="240"/>
        </w:trPr>
        <w:tc>
          <w:tcPr>
            <w:tcW w:w="56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Координационные</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Челночный бег 3Х10м, с</w:t>
            </w:r>
          </w:p>
        </w:tc>
        <w:tc>
          <w:tcPr>
            <w:tcW w:w="70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13</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14</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15</w:t>
            </w: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9.3</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9.0</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8.6</w:t>
            </w:r>
          </w:p>
        </w:tc>
        <w:tc>
          <w:tcPr>
            <w:tcW w:w="987"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9,0-8,6</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8,7-8,3</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8,4-8,0</w:t>
            </w:r>
          </w:p>
          <w:p w:rsidR="00AA7DAE" w:rsidRPr="00F03CDE" w:rsidRDefault="00AA7DAE" w:rsidP="00AA7DAE">
            <w:pPr>
              <w:pStyle w:val="Style5"/>
              <w:widowControl/>
              <w:spacing w:line="240" w:lineRule="auto"/>
              <w:ind w:firstLine="0"/>
              <w:jc w:val="left"/>
              <w:rPr>
                <w:rFonts w:ascii="Times New Roman" w:hAnsi="Times New Roman"/>
                <w:sz w:val="18"/>
                <w:szCs w:val="18"/>
              </w:rPr>
            </w:pP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right="137" w:firstLine="0"/>
              <w:jc w:val="left"/>
              <w:rPr>
                <w:rFonts w:ascii="Times New Roman" w:hAnsi="Times New Roman"/>
                <w:sz w:val="20"/>
                <w:szCs w:val="20"/>
              </w:rPr>
            </w:pPr>
            <w:r w:rsidRPr="00F03CDE">
              <w:rPr>
                <w:rFonts w:ascii="Times New Roman" w:hAnsi="Times New Roman"/>
                <w:sz w:val="20"/>
                <w:szCs w:val="20"/>
              </w:rPr>
              <w:t>8,3</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8,0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7.7</w:t>
            </w:r>
          </w:p>
          <w:p w:rsidR="00AA7DAE" w:rsidRPr="00F03CDE" w:rsidRDefault="00AA7DAE" w:rsidP="00AA7DAE">
            <w:pPr>
              <w:pStyle w:val="Style5"/>
              <w:widowControl/>
              <w:spacing w:line="240" w:lineRule="auto"/>
              <w:ind w:firstLine="0"/>
              <w:jc w:val="left"/>
              <w:rPr>
                <w:rFonts w:ascii="Times New Roman" w:hAnsi="Times New Roman"/>
                <w:sz w:val="18"/>
                <w:szCs w:val="18"/>
              </w:rPr>
            </w:pP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2"/>
                <w:szCs w:val="22"/>
              </w:rPr>
            </w:pP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10,0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9,9</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20"/>
                <w:szCs w:val="20"/>
              </w:rPr>
              <w:t>9,7</w:t>
            </w:r>
          </w:p>
        </w:tc>
        <w:tc>
          <w:tcPr>
            <w:tcW w:w="99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2"/>
                <w:szCs w:val="22"/>
              </w:rPr>
            </w:pP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9,5-9,0</w:t>
            </w: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9,4-9,0</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22"/>
                <w:szCs w:val="22"/>
              </w:rPr>
              <w:t>9,3-8,8</w:t>
            </w: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2"/>
                <w:szCs w:val="22"/>
              </w:rPr>
            </w:pP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8,7</w:t>
            </w:r>
          </w:p>
          <w:p w:rsidR="00AA7DAE" w:rsidRPr="00F03CDE" w:rsidRDefault="00AA7DAE" w:rsidP="00AA7DAE">
            <w:pPr>
              <w:pStyle w:val="Style5"/>
              <w:widowControl/>
              <w:spacing w:line="240" w:lineRule="auto"/>
              <w:ind w:firstLine="0"/>
              <w:jc w:val="left"/>
              <w:rPr>
                <w:rFonts w:ascii="Times New Roman" w:hAnsi="Times New Roman"/>
                <w:sz w:val="22"/>
                <w:szCs w:val="22"/>
              </w:rPr>
            </w:pPr>
            <w:r w:rsidRPr="00F03CDE">
              <w:rPr>
                <w:rFonts w:ascii="Times New Roman" w:hAnsi="Times New Roman"/>
                <w:sz w:val="22"/>
                <w:szCs w:val="22"/>
              </w:rPr>
              <w:t>8,6</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22"/>
                <w:szCs w:val="22"/>
              </w:rPr>
              <w:t>8,5</w:t>
            </w:r>
          </w:p>
        </w:tc>
      </w:tr>
      <w:tr w:rsidR="00AA7DAE" w:rsidRPr="00F03CDE" w:rsidTr="008047DD">
        <w:trPr>
          <w:trHeight w:val="240"/>
        </w:trPr>
        <w:tc>
          <w:tcPr>
            <w:tcW w:w="56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3</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Скоростно-силовые</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Прыжок в длину с места,см</w:t>
            </w:r>
          </w:p>
        </w:tc>
        <w:tc>
          <w:tcPr>
            <w:tcW w:w="70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13</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14</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15</w:t>
            </w: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150</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160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18"/>
                <w:szCs w:val="18"/>
              </w:rPr>
              <w:t>175</w:t>
            </w:r>
          </w:p>
        </w:tc>
        <w:tc>
          <w:tcPr>
            <w:tcW w:w="987"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170-190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180-195</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190-205</w:t>
            </w:r>
          </w:p>
          <w:p w:rsidR="00AA7DAE" w:rsidRPr="00F03CDE" w:rsidRDefault="00AA7DAE" w:rsidP="00AA7DAE">
            <w:pPr>
              <w:pStyle w:val="Style5"/>
              <w:widowControl/>
              <w:spacing w:line="240" w:lineRule="auto"/>
              <w:ind w:firstLine="0"/>
              <w:jc w:val="left"/>
              <w:rPr>
                <w:rFonts w:ascii="Times New Roman" w:hAnsi="Times New Roman"/>
                <w:sz w:val="20"/>
                <w:szCs w:val="20"/>
              </w:rPr>
            </w:pP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205</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210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220</w:t>
            </w: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140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145</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155</w:t>
            </w:r>
          </w:p>
        </w:tc>
        <w:tc>
          <w:tcPr>
            <w:tcW w:w="993" w:type="dxa"/>
            <w:tcBorders>
              <w:top w:val="single" w:sz="4" w:space="0" w:color="auto"/>
              <w:left w:val="single" w:sz="4" w:space="0" w:color="auto"/>
              <w:bottom w:val="single" w:sz="4" w:space="0" w:color="auto"/>
              <w:right w:val="single" w:sz="4" w:space="0" w:color="auto"/>
            </w:tcBorders>
          </w:tcPr>
          <w:p w:rsidR="00AA7DAE" w:rsidRPr="0037389B"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16</w:t>
            </w:r>
            <w:r w:rsidRPr="00F03CDE">
              <w:rPr>
                <w:rFonts w:ascii="Times New Roman" w:hAnsi="Times New Roman"/>
                <w:sz w:val="20"/>
                <w:szCs w:val="20"/>
                <w:lang w:val="en-US"/>
              </w:rPr>
              <w:t>0</w:t>
            </w:r>
            <w:r w:rsidRPr="00F03CDE">
              <w:rPr>
                <w:rFonts w:ascii="Times New Roman" w:hAnsi="Times New Roman"/>
                <w:sz w:val="20"/>
                <w:szCs w:val="20"/>
              </w:rPr>
              <w:t>-180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16</w:t>
            </w:r>
            <w:r w:rsidRPr="00F03CDE">
              <w:rPr>
                <w:rFonts w:ascii="Times New Roman" w:hAnsi="Times New Roman"/>
                <w:sz w:val="20"/>
                <w:szCs w:val="20"/>
                <w:lang w:val="en-US"/>
              </w:rPr>
              <w:t>0</w:t>
            </w:r>
            <w:r w:rsidRPr="00F03CDE">
              <w:rPr>
                <w:rFonts w:ascii="Times New Roman" w:hAnsi="Times New Roman"/>
                <w:sz w:val="20"/>
                <w:szCs w:val="20"/>
              </w:rPr>
              <w:t>-180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165-18</w:t>
            </w:r>
            <w:r w:rsidRPr="00F03CDE">
              <w:rPr>
                <w:rFonts w:ascii="Times New Roman" w:hAnsi="Times New Roman"/>
                <w:sz w:val="20"/>
                <w:szCs w:val="20"/>
                <w:lang w:val="en-US"/>
              </w:rPr>
              <w:t>5</w:t>
            </w: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205</w:t>
            </w:r>
          </w:p>
          <w:p w:rsidR="00AA7DAE" w:rsidRPr="00F03CDE" w:rsidRDefault="00AA7DAE" w:rsidP="00AA7DAE">
            <w:pPr>
              <w:pStyle w:val="Style5"/>
              <w:widowControl/>
              <w:spacing w:line="240" w:lineRule="auto"/>
              <w:ind w:firstLine="0"/>
              <w:jc w:val="left"/>
              <w:rPr>
                <w:rFonts w:ascii="Times New Roman" w:hAnsi="Times New Roman"/>
                <w:sz w:val="20"/>
                <w:szCs w:val="20"/>
              </w:rPr>
            </w:pPr>
          </w:p>
        </w:tc>
      </w:tr>
      <w:tr w:rsidR="00AA7DAE" w:rsidRPr="00F03CDE" w:rsidTr="008047DD">
        <w:trPr>
          <w:trHeight w:val="240"/>
        </w:trPr>
        <w:tc>
          <w:tcPr>
            <w:tcW w:w="56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4</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Выносливость</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6-минутный бег, м</w:t>
            </w:r>
          </w:p>
        </w:tc>
        <w:tc>
          <w:tcPr>
            <w:tcW w:w="70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13</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14</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15</w:t>
            </w: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10</w:t>
            </w:r>
            <w:r w:rsidRPr="00F03CDE">
              <w:rPr>
                <w:rFonts w:ascii="Times New Roman" w:hAnsi="Times New Roman"/>
                <w:sz w:val="20"/>
                <w:szCs w:val="20"/>
                <w:lang w:val="en-US"/>
              </w:rPr>
              <w:t>0</w:t>
            </w:r>
            <w:r w:rsidRPr="00F03CDE">
              <w:rPr>
                <w:rFonts w:ascii="Times New Roman" w:hAnsi="Times New Roman"/>
                <w:sz w:val="20"/>
                <w:szCs w:val="20"/>
              </w:rPr>
              <w:t>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1050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11</w:t>
            </w:r>
            <w:r w:rsidRPr="00F03CDE">
              <w:rPr>
                <w:rFonts w:ascii="Times New Roman" w:hAnsi="Times New Roman"/>
                <w:sz w:val="20"/>
                <w:szCs w:val="20"/>
                <w:lang w:val="en-US"/>
              </w:rPr>
              <w:t>0</w:t>
            </w:r>
            <w:r w:rsidRPr="00F03CDE">
              <w:rPr>
                <w:rFonts w:ascii="Times New Roman" w:hAnsi="Times New Roman"/>
                <w:sz w:val="20"/>
                <w:szCs w:val="20"/>
              </w:rPr>
              <w:t>0</w:t>
            </w:r>
          </w:p>
        </w:tc>
        <w:tc>
          <w:tcPr>
            <w:tcW w:w="987" w:type="dxa"/>
            <w:tcBorders>
              <w:top w:val="single" w:sz="4" w:space="0" w:color="auto"/>
              <w:left w:val="single" w:sz="4" w:space="0" w:color="auto"/>
              <w:bottom w:val="single" w:sz="4" w:space="0" w:color="auto"/>
              <w:right w:val="single" w:sz="4" w:space="0" w:color="auto"/>
            </w:tcBorders>
          </w:tcPr>
          <w:p w:rsidR="00AA7DAE" w:rsidRPr="0037389B"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1150-1250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w:t>
            </w:r>
            <w:r w:rsidRPr="00F03CDE">
              <w:rPr>
                <w:rFonts w:ascii="Times New Roman" w:hAnsi="Times New Roman"/>
                <w:sz w:val="20"/>
                <w:szCs w:val="20"/>
                <w:lang w:val="en-US"/>
              </w:rPr>
              <w:t>0</w:t>
            </w:r>
            <w:r w:rsidRPr="00F03CDE">
              <w:rPr>
                <w:rFonts w:ascii="Times New Roman" w:hAnsi="Times New Roman"/>
                <w:sz w:val="20"/>
                <w:szCs w:val="20"/>
              </w:rPr>
              <w:t>0-1300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1250-1350</w:t>
            </w: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14</w:t>
            </w:r>
            <w:r w:rsidRPr="00F03CDE">
              <w:rPr>
                <w:rFonts w:ascii="Times New Roman" w:hAnsi="Times New Roman"/>
                <w:sz w:val="20"/>
                <w:szCs w:val="20"/>
                <w:lang w:val="en-US"/>
              </w:rPr>
              <w:t>0</w:t>
            </w:r>
            <w:r w:rsidRPr="00F03CDE">
              <w:rPr>
                <w:rFonts w:ascii="Times New Roman" w:hAnsi="Times New Roman"/>
                <w:sz w:val="20"/>
                <w:szCs w:val="20"/>
              </w:rPr>
              <w:t>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1450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15</w:t>
            </w:r>
            <w:r w:rsidRPr="00F03CDE">
              <w:rPr>
                <w:rFonts w:ascii="Times New Roman" w:hAnsi="Times New Roman"/>
                <w:sz w:val="20"/>
                <w:szCs w:val="20"/>
                <w:lang w:val="en-US"/>
              </w:rPr>
              <w:t>0</w:t>
            </w:r>
            <w:r w:rsidRPr="00F03CDE">
              <w:rPr>
                <w:rFonts w:ascii="Times New Roman" w:hAnsi="Times New Roman"/>
                <w:sz w:val="20"/>
                <w:szCs w:val="20"/>
              </w:rPr>
              <w:t>0</w:t>
            </w: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800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850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900</w:t>
            </w:r>
          </w:p>
        </w:tc>
        <w:tc>
          <w:tcPr>
            <w:tcW w:w="99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950-1100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10</w:t>
            </w:r>
            <w:r w:rsidRPr="00F03CDE">
              <w:rPr>
                <w:rFonts w:ascii="Times New Roman" w:hAnsi="Times New Roman"/>
                <w:sz w:val="20"/>
                <w:szCs w:val="20"/>
                <w:lang w:val="en-US"/>
              </w:rPr>
              <w:t>0</w:t>
            </w:r>
            <w:r w:rsidRPr="00F03CDE">
              <w:rPr>
                <w:rFonts w:ascii="Times New Roman" w:hAnsi="Times New Roman"/>
                <w:sz w:val="20"/>
                <w:szCs w:val="20"/>
              </w:rPr>
              <w:t>0-1150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1050-1200</w:t>
            </w:r>
          </w:p>
          <w:p w:rsidR="00AA7DAE" w:rsidRPr="00F03CDE" w:rsidRDefault="00AA7DAE" w:rsidP="00AA7DAE">
            <w:pPr>
              <w:pStyle w:val="Style5"/>
              <w:widowControl/>
              <w:spacing w:line="240" w:lineRule="auto"/>
              <w:ind w:firstLine="0"/>
              <w:jc w:val="left"/>
              <w:rPr>
                <w:rFonts w:ascii="Times New Roman" w:hAnsi="Times New Roman"/>
                <w:sz w:val="20"/>
                <w:szCs w:val="20"/>
              </w:rPr>
            </w:pP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1200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1250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1300</w:t>
            </w:r>
          </w:p>
          <w:p w:rsidR="00AA7DAE" w:rsidRPr="00F03CDE" w:rsidRDefault="00AA7DAE" w:rsidP="00AA7DAE">
            <w:pPr>
              <w:pStyle w:val="Style5"/>
              <w:widowControl/>
              <w:spacing w:line="240" w:lineRule="auto"/>
              <w:ind w:firstLine="0"/>
              <w:jc w:val="left"/>
              <w:rPr>
                <w:rFonts w:ascii="Times New Roman" w:hAnsi="Times New Roman"/>
                <w:sz w:val="20"/>
                <w:szCs w:val="20"/>
              </w:rPr>
            </w:pPr>
          </w:p>
        </w:tc>
      </w:tr>
      <w:tr w:rsidR="00AA7DAE" w:rsidRPr="00F03CDE" w:rsidTr="008047DD">
        <w:trPr>
          <w:trHeight w:val="256"/>
        </w:trPr>
        <w:tc>
          <w:tcPr>
            <w:tcW w:w="56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Гибкость</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Наклон вперед из и.п.сед, см</w:t>
            </w:r>
          </w:p>
        </w:tc>
        <w:tc>
          <w:tcPr>
            <w:tcW w:w="70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13</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14</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15</w:t>
            </w: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3</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4</w:t>
            </w:r>
          </w:p>
        </w:tc>
        <w:tc>
          <w:tcPr>
            <w:tcW w:w="987"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5-7</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7-9</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8-10</w:t>
            </w: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9</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11</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w:t>
            </w: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6</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7</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7</w:t>
            </w:r>
          </w:p>
        </w:tc>
        <w:tc>
          <w:tcPr>
            <w:tcW w:w="993" w:type="dxa"/>
            <w:tcBorders>
              <w:top w:val="single" w:sz="4" w:space="0" w:color="auto"/>
              <w:left w:val="single" w:sz="4" w:space="0" w:color="auto"/>
              <w:bottom w:val="single" w:sz="4" w:space="0" w:color="auto"/>
              <w:right w:val="single" w:sz="4" w:space="0" w:color="auto"/>
            </w:tcBorders>
          </w:tcPr>
          <w:p w:rsidR="00AA7DAE" w:rsidRPr="0037389B"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10-12</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12-14</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12-14</w:t>
            </w: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18</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20</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20</w:t>
            </w:r>
          </w:p>
        </w:tc>
      </w:tr>
      <w:tr w:rsidR="00AA7DAE" w:rsidRPr="00F03CDE" w:rsidTr="008047DD">
        <w:trPr>
          <w:trHeight w:val="691"/>
        </w:trPr>
        <w:tc>
          <w:tcPr>
            <w:tcW w:w="56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6</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left="432" w:hanging="432"/>
              <w:jc w:val="left"/>
              <w:rPr>
                <w:rFonts w:ascii="Times New Roman" w:hAnsi="Times New Roman"/>
                <w:sz w:val="20"/>
                <w:szCs w:val="20"/>
              </w:rPr>
            </w:pPr>
            <w:r w:rsidRPr="00F03CDE">
              <w:rPr>
                <w:rFonts w:ascii="Times New Roman" w:hAnsi="Times New Roman"/>
                <w:sz w:val="20"/>
                <w:szCs w:val="20"/>
              </w:rPr>
              <w:t>Силовые</w:t>
            </w:r>
          </w:p>
        </w:tc>
        <w:tc>
          <w:tcPr>
            <w:tcW w:w="184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Подтягивание на высокой перекладине из виса,кол-во раз(мальчики), на низкой перекладине (девочки)</w:t>
            </w:r>
          </w:p>
        </w:tc>
        <w:tc>
          <w:tcPr>
            <w:tcW w:w="70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13</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14</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15</w:t>
            </w:r>
          </w:p>
        </w:tc>
        <w:tc>
          <w:tcPr>
            <w:tcW w:w="881"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2</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3</w:t>
            </w:r>
          </w:p>
        </w:tc>
        <w:tc>
          <w:tcPr>
            <w:tcW w:w="987"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5-6</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6-7</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7-8</w:t>
            </w:r>
          </w:p>
        </w:tc>
        <w:tc>
          <w:tcPr>
            <w:tcW w:w="117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8</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9</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10</w:t>
            </w:r>
          </w:p>
        </w:tc>
        <w:tc>
          <w:tcPr>
            <w:tcW w:w="92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5</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5</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5</w:t>
            </w:r>
          </w:p>
        </w:tc>
        <w:tc>
          <w:tcPr>
            <w:tcW w:w="993"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20"/>
                <w:szCs w:val="20"/>
              </w:rPr>
            </w:pP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12-15</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13-15</w:t>
            </w:r>
          </w:p>
          <w:p w:rsidR="00AA7DAE" w:rsidRPr="00F03CDE" w:rsidRDefault="00AA7DAE" w:rsidP="00AA7DAE">
            <w:pPr>
              <w:pStyle w:val="Style5"/>
              <w:widowControl/>
              <w:spacing w:line="240" w:lineRule="auto"/>
              <w:ind w:firstLine="0"/>
              <w:jc w:val="left"/>
              <w:rPr>
                <w:rFonts w:ascii="Times New Roman" w:hAnsi="Times New Roman"/>
                <w:sz w:val="20"/>
                <w:szCs w:val="20"/>
              </w:rPr>
            </w:pPr>
            <w:r w:rsidRPr="00F03CDE">
              <w:rPr>
                <w:rFonts w:ascii="Times New Roman" w:hAnsi="Times New Roman"/>
                <w:sz w:val="20"/>
                <w:szCs w:val="20"/>
              </w:rPr>
              <w:t>12-13</w:t>
            </w:r>
          </w:p>
        </w:tc>
        <w:tc>
          <w:tcPr>
            <w:tcW w:w="1018" w:type="dxa"/>
            <w:tcBorders>
              <w:top w:val="single" w:sz="4" w:space="0" w:color="auto"/>
              <w:left w:val="single" w:sz="4" w:space="0" w:color="auto"/>
              <w:bottom w:val="single" w:sz="4" w:space="0" w:color="auto"/>
              <w:right w:val="single" w:sz="4" w:space="0" w:color="auto"/>
            </w:tcBorders>
          </w:tcPr>
          <w:p w:rsidR="00AA7DAE" w:rsidRPr="00F03CDE" w:rsidRDefault="00AA7DAE" w:rsidP="00AA7DAE">
            <w:pPr>
              <w:pStyle w:val="Style5"/>
              <w:widowControl/>
              <w:spacing w:line="240" w:lineRule="auto"/>
              <w:ind w:firstLine="0"/>
              <w:jc w:val="left"/>
              <w:rPr>
                <w:rFonts w:ascii="Times New Roman" w:hAnsi="Times New Roman"/>
                <w:sz w:val="18"/>
                <w:szCs w:val="18"/>
              </w:rPr>
            </w:pP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19</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17</w:t>
            </w:r>
          </w:p>
          <w:p w:rsidR="00AA7DAE" w:rsidRPr="00F03CDE" w:rsidRDefault="00AA7DAE" w:rsidP="00AA7DAE">
            <w:pPr>
              <w:pStyle w:val="Style5"/>
              <w:widowControl/>
              <w:spacing w:line="240" w:lineRule="auto"/>
              <w:ind w:firstLine="0"/>
              <w:jc w:val="left"/>
              <w:rPr>
                <w:rFonts w:ascii="Times New Roman" w:hAnsi="Times New Roman"/>
                <w:sz w:val="18"/>
                <w:szCs w:val="18"/>
              </w:rPr>
            </w:pPr>
            <w:r w:rsidRPr="00F03CDE">
              <w:rPr>
                <w:rFonts w:ascii="Times New Roman" w:hAnsi="Times New Roman"/>
                <w:sz w:val="18"/>
                <w:szCs w:val="18"/>
              </w:rPr>
              <w:t>16</w:t>
            </w:r>
          </w:p>
        </w:tc>
      </w:tr>
    </w:tbl>
    <w:p w:rsidR="00AA7DAE" w:rsidRDefault="00AA7DAE" w:rsidP="00AA7DAE">
      <w:pPr>
        <w:pStyle w:val="Style5"/>
        <w:widowControl/>
        <w:spacing w:line="240" w:lineRule="auto"/>
        <w:ind w:firstLine="0"/>
        <w:jc w:val="left"/>
        <w:rPr>
          <w:rFonts w:ascii="Times New Roman" w:hAnsi="Times New Roman"/>
        </w:rPr>
      </w:pPr>
    </w:p>
    <w:p w:rsidR="00AA7DAE" w:rsidRPr="00614F99" w:rsidRDefault="00BB26BB" w:rsidP="00AA7DAE">
      <w:pPr>
        <w:tabs>
          <w:tab w:val="left" w:pos="612"/>
        </w:tabs>
        <w:spacing w:after="0" w:line="240" w:lineRule="auto"/>
        <w:rPr>
          <w:rFonts w:ascii="Times New Roman" w:hAnsi="Times New Roman" w:cs="Times New Roman"/>
          <w:b/>
          <w:sz w:val="24"/>
          <w:szCs w:val="24"/>
        </w:rPr>
      </w:pPr>
      <w:r w:rsidRPr="00614F99">
        <w:rPr>
          <w:rFonts w:ascii="Times New Roman" w:hAnsi="Times New Roman" w:cs="Times New Roman"/>
          <w:b/>
          <w:sz w:val="24"/>
          <w:szCs w:val="24"/>
        </w:rPr>
        <w:t xml:space="preserve">8 </w:t>
      </w:r>
      <w:r w:rsidR="00614F99" w:rsidRPr="00614F99">
        <w:rPr>
          <w:rFonts w:ascii="Times New Roman" w:hAnsi="Times New Roman" w:cs="Times New Roman"/>
          <w:b/>
          <w:sz w:val="24"/>
          <w:szCs w:val="24"/>
        </w:rPr>
        <w:t>– 9 классы</w:t>
      </w:r>
    </w:p>
    <w:p w:rsidR="00614F99" w:rsidRDefault="00614F99" w:rsidP="00614F99">
      <w:pPr>
        <w:pStyle w:val="affffff9"/>
      </w:pPr>
      <w:r>
        <w:t xml:space="preserve">Обучающиеся по окончании 8-9 класса научится: </w:t>
      </w:r>
    </w:p>
    <w:p w:rsidR="00614F99" w:rsidRPr="00614F99" w:rsidRDefault="00614F99" w:rsidP="00614F99">
      <w:pPr>
        <w:autoSpaceDE w:val="0"/>
        <w:autoSpaceDN w:val="0"/>
        <w:adjustRightInd w:val="0"/>
        <w:spacing w:after="0" w:line="240" w:lineRule="auto"/>
        <w:jc w:val="both"/>
        <w:rPr>
          <w:rFonts w:ascii="Times New Roman" w:hAnsi="Times New Roman" w:cs="Times New Roman"/>
          <w:b/>
          <w:bCs/>
          <w:sz w:val="24"/>
          <w:szCs w:val="24"/>
        </w:rPr>
      </w:pPr>
      <w:r w:rsidRPr="00614F99">
        <w:rPr>
          <w:rFonts w:ascii="Times New Roman" w:hAnsi="Times New Roman" w:cs="Times New Roman"/>
          <w:b/>
          <w:bCs/>
          <w:sz w:val="24"/>
          <w:szCs w:val="24"/>
        </w:rPr>
        <w:t>1.Раздел «Знания о физической культуре»</w:t>
      </w:r>
    </w:p>
    <w:p w:rsidR="00614F99" w:rsidRPr="00614F99" w:rsidRDefault="00614F99" w:rsidP="00614F99">
      <w:pPr>
        <w:numPr>
          <w:ilvl w:val="0"/>
          <w:numId w:val="139"/>
        </w:numPr>
        <w:spacing w:after="0" w:line="240" w:lineRule="auto"/>
        <w:jc w:val="both"/>
        <w:rPr>
          <w:rFonts w:ascii="Times New Roman" w:hAnsi="Times New Roman" w:cs="Times New Roman"/>
          <w:sz w:val="24"/>
          <w:szCs w:val="24"/>
        </w:rPr>
      </w:pPr>
      <w:r w:rsidRPr="00614F99">
        <w:rPr>
          <w:rFonts w:ascii="Times New Roman" w:hAnsi="Times New Roman" w:cs="Times New Roman"/>
          <w:sz w:val="24"/>
          <w:szCs w:val="24"/>
        </w:rPr>
        <w:t xml:space="preserve">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w:t>
      </w:r>
      <w:r>
        <w:rPr>
          <w:rFonts w:ascii="Times New Roman" w:hAnsi="Times New Roman" w:cs="Times New Roman"/>
          <w:sz w:val="24"/>
          <w:szCs w:val="24"/>
        </w:rPr>
        <w:t xml:space="preserve"> </w:t>
      </w:r>
      <w:r w:rsidRPr="00614F99">
        <w:rPr>
          <w:rFonts w:ascii="Times New Roman" w:hAnsi="Times New Roman" w:cs="Times New Roman"/>
          <w:sz w:val="24"/>
          <w:szCs w:val="24"/>
        </w:rPr>
        <w:t>вредных привычек;</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определять базовые понятия и термины физической культуры, применять их в</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процессе совместных занятий физическими упражнениями со своими сверстниками,</w:t>
      </w:r>
    </w:p>
    <w:p w:rsidR="00614F99" w:rsidRPr="00614F99" w:rsidRDefault="00614F99" w:rsidP="00614F99">
      <w:pPr>
        <w:spacing w:after="0" w:line="240" w:lineRule="auto"/>
        <w:jc w:val="both"/>
        <w:rPr>
          <w:rFonts w:ascii="Times New Roman" w:hAnsi="Times New Roman" w:cs="Times New Roman"/>
          <w:sz w:val="24"/>
          <w:szCs w:val="24"/>
        </w:rPr>
      </w:pPr>
      <w:r w:rsidRPr="00614F99">
        <w:rPr>
          <w:rFonts w:ascii="Times New Roman" w:hAnsi="Times New Roman" w:cs="Times New Roman"/>
          <w:sz w:val="24"/>
          <w:szCs w:val="24"/>
        </w:rPr>
        <w:t>излагать с их помощью особенности выполнения техники двигательных действий и</w:t>
      </w:r>
      <w:r w:rsidR="00781A9E">
        <w:rPr>
          <w:rFonts w:ascii="Times New Roman" w:hAnsi="Times New Roman" w:cs="Times New Roman"/>
          <w:sz w:val="24"/>
          <w:szCs w:val="24"/>
        </w:rPr>
        <w:t xml:space="preserve"> </w:t>
      </w:r>
      <w:r w:rsidRPr="00614F99">
        <w:rPr>
          <w:rFonts w:ascii="Times New Roman" w:hAnsi="Times New Roman" w:cs="Times New Roman"/>
          <w:sz w:val="24"/>
          <w:szCs w:val="24"/>
        </w:rPr>
        <w:t>физических упражнений, развития физических качеств;</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lastRenderedPageBreak/>
        <w:t>разрабатывать содержание самостоятельных занятий физическими</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упражнениями, определять их направленность и формулировать задачи, рационально</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планировать в режиме дня и учебной недели;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руководствоваться правилами профилактики травматизма и подготовки мест</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занятий, правильного выбора обуви и формы одежды в зависимости от времени года и</w:t>
      </w:r>
    </w:p>
    <w:p w:rsidR="00614F99" w:rsidRPr="00614F99" w:rsidRDefault="00614F99" w:rsidP="00614F99">
      <w:pPr>
        <w:spacing w:after="0" w:line="240" w:lineRule="auto"/>
        <w:jc w:val="both"/>
        <w:rPr>
          <w:rFonts w:ascii="Times New Roman" w:hAnsi="Times New Roman" w:cs="Times New Roman"/>
          <w:sz w:val="24"/>
          <w:szCs w:val="24"/>
        </w:rPr>
      </w:pPr>
      <w:r w:rsidRPr="00614F99">
        <w:rPr>
          <w:rFonts w:ascii="Times New Roman" w:hAnsi="Times New Roman" w:cs="Times New Roman"/>
          <w:sz w:val="24"/>
          <w:szCs w:val="24"/>
        </w:rPr>
        <w:t>погодных условий;</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руководствоваться правилами оказания первой доврачебной помощи при</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травмах и ушибах во время самостоятельных занятий физическими упражнениями;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использовать занятия физической культурой, спортивные игры и</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спортивные соревнования для организации индивидуального отдыха и досуга, укрепления</w:t>
      </w:r>
    </w:p>
    <w:p w:rsidR="00614F99" w:rsidRPr="00614F99" w:rsidRDefault="00614F99" w:rsidP="00614F99">
      <w:pPr>
        <w:spacing w:after="0" w:line="240" w:lineRule="auto"/>
        <w:jc w:val="both"/>
        <w:rPr>
          <w:rFonts w:ascii="Times New Roman" w:hAnsi="Times New Roman" w:cs="Times New Roman"/>
          <w:sz w:val="24"/>
          <w:szCs w:val="24"/>
        </w:rPr>
      </w:pPr>
      <w:r w:rsidRPr="00614F99">
        <w:rPr>
          <w:rFonts w:ascii="Times New Roman" w:hAnsi="Times New Roman" w:cs="Times New Roman"/>
          <w:sz w:val="24"/>
          <w:szCs w:val="24"/>
        </w:rPr>
        <w:t>собственного здоровья, повышения уровня физических кондиций;</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составлять комплексы физических упражнений оздоровительной,</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тренирующей и корригирующей направленности, подбирать индивидуальную нагрузку с</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учетом функциональных особенностей и возможностей собственного организма;</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классифицировать физические упражнения по их функциональной</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направленности, планировать их последовательность и дозировку в процессе</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самостоятельных занятий по укреплению здоровья и развитию физических качеств;</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самостоятельно проводить занятия по обучению двигательным действиям,</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анализировать особенности их выполнения, выявлять ошибки и своевременно устранять</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их;</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тестировать показатели физического развития и основных физических</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качеств, сравнивать их с возрастными стандартами, контролировать особенности их</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динамики в процессе самостоятельных занятий физической подготовкой;</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взаимодействовать со сверстниками в условиях самостоятельной учебной</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деятельности, оказывать помощь в организации и проведении занятий, освоении новых</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двигательных действия, развитии физических качеств, тестировании физического</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развития и физической подготовленности.</w:t>
      </w:r>
    </w:p>
    <w:p w:rsidR="00614F99" w:rsidRPr="00614F99" w:rsidRDefault="00614F99" w:rsidP="00614F99">
      <w:pPr>
        <w:spacing w:after="0" w:line="240" w:lineRule="auto"/>
        <w:jc w:val="both"/>
        <w:rPr>
          <w:rFonts w:ascii="Times New Roman" w:hAnsi="Times New Roman" w:cs="Times New Roman"/>
          <w:b/>
          <w:sz w:val="24"/>
          <w:szCs w:val="24"/>
        </w:rPr>
      </w:pPr>
      <w:r w:rsidRPr="00614F99">
        <w:rPr>
          <w:rFonts w:ascii="Times New Roman" w:hAnsi="Times New Roman" w:cs="Times New Roman"/>
          <w:b/>
          <w:sz w:val="24"/>
          <w:szCs w:val="24"/>
        </w:rPr>
        <w:t>2.Раздел «Способы физкультурной деятельности»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вести дневник по физкультурной деятельности, включать в него</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оформление планов проведения самостоятельных занятий физическими упражнениями</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разной функциональной направленности, данные контроля динамики индивидуального</w:t>
      </w:r>
    </w:p>
    <w:p w:rsidR="00614F99" w:rsidRPr="00614F99" w:rsidRDefault="00781A9E" w:rsidP="00614F9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14F99" w:rsidRPr="00614F99">
        <w:rPr>
          <w:rFonts w:ascii="Times New Roman" w:hAnsi="Times New Roman" w:cs="Times New Roman"/>
          <w:sz w:val="24"/>
          <w:szCs w:val="24"/>
        </w:rPr>
        <w:t>физического развития и физической подготовленности;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проводить занятия физической культурой с использованием</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оздоровительной ходьбы и бега, лыжных прогулок и туристических походов,</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обеспечивать их оздоровительную направленность;</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проводить восстановительные мероприятия с использованием банных</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процедур и сеансов оздоровительного массажа.</w:t>
      </w:r>
    </w:p>
    <w:p w:rsidR="00614F99" w:rsidRPr="00614F99" w:rsidRDefault="00614F99" w:rsidP="00614F99">
      <w:pPr>
        <w:spacing w:after="0" w:line="240" w:lineRule="auto"/>
        <w:jc w:val="both"/>
        <w:rPr>
          <w:rFonts w:ascii="Times New Roman" w:hAnsi="Times New Roman" w:cs="Times New Roman"/>
          <w:b/>
          <w:sz w:val="24"/>
          <w:szCs w:val="24"/>
        </w:rPr>
      </w:pPr>
      <w:r w:rsidRPr="00614F99">
        <w:rPr>
          <w:rFonts w:ascii="Times New Roman" w:hAnsi="Times New Roman" w:cs="Times New Roman"/>
          <w:b/>
          <w:sz w:val="24"/>
          <w:szCs w:val="24"/>
        </w:rPr>
        <w:t>3.Раздел «Физическое совершенствование»</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комплексы упражнений по профилактике утомления и</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перенапряжения организма, повышению его работоспособности в процессе трудовой и</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учебной деятельности;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общеразвивающие упражнения, целенаправленно</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воздействующие на развитие основных физических качеств (силы, быстроты,</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выносливости, гибкости и координации);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акробатические комбинации из числа хорошо освоенных</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упражнений;</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гимнастические комбинации на спортивных снарядах из числа</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хорошо освоенных упражнений;</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легкоатлетические упражнения в беге и прыжках (в высоту и</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длину);</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передвижения на лыжах скользящими способами ходьбы,</w:t>
      </w:r>
      <w:r w:rsidR="00781A9E" w:rsidRPr="00781A9E">
        <w:rPr>
          <w:rFonts w:ascii="Times New Roman" w:hAnsi="Times New Roman" w:cs="Times New Roman"/>
          <w:sz w:val="24"/>
          <w:szCs w:val="24"/>
        </w:rPr>
        <w:t xml:space="preserve"> </w:t>
      </w:r>
      <w:r w:rsidRPr="00781A9E">
        <w:rPr>
          <w:rFonts w:ascii="Times New Roman" w:hAnsi="Times New Roman" w:cs="Times New Roman"/>
          <w:sz w:val="24"/>
          <w:szCs w:val="24"/>
        </w:rPr>
        <w:t>демонстрировать их технику умения последовательно чередовать в процессе прохождения</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тренировочных дистанций (для снежных регионов России);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спуски и торможения на лыжах с пологого склона одним из</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разученных способов;</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lastRenderedPageBreak/>
        <w:t>выполнять основные технические действия и приемы игры в футбол в</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условиях учебной и игровой деятельности;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основные технические действия и приемы игры в волейбол в</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условиях учебной и игровой деятельности;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основные технические действия и приемы игры в баскетбол в</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условиях учебной и игровой деятельности;</w:t>
      </w:r>
    </w:p>
    <w:p w:rsidR="00614F99" w:rsidRPr="00781A9E" w:rsidRDefault="00614F99" w:rsidP="00614F99">
      <w:pPr>
        <w:numPr>
          <w:ilvl w:val="0"/>
          <w:numId w:val="139"/>
        </w:numPr>
        <w:spacing w:after="0" w:line="240" w:lineRule="auto"/>
        <w:jc w:val="both"/>
        <w:rPr>
          <w:rFonts w:ascii="Times New Roman" w:hAnsi="Times New Roman" w:cs="Times New Roman"/>
          <w:sz w:val="24"/>
          <w:szCs w:val="24"/>
        </w:rPr>
      </w:pPr>
      <w:r w:rsidRPr="00781A9E">
        <w:rPr>
          <w:rFonts w:ascii="Times New Roman" w:hAnsi="Times New Roman" w:cs="Times New Roman"/>
          <w:sz w:val="24"/>
          <w:szCs w:val="24"/>
        </w:rPr>
        <w:t>выполнять тестовые упражнения на оценку уровня индивидуального</w:t>
      </w:r>
      <w:r w:rsidR="00781A9E">
        <w:rPr>
          <w:rFonts w:ascii="Times New Roman" w:hAnsi="Times New Roman" w:cs="Times New Roman"/>
          <w:sz w:val="24"/>
          <w:szCs w:val="24"/>
        </w:rPr>
        <w:t xml:space="preserve"> </w:t>
      </w:r>
      <w:r w:rsidRPr="00781A9E">
        <w:rPr>
          <w:rFonts w:ascii="Times New Roman" w:hAnsi="Times New Roman" w:cs="Times New Roman"/>
          <w:sz w:val="24"/>
          <w:szCs w:val="24"/>
        </w:rPr>
        <w:t>развития основных физических качеств.</w:t>
      </w:r>
    </w:p>
    <w:p w:rsidR="00614F99" w:rsidRPr="00614F99" w:rsidRDefault="00614F99" w:rsidP="00614F99">
      <w:pPr>
        <w:numPr>
          <w:ilvl w:val="0"/>
          <w:numId w:val="139"/>
        </w:numPr>
        <w:spacing w:after="0" w:line="240" w:lineRule="auto"/>
        <w:jc w:val="both"/>
        <w:rPr>
          <w:rFonts w:ascii="Times New Roman" w:hAnsi="Times New Roman" w:cs="Times New Roman"/>
          <w:sz w:val="24"/>
          <w:szCs w:val="24"/>
        </w:rPr>
      </w:pPr>
      <w:r w:rsidRPr="00614F99">
        <w:rPr>
          <w:rFonts w:ascii="Times New Roman" w:hAnsi="Times New Roman" w:cs="Times New Roman"/>
          <w:sz w:val="24"/>
          <w:szCs w:val="24"/>
        </w:rPr>
        <w:t>выполнять контрольные упражнения для определения уровня физической подготовленности учащихся 14-15 лет  и подготовленность к выполнению нормативов Всероссийского физкультурно-спортивного комплекса «Готов к труду и обороне» (ГТО).</w:t>
      </w:r>
    </w:p>
    <w:p w:rsidR="00614F99" w:rsidRPr="00614F99" w:rsidRDefault="00781A9E" w:rsidP="00614F9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Уметь демонстрировать (таблица № 1)</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 КЛАСС</w:t>
      </w:r>
    </w:p>
    <w:p w:rsidR="00781A9E" w:rsidRPr="00781A9E" w:rsidRDefault="00781A9E" w:rsidP="00781A9E">
      <w:pPr>
        <w:spacing w:after="0" w:line="240" w:lineRule="auto"/>
        <w:jc w:val="center"/>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2"/>
        <w:gridCol w:w="2393"/>
        <w:gridCol w:w="2393"/>
        <w:gridCol w:w="2393"/>
      </w:tblGrid>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Физические способности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Физические упражнения</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Мальчики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Девочки</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Скоростные</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Бег 30м,с</w:t>
            </w:r>
          </w:p>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Бег 60м с высокого старта с опорой на руку,  с.</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5.2 с</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9.7 с</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5.7 с</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10.2 с</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Силовые</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Прыжок в длину с места, см.                       Поднимание туловища, лёжа на спине, руки за головой, количество раз</w:t>
            </w:r>
          </w:p>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Подтягивание, кол-во раз</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85 см"/>
              </w:smartTagPr>
              <w:r w:rsidRPr="00781A9E">
                <w:rPr>
                  <w:rFonts w:ascii="Times New Roman" w:hAnsi="Times New Roman" w:cs="Times New Roman"/>
                  <w:sz w:val="24"/>
                  <w:szCs w:val="24"/>
                </w:rPr>
                <w:t>185 см</w:t>
              </w:r>
            </w:smartTag>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35 раз</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 раз</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smartTag w:uri="urn:schemas-microsoft-com:office:smarttags" w:element="metricconverter">
              <w:smartTagPr>
                <w:attr w:name="ProductID" w:val="175 см"/>
              </w:smartTagPr>
              <w:r w:rsidRPr="00781A9E">
                <w:rPr>
                  <w:rFonts w:ascii="Times New Roman" w:hAnsi="Times New Roman" w:cs="Times New Roman"/>
                  <w:sz w:val="24"/>
                  <w:szCs w:val="24"/>
                </w:rPr>
                <w:t>175 см</w:t>
              </w:r>
            </w:smartTag>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40 раз</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К выносливости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Бег 2000м, мин.</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13.00 мин</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14.00 мин</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К координации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Челночный бег 3х10м,с</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8.5 с</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9.2 с</w:t>
            </w:r>
          </w:p>
        </w:tc>
      </w:tr>
    </w:tbl>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 КЛАСС</w:t>
      </w:r>
    </w:p>
    <w:p w:rsidR="00781A9E" w:rsidRPr="00781A9E" w:rsidRDefault="00781A9E" w:rsidP="00781A9E">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2"/>
        <w:gridCol w:w="2393"/>
        <w:gridCol w:w="2393"/>
        <w:gridCol w:w="2393"/>
      </w:tblGrid>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Физические способности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Физические упражнения</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Мальчики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Девочки</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Скоростные</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Бег 60м с высокого старта с опорой на руку,  с.</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9,2с</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10,2с</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Силовые</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Прыжок в длину с места, см.                      Лазание по канату на расстояние 6м, с Поднимание туловища, лёжа на спине, руки за головой, количество раз</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180см</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12с</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___</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165см</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__</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18раз</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К выносливости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Бег 2000м, мин.</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12.30мин</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13.30мин</w:t>
            </w:r>
          </w:p>
        </w:tc>
      </w:tr>
      <w:tr w:rsidR="00781A9E" w:rsidRPr="00781A9E" w:rsidTr="006A12CF">
        <w:tc>
          <w:tcPr>
            <w:tcW w:w="2392" w:type="dxa"/>
            <w:shd w:val="clear" w:color="auto" w:fill="auto"/>
          </w:tcPr>
          <w:p w:rsidR="00781A9E" w:rsidRPr="00781A9E" w:rsidRDefault="00781A9E" w:rsidP="00781A9E">
            <w:pPr>
              <w:spacing w:after="0" w:line="240" w:lineRule="auto"/>
              <w:rPr>
                <w:rFonts w:ascii="Times New Roman" w:hAnsi="Times New Roman" w:cs="Times New Roman"/>
                <w:sz w:val="24"/>
                <w:szCs w:val="24"/>
                <w:u w:val="single"/>
              </w:rPr>
            </w:pPr>
            <w:r w:rsidRPr="00781A9E">
              <w:rPr>
                <w:rFonts w:ascii="Times New Roman" w:hAnsi="Times New Roman" w:cs="Times New Roman"/>
                <w:sz w:val="24"/>
                <w:szCs w:val="24"/>
                <w:u w:val="single"/>
              </w:rPr>
              <w:t>К координации</w:t>
            </w:r>
          </w:p>
        </w:tc>
        <w:tc>
          <w:tcPr>
            <w:tcW w:w="2393" w:type="dxa"/>
            <w:shd w:val="clear" w:color="auto" w:fill="auto"/>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 xml:space="preserve">Последовательное выполнение пяти кувырков, с Броски малого мяча в </w:t>
            </w:r>
            <w:r w:rsidRPr="00781A9E">
              <w:rPr>
                <w:rFonts w:ascii="Times New Roman" w:hAnsi="Times New Roman" w:cs="Times New Roman"/>
                <w:sz w:val="24"/>
                <w:szCs w:val="24"/>
              </w:rPr>
              <w:lastRenderedPageBreak/>
              <w:t>стандартную мишень,  м</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lastRenderedPageBreak/>
              <w:t>10,0с</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12,0м</w:t>
            </w:r>
          </w:p>
        </w:tc>
        <w:tc>
          <w:tcPr>
            <w:tcW w:w="2393" w:type="dxa"/>
            <w:shd w:val="clear" w:color="auto" w:fill="auto"/>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lastRenderedPageBreak/>
              <w:t>14,0с</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10,0м</w:t>
            </w:r>
          </w:p>
        </w:tc>
      </w:tr>
    </w:tbl>
    <w:p w:rsidR="00614F99" w:rsidRPr="00781A9E" w:rsidRDefault="00614F99" w:rsidP="00781A9E">
      <w:pPr>
        <w:spacing w:after="0" w:line="240" w:lineRule="auto"/>
        <w:rPr>
          <w:rFonts w:ascii="Times New Roman" w:hAnsi="Times New Roman" w:cs="Times New Roman"/>
          <w:sz w:val="24"/>
          <w:szCs w:val="24"/>
        </w:rPr>
      </w:pPr>
    </w:p>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Уровень физической  подготовленности учащихся 14-15 лет</w:t>
      </w:r>
      <w:r>
        <w:rPr>
          <w:rFonts w:ascii="Times New Roman" w:hAnsi="Times New Roman" w:cs="Times New Roman"/>
          <w:sz w:val="24"/>
          <w:szCs w:val="24"/>
        </w:rPr>
        <w:t xml:space="preserve"> (таблица № 2)</w:t>
      </w:r>
    </w:p>
    <w:p w:rsidR="00781A9E" w:rsidRPr="00781A9E" w:rsidRDefault="00781A9E" w:rsidP="00781A9E">
      <w:pPr>
        <w:spacing w:after="0" w:line="240" w:lineRule="auto"/>
        <w:jc w:val="center"/>
        <w:rPr>
          <w:rFonts w:ascii="Times New Roman" w:hAnsi="Times New Roman" w:cs="Times New Roman"/>
          <w:sz w:val="24"/>
          <w:szCs w:val="24"/>
        </w:rPr>
      </w:pPr>
    </w:p>
    <w:tbl>
      <w:tblPr>
        <w:tblW w:w="11160" w:type="dxa"/>
        <w:tblInd w:w="-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3"/>
        <w:gridCol w:w="1374"/>
        <w:gridCol w:w="1374"/>
        <w:gridCol w:w="687"/>
        <w:gridCol w:w="1374"/>
        <w:gridCol w:w="1202"/>
        <w:gridCol w:w="1202"/>
        <w:gridCol w:w="1030"/>
        <w:gridCol w:w="1202"/>
        <w:gridCol w:w="1372"/>
      </w:tblGrid>
      <w:tr w:rsidR="00781A9E" w:rsidRPr="00781A9E" w:rsidTr="00781A9E">
        <w:trPr>
          <w:trHeight w:val="144"/>
        </w:trPr>
        <w:tc>
          <w:tcPr>
            <w:tcW w:w="343" w:type="dxa"/>
            <w:vMerge w:val="restart"/>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 п/п</w:t>
            </w:r>
          </w:p>
        </w:tc>
        <w:tc>
          <w:tcPr>
            <w:tcW w:w="1374" w:type="dxa"/>
            <w:vMerge w:val="restart"/>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Физические способности</w:t>
            </w:r>
          </w:p>
        </w:tc>
        <w:tc>
          <w:tcPr>
            <w:tcW w:w="1374" w:type="dxa"/>
            <w:vMerge w:val="restart"/>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Контрольное упражнение (тест)</w:t>
            </w:r>
          </w:p>
        </w:tc>
        <w:tc>
          <w:tcPr>
            <w:tcW w:w="687" w:type="dxa"/>
            <w:vMerge w:val="restart"/>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Возраст лет</w:t>
            </w:r>
          </w:p>
        </w:tc>
        <w:tc>
          <w:tcPr>
            <w:tcW w:w="7382" w:type="dxa"/>
            <w:gridSpan w:val="6"/>
          </w:tcPr>
          <w:p w:rsidR="00781A9E" w:rsidRPr="00781A9E" w:rsidRDefault="00781A9E" w:rsidP="00781A9E">
            <w:pPr>
              <w:spacing w:after="0" w:line="240" w:lineRule="auto"/>
              <w:ind w:right="287"/>
              <w:jc w:val="center"/>
              <w:rPr>
                <w:rFonts w:ascii="Times New Roman" w:hAnsi="Times New Roman" w:cs="Times New Roman"/>
                <w:sz w:val="24"/>
                <w:szCs w:val="24"/>
              </w:rPr>
            </w:pPr>
            <w:r w:rsidRPr="00781A9E">
              <w:rPr>
                <w:rFonts w:ascii="Times New Roman" w:hAnsi="Times New Roman" w:cs="Times New Roman"/>
                <w:sz w:val="24"/>
                <w:szCs w:val="24"/>
              </w:rPr>
              <w:t>Уровень</w:t>
            </w:r>
          </w:p>
        </w:tc>
      </w:tr>
      <w:tr w:rsidR="00781A9E" w:rsidRPr="00781A9E" w:rsidTr="00781A9E">
        <w:trPr>
          <w:trHeight w:val="144"/>
        </w:trPr>
        <w:tc>
          <w:tcPr>
            <w:tcW w:w="343" w:type="dxa"/>
            <w:vMerge/>
          </w:tcPr>
          <w:p w:rsidR="00781A9E" w:rsidRPr="00781A9E" w:rsidRDefault="00781A9E" w:rsidP="00781A9E">
            <w:pPr>
              <w:spacing w:after="0" w:line="240" w:lineRule="auto"/>
              <w:rPr>
                <w:rFonts w:ascii="Times New Roman" w:hAnsi="Times New Roman" w:cs="Times New Roman"/>
                <w:sz w:val="24"/>
                <w:szCs w:val="24"/>
              </w:rPr>
            </w:pPr>
          </w:p>
        </w:tc>
        <w:tc>
          <w:tcPr>
            <w:tcW w:w="1374" w:type="dxa"/>
            <w:vMerge/>
          </w:tcPr>
          <w:p w:rsidR="00781A9E" w:rsidRPr="00781A9E" w:rsidRDefault="00781A9E" w:rsidP="00781A9E">
            <w:pPr>
              <w:spacing w:after="0" w:line="240" w:lineRule="auto"/>
              <w:rPr>
                <w:rFonts w:ascii="Times New Roman" w:hAnsi="Times New Roman" w:cs="Times New Roman"/>
                <w:sz w:val="24"/>
                <w:szCs w:val="24"/>
              </w:rPr>
            </w:pPr>
          </w:p>
        </w:tc>
        <w:tc>
          <w:tcPr>
            <w:tcW w:w="1374" w:type="dxa"/>
            <w:vMerge/>
          </w:tcPr>
          <w:p w:rsidR="00781A9E" w:rsidRPr="00781A9E" w:rsidRDefault="00781A9E" w:rsidP="00781A9E">
            <w:pPr>
              <w:spacing w:after="0" w:line="240" w:lineRule="auto"/>
              <w:rPr>
                <w:rFonts w:ascii="Times New Roman" w:hAnsi="Times New Roman" w:cs="Times New Roman"/>
                <w:sz w:val="24"/>
                <w:szCs w:val="24"/>
              </w:rPr>
            </w:pPr>
          </w:p>
        </w:tc>
        <w:tc>
          <w:tcPr>
            <w:tcW w:w="687" w:type="dxa"/>
            <w:vMerge/>
          </w:tcPr>
          <w:p w:rsidR="00781A9E" w:rsidRPr="00781A9E" w:rsidRDefault="00781A9E" w:rsidP="00781A9E">
            <w:pPr>
              <w:spacing w:after="0" w:line="240" w:lineRule="auto"/>
              <w:rPr>
                <w:rFonts w:ascii="Times New Roman" w:hAnsi="Times New Roman" w:cs="Times New Roman"/>
                <w:sz w:val="24"/>
                <w:szCs w:val="24"/>
              </w:rPr>
            </w:pPr>
          </w:p>
        </w:tc>
        <w:tc>
          <w:tcPr>
            <w:tcW w:w="3778" w:type="dxa"/>
            <w:gridSpan w:val="3"/>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Мальчики</w:t>
            </w:r>
          </w:p>
        </w:tc>
        <w:tc>
          <w:tcPr>
            <w:tcW w:w="3604" w:type="dxa"/>
            <w:gridSpan w:val="3"/>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Девочки</w:t>
            </w:r>
          </w:p>
        </w:tc>
      </w:tr>
      <w:tr w:rsidR="00781A9E" w:rsidRPr="00781A9E" w:rsidTr="00781A9E">
        <w:trPr>
          <w:trHeight w:val="144"/>
        </w:trPr>
        <w:tc>
          <w:tcPr>
            <w:tcW w:w="343" w:type="dxa"/>
            <w:vMerge/>
          </w:tcPr>
          <w:p w:rsidR="00781A9E" w:rsidRPr="00781A9E" w:rsidRDefault="00781A9E" w:rsidP="00781A9E">
            <w:pPr>
              <w:spacing w:after="0" w:line="240" w:lineRule="auto"/>
              <w:rPr>
                <w:rFonts w:ascii="Times New Roman" w:hAnsi="Times New Roman" w:cs="Times New Roman"/>
                <w:sz w:val="24"/>
                <w:szCs w:val="24"/>
              </w:rPr>
            </w:pPr>
          </w:p>
        </w:tc>
        <w:tc>
          <w:tcPr>
            <w:tcW w:w="1374" w:type="dxa"/>
            <w:vMerge/>
          </w:tcPr>
          <w:p w:rsidR="00781A9E" w:rsidRPr="00781A9E" w:rsidRDefault="00781A9E" w:rsidP="00781A9E">
            <w:pPr>
              <w:spacing w:after="0" w:line="240" w:lineRule="auto"/>
              <w:rPr>
                <w:rFonts w:ascii="Times New Roman" w:hAnsi="Times New Roman" w:cs="Times New Roman"/>
                <w:sz w:val="24"/>
                <w:szCs w:val="24"/>
              </w:rPr>
            </w:pPr>
          </w:p>
        </w:tc>
        <w:tc>
          <w:tcPr>
            <w:tcW w:w="1374" w:type="dxa"/>
            <w:vMerge/>
          </w:tcPr>
          <w:p w:rsidR="00781A9E" w:rsidRPr="00781A9E" w:rsidRDefault="00781A9E" w:rsidP="00781A9E">
            <w:pPr>
              <w:spacing w:after="0" w:line="240" w:lineRule="auto"/>
              <w:rPr>
                <w:rFonts w:ascii="Times New Roman" w:hAnsi="Times New Roman" w:cs="Times New Roman"/>
                <w:sz w:val="24"/>
                <w:szCs w:val="24"/>
              </w:rPr>
            </w:pPr>
          </w:p>
        </w:tc>
        <w:tc>
          <w:tcPr>
            <w:tcW w:w="687" w:type="dxa"/>
            <w:vMerge/>
          </w:tcPr>
          <w:p w:rsidR="00781A9E" w:rsidRPr="00781A9E" w:rsidRDefault="00781A9E" w:rsidP="00781A9E">
            <w:pPr>
              <w:spacing w:after="0" w:line="240" w:lineRule="auto"/>
              <w:rPr>
                <w:rFonts w:ascii="Times New Roman" w:hAnsi="Times New Roman" w:cs="Times New Roman"/>
                <w:sz w:val="24"/>
                <w:szCs w:val="24"/>
              </w:rPr>
            </w:pPr>
          </w:p>
        </w:tc>
        <w:tc>
          <w:tcPr>
            <w:tcW w:w="1374" w:type="dxa"/>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Низкий</w:t>
            </w:r>
          </w:p>
        </w:tc>
        <w:tc>
          <w:tcPr>
            <w:tcW w:w="1202" w:type="dxa"/>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Средний</w:t>
            </w:r>
          </w:p>
        </w:tc>
        <w:tc>
          <w:tcPr>
            <w:tcW w:w="1202" w:type="dxa"/>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Высокий</w:t>
            </w:r>
          </w:p>
        </w:tc>
        <w:tc>
          <w:tcPr>
            <w:tcW w:w="1030" w:type="dxa"/>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Низкий</w:t>
            </w:r>
          </w:p>
        </w:tc>
        <w:tc>
          <w:tcPr>
            <w:tcW w:w="1202" w:type="dxa"/>
          </w:tcPr>
          <w:p w:rsidR="00781A9E" w:rsidRPr="00781A9E" w:rsidRDefault="00781A9E" w:rsidP="00781A9E">
            <w:pPr>
              <w:spacing w:after="0" w:line="240" w:lineRule="auto"/>
              <w:rPr>
                <w:rFonts w:ascii="Times New Roman" w:hAnsi="Times New Roman" w:cs="Times New Roman"/>
                <w:sz w:val="24"/>
                <w:szCs w:val="24"/>
              </w:rPr>
            </w:pPr>
            <w:r w:rsidRPr="00781A9E">
              <w:rPr>
                <w:rFonts w:ascii="Times New Roman" w:hAnsi="Times New Roman" w:cs="Times New Roman"/>
                <w:sz w:val="24"/>
                <w:szCs w:val="24"/>
              </w:rPr>
              <w:t>Средний</w:t>
            </w:r>
          </w:p>
        </w:tc>
        <w:tc>
          <w:tcPr>
            <w:tcW w:w="1372" w:type="dxa"/>
          </w:tcPr>
          <w:p w:rsidR="00781A9E" w:rsidRPr="00781A9E" w:rsidRDefault="00781A9E" w:rsidP="00781A9E">
            <w:pPr>
              <w:spacing w:after="0" w:line="240" w:lineRule="auto"/>
              <w:ind w:right="287"/>
              <w:rPr>
                <w:rFonts w:ascii="Times New Roman" w:hAnsi="Times New Roman" w:cs="Times New Roman"/>
                <w:sz w:val="24"/>
                <w:szCs w:val="24"/>
              </w:rPr>
            </w:pPr>
            <w:r w:rsidRPr="00781A9E">
              <w:rPr>
                <w:rFonts w:ascii="Times New Roman" w:hAnsi="Times New Roman" w:cs="Times New Roman"/>
                <w:sz w:val="24"/>
                <w:szCs w:val="24"/>
              </w:rPr>
              <w:t>Высокий</w:t>
            </w:r>
          </w:p>
        </w:tc>
      </w:tr>
      <w:tr w:rsidR="00781A9E" w:rsidRPr="00781A9E" w:rsidTr="00781A9E">
        <w:trPr>
          <w:trHeight w:val="144"/>
        </w:trPr>
        <w:tc>
          <w:tcPr>
            <w:tcW w:w="343"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Скоростные</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Бег30 м, с</w:t>
            </w:r>
          </w:p>
        </w:tc>
        <w:tc>
          <w:tcPr>
            <w:tcW w:w="687"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6.3 и выше</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5.8</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5.5</w:t>
            </w:r>
          </w:p>
        </w:tc>
        <w:tc>
          <w:tcPr>
            <w:tcW w:w="1202" w:type="dxa"/>
          </w:tcPr>
          <w:p w:rsidR="00781A9E" w:rsidRPr="00781A9E" w:rsidRDefault="00781A9E" w:rsidP="00781A9E">
            <w:pPr>
              <w:spacing w:after="0" w:line="240" w:lineRule="auto"/>
              <w:ind w:right="72"/>
              <w:jc w:val="center"/>
              <w:rPr>
                <w:rFonts w:ascii="Times New Roman" w:hAnsi="Times New Roman" w:cs="Times New Roman"/>
                <w:sz w:val="24"/>
                <w:szCs w:val="24"/>
              </w:rPr>
            </w:pPr>
            <w:r w:rsidRPr="00781A9E">
              <w:rPr>
                <w:rFonts w:ascii="Times New Roman" w:hAnsi="Times New Roman" w:cs="Times New Roman"/>
                <w:sz w:val="24"/>
                <w:szCs w:val="24"/>
              </w:rPr>
              <w:t>6.1-5.5</w:t>
            </w:r>
          </w:p>
          <w:p w:rsidR="00781A9E" w:rsidRPr="00781A9E" w:rsidRDefault="00781A9E" w:rsidP="00781A9E">
            <w:pPr>
              <w:spacing w:after="0" w:line="240" w:lineRule="auto"/>
              <w:ind w:right="72"/>
              <w:jc w:val="center"/>
              <w:rPr>
                <w:rFonts w:ascii="Times New Roman" w:hAnsi="Times New Roman" w:cs="Times New Roman"/>
                <w:sz w:val="24"/>
                <w:szCs w:val="24"/>
              </w:rPr>
            </w:pPr>
          </w:p>
          <w:p w:rsidR="00781A9E" w:rsidRPr="00781A9E" w:rsidRDefault="00781A9E" w:rsidP="00781A9E">
            <w:pPr>
              <w:spacing w:after="0" w:line="240" w:lineRule="auto"/>
              <w:ind w:right="72"/>
              <w:jc w:val="center"/>
              <w:rPr>
                <w:rFonts w:ascii="Times New Roman" w:hAnsi="Times New Roman" w:cs="Times New Roman"/>
                <w:sz w:val="24"/>
                <w:szCs w:val="24"/>
              </w:rPr>
            </w:pPr>
            <w:r w:rsidRPr="00781A9E">
              <w:rPr>
                <w:rFonts w:ascii="Times New Roman" w:hAnsi="Times New Roman" w:cs="Times New Roman"/>
                <w:sz w:val="24"/>
                <w:szCs w:val="24"/>
              </w:rPr>
              <w:t>5.8-5.4</w:t>
            </w:r>
          </w:p>
          <w:p w:rsidR="00781A9E" w:rsidRPr="00781A9E" w:rsidRDefault="00781A9E" w:rsidP="00781A9E">
            <w:pPr>
              <w:spacing w:after="0" w:line="240" w:lineRule="auto"/>
              <w:ind w:right="72"/>
              <w:jc w:val="center"/>
              <w:rPr>
                <w:rFonts w:ascii="Times New Roman" w:hAnsi="Times New Roman" w:cs="Times New Roman"/>
                <w:sz w:val="24"/>
                <w:szCs w:val="24"/>
              </w:rPr>
            </w:pPr>
          </w:p>
          <w:p w:rsidR="00781A9E" w:rsidRPr="00781A9E" w:rsidRDefault="00781A9E" w:rsidP="00781A9E">
            <w:pPr>
              <w:spacing w:after="0" w:line="240" w:lineRule="auto"/>
              <w:ind w:right="72"/>
              <w:jc w:val="center"/>
              <w:rPr>
                <w:rFonts w:ascii="Times New Roman" w:hAnsi="Times New Roman" w:cs="Times New Roman"/>
                <w:sz w:val="24"/>
                <w:szCs w:val="24"/>
              </w:rPr>
            </w:pPr>
            <w:r w:rsidRPr="00781A9E">
              <w:rPr>
                <w:rFonts w:ascii="Times New Roman" w:hAnsi="Times New Roman" w:cs="Times New Roman"/>
                <w:sz w:val="24"/>
                <w:szCs w:val="24"/>
              </w:rPr>
              <w:t>5.6-5.2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5.5-5.1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5.3-4.9</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5.0 и ниже</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4.8</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4.5</w:t>
            </w:r>
          </w:p>
        </w:tc>
        <w:tc>
          <w:tcPr>
            <w:tcW w:w="1030"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6.4 и выше</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6.0</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6.3-5.7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6.2-5.5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6.0-5.4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5.9-5.4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5.8-5.3</w:t>
            </w:r>
          </w:p>
        </w:tc>
        <w:tc>
          <w:tcPr>
            <w:tcW w:w="1372" w:type="dxa"/>
          </w:tcPr>
          <w:p w:rsidR="00781A9E" w:rsidRPr="00781A9E" w:rsidRDefault="00781A9E" w:rsidP="00781A9E">
            <w:pPr>
              <w:spacing w:after="0" w:line="240" w:lineRule="auto"/>
              <w:ind w:right="107"/>
              <w:jc w:val="center"/>
              <w:rPr>
                <w:rFonts w:ascii="Times New Roman" w:hAnsi="Times New Roman" w:cs="Times New Roman"/>
                <w:sz w:val="24"/>
                <w:szCs w:val="24"/>
              </w:rPr>
            </w:pPr>
            <w:r w:rsidRPr="00781A9E">
              <w:rPr>
                <w:rFonts w:ascii="Times New Roman" w:hAnsi="Times New Roman" w:cs="Times New Roman"/>
                <w:sz w:val="24"/>
                <w:szCs w:val="24"/>
              </w:rPr>
              <w:t>5.1 и ниже</w:t>
            </w:r>
          </w:p>
          <w:p w:rsidR="00781A9E" w:rsidRPr="00781A9E" w:rsidRDefault="00781A9E" w:rsidP="00781A9E">
            <w:pPr>
              <w:spacing w:after="0" w:line="240" w:lineRule="auto"/>
              <w:ind w:right="107"/>
              <w:jc w:val="center"/>
              <w:rPr>
                <w:rFonts w:ascii="Times New Roman" w:hAnsi="Times New Roman" w:cs="Times New Roman"/>
                <w:sz w:val="24"/>
                <w:szCs w:val="24"/>
              </w:rPr>
            </w:pPr>
          </w:p>
          <w:p w:rsidR="00781A9E" w:rsidRPr="00781A9E" w:rsidRDefault="00781A9E" w:rsidP="00781A9E">
            <w:pPr>
              <w:spacing w:after="0" w:line="240" w:lineRule="auto"/>
              <w:ind w:right="107"/>
              <w:jc w:val="center"/>
              <w:rPr>
                <w:rFonts w:ascii="Times New Roman" w:hAnsi="Times New Roman" w:cs="Times New Roman"/>
                <w:sz w:val="24"/>
                <w:szCs w:val="24"/>
              </w:rPr>
            </w:pPr>
            <w:r w:rsidRPr="00781A9E">
              <w:rPr>
                <w:rFonts w:ascii="Times New Roman" w:hAnsi="Times New Roman" w:cs="Times New Roman"/>
                <w:sz w:val="24"/>
                <w:szCs w:val="24"/>
              </w:rPr>
              <w:t>5.0</w:t>
            </w:r>
          </w:p>
          <w:p w:rsidR="00781A9E" w:rsidRPr="00781A9E" w:rsidRDefault="00781A9E" w:rsidP="00781A9E">
            <w:pPr>
              <w:spacing w:after="0" w:line="240" w:lineRule="auto"/>
              <w:ind w:right="107"/>
              <w:jc w:val="center"/>
              <w:rPr>
                <w:rFonts w:ascii="Times New Roman" w:hAnsi="Times New Roman" w:cs="Times New Roman"/>
                <w:sz w:val="24"/>
                <w:szCs w:val="24"/>
              </w:rPr>
            </w:pPr>
          </w:p>
          <w:p w:rsidR="00781A9E" w:rsidRPr="00781A9E" w:rsidRDefault="00781A9E" w:rsidP="00781A9E">
            <w:pPr>
              <w:spacing w:after="0" w:line="240" w:lineRule="auto"/>
              <w:ind w:right="107"/>
              <w:jc w:val="center"/>
              <w:rPr>
                <w:rFonts w:ascii="Times New Roman" w:hAnsi="Times New Roman" w:cs="Times New Roman"/>
                <w:sz w:val="24"/>
                <w:szCs w:val="24"/>
              </w:rPr>
            </w:pPr>
            <w:r w:rsidRPr="00781A9E">
              <w:rPr>
                <w:rFonts w:ascii="Times New Roman" w:hAnsi="Times New Roman" w:cs="Times New Roman"/>
                <w:sz w:val="24"/>
                <w:szCs w:val="24"/>
              </w:rPr>
              <w:t>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4.9</w:t>
            </w:r>
          </w:p>
        </w:tc>
      </w:tr>
      <w:tr w:rsidR="00781A9E" w:rsidRPr="00781A9E" w:rsidTr="00781A9E">
        <w:trPr>
          <w:trHeight w:val="144"/>
        </w:trPr>
        <w:tc>
          <w:tcPr>
            <w:tcW w:w="343"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Координационные</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Челночный бег 3х10 м. с</w:t>
            </w:r>
          </w:p>
        </w:tc>
        <w:tc>
          <w:tcPr>
            <w:tcW w:w="687"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9.7 и выше</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8.6</w:t>
            </w:r>
          </w:p>
        </w:tc>
        <w:tc>
          <w:tcPr>
            <w:tcW w:w="1202" w:type="dxa"/>
          </w:tcPr>
          <w:p w:rsidR="00781A9E" w:rsidRPr="00781A9E" w:rsidRDefault="00781A9E" w:rsidP="00781A9E">
            <w:pPr>
              <w:spacing w:after="0" w:line="240" w:lineRule="auto"/>
              <w:ind w:right="72"/>
              <w:jc w:val="center"/>
              <w:rPr>
                <w:rFonts w:ascii="Times New Roman" w:hAnsi="Times New Roman" w:cs="Times New Roman"/>
                <w:sz w:val="24"/>
                <w:szCs w:val="24"/>
              </w:rPr>
            </w:pPr>
            <w:r w:rsidRPr="00781A9E">
              <w:rPr>
                <w:rFonts w:ascii="Times New Roman" w:hAnsi="Times New Roman" w:cs="Times New Roman"/>
                <w:sz w:val="24"/>
                <w:szCs w:val="24"/>
              </w:rPr>
              <w:t>9.3-8.8</w:t>
            </w:r>
          </w:p>
          <w:p w:rsidR="00781A9E" w:rsidRPr="00781A9E" w:rsidRDefault="00781A9E" w:rsidP="00781A9E">
            <w:pPr>
              <w:spacing w:after="0" w:line="240" w:lineRule="auto"/>
              <w:ind w:right="72"/>
              <w:jc w:val="center"/>
              <w:rPr>
                <w:rFonts w:ascii="Times New Roman" w:hAnsi="Times New Roman" w:cs="Times New Roman"/>
                <w:sz w:val="24"/>
                <w:szCs w:val="24"/>
              </w:rPr>
            </w:pPr>
          </w:p>
          <w:p w:rsidR="00781A9E" w:rsidRPr="00781A9E" w:rsidRDefault="00781A9E" w:rsidP="00781A9E">
            <w:pPr>
              <w:spacing w:after="0" w:line="240" w:lineRule="auto"/>
              <w:ind w:right="72"/>
              <w:jc w:val="center"/>
              <w:rPr>
                <w:rFonts w:ascii="Times New Roman" w:hAnsi="Times New Roman" w:cs="Times New Roman"/>
                <w:sz w:val="24"/>
                <w:szCs w:val="24"/>
              </w:rPr>
            </w:pPr>
            <w:r w:rsidRPr="00781A9E">
              <w:rPr>
                <w:rFonts w:ascii="Times New Roman" w:hAnsi="Times New Roman" w:cs="Times New Roman"/>
                <w:sz w:val="24"/>
                <w:szCs w:val="24"/>
              </w:rPr>
              <w:t>9.0-8.6</w:t>
            </w:r>
          </w:p>
          <w:p w:rsidR="00781A9E" w:rsidRPr="00781A9E" w:rsidRDefault="00781A9E" w:rsidP="00781A9E">
            <w:pPr>
              <w:spacing w:after="0" w:line="240" w:lineRule="auto"/>
              <w:ind w:right="72"/>
              <w:jc w:val="center"/>
              <w:rPr>
                <w:rFonts w:ascii="Times New Roman" w:hAnsi="Times New Roman" w:cs="Times New Roman"/>
                <w:sz w:val="24"/>
                <w:szCs w:val="24"/>
              </w:rPr>
            </w:pPr>
          </w:p>
          <w:p w:rsidR="00781A9E" w:rsidRPr="00781A9E" w:rsidRDefault="00781A9E" w:rsidP="00781A9E">
            <w:pPr>
              <w:spacing w:after="0" w:line="240" w:lineRule="auto"/>
              <w:ind w:right="72"/>
              <w:jc w:val="center"/>
              <w:rPr>
                <w:rFonts w:ascii="Times New Roman" w:hAnsi="Times New Roman" w:cs="Times New Roman"/>
                <w:sz w:val="24"/>
                <w:szCs w:val="24"/>
              </w:rPr>
            </w:pPr>
            <w:r w:rsidRPr="00781A9E">
              <w:rPr>
                <w:rFonts w:ascii="Times New Roman" w:hAnsi="Times New Roman" w:cs="Times New Roman"/>
                <w:sz w:val="24"/>
                <w:szCs w:val="24"/>
              </w:rPr>
              <w:t>9.0-8.6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8.7-8.3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8.4-8.0</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8.5 и ниже</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7.7</w:t>
            </w:r>
          </w:p>
        </w:tc>
        <w:tc>
          <w:tcPr>
            <w:tcW w:w="1030"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10.1и выше</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9.7</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9.7-9.3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9.6-9.1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9.5-9.0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9.4-9.0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9.3-8.8</w:t>
            </w:r>
          </w:p>
        </w:tc>
        <w:tc>
          <w:tcPr>
            <w:tcW w:w="1372" w:type="dxa"/>
          </w:tcPr>
          <w:p w:rsidR="00781A9E" w:rsidRPr="00781A9E" w:rsidRDefault="00781A9E" w:rsidP="00781A9E">
            <w:pPr>
              <w:spacing w:after="0" w:line="240" w:lineRule="auto"/>
              <w:ind w:right="107"/>
              <w:jc w:val="center"/>
              <w:rPr>
                <w:rFonts w:ascii="Times New Roman" w:hAnsi="Times New Roman" w:cs="Times New Roman"/>
                <w:sz w:val="24"/>
                <w:szCs w:val="24"/>
              </w:rPr>
            </w:pPr>
            <w:r w:rsidRPr="00781A9E">
              <w:rPr>
                <w:rFonts w:ascii="Times New Roman" w:hAnsi="Times New Roman" w:cs="Times New Roman"/>
                <w:sz w:val="24"/>
                <w:szCs w:val="24"/>
              </w:rPr>
              <w:t>8.9 и ниже</w:t>
            </w:r>
          </w:p>
          <w:p w:rsidR="00781A9E" w:rsidRPr="00781A9E" w:rsidRDefault="00781A9E" w:rsidP="00781A9E">
            <w:pPr>
              <w:spacing w:after="0" w:line="240" w:lineRule="auto"/>
              <w:ind w:right="107"/>
              <w:jc w:val="center"/>
              <w:rPr>
                <w:rFonts w:ascii="Times New Roman" w:hAnsi="Times New Roman" w:cs="Times New Roman"/>
                <w:sz w:val="24"/>
                <w:szCs w:val="24"/>
              </w:rPr>
            </w:pPr>
          </w:p>
          <w:p w:rsidR="00781A9E" w:rsidRPr="00781A9E" w:rsidRDefault="00781A9E" w:rsidP="00781A9E">
            <w:pPr>
              <w:spacing w:after="0" w:line="240" w:lineRule="auto"/>
              <w:ind w:right="107"/>
              <w:jc w:val="center"/>
              <w:rPr>
                <w:rFonts w:ascii="Times New Roman" w:hAnsi="Times New Roman" w:cs="Times New Roman"/>
                <w:sz w:val="24"/>
                <w:szCs w:val="24"/>
              </w:rPr>
            </w:pPr>
            <w:r w:rsidRPr="00781A9E">
              <w:rPr>
                <w:rFonts w:ascii="Times New Roman" w:hAnsi="Times New Roman" w:cs="Times New Roman"/>
                <w:sz w:val="24"/>
                <w:szCs w:val="24"/>
              </w:rPr>
              <w:t>8.8</w:t>
            </w:r>
          </w:p>
          <w:p w:rsidR="00781A9E" w:rsidRPr="00781A9E" w:rsidRDefault="00781A9E" w:rsidP="00781A9E">
            <w:pPr>
              <w:spacing w:after="0" w:line="240" w:lineRule="auto"/>
              <w:ind w:right="107"/>
              <w:jc w:val="center"/>
              <w:rPr>
                <w:rFonts w:ascii="Times New Roman" w:hAnsi="Times New Roman" w:cs="Times New Roman"/>
                <w:sz w:val="24"/>
                <w:szCs w:val="24"/>
              </w:rPr>
            </w:pPr>
          </w:p>
          <w:p w:rsidR="00781A9E" w:rsidRPr="00781A9E" w:rsidRDefault="00781A9E" w:rsidP="00781A9E">
            <w:pPr>
              <w:spacing w:after="0" w:line="240" w:lineRule="auto"/>
              <w:ind w:right="107"/>
              <w:jc w:val="center"/>
              <w:rPr>
                <w:rFonts w:ascii="Times New Roman" w:hAnsi="Times New Roman" w:cs="Times New Roman"/>
                <w:sz w:val="24"/>
                <w:szCs w:val="24"/>
              </w:rPr>
            </w:pPr>
            <w:r w:rsidRPr="00781A9E">
              <w:rPr>
                <w:rFonts w:ascii="Times New Roman" w:hAnsi="Times New Roman" w:cs="Times New Roman"/>
                <w:sz w:val="24"/>
                <w:szCs w:val="24"/>
              </w:rPr>
              <w:t>8.7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ind w:right="619"/>
              <w:jc w:val="center"/>
              <w:rPr>
                <w:rFonts w:ascii="Times New Roman" w:hAnsi="Times New Roman" w:cs="Times New Roman"/>
                <w:sz w:val="24"/>
                <w:szCs w:val="24"/>
              </w:rPr>
            </w:pPr>
            <w:r w:rsidRPr="00781A9E">
              <w:rPr>
                <w:rFonts w:ascii="Times New Roman" w:hAnsi="Times New Roman" w:cs="Times New Roman"/>
                <w:sz w:val="24"/>
                <w:szCs w:val="24"/>
              </w:rPr>
              <w:t>8.5</w:t>
            </w:r>
          </w:p>
        </w:tc>
      </w:tr>
      <w:tr w:rsidR="00781A9E" w:rsidRPr="00781A9E" w:rsidTr="00781A9E">
        <w:trPr>
          <w:trHeight w:val="144"/>
        </w:trPr>
        <w:tc>
          <w:tcPr>
            <w:tcW w:w="343"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3</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Скоростно-силовые</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Прыжки в длину с места,</w:t>
            </w: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см</w:t>
            </w:r>
          </w:p>
        </w:tc>
        <w:tc>
          <w:tcPr>
            <w:tcW w:w="687"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175</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160-180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165-180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170-190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180-195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190-205</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195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210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220</w:t>
            </w:r>
          </w:p>
        </w:tc>
        <w:tc>
          <w:tcPr>
            <w:tcW w:w="1030"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155</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150-175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155-175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160-180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160-180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165-185</w:t>
            </w:r>
          </w:p>
        </w:tc>
        <w:tc>
          <w:tcPr>
            <w:tcW w:w="137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185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190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205</w:t>
            </w:r>
          </w:p>
        </w:tc>
      </w:tr>
      <w:tr w:rsidR="00781A9E" w:rsidRPr="00781A9E" w:rsidTr="00781A9E">
        <w:trPr>
          <w:trHeight w:val="144"/>
        </w:trPr>
        <w:tc>
          <w:tcPr>
            <w:tcW w:w="343"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Выносливость</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6-минутный бег, м</w:t>
            </w:r>
          </w:p>
        </w:tc>
        <w:tc>
          <w:tcPr>
            <w:tcW w:w="687"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1100</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1000-1100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1100-1200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1150-1250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1200-1300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1250-1350</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1500</w:t>
            </w:r>
          </w:p>
        </w:tc>
        <w:tc>
          <w:tcPr>
            <w:tcW w:w="1030"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900</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850-1000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900-1050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950-1100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1000-1150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1050-1200</w:t>
            </w:r>
          </w:p>
        </w:tc>
        <w:tc>
          <w:tcPr>
            <w:tcW w:w="137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1200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1250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1300</w:t>
            </w:r>
          </w:p>
        </w:tc>
      </w:tr>
      <w:tr w:rsidR="00781A9E" w:rsidRPr="00781A9E" w:rsidTr="00781A9E">
        <w:trPr>
          <w:trHeight w:val="144"/>
        </w:trPr>
        <w:tc>
          <w:tcPr>
            <w:tcW w:w="343"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lastRenderedPageBreak/>
              <w:t>5</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Гибкость</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Наклон вперёд из положения сидя, см</w:t>
            </w:r>
          </w:p>
        </w:tc>
        <w:tc>
          <w:tcPr>
            <w:tcW w:w="687"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6-8</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6-8</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8-10</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tc>
        <w:tc>
          <w:tcPr>
            <w:tcW w:w="1030"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8-10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12-14</w:t>
            </w:r>
          </w:p>
        </w:tc>
        <w:tc>
          <w:tcPr>
            <w:tcW w:w="137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18</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w:t>
            </w:r>
          </w:p>
        </w:tc>
      </w:tr>
      <w:tr w:rsidR="00781A9E" w:rsidRPr="00781A9E" w:rsidTr="00781A9E">
        <w:trPr>
          <w:trHeight w:val="2754"/>
        </w:trPr>
        <w:tc>
          <w:tcPr>
            <w:tcW w:w="343"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Силовые</w:t>
            </w: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Подтягивание, кол-во раз</w:t>
            </w:r>
          </w:p>
        </w:tc>
        <w:tc>
          <w:tcPr>
            <w:tcW w:w="687"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15</w:t>
            </w:r>
          </w:p>
          <w:p w:rsidR="00781A9E" w:rsidRPr="00781A9E" w:rsidRDefault="00781A9E" w:rsidP="00781A9E">
            <w:pPr>
              <w:spacing w:after="0" w:line="240" w:lineRule="auto"/>
              <w:jc w:val="center"/>
              <w:rPr>
                <w:rFonts w:ascii="Times New Roman" w:hAnsi="Times New Roman" w:cs="Times New Roman"/>
                <w:sz w:val="24"/>
                <w:szCs w:val="24"/>
              </w:rPr>
            </w:pPr>
          </w:p>
        </w:tc>
        <w:tc>
          <w:tcPr>
            <w:tcW w:w="1374"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3</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7-8</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6</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8</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w:t>
            </w:r>
          </w:p>
        </w:tc>
        <w:tc>
          <w:tcPr>
            <w:tcW w:w="1030"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5</w:t>
            </w:r>
          </w:p>
        </w:tc>
        <w:tc>
          <w:tcPr>
            <w:tcW w:w="120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10-14</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11-15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12-15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13-15</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12-13</w:t>
            </w:r>
          </w:p>
        </w:tc>
        <w:tc>
          <w:tcPr>
            <w:tcW w:w="1372" w:type="dxa"/>
          </w:tcPr>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20</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19</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17</w:t>
            </w:r>
          </w:p>
          <w:p w:rsidR="00781A9E" w:rsidRPr="00781A9E" w:rsidRDefault="00781A9E" w:rsidP="00781A9E">
            <w:pPr>
              <w:spacing w:after="0" w:line="240" w:lineRule="auto"/>
              <w:jc w:val="center"/>
              <w:rPr>
                <w:rFonts w:ascii="Times New Roman" w:hAnsi="Times New Roman" w:cs="Times New Roman"/>
                <w:sz w:val="24"/>
                <w:szCs w:val="24"/>
              </w:rPr>
            </w:pPr>
          </w:p>
          <w:p w:rsidR="00781A9E" w:rsidRPr="00781A9E" w:rsidRDefault="00781A9E" w:rsidP="00781A9E">
            <w:pPr>
              <w:spacing w:after="0" w:line="240" w:lineRule="auto"/>
              <w:jc w:val="center"/>
              <w:rPr>
                <w:rFonts w:ascii="Times New Roman" w:hAnsi="Times New Roman" w:cs="Times New Roman"/>
                <w:sz w:val="24"/>
                <w:szCs w:val="24"/>
              </w:rPr>
            </w:pPr>
            <w:r w:rsidRPr="00781A9E">
              <w:rPr>
                <w:rFonts w:ascii="Times New Roman" w:hAnsi="Times New Roman" w:cs="Times New Roman"/>
                <w:sz w:val="24"/>
                <w:szCs w:val="24"/>
              </w:rPr>
              <w:t>16</w:t>
            </w:r>
          </w:p>
        </w:tc>
      </w:tr>
    </w:tbl>
    <w:p w:rsidR="00614F99" w:rsidRPr="00781A9E" w:rsidRDefault="00614F99" w:rsidP="00781A9E">
      <w:pPr>
        <w:spacing w:after="0" w:line="240" w:lineRule="auto"/>
        <w:rPr>
          <w:rFonts w:ascii="Times New Roman" w:hAnsi="Times New Roman" w:cs="Times New Roman"/>
          <w:sz w:val="24"/>
          <w:szCs w:val="24"/>
        </w:rPr>
      </w:pPr>
    </w:p>
    <w:p w:rsidR="005E110D" w:rsidRDefault="005E110D" w:rsidP="005E110D">
      <w:pPr>
        <w:spacing w:after="0" w:line="240" w:lineRule="auto"/>
        <w:jc w:val="center"/>
        <w:rPr>
          <w:rFonts w:ascii="Times New Roman" w:hAnsi="Times New Roman" w:cs="Times New Roman"/>
          <w:sz w:val="24"/>
          <w:szCs w:val="24"/>
        </w:rPr>
      </w:pPr>
      <w:r w:rsidRPr="00557C10">
        <w:rPr>
          <w:rFonts w:ascii="Times New Roman" w:hAnsi="Times New Roman" w:cs="Times New Roman"/>
          <w:b/>
          <w:sz w:val="24"/>
          <w:szCs w:val="24"/>
        </w:rPr>
        <w:t>1.2.5.</w:t>
      </w:r>
      <w:r>
        <w:rPr>
          <w:rFonts w:ascii="Times New Roman" w:hAnsi="Times New Roman" w:cs="Times New Roman"/>
          <w:b/>
          <w:sz w:val="24"/>
          <w:szCs w:val="24"/>
        </w:rPr>
        <w:t>16. ОСНОВЫ БЕЗОПАСНОСТИ ЖИЗНЕДЕЯТЕЛЬНОСТИ</w:t>
      </w:r>
    </w:p>
    <w:p w:rsidR="006B27DF" w:rsidRPr="006F1AFE" w:rsidRDefault="006B27DF" w:rsidP="006F1AFE">
      <w:pPr>
        <w:pStyle w:val="22"/>
        <w:keepNext/>
        <w:keepLines/>
        <w:shd w:val="clear" w:color="auto" w:fill="auto"/>
        <w:spacing w:before="0"/>
        <w:ind w:left="40" w:right="3940"/>
        <w:rPr>
          <w:sz w:val="24"/>
          <w:szCs w:val="24"/>
        </w:rPr>
      </w:pPr>
      <w:r w:rsidRPr="006F1AFE">
        <w:rPr>
          <w:sz w:val="24"/>
          <w:szCs w:val="24"/>
        </w:rPr>
        <w:t>Выпускник научится:</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классифицировать и характеризовать условия экологической безопасности;</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использовать знания о предельно допустимых концентрациях вредных веществ в атмосфере, воде и почве;</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использовать знания о способах контроля качества окружающей среды и продуктов питания с использованием бытовых приборов;</w:t>
      </w:r>
    </w:p>
    <w:p w:rsidR="006B27DF" w:rsidRPr="006F1AFE" w:rsidRDefault="006B27DF" w:rsidP="006F1AFE">
      <w:pPr>
        <w:pStyle w:val="81"/>
        <w:numPr>
          <w:ilvl w:val="0"/>
          <w:numId w:val="18"/>
        </w:numPr>
        <w:shd w:val="clear" w:color="auto" w:fill="auto"/>
        <w:spacing w:before="0"/>
        <w:ind w:left="40" w:right="20" w:firstLine="0"/>
        <w:rPr>
          <w:sz w:val="24"/>
          <w:szCs w:val="24"/>
        </w:rPr>
      </w:pPr>
      <w:r w:rsidRPr="006F1AFE">
        <w:rPr>
          <w:sz w:val="24"/>
          <w:szCs w:val="24"/>
        </w:rPr>
        <w:t xml:space="preserve"> 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6B27DF" w:rsidRPr="006F1AFE" w:rsidRDefault="006B27DF" w:rsidP="006F1AFE">
      <w:pPr>
        <w:pStyle w:val="81"/>
        <w:numPr>
          <w:ilvl w:val="0"/>
          <w:numId w:val="18"/>
        </w:numPr>
        <w:shd w:val="clear" w:color="auto" w:fill="auto"/>
        <w:spacing w:before="0"/>
        <w:ind w:left="40" w:right="20" w:firstLine="0"/>
        <w:rPr>
          <w:sz w:val="24"/>
          <w:szCs w:val="24"/>
        </w:rPr>
      </w:pPr>
      <w:r w:rsidRPr="006F1AFE">
        <w:rPr>
          <w:sz w:val="24"/>
          <w:szCs w:val="24"/>
        </w:rPr>
        <w:t xml:space="preserve"> безопасно, использовать бытовые приборы контроля качества окружающей среды и продуктов питания;</w:t>
      </w:r>
    </w:p>
    <w:p w:rsidR="006B27DF" w:rsidRPr="006F1AFE" w:rsidRDefault="006B27DF" w:rsidP="006F1AFE">
      <w:pPr>
        <w:pStyle w:val="81"/>
        <w:numPr>
          <w:ilvl w:val="0"/>
          <w:numId w:val="18"/>
        </w:numPr>
        <w:shd w:val="clear" w:color="auto" w:fill="auto"/>
        <w:tabs>
          <w:tab w:val="left" w:pos="555"/>
          <w:tab w:val="right" w:pos="5018"/>
        </w:tabs>
        <w:spacing w:before="0"/>
        <w:ind w:left="40" w:firstLine="0"/>
        <w:rPr>
          <w:sz w:val="24"/>
          <w:szCs w:val="24"/>
        </w:rPr>
      </w:pPr>
      <w:r w:rsidRPr="006F1AFE">
        <w:rPr>
          <w:sz w:val="24"/>
          <w:szCs w:val="24"/>
        </w:rPr>
        <w:t>безопасно использовать бытовые</w:t>
      </w:r>
      <w:r w:rsidRPr="006F1AFE">
        <w:rPr>
          <w:sz w:val="24"/>
          <w:szCs w:val="24"/>
        </w:rPr>
        <w:tab/>
        <w:t>приборы;</w:t>
      </w:r>
    </w:p>
    <w:p w:rsidR="006B27DF" w:rsidRPr="006F1AFE" w:rsidRDefault="006B27DF" w:rsidP="006F1AFE">
      <w:pPr>
        <w:pStyle w:val="81"/>
        <w:numPr>
          <w:ilvl w:val="0"/>
          <w:numId w:val="18"/>
        </w:numPr>
        <w:shd w:val="clear" w:color="auto" w:fill="auto"/>
        <w:tabs>
          <w:tab w:val="left" w:pos="555"/>
          <w:tab w:val="right" w:pos="5670"/>
        </w:tabs>
        <w:spacing w:before="0"/>
        <w:ind w:left="40" w:firstLine="0"/>
        <w:rPr>
          <w:sz w:val="24"/>
          <w:szCs w:val="24"/>
        </w:rPr>
      </w:pPr>
      <w:r w:rsidRPr="006F1AFE">
        <w:rPr>
          <w:sz w:val="24"/>
          <w:szCs w:val="24"/>
        </w:rPr>
        <w:t>безопасно использовать средства</w:t>
      </w:r>
      <w:r w:rsidRPr="006F1AFE">
        <w:rPr>
          <w:sz w:val="24"/>
          <w:szCs w:val="24"/>
        </w:rPr>
        <w:tab/>
        <w:t>бытовой химии;</w:t>
      </w:r>
    </w:p>
    <w:p w:rsidR="006B27DF" w:rsidRPr="006F1AFE" w:rsidRDefault="006B27DF" w:rsidP="006F1AFE">
      <w:pPr>
        <w:pStyle w:val="81"/>
        <w:numPr>
          <w:ilvl w:val="0"/>
          <w:numId w:val="18"/>
        </w:numPr>
        <w:shd w:val="clear" w:color="auto" w:fill="auto"/>
        <w:tabs>
          <w:tab w:val="left" w:pos="555"/>
          <w:tab w:val="right" w:pos="5670"/>
        </w:tabs>
        <w:spacing w:before="0"/>
        <w:ind w:left="40" w:firstLine="0"/>
        <w:rPr>
          <w:sz w:val="24"/>
          <w:szCs w:val="24"/>
        </w:rPr>
      </w:pPr>
      <w:r w:rsidRPr="006F1AFE">
        <w:rPr>
          <w:sz w:val="24"/>
          <w:szCs w:val="24"/>
        </w:rPr>
        <w:t>безопасно использовать средства</w:t>
      </w:r>
      <w:r w:rsidRPr="006F1AFE">
        <w:rPr>
          <w:sz w:val="24"/>
          <w:szCs w:val="24"/>
        </w:rPr>
        <w:tab/>
        <w:t>коммуникации;</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классифицировать и характеризовать опасные ситуации криминогенного характера;</w:t>
      </w:r>
    </w:p>
    <w:p w:rsidR="006B27DF" w:rsidRPr="006F1AFE" w:rsidRDefault="006B27DF" w:rsidP="006F1AFE">
      <w:pPr>
        <w:pStyle w:val="81"/>
        <w:numPr>
          <w:ilvl w:val="0"/>
          <w:numId w:val="18"/>
        </w:numPr>
        <w:shd w:val="clear" w:color="auto" w:fill="auto"/>
        <w:spacing w:before="0"/>
        <w:ind w:left="40" w:right="20" w:firstLine="0"/>
        <w:rPr>
          <w:sz w:val="24"/>
          <w:szCs w:val="24"/>
        </w:rPr>
      </w:pPr>
      <w:r w:rsidRPr="006F1AFE">
        <w:rPr>
          <w:sz w:val="24"/>
          <w:szCs w:val="24"/>
        </w:rPr>
        <w:t xml:space="preserve"> предвидеть причины возникновения возможных опасных ситуаций криминогенного характера;</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безопасно вести и применять способы самозащиты в криминогенной ситуации на улице;</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безопасно вести и применять способы самозащиты в криминогенной ситуации в подъезде;</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безопасно вести и применять способы самозащиты в криминогенной ситуации в лифте;</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безопасно вести и применять способы самозащиты в криминогенной ситуации в квартире;</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безопасно вести и применять способы самозащиты при карманной краже;</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безопасно вести и применять способы самозащиты при попытке мошенничества;</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адекватно оценивать ситуацию дорожного движения;</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адекватно оценивать ситуацию и безопасно действовать при пожаре;</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безопасно использовать средства индивидуальной защиты при пожаре;</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безопасно применять первичные средства пожаротушения;</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соблюдать правила безопасности дорожного движения пешехода;</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соблюдать правила безопасности дорожного движения велосипедиста;</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lastRenderedPageBreak/>
        <w:t>соблюдать правила безопасности дорожного движения пассажира транспортного средства;</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классифицировать и характеризовать причины и последствия опасных ситуаций на воде;</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адекватно оценивать ситуацию и безопасно вести у воды и на воде;</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использовать средства и способы само- и взаимопомощи на воде;</w:t>
      </w:r>
    </w:p>
    <w:p w:rsidR="006B27DF" w:rsidRPr="006F1AFE" w:rsidRDefault="006B27DF" w:rsidP="006F1AFE">
      <w:pPr>
        <w:pStyle w:val="81"/>
        <w:numPr>
          <w:ilvl w:val="0"/>
          <w:numId w:val="18"/>
        </w:numPr>
        <w:shd w:val="clear" w:color="auto" w:fill="auto"/>
        <w:tabs>
          <w:tab w:val="left" w:pos="555"/>
        </w:tabs>
        <w:spacing w:before="0"/>
        <w:ind w:left="40" w:right="20" w:firstLine="0"/>
        <w:rPr>
          <w:sz w:val="24"/>
          <w:szCs w:val="24"/>
        </w:rPr>
      </w:pPr>
      <w:r w:rsidRPr="006F1AFE">
        <w:rPr>
          <w:sz w:val="24"/>
          <w:szCs w:val="24"/>
        </w:rPr>
        <w:t>классифицировать и характеризовать причины и последствия опасных ситуаций в туристических походах;</w:t>
      </w:r>
    </w:p>
    <w:p w:rsidR="006B27DF" w:rsidRPr="006F1AFE" w:rsidRDefault="006B27DF" w:rsidP="006F1AFE">
      <w:pPr>
        <w:pStyle w:val="81"/>
        <w:numPr>
          <w:ilvl w:val="0"/>
          <w:numId w:val="18"/>
        </w:numPr>
        <w:shd w:val="clear" w:color="auto" w:fill="auto"/>
        <w:tabs>
          <w:tab w:val="left" w:pos="555"/>
        </w:tabs>
        <w:spacing w:before="0"/>
        <w:ind w:left="40" w:firstLine="0"/>
        <w:rPr>
          <w:sz w:val="24"/>
          <w:szCs w:val="24"/>
        </w:rPr>
      </w:pPr>
      <w:r w:rsidRPr="006F1AFE">
        <w:rPr>
          <w:sz w:val="24"/>
          <w:szCs w:val="24"/>
        </w:rPr>
        <w:t>готовиться к туристическим походам;</w:t>
      </w:r>
    </w:p>
    <w:p w:rsidR="006B27DF" w:rsidRPr="006F1AFE" w:rsidRDefault="006B27DF" w:rsidP="006F1AFE">
      <w:pPr>
        <w:pStyle w:val="81"/>
        <w:numPr>
          <w:ilvl w:val="0"/>
          <w:numId w:val="18"/>
        </w:numPr>
        <w:shd w:val="clear" w:color="auto" w:fill="auto"/>
        <w:tabs>
          <w:tab w:val="left" w:pos="533"/>
          <w:tab w:val="right" w:pos="8347"/>
        </w:tabs>
        <w:spacing w:before="0"/>
        <w:ind w:firstLine="0"/>
        <w:rPr>
          <w:sz w:val="24"/>
          <w:szCs w:val="24"/>
        </w:rPr>
      </w:pPr>
      <w:r w:rsidRPr="006F1AFE">
        <w:rPr>
          <w:sz w:val="24"/>
          <w:szCs w:val="24"/>
        </w:rPr>
        <w:t>адекватно оценивать ситуацию и безопасно вести в туристических</w:t>
      </w:r>
      <w:r w:rsidRPr="006F1AFE">
        <w:rPr>
          <w:sz w:val="24"/>
          <w:szCs w:val="24"/>
        </w:rPr>
        <w:tab/>
        <w:t>походах;</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адекватно оценивать ситуацию и ориентироваться на местности;</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добывать и поддерживать огонь в автономных условиях;</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добывать и очищать воду в автономных условиях;</w:t>
      </w:r>
    </w:p>
    <w:p w:rsidR="006B27DF" w:rsidRPr="006F1AFE" w:rsidRDefault="006B27DF" w:rsidP="006F1AFE">
      <w:pPr>
        <w:pStyle w:val="81"/>
        <w:numPr>
          <w:ilvl w:val="0"/>
          <w:numId w:val="18"/>
        </w:numPr>
        <w:shd w:val="clear" w:color="auto" w:fill="auto"/>
        <w:spacing w:before="0"/>
        <w:ind w:right="20" w:firstLine="0"/>
        <w:rPr>
          <w:sz w:val="24"/>
          <w:szCs w:val="24"/>
        </w:rPr>
      </w:pPr>
      <w:r w:rsidRPr="006F1AFE">
        <w:rPr>
          <w:sz w:val="24"/>
          <w:szCs w:val="24"/>
        </w:rPr>
        <w:t xml:space="preserve"> добывать и готовить пищу в автономных условиях; сооружать (обустраивать) временное жилище в автономных условиях;</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подавать сигналы бедствия и отвечать на них;</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характеризовать причины и последствия чрезвычайных ситуаций природного характера для личности, общества и государства;</w:t>
      </w:r>
    </w:p>
    <w:p w:rsidR="006B27DF" w:rsidRPr="006F1AFE" w:rsidRDefault="006B27DF" w:rsidP="006F1AFE">
      <w:pPr>
        <w:pStyle w:val="81"/>
        <w:numPr>
          <w:ilvl w:val="0"/>
          <w:numId w:val="18"/>
        </w:numPr>
        <w:shd w:val="clear" w:color="auto" w:fill="auto"/>
        <w:spacing w:before="0"/>
        <w:ind w:right="20" w:firstLine="0"/>
        <w:rPr>
          <w:sz w:val="24"/>
          <w:szCs w:val="24"/>
        </w:rPr>
      </w:pPr>
      <w:r w:rsidRPr="006F1AFE">
        <w:rPr>
          <w:sz w:val="24"/>
          <w:szCs w:val="24"/>
        </w:rPr>
        <w:t xml:space="preserve"> предвидеть опасности и правильно действовать в случае чрезвычайных ситуаций природного характера;</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классифицировать мероприятия по защите населения от чрезвычайных ситуаций природного характера;</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безопасно использовать средства индивидуальной защиты;</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характеризовать причины и последствия чрезвычайных ситуаций техногенного характера для личности, общества и государства;</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предвидеть опасности и правильно действовать в чрезвычайных ситуациях техногенного характера;</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классифицировать мероприятия по защите населения от чрезвычайных ситуаций техногенного характера;</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безопасно действовать по сигналу «Внимание всем!»;</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безопасно использовать средства индивидуальной и коллективной защиты;</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комплектовать минимально необходимый набор вещей (документов, продуктов) в случае эвакуации;</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классифицировать мероприятия по защите населения от терроризма, экстремизма, наркотизма;</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адекватно оценивать ситуацию и безопасно действовать при обнаружении неизвестного предмета, возможной угрозе взрыва (при взрыве) взрывного устройства;</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6B27DF" w:rsidRPr="006F1AFE" w:rsidRDefault="006B27DF" w:rsidP="006F1AFE">
      <w:pPr>
        <w:pStyle w:val="81"/>
        <w:numPr>
          <w:ilvl w:val="0"/>
          <w:numId w:val="18"/>
        </w:numPr>
        <w:shd w:val="clear" w:color="auto" w:fill="auto"/>
        <w:tabs>
          <w:tab w:val="left" w:pos="533"/>
          <w:tab w:val="left" w:pos="3003"/>
          <w:tab w:val="left" w:pos="7112"/>
          <w:tab w:val="right" w:pos="9341"/>
        </w:tabs>
        <w:spacing w:before="0"/>
        <w:ind w:firstLine="0"/>
        <w:rPr>
          <w:sz w:val="24"/>
          <w:szCs w:val="24"/>
        </w:rPr>
      </w:pPr>
      <w:r w:rsidRPr="006F1AFE">
        <w:rPr>
          <w:sz w:val="24"/>
          <w:szCs w:val="24"/>
        </w:rPr>
        <w:t>классифицировать и</w:t>
      </w:r>
      <w:r w:rsidRPr="006F1AFE">
        <w:rPr>
          <w:sz w:val="24"/>
          <w:szCs w:val="24"/>
        </w:rPr>
        <w:tab/>
        <w:t>характеризовать опасные ситуации</w:t>
      </w:r>
      <w:r w:rsidRPr="006F1AFE">
        <w:rPr>
          <w:sz w:val="24"/>
          <w:szCs w:val="24"/>
        </w:rPr>
        <w:tab/>
        <w:t>в местах</w:t>
      </w:r>
      <w:r w:rsidRPr="006F1AFE">
        <w:rPr>
          <w:sz w:val="24"/>
          <w:szCs w:val="24"/>
        </w:rPr>
        <w:tab/>
        <w:t>большого</w:t>
      </w:r>
    </w:p>
    <w:p w:rsidR="006B27DF" w:rsidRPr="006F1AFE" w:rsidRDefault="006B27DF" w:rsidP="006F1AFE">
      <w:pPr>
        <w:pStyle w:val="81"/>
        <w:shd w:val="clear" w:color="auto" w:fill="auto"/>
        <w:spacing w:before="0"/>
        <w:ind w:firstLine="0"/>
        <w:rPr>
          <w:sz w:val="24"/>
          <w:szCs w:val="24"/>
        </w:rPr>
      </w:pPr>
      <w:r w:rsidRPr="006F1AFE">
        <w:rPr>
          <w:sz w:val="24"/>
          <w:szCs w:val="24"/>
        </w:rPr>
        <w:t>скопления людей;</w:t>
      </w:r>
    </w:p>
    <w:p w:rsidR="006B27DF" w:rsidRPr="006F1AFE" w:rsidRDefault="006B27DF" w:rsidP="006F1AFE">
      <w:pPr>
        <w:pStyle w:val="81"/>
        <w:numPr>
          <w:ilvl w:val="0"/>
          <w:numId w:val="18"/>
        </w:numPr>
        <w:shd w:val="clear" w:color="auto" w:fill="auto"/>
        <w:tabs>
          <w:tab w:val="left" w:pos="533"/>
          <w:tab w:val="left" w:pos="3042"/>
          <w:tab w:val="left" w:pos="7208"/>
          <w:tab w:val="right" w:pos="9341"/>
        </w:tabs>
        <w:spacing w:before="0"/>
        <w:ind w:firstLine="0"/>
        <w:rPr>
          <w:sz w:val="24"/>
          <w:szCs w:val="24"/>
        </w:rPr>
      </w:pPr>
      <w:r w:rsidRPr="006F1AFE">
        <w:rPr>
          <w:sz w:val="24"/>
          <w:szCs w:val="24"/>
        </w:rPr>
        <w:t>предвидеть причины</w:t>
      </w:r>
      <w:r w:rsidRPr="006F1AFE">
        <w:rPr>
          <w:sz w:val="24"/>
          <w:szCs w:val="24"/>
        </w:rPr>
        <w:tab/>
        <w:t>возникновения возможных опасных</w:t>
      </w:r>
      <w:r w:rsidRPr="006F1AFE">
        <w:rPr>
          <w:sz w:val="24"/>
          <w:szCs w:val="24"/>
        </w:rPr>
        <w:tab/>
        <w:t>ситуаций</w:t>
      </w:r>
      <w:r w:rsidRPr="006F1AFE">
        <w:rPr>
          <w:sz w:val="24"/>
          <w:szCs w:val="24"/>
        </w:rPr>
        <w:tab/>
        <w:t>в местах</w:t>
      </w:r>
    </w:p>
    <w:p w:rsidR="006B27DF" w:rsidRPr="006F1AFE" w:rsidRDefault="006B27DF" w:rsidP="006F1AFE">
      <w:pPr>
        <w:pStyle w:val="81"/>
        <w:shd w:val="clear" w:color="auto" w:fill="auto"/>
        <w:spacing w:before="0"/>
        <w:ind w:firstLine="0"/>
        <w:rPr>
          <w:sz w:val="24"/>
          <w:szCs w:val="24"/>
        </w:rPr>
      </w:pPr>
      <w:r w:rsidRPr="006F1AFE">
        <w:rPr>
          <w:sz w:val="24"/>
          <w:szCs w:val="24"/>
        </w:rPr>
        <w:t>большого скопления людей;</w:t>
      </w:r>
    </w:p>
    <w:p w:rsidR="006B27DF" w:rsidRPr="006F1AFE" w:rsidRDefault="006B27DF" w:rsidP="006F1AFE">
      <w:pPr>
        <w:pStyle w:val="81"/>
        <w:numPr>
          <w:ilvl w:val="0"/>
          <w:numId w:val="18"/>
        </w:numPr>
        <w:shd w:val="clear" w:color="auto" w:fill="auto"/>
        <w:tabs>
          <w:tab w:val="left" w:pos="533"/>
          <w:tab w:val="left" w:pos="3018"/>
          <w:tab w:val="left" w:pos="7141"/>
          <w:tab w:val="right" w:pos="9341"/>
        </w:tabs>
        <w:spacing w:before="0"/>
        <w:ind w:firstLine="0"/>
        <w:rPr>
          <w:sz w:val="24"/>
          <w:szCs w:val="24"/>
        </w:rPr>
      </w:pPr>
      <w:r w:rsidRPr="006F1AFE">
        <w:rPr>
          <w:sz w:val="24"/>
          <w:szCs w:val="24"/>
        </w:rPr>
        <w:t>адекватно оценивать</w:t>
      </w:r>
      <w:r w:rsidRPr="006F1AFE">
        <w:rPr>
          <w:sz w:val="24"/>
          <w:szCs w:val="24"/>
        </w:rPr>
        <w:tab/>
        <w:t>ситуацию и безопасно действовать</w:t>
      </w:r>
      <w:r w:rsidRPr="006F1AFE">
        <w:rPr>
          <w:sz w:val="24"/>
          <w:szCs w:val="24"/>
        </w:rPr>
        <w:tab/>
        <w:t>в местах</w:t>
      </w:r>
      <w:r w:rsidRPr="006F1AFE">
        <w:rPr>
          <w:sz w:val="24"/>
          <w:szCs w:val="24"/>
        </w:rPr>
        <w:tab/>
        <w:t>массового</w:t>
      </w:r>
    </w:p>
    <w:p w:rsidR="006B27DF" w:rsidRPr="006F1AFE" w:rsidRDefault="006B27DF" w:rsidP="006F1AFE">
      <w:pPr>
        <w:pStyle w:val="81"/>
        <w:shd w:val="clear" w:color="auto" w:fill="auto"/>
        <w:spacing w:before="0"/>
        <w:ind w:firstLine="0"/>
        <w:rPr>
          <w:sz w:val="24"/>
          <w:szCs w:val="24"/>
        </w:rPr>
      </w:pPr>
      <w:r w:rsidRPr="006F1AFE">
        <w:rPr>
          <w:sz w:val="24"/>
          <w:szCs w:val="24"/>
        </w:rPr>
        <w:t>скопления людей;</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оповещать (вызывать) экстренные службы при чрезвычайной ситуации;</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характеризовать безопасный и здоровый образ жизни, его составляющие и значение для личности, общества и государства;</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классифицировать мероприятия и факторы, укрепляющие и разрушающие здоровье;</w:t>
      </w:r>
    </w:p>
    <w:p w:rsidR="006B27DF" w:rsidRPr="006F1AFE" w:rsidRDefault="006B27DF" w:rsidP="006F1AFE">
      <w:pPr>
        <w:pStyle w:val="81"/>
        <w:numPr>
          <w:ilvl w:val="0"/>
          <w:numId w:val="18"/>
        </w:numPr>
        <w:shd w:val="clear" w:color="auto" w:fill="auto"/>
        <w:tabs>
          <w:tab w:val="left" w:pos="533"/>
        </w:tabs>
        <w:spacing w:before="0"/>
        <w:ind w:right="20" w:firstLine="0"/>
        <w:rPr>
          <w:sz w:val="24"/>
          <w:szCs w:val="24"/>
        </w:rPr>
      </w:pPr>
      <w:r w:rsidRPr="006F1AFE">
        <w:rPr>
          <w:sz w:val="24"/>
          <w:szCs w:val="24"/>
        </w:rPr>
        <w:t xml:space="preserve">планировать профилактические мероприятия по сохранению и укреплению своего </w:t>
      </w:r>
      <w:r w:rsidRPr="006F1AFE">
        <w:rPr>
          <w:sz w:val="24"/>
          <w:szCs w:val="24"/>
        </w:rPr>
        <w:lastRenderedPageBreak/>
        <w:t>здоровья;</w:t>
      </w:r>
    </w:p>
    <w:p w:rsidR="006B27DF" w:rsidRPr="006F1AFE" w:rsidRDefault="006B27DF" w:rsidP="006F1AFE">
      <w:pPr>
        <w:pStyle w:val="81"/>
        <w:numPr>
          <w:ilvl w:val="0"/>
          <w:numId w:val="18"/>
        </w:numPr>
        <w:shd w:val="clear" w:color="auto" w:fill="auto"/>
        <w:tabs>
          <w:tab w:val="left" w:pos="533"/>
          <w:tab w:val="left" w:pos="3046"/>
        </w:tabs>
        <w:spacing w:before="0"/>
        <w:ind w:firstLine="0"/>
        <w:rPr>
          <w:sz w:val="24"/>
          <w:szCs w:val="24"/>
        </w:rPr>
      </w:pPr>
      <w:r w:rsidRPr="006F1AFE">
        <w:rPr>
          <w:sz w:val="24"/>
          <w:szCs w:val="24"/>
        </w:rPr>
        <w:t>адекватно оценивать</w:t>
      </w:r>
      <w:r w:rsidRPr="006F1AFE">
        <w:rPr>
          <w:sz w:val="24"/>
          <w:szCs w:val="24"/>
        </w:rPr>
        <w:tab/>
        <w:t>нагрузку и профилактические занятия по укреплению</w:t>
      </w:r>
    </w:p>
    <w:p w:rsidR="006B27DF" w:rsidRPr="006F1AFE" w:rsidRDefault="006B27DF" w:rsidP="006F1AFE">
      <w:pPr>
        <w:pStyle w:val="81"/>
        <w:shd w:val="clear" w:color="auto" w:fill="auto"/>
        <w:spacing w:before="0"/>
        <w:ind w:firstLine="0"/>
        <w:rPr>
          <w:sz w:val="24"/>
          <w:szCs w:val="24"/>
        </w:rPr>
      </w:pPr>
      <w:r w:rsidRPr="006F1AFE">
        <w:rPr>
          <w:sz w:val="24"/>
          <w:szCs w:val="24"/>
        </w:rPr>
        <w:t>здоровья;планировать распорядок дня с учетом нагрузок;</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выявлять мероприятия и факторы, потенциально опасные для здоровья;</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безопасно использовать ресурсы интернета;</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анализировать состояние своего здоровья;</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определять состояния оказания неотложной помощи;</w:t>
      </w:r>
    </w:p>
    <w:p w:rsidR="006B27DF" w:rsidRPr="006F1AFE" w:rsidRDefault="006B27DF" w:rsidP="006F1AFE">
      <w:pPr>
        <w:pStyle w:val="81"/>
        <w:numPr>
          <w:ilvl w:val="0"/>
          <w:numId w:val="18"/>
        </w:numPr>
        <w:shd w:val="clear" w:color="auto" w:fill="auto"/>
        <w:tabs>
          <w:tab w:val="left" w:pos="533"/>
        </w:tabs>
        <w:spacing w:before="0"/>
        <w:ind w:firstLine="0"/>
        <w:rPr>
          <w:sz w:val="24"/>
          <w:szCs w:val="24"/>
        </w:rPr>
      </w:pPr>
      <w:r w:rsidRPr="006F1AFE">
        <w:rPr>
          <w:sz w:val="24"/>
          <w:szCs w:val="24"/>
        </w:rPr>
        <w:t>использовать алгоритм действий по оказанию первой помощи;</w:t>
      </w:r>
    </w:p>
    <w:p w:rsidR="006B27DF" w:rsidRPr="006F1AFE" w:rsidRDefault="006B27DF" w:rsidP="006F1AFE">
      <w:pPr>
        <w:pStyle w:val="81"/>
        <w:numPr>
          <w:ilvl w:val="0"/>
          <w:numId w:val="18"/>
        </w:numPr>
        <w:shd w:val="clear" w:color="auto" w:fill="auto"/>
        <w:tabs>
          <w:tab w:val="left" w:pos="505"/>
        </w:tabs>
        <w:spacing w:before="0"/>
        <w:ind w:left="20" w:firstLine="0"/>
        <w:rPr>
          <w:sz w:val="24"/>
          <w:szCs w:val="24"/>
        </w:rPr>
      </w:pPr>
      <w:r w:rsidRPr="006F1AFE">
        <w:rPr>
          <w:sz w:val="24"/>
          <w:szCs w:val="24"/>
        </w:rPr>
        <w:t>классифицировать средства оказания первой помощи;</w:t>
      </w:r>
    </w:p>
    <w:p w:rsidR="006B27DF" w:rsidRPr="006F1AFE" w:rsidRDefault="006B27DF" w:rsidP="006F1AFE">
      <w:pPr>
        <w:pStyle w:val="81"/>
        <w:numPr>
          <w:ilvl w:val="0"/>
          <w:numId w:val="18"/>
        </w:numPr>
        <w:shd w:val="clear" w:color="auto" w:fill="auto"/>
        <w:tabs>
          <w:tab w:val="left" w:pos="505"/>
        </w:tabs>
        <w:spacing w:before="0"/>
        <w:ind w:left="20" w:firstLine="0"/>
        <w:rPr>
          <w:sz w:val="24"/>
          <w:szCs w:val="24"/>
        </w:rPr>
      </w:pPr>
      <w:r w:rsidRPr="006F1AFE">
        <w:rPr>
          <w:sz w:val="24"/>
          <w:szCs w:val="24"/>
        </w:rPr>
        <w:t>оказывать первую помощь при наружном и внутреннем кровотечении;</w:t>
      </w:r>
    </w:p>
    <w:p w:rsidR="006B27DF" w:rsidRPr="006F1AFE" w:rsidRDefault="006B27DF" w:rsidP="006F1AFE">
      <w:pPr>
        <w:pStyle w:val="81"/>
        <w:numPr>
          <w:ilvl w:val="0"/>
          <w:numId w:val="18"/>
        </w:numPr>
        <w:shd w:val="clear" w:color="auto" w:fill="auto"/>
        <w:tabs>
          <w:tab w:val="left" w:pos="505"/>
        </w:tabs>
        <w:spacing w:before="0"/>
        <w:ind w:left="20" w:firstLine="0"/>
        <w:rPr>
          <w:sz w:val="24"/>
          <w:szCs w:val="24"/>
        </w:rPr>
      </w:pPr>
      <w:r w:rsidRPr="006F1AFE">
        <w:rPr>
          <w:sz w:val="24"/>
          <w:szCs w:val="24"/>
        </w:rPr>
        <w:t>извлекать инородное тело из верхних дыхательных путей;</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ушибах;</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растяжениях;</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вывихах;</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переломах;</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ожогах;</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отморожениях и общем переохлаждении;</w:t>
      </w:r>
    </w:p>
    <w:p w:rsidR="006B27DF" w:rsidRPr="006F1AFE" w:rsidRDefault="006B27DF" w:rsidP="006F1AFE">
      <w:pPr>
        <w:pStyle w:val="81"/>
        <w:numPr>
          <w:ilvl w:val="0"/>
          <w:numId w:val="18"/>
        </w:numPr>
        <w:shd w:val="clear" w:color="auto" w:fill="auto"/>
        <w:tabs>
          <w:tab w:val="left" w:pos="505"/>
          <w:tab w:val="left" w:pos="2601"/>
        </w:tabs>
        <w:spacing w:before="0"/>
        <w:ind w:left="20" w:firstLine="0"/>
        <w:rPr>
          <w:sz w:val="24"/>
          <w:szCs w:val="24"/>
        </w:rPr>
      </w:pPr>
      <w:r w:rsidRPr="006F1AFE">
        <w:rPr>
          <w:sz w:val="24"/>
          <w:szCs w:val="24"/>
        </w:rPr>
        <w:t>оказывать первую</w:t>
      </w:r>
      <w:r w:rsidRPr="006F1AFE">
        <w:rPr>
          <w:sz w:val="24"/>
          <w:szCs w:val="24"/>
        </w:rPr>
        <w:tab/>
        <w:t>помощь при отравлениях;</w:t>
      </w:r>
    </w:p>
    <w:p w:rsidR="006B27DF" w:rsidRPr="006F1AFE" w:rsidRDefault="006B27DF" w:rsidP="006F1AFE">
      <w:pPr>
        <w:pStyle w:val="81"/>
        <w:numPr>
          <w:ilvl w:val="0"/>
          <w:numId w:val="18"/>
        </w:numPr>
        <w:shd w:val="clear" w:color="auto" w:fill="auto"/>
        <w:tabs>
          <w:tab w:val="left" w:pos="505"/>
          <w:tab w:val="left" w:pos="2601"/>
          <w:tab w:val="center" w:pos="6778"/>
        </w:tabs>
        <w:spacing w:before="0"/>
        <w:ind w:left="20" w:firstLine="0"/>
        <w:rPr>
          <w:sz w:val="24"/>
          <w:szCs w:val="24"/>
        </w:rPr>
      </w:pPr>
      <w:r w:rsidRPr="006F1AFE">
        <w:rPr>
          <w:sz w:val="24"/>
          <w:szCs w:val="24"/>
        </w:rPr>
        <w:t>оказывать первую</w:t>
      </w:r>
      <w:r w:rsidRPr="006F1AFE">
        <w:rPr>
          <w:sz w:val="24"/>
          <w:szCs w:val="24"/>
        </w:rPr>
        <w:tab/>
        <w:t>помощь при тепловом (солнечном)</w:t>
      </w:r>
      <w:r w:rsidRPr="006F1AFE">
        <w:rPr>
          <w:sz w:val="24"/>
          <w:szCs w:val="24"/>
        </w:rPr>
        <w:tab/>
        <w:t>ударе;</w:t>
      </w:r>
    </w:p>
    <w:p w:rsidR="006B27DF" w:rsidRPr="006F1AFE" w:rsidRDefault="006B27DF" w:rsidP="006F1AFE">
      <w:pPr>
        <w:pStyle w:val="81"/>
        <w:numPr>
          <w:ilvl w:val="0"/>
          <w:numId w:val="18"/>
        </w:numPr>
        <w:shd w:val="clear" w:color="auto" w:fill="auto"/>
        <w:tabs>
          <w:tab w:val="left" w:pos="505"/>
        </w:tabs>
        <w:spacing w:before="0"/>
        <w:ind w:left="20" w:firstLine="0"/>
        <w:rPr>
          <w:sz w:val="24"/>
          <w:szCs w:val="24"/>
        </w:rPr>
      </w:pPr>
      <w:r w:rsidRPr="006F1AFE">
        <w:rPr>
          <w:sz w:val="24"/>
          <w:szCs w:val="24"/>
        </w:rPr>
        <w:t>оказывать первую помощь при укусе насекомых и змей.</w:t>
      </w:r>
    </w:p>
    <w:p w:rsidR="006B27DF" w:rsidRPr="006F1AFE" w:rsidRDefault="006B27DF" w:rsidP="006F1AFE">
      <w:pPr>
        <w:pStyle w:val="22"/>
        <w:keepNext/>
        <w:keepLines/>
        <w:numPr>
          <w:ilvl w:val="0"/>
          <w:numId w:val="18"/>
        </w:numPr>
        <w:shd w:val="clear" w:color="auto" w:fill="auto"/>
        <w:tabs>
          <w:tab w:val="left" w:pos="505"/>
        </w:tabs>
        <w:spacing w:before="0"/>
        <w:ind w:left="20"/>
        <w:rPr>
          <w:sz w:val="24"/>
          <w:szCs w:val="24"/>
        </w:rPr>
      </w:pPr>
      <w:bookmarkStart w:id="36" w:name="bookmark173"/>
      <w:r w:rsidRPr="006F1AFE">
        <w:rPr>
          <w:sz w:val="24"/>
          <w:szCs w:val="24"/>
        </w:rPr>
        <w:t>Выпускник получит возможность научиться:</w:t>
      </w:r>
      <w:bookmarkEnd w:id="36"/>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безопасно использовать средства индивидуальной защиты велосипедиста;</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классифицировать и характеризовать причины и последствия опасных ситуаций в туристических поездках;</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готовиться к туристическим поездкам;</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адекватно оценивать ситуацию и безопасно вести в туристических поездках;</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анализировать последствия возможных опасных ситуаций в местах большого скопления людей;</w:t>
      </w:r>
    </w:p>
    <w:p w:rsidR="006B27DF" w:rsidRPr="006F1AFE" w:rsidRDefault="006B27DF" w:rsidP="006F1AFE">
      <w:pPr>
        <w:pStyle w:val="62"/>
        <w:numPr>
          <w:ilvl w:val="0"/>
          <w:numId w:val="18"/>
        </w:numPr>
        <w:shd w:val="clear" w:color="auto" w:fill="auto"/>
        <w:ind w:left="20" w:right="20"/>
        <w:rPr>
          <w:sz w:val="24"/>
          <w:szCs w:val="24"/>
        </w:rPr>
      </w:pPr>
      <w:r w:rsidRPr="006F1AFE">
        <w:rPr>
          <w:rStyle w:val="63"/>
          <w:sz w:val="24"/>
          <w:szCs w:val="24"/>
        </w:rPr>
        <w:t xml:space="preserve"> </w:t>
      </w:r>
      <w:r w:rsidRPr="006F1AFE">
        <w:rPr>
          <w:sz w:val="24"/>
          <w:szCs w:val="24"/>
        </w:rPr>
        <w:t>анализировать последствия возможных опасных ситуаций криминогенного характера;</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безопасно вести и применять права покупателя;</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анализировать последствия проявления терроризма, экстремизма, наркотизма;</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предвидеть пути и средства возможного вовлечения в террористическую, экстремистскую и наркотическую деятельность;анализировать влияние вредных привычек и факторов и на состояние своего здоровья;</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характеризовать роль семьи в жизни личности и общества и ее влияние на здоровье человека;</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классифицировать и характеризовать основные положения законодательных актов, регулирующих права и обязанности супругов, и защищающих права ребенка;</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классифицировать основные правовые аспекты оказания первой помощи;</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оказывать первую помощь при не инфекционных заболеваниях;</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оказывать первую помощь при инфекционных заболеваниях;</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оказывать первую помощь при остановке сердечной деятельности;</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оказывать первую помощь при коме;</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оказывать первую помощь при поражении электрическим током;</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w:t>
      </w:r>
    </w:p>
    <w:p w:rsidR="006B27DF" w:rsidRPr="006F1AFE" w:rsidRDefault="006B27DF" w:rsidP="006F1AFE">
      <w:pPr>
        <w:pStyle w:val="62"/>
        <w:numPr>
          <w:ilvl w:val="0"/>
          <w:numId w:val="18"/>
        </w:numPr>
        <w:shd w:val="clear" w:color="auto" w:fill="auto"/>
        <w:tabs>
          <w:tab w:val="left" w:pos="505"/>
        </w:tabs>
        <w:ind w:left="20"/>
        <w:rPr>
          <w:sz w:val="24"/>
          <w:szCs w:val="24"/>
        </w:rPr>
      </w:pPr>
      <w:r w:rsidRPr="006F1AFE">
        <w:rPr>
          <w:sz w:val="24"/>
          <w:szCs w:val="24"/>
        </w:rPr>
        <w:t>усваивать приемы действий в различных опасных и чрезвычайных ситуациях;</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t>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w:t>
      </w:r>
    </w:p>
    <w:p w:rsidR="006B27DF" w:rsidRPr="006F1AFE" w:rsidRDefault="006B27DF" w:rsidP="006F1AFE">
      <w:pPr>
        <w:pStyle w:val="62"/>
        <w:numPr>
          <w:ilvl w:val="0"/>
          <w:numId w:val="18"/>
        </w:numPr>
        <w:shd w:val="clear" w:color="auto" w:fill="auto"/>
        <w:tabs>
          <w:tab w:val="left" w:pos="505"/>
        </w:tabs>
        <w:ind w:left="20" w:right="20"/>
        <w:rPr>
          <w:sz w:val="24"/>
          <w:szCs w:val="24"/>
        </w:rPr>
      </w:pPr>
      <w:r w:rsidRPr="006F1AFE">
        <w:rPr>
          <w:sz w:val="24"/>
          <w:szCs w:val="24"/>
        </w:rPr>
        <w:lastRenderedPageBreak/>
        <w:t>творчески решать моделируемые ситуации и практические задачи в области безопасности жизнедеятельности.</w:t>
      </w:r>
    </w:p>
    <w:p w:rsidR="005E110D" w:rsidRDefault="005E110D" w:rsidP="005E110D">
      <w:pPr>
        <w:spacing w:after="0" w:line="240" w:lineRule="auto"/>
        <w:jc w:val="center"/>
        <w:rPr>
          <w:rFonts w:ascii="Times New Roman" w:hAnsi="Times New Roman" w:cs="Times New Roman"/>
          <w:sz w:val="24"/>
          <w:szCs w:val="24"/>
        </w:rPr>
      </w:pPr>
    </w:p>
    <w:p w:rsidR="005E110D" w:rsidRDefault="005E110D" w:rsidP="005E110D">
      <w:pPr>
        <w:tabs>
          <w:tab w:val="left" w:pos="3175"/>
        </w:tabs>
        <w:spacing w:after="0" w:line="240" w:lineRule="auto"/>
        <w:jc w:val="center"/>
        <w:rPr>
          <w:rFonts w:ascii="Times New Roman" w:hAnsi="Times New Roman" w:cs="Times New Roman"/>
          <w:b/>
          <w:sz w:val="24"/>
          <w:szCs w:val="24"/>
        </w:rPr>
      </w:pPr>
      <w:r w:rsidRPr="00BB579B">
        <w:rPr>
          <w:rFonts w:ascii="Times New Roman" w:hAnsi="Times New Roman" w:cs="Times New Roman"/>
          <w:b/>
          <w:sz w:val="24"/>
          <w:szCs w:val="24"/>
        </w:rPr>
        <w:t xml:space="preserve">1.3. Система оценки достижения планируемых результатов </w:t>
      </w:r>
    </w:p>
    <w:p w:rsidR="005E110D" w:rsidRDefault="005E110D" w:rsidP="005E110D">
      <w:pPr>
        <w:tabs>
          <w:tab w:val="left" w:pos="3175"/>
        </w:tabs>
        <w:spacing w:after="0" w:line="240" w:lineRule="auto"/>
        <w:jc w:val="center"/>
        <w:rPr>
          <w:rFonts w:ascii="Times New Roman" w:hAnsi="Times New Roman" w:cs="Times New Roman"/>
          <w:b/>
          <w:sz w:val="24"/>
          <w:szCs w:val="24"/>
        </w:rPr>
      </w:pPr>
      <w:r w:rsidRPr="00BB579B">
        <w:rPr>
          <w:rFonts w:ascii="Times New Roman" w:hAnsi="Times New Roman" w:cs="Times New Roman"/>
          <w:b/>
          <w:sz w:val="24"/>
          <w:szCs w:val="24"/>
        </w:rPr>
        <w:t>освоения  основной образовательной программы основного общего образования</w:t>
      </w:r>
    </w:p>
    <w:p w:rsidR="005E110D" w:rsidRDefault="005E110D" w:rsidP="005E110D">
      <w:pPr>
        <w:spacing w:after="0" w:line="240" w:lineRule="auto"/>
        <w:rPr>
          <w:rFonts w:ascii="Times New Roman" w:hAnsi="Times New Roman" w:cs="Times New Roman"/>
          <w:sz w:val="24"/>
          <w:szCs w:val="24"/>
        </w:rPr>
      </w:pPr>
    </w:p>
    <w:p w:rsidR="005E110D" w:rsidRPr="00BB579B" w:rsidRDefault="005E110D" w:rsidP="005E110D">
      <w:pPr>
        <w:spacing w:after="0" w:line="240" w:lineRule="auto"/>
        <w:jc w:val="both"/>
        <w:rPr>
          <w:rFonts w:ascii="Times New Roman" w:hAnsi="Times New Roman" w:cs="Times New Roman"/>
          <w:b/>
          <w:sz w:val="24"/>
          <w:szCs w:val="24"/>
        </w:rPr>
      </w:pPr>
      <w:r w:rsidRPr="00BB579B">
        <w:rPr>
          <w:rFonts w:ascii="Times New Roman" w:hAnsi="Times New Roman" w:cs="Times New Roman"/>
          <w:b/>
          <w:sz w:val="24"/>
          <w:szCs w:val="24"/>
        </w:rPr>
        <w:t>1.3.1. Общие положения</w:t>
      </w:r>
    </w:p>
    <w:p w:rsidR="005E110D" w:rsidRPr="00BB579B" w:rsidRDefault="005E110D" w:rsidP="005E110D">
      <w:pPr>
        <w:pStyle w:val="81"/>
        <w:shd w:val="clear" w:color="auto" w:fill="auto"/>
        <w:spacing w:before="0" w:line="240" w:lineRule="auto"/>
        <w:ind w:right="23" w:firstLine="709"/>
        <w:rPr>
          <w:sz w:val="24"/>
          <w:szCs w:val="24"/>
        </w:rPr>
      </w:pPr>
      <w:r w:rsidRPr="00BB579B">
        <w:rPr>
          <w:sz w:val="24"/>
          <w:szCs w:val="24"/>
        </w:rPr>
        <w:t>Система оценки достижения планируемых результатов (далее - система оценки) является частью системы оценки и управления качеством образования в МБОУ СОШ №</w:t>
      </w:r>
      <w:r>
        <w:rPr>
          <w:sz w:val="24"/>
          <w:szCs w:val="24"/>
        </w:rPr>
        <w:t xml:space="preserve"> 2 </w:t>
      </w:r>
      <w:r w:rsidRPr="00BB579B">
        <w:rPr>
          <w:sz w:val="24"/>
          <w:szCs w:val="24"/>
        </w:rPr>
        <w:t>на основе которой разработано о "Положение об оценке образовательных достижений обучающихся".</w:t>
      </w:r>
    </w:p>
    <w:p w:rsidR="005E110D" w:rsidRPr="00BB579B" w:rsidRDefault="005E110D" w:rsidP="005E110D">
      <w:pPr>
        <w:pStyle w:val="81"/>
        <w:shd w:val="clear" w:color="auto" w:fill="auto"/>
        <w:spacing w:before="0" w:line="240" w:lineRule="auto"/>
        <w:ind w:right="23" w:firstLine="709"/>
        <w:rPr>
          <w:sz w:val="24"/>
          <w:szCs w:val="24"/>
        </w:rPr>
      </w:pPr>
      <w:r w:rsidRPr="00BB579B">
        <w:rPr>
          <w:sz w:val="24"/>
          <w:szCs w:val="24"/>
        </w:rPr>
        <w:t xml:space="preserve">Основными </w:t>
      </w:r>
      <w:r w:rsidRPr="00BB579B">
        <w:rPr>
          <w:rStyle w:val="af"/>
          <w:sz w:val="24"/>
          <w:szCs w:val="24"/>
        </w:rPr>
        <w:t xml:space="preserve">направлениями и целями </w:t>
      </w:r>
      <w:r w:rsidRPr="00BB579B">
        <w:rPr>
          <w:sz w:val="24"/>
          <w:szCs w:val="24"/>
        </w:rPr>
        <w:t>оценочной деятельности в образовательной организации в соответствии с требованиями ФГОС ООО являются:</w:t>
      </w:r>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оценка образовательных достижений обучающихся на различных этапах обучения</w:t>
      </w:r>
    </w:p>
    <w:p w:rsidR="005E110D" w:rsidRPr="00BB579B" w:rsidRDefault="005E110D" w:rsidP="005E110D">
      <w:pPr>
        <w:pStyle w:val="81"/>
        <w:shd w:val="clear" w:color="auto" w:fill="auto"/>
        <w:tabs>
          <w:tab w:val="left" w:pos="518"/>
        </w:tabs>
        <w:spacing w:before="0" w:line="240" w:lineRule="auto"/>
        <w:ind w:firstLine="0"/>
        <w:rPr>
          <w:sz w:val="24"/>
          <w:szCs w:val="24"/>
        </w:rPr>
      </w:pPr>
      <w:r w:rsidRPr="00BB579B">
        <w:rPr>
          <w:sz w:val="24"/>
          <w:szCs w:val="24"/>
        </w:rPr>
        <w:t>как</w:t>
      </w:r>
      <w:r w:rsidRPr="00BB579B">
        <w:rPr>
          <w:sz w:val="24"/>
          <w:szCs w:val="24"/>
        </w:rPr>
        <w:tab/>
        <w:t>основа их промежуточной и итоговой аттестации, а также основа процедур</w:t>
      </w:r>
      <w:r>
        <w:rPr>
          <w:sz w:val="24"/>
          <w:szCs w:val="24"/>
        </w:rPr>
        <w:t xml:space="preserve"> </w:t>
      </w:r>
      <w:r w:rsidRPr="00BB579B">
        <w:rPr>
          <w:sz w:val="24"/>
          <w:szCs w:val="24"/>
        </w:rPr>
        <w:t>внутреннего мониторинга образовательной организации, мониторинговых исследований муниципального регионального и федерального уровней;</w:t>
      </w:r>
    </w:p>
    <w:p w:rsidR="005E110D" w:rsidRPr="00BB579B" w:rsidRDefault="005E110D" w:rsidP="00431AB5">
      <w:pPr>
        <w:pStyle w:val="81"/>
        <w:numPr>
          <w:ilvl w:val="0"/>
          <w:numId w:val="18"/>
        </w:numPr>
        <w:shd w:val="clear" w:color="auto" w:fill="auto"/>
        <w:tabs>
          <w:tab w:val="left" w:pos="484"/>
        </w:tabs>
        <w:spacing w:before="0" w:line="240" w:lineRule="auto"/>
        <w:ind w:right="20" w:firstLine="0"/>
        <w:rPr>
          <w:sz w:val="24"/>
          <w:szCs w:val="24"/>
        </w:rPr>
      </w:pPr>
      <w:r w:rsidRPr="00BB579B">
        <w:rPr>
          <w:sz w:val="24"/>
          <w:szCs w:val="24"/>
        </w:rPr>
        <w:t>оценка результатов деятельности педагогических кадров как основа аттестационных процедур;</w:t>
      </w:r>
    </w:p>
    <w:p w:rsidR="005E110D" w:rsidRPr="00BB579B" w:rsidRDefault="005E110D" w:rsidP="00431AB5">
      <w:pPr>
        <w:pStyle w:val="81"/>
        <w:numPr>
          <w:ilvl w:val="0"/>
          <w:numId w:val="18"/>
        </w:numPr>
        <w:shd w:val="clear" w:color="auto" w:fill="auto"/>
        <w:tabs>
          <w:tab w:val="left" w:pos="484"/>
        </w:tabs>
        <w:spacing w:before="0" w:line="240" w:lineRule="auto"/>
        <w:ind w:right="20" w:firstLine="0"/>
        <w:rPr>
          <w:sz w:val="24"/>
          <w:szCs w:val="24"/>
        </w:rPr>
      </w:pPr>
      <w:r w:rsidRPr="00BB579B">
        <w:rPr>
          <w:sz w:val="24"/>
          <w:szCs w:val="24"/>
        </w:rPr>
        <w:t>оценка результатов деятельности образовательной организации как основа аккредитационных процедур.</w:t>
      </w:r>
    </w:p>
    <w:p w:rsidR="005E110D" w:rsidRPr="00BB579B" w:rsidRDefault="005E110D" w:rsidP="005E110D">
      <w:pPr>
        <w:pStyle w:val="22"/>
        <w:keepNext/>
        <w:keepLines/>
        <w:shd w:val="clear" w:color="auto" w:fill="auto"/>
        <w:tabs>
          <w:tab w:val="left" w:pos="484"/>
        </w:tabs>
        <w:spacing w:before="0" w:line="240" w:lineRule="auto"/>
        <w:ind w:firstLine="709"/>
        <w:rPr>
          <w:b w:val="0"/>
          <w:sz w:val="24"/>
          <w:szCs w:val="24"/>
        </w:rPr>
      </w:pPr>
      <w:bookmarkStart w:id="37" w:name="bookmark176"/>
      <w:r w:rsidRPr="00BB579B">
        <w:rPr>
          <w:rStyle w:val="24"/>
          <w:sz w:val="24"/>
          <w:szCs w:val="24"/>
        </w:rPr>
        <w:t xml:space="preserve">Основным </w:t>
      </w:r>
      <w:r w:rsidRPr="00BB579B">
        <w:rPr>
          <w:b w:val="0"/>
          <w:sz w:val="24"/>
          <w:szCs w:val="24"/>
        </w:rPr>
        <w:t xml:space="preserve">объектом </w:t>
      </w:r>
      <w:r w:rsidRPr="00BB579B">
        <w:rPr>
          <w:rStyle w:val="24"/>
          <w:sz w:val="24"/>
          <w:szCs w:val="24"/>
        </w:rPr>
        <w:t xml:space="preserve">системы оценки, ее </w:t>
      </w:r>
      <w:r w:rsidRPr="00BB579B">
        <w:rPr>
          <w:b w:val="0"/>
          <w:sz w:val="24"/>
          <w:szCs w:val="24"/>
        </w:rPr>
        <w:t>содержательной и критериальной базой</w:t>
      </w:r>
      <w:bookmarkEnd w:id="37"/>
      <w:r w:rsidRPr="00BB579B">
        <w:rPr>
          <w:b w:val="0"/>
          <w:sz w:val="24"/>
          <w:szCs w:val="24"/>
        </w:rPr>
        <w:t xml:space="preserve"> выступают требования ФГОС, которые конкретизируются в планируемых результатах освоения обучающимися основной образовательной программы МБОУ СОШ №</w:t>
      </w:r>
      <w:r>
        <w:rPr>
          <w:b w:val="0"/>
          <w:sz w:val="24"/>
          <w:szCs w:val="24"/>
        </w:rPr>
        <w:t xml:space="preserve"> 2</w:t>
      </w:r>
      <w:r w:rsidRPr="00BB579B">
        <w:rPr>
          <w:b w:val="0"/>
          <w:sz w:val="24"/>
          <w:szCs w:val="24"/>
        </w:rPr>
        <w:t>.</w:t>
      </w:r>
    </w:p>
    <w:p w:rsidR="005E110D" w:rsidRPr="00BB579B" w:rsidRDefault="005E110D" w:rsidP="005E110D">
      <w:pPr>
        <w:pStyle w:val="81"/>
        <w:shd w:val="clear" w:color="auto" w:fill="auto"/>
        <w:tabs>
          <w:tab w:val="left" w:pos="484"/>
        </w:tabs>
        <w:spacing w:before="0" w:line="240" w:lineRule="auto"/>
        <w:ind w:firstLine="0"/>
        <w:rPr>
          <w:sz w:val="24"/>
          <w:szCs w:val="24"/>
        </w:rPr>
      </w:pPr>
      <w:r w:rsidRPr="00BB579B">
        <w:rPr>
          <w:sz w:val="24"/>
          <w:szCs w:val="24"/>
        </w:rPr>
        <w:t>Система оценки включает процедуры внутренней и внешней оценки.</w:t>
      </w:r>
    </w:p>
    <w:p w:rsidR="005E110D" w:rsidRPr="00BB579B" w:rsidRDefault="005E110D" w:rsidP="005E110D">
      <w:pPr>
        <w:pStyle w:val="22"/>
        <w:keepNext/>
        <w:keepLines/>
        <w:shd w:val="clear" w:color="auto" w:fill="auto"/>
        <w:tabs>
          <w:tab w:val="left" w:pos="484"/>
        </w:tabs>
        <w:spacing w:before="0" w:line="240" w:lineRule="auto"/>
        <w:rPr>
          <w:sz w:val="24"/>
          <w:szCs w:val="24"/>
        </w:rPr>
      </w:pPr>
      <w:bookmarkStart w:id="38" w:name="bookmark177"/>
      <w:r w:rsidRPr="00BB579B">
        <w:rPr>
          <w:sz w:val="24"/>
          <w:szCs w:val="24"/>
        </w:rPr>
        <w:t xml:space="preserve">Внутренняя оценка </w:t>
      </w:r>
      <w:r w:rsidRPr="00BB579B">
        <w:rPr>
          <w:rStyle w:val="24"/>
          <w:sz w:val="24"/>
          <w:szCs w:val="24"/>
        </w:rPr>
        <w:t>включает:</w:t>
      </w:r>
      <w:bookmarkEnd w:id="38"/>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стартовую диагностику,</w:t>
      </w:r>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текущую и тематическую оценку,</w:t>
      </w:r>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портфолио,</w:t>
      </w:r>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внутришкольный мониторинг образовательных достижений,</w:t>
      </w:r>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промежуточную и итоговую аттестацию обучающихся.</w:t>
      </w:r>
    </w:p>
    <w:p w:rsidR="005E110D" w:rsidRPr="00BB579B" w:rsidRDefault="005E110D" w:rsidP="005E110D">
      <w:pPr>
        <w:pStyle w:val="22"/>
        <w:keepNext/>
        <w:keepLines/>
        <w:shd w:val="clear" w:color="auto" w:fill="auto"/>
        <w:tabs>
          <w:tab w:val="left" w:pos="484"/>
        </w:tabs>
        <w:spacing w:before="0" w:line="240" w:lineRule="auto"/>
        <w:rPr>
          <w:sz w:val="24"/>
          <w:szCs w:val="24"/>
        </w:rPr>
      </w:pPr>
      <w:bookmarkStart w:id="39" w:name="bookmark178"/>
      <w:r w:rsidRPr="00BB579B">
        <w:rPr>
          <w:rStyle w:val="24"/>
          <w:sz w:val="24"/>
          <w:szCs w:val="24"/>
        </w:rPr>
        <w:t xml:space="preserve">К </w:t>
      </w:r>
      <w:r w:rsidRPr="00BB579B">
        <w:rPr>
          <w:sz w:val="24"/>
          <w:szCs w:val="24"/>
        </w:rPr>
        <w:t xml:space="preserve">внешним процедурам </w:t>
      </w:r>
      <w:r w:rsidRPr="00BB579B">
        <w:rPr>
          <w:rStyle w:val="24"/>
          <w:sz w:val="24"/>
          <w:szCs w:val="24"/>
        </w:rPr>
        <w:t>относятся:</w:t>
      </w:r>
      <w:bookmarkEnd w:id="39"/>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государственная итоговая аттестация,</w:t>
      </w:r>
    </w:p>
    <w:p w:rsidR="005E110D" w:rsidRPr="00BB579B" w:rsidRDefault="005E110D" w:rsidP="00431AB5">
      <w:pPr>
        <w:pStyle w:val="81"/>
        <w:numPr>
          <w:ilvl w:val="0"/>
          <w:numId w:val="18"/>
        </w:numPr>
        <w:shd w:val="clear" w:color="auto" w:fill="auto"/>
        <w:tabs>
          <w:tab w:val="left" w:pos="484"/>
        </w:tabs>
        <w:spacing w:before="0" w:line="240" w:lineRule="auto"/>
        <w:ind w:firstLine="0"/>
        <w:rPr>
          <w:sz w:val="24"/>
          <w:szCs w:val="24"/>
        </w:rPr>
      </w:pPr>
      <w:r w:rsidRPr="00BB579B">
        <w:rPr>
          <w:sz w:val="24"/>
          <w:szCs w:val="24"/>
        </w:rPr>
        <w:t>независимая оценка качества образования и</w:t>
      </w:r>
    </w:p>
    <w:p w:rsidR="005E110D" w:rsidRPr="00BB579B" w:rsidRDefault="005E110D" w:rsidP="00431AB5">
      <w:pPr>
        <w:pStyle w:val="81"/>
        <w:numPr>
          <w:ilvl w:val="0"/>
          <w:numId w:val="18"/>
        </w:numPr>
        <w:shd w:val="clear" w:color="auto" w:fill="auto"/>
        <w:tabs>
          <w:tab w:val="left" w:pos="484"/>
        </w:tabs>
        <w:spacing w:before="0" w:line="240" w:lineRule="auto"/>
        <w:ind w:right="20" w:firstLine="0"/>
        <w:rPr>
          <w:sz w:val="24"/>
          <w:szCs w:val="24"/>
        </w:rPr>
      </w:pPr>
      <w:r w:rsidRPr="00BB579B">
        <w:rPr>
          <w:sz w:val="24"/>
          <w:szCs w:val="24"/>
        </w:rPr>
        <w:t>мониторинговые исследования муниципального, регионального и федерального уровней.</w:t>
      </w:r>
    </w:p>
    <w:p w:rsidR="005E110D" w:rsidRPr="00BB579B" w:rsidRDefault="005E110D" w:rsidP="005E110D">
      <w:pPr>
        <w:pStyle w:val="81"/>
        <w:shd w:val="clear" w:color="auto" w:fill="auto"/>
        <w:tabs>
          <w:tab w:val="left" w:pos="484"/>
        </w:tabs>
        <w:spacing w:before="0" w:line="240" w:lineRule="auto"/>
        <w:ind w:right="23" w:firstLine="709"/>
        <w:rPr>
          <w:sz w:val="24"/>
          <w:szCs w:val="24"/>
        </w:rPr>
      </w:pPr>
      <w:r w:rsidRPr="00BB579B">
        <w:rPr>
          <w:sz w:val="24"/>
          <w:szCs w:val="24"/>
        </w:rPr>
        <w:t>Особенности каждой из указанных процедур описаны в п.1.3.3 настоящего документа.</w:t>
      </w:r>
    </w:p>
    <w:p w:rsidR="005E110D" w:rsidRPr="00BB579B" w:rsidRDefault="005E110D" w:rsidP="005E110D">
      <w:pPr>
        <w:pStyle w:val="81"/>
        <w:shd w:val="clear" w:color="auto" w:fill="auto"/>
        <w:spacing w:before="0" w:line="240" w:lineRule="auto"/>
        <w:ind w:right="23" w:firstLine="709"/>
        <w:rPr>
          <w:sz w:val="24"/>
          <w:szCs w:val="24"/>
        </w:rPr>
      </w:pPr>
      <w:r w:rsidRPr="00BB579B">
        <w:rPr>
          <w:sz w:val="24"/>
          <w:szCs w:val="24"/>
        </w:rPr>
        <w:t xml:space="preserve">В соответствии с ФГОС ООО система оценки образовательной организации реализует </w:t>
      </w:r>
      <w:r w:rsidRPr="00BB579B">
        <w:rPr>
          <w:rStyle w:val="af"/>
          <w:sz w:val="24"/>
          <w:szCs w:val="24"/>
        </w:rPr>
        <w:t xml:space="preserve">системно-деятельностный, уровневый и комплексный подходы </w:t>
      </w:r>
      <w:r w:rsidRPr="00BB579B">
        <w:rPr>
          <w:sz w:val="24"/>
          <w:szCs w:val="24"/>
        </w:rPr>
        <w:t>к оценке образовательных достижений.</w:t>
      </w:r>
    </w:p>
    <w:p w:rsidR="005E110D" w:rsidRPr="00BB579B" w:rsidRDefault="005E110D" w:rsidP="005E110D">
      <w:pPr>
        <w:pStyle w:val="81"/>
        <w:shd w:val="clear" w:color="auto" w:fill="auto"/>
        <w:spacing w:before="0" w:line="240" w:lineRule="auto"/>
        <w:ind w:right="23" w:firstLine="709"/>
        <w:rPr>
          <w:sz w:val="24"/>
          <w:szCs w:val="24"/>
        </w:rPr>
      </w:pPr>
      <w:r w:rsidRPr="00BB579B">
        <w:rPr>
          <w:rStyle w:val="af"/>
          <w:sz w:val="24"/>
          <w:szCs w:val="24"/>
        </w:rPr>
        <w:t xml:space="preserve">Системно-деятельностный подход </w:t>
      </w:r>
      <w:r w:rsidRPr="00BB579B">
        <w:rPr>
          <w:sz w:val="24"/>
          <w:szCs w:val="24"/>
        </w:rPr>
        <w:t>к оценке образовательных достижений проявляется в оценке способности учащихся к решению учебно-познавательных и учебно</w:t>
      </w:r>
      <w:r w:rsidRPr="00BB579B">
        <w:rPr>
          <w:sz w:val="24"/>
          <w:szCs w:val="24"/>
        </w:rPr>
        <w:softHyphen/>
        <w:t>практических задач.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5E110D" w:rsidRPr="00BB579B" w:rsidRDefault="005E110D" w:rsidP="005E110D">
      <w:pPr>
        <w:pStyle w:val="81"/>
        <w:shd w:val="clear" w:color="auto" w:fill="auto"/>
        <w:spacing w:before="0" w:line="240" w:lineRule="auto"/>
        <w:ind w:right="23" w:firstLine="709"/>
        <w:rPr>
          <w:sz w:val="24"/>
          <w:szCs w:val="24"/>
        </w:rPr>
      </w:pPr>
      <w:r w:rsidRPr="00BB579B">
        <w:rPr>
          <w:rStyle w:val="af"/>
          <w:sz w:val="24"/>
          <w:szCs w:val="24"/>
        </w:rPr>
        <w:t xml:space="preserve">Уровневый подход </w:t>
      </w:r>
      <w:r w:rsidRPr="00BB579B">
        <w:rPr>
          <w:sz w:val="24"/>
          <w:szCs w:val="24"/>
        </w:rPr>
        <w:t>служит важнейшей основой для организации индивидуальной работы с учащимися. Он реализуется как по отношению к содержанию оценки, так и к представлению и интерпретации результатов измерений.</w:t>
      </w:r>
    </w:p>
    <w:p w:rsidR="005E110D" w:rsidRPr="00BB579B" w:rsidRDefault="005E110D" w:rsidP="005E110D">
      <w:pPr>
        <w:pStyle w:val="81"/>
        <w:shd w:val="clear" w:color="auto" w:fill="auto"/>
        <w:spacing w:before="0" w:line="240" w:lineRule="auto"/>
        <w:ind w:left="20" w:right="23" w:firstLine="709"/>
        <w:rPr>
          <w:sz w:val="24"/>
          <w:szCs w:val="24"/>
        </w:rPr>
      </w:pPr>
      <w:r w:rsidRPr="00BB579B">
        <w:rPr>
          <w:rStyle w:val="af"/>
          <w:sz w:val="24"/>
          <w:szCs w:val="24"/>
        </w:rPr>
        <w:t xml:space="preserve">Уровневый подход к содержанию оценки </w:t>
      </w:r>
      <w:r w:rsidRPr="00BB579B">
        <w:rPr>
          <w:sz w:val="24"/>
          <w:szCs w:val="24"/>
        </w:rPr>
        <w:t xml:space="preserve">обеспечивается структурой планируемых результатов, в которых выделены три блока: общецелевой, «Выпускник научится» и «Выпускник получит возможность научиться». Достижение планируемых результатов, отнесенных к блоку «Выпускник научится», выносится на итоговую оценку, которая может осуществляться как в ходе обучения, так и в конце обучения, в том числе - в форме </w:t>
      </w:r>
      <w:r w:rsidRPr="00BB579B">
        <w:rPr>
          <w:sz w:val="24"/>
          <w:szCs w:val="24"/>
        </w:rPr>
        <w:lastRenderedPageBreak/>
        <w:t>государственной итоговой аттестации. Процедуры внутришкольного мониторинга (в том числе, для аттестации педагогических кадров и оценки деятельности образовательной организации) строятся на планируемых результатах, представленных в блок</w:t>
      </w:r>
      <w:r>
        <w:rPr>
          <w:sz w:val="24"/>
          <w:szCs w:val="24"/>
        </w:rPr>
        <w:t>е</w:t>
      </w:r>
      <w:r w:rsidRPr="00BB579B">
        <w:rPr>
          <w:sz w:val="24"/>
          <w:szCs w:val="24"/>
        </w:rPr>
        <w:t xml:space="preserve"> «Выпускник научится» </w:t>
      </w:r>
      <w:r>
        <w:rPr>
          <w:sz w:val="24"/>
          <w:szCs w:val="24"/>
        </w:rPr>
        <w:t>.</w:t>
      </w:r>
      <w:r w:rsidRPr="00BB579B">
        <w:rPr>
          <w:sz w:val="24"/>
          <w:szCs w:val="24"/>
        </w:rPr>
        <w:t>Процедуры независимой оценки качества образования и мониторинговых исследований различного уровня опираются на планируемые результаты, представленные во всех трёх блоках.</w:t>
      </w:r>
    </w:p>
    <w:p w:rsidR="005E110D" w:rsidRPr="00BB579B" w:rsidRDefault="005E110D" w:rsidP="005E110D">
      <w:pPr>
        <w:pStyle w:val="81"/>
        <w:shd w:val="clear" w:color="auto" w:fill="auto"/>
        <w:spacing w:before="0" w:line="240" w:lineRule="auto"/>
        <w:ind w:left="23" w:right="23" w:firstLine="709"/>
        <w:rPr>
          <w:sz w:val="24"/>
          <w:szCs w:val="24"/>
        </w:rPr>
      </w:pPr>
      <w:r w:rsidRPr="00BB579B">
        <w:rPr>
          <w:rStyle w:val="af"/>
          <w:sz w:val="24"/>
          <w:szCs w:val="24"/>
        </w:rPr>
        <w:t xml:space="preserve">Уровневый подход к представлению и интерпретации результатов </w:t>
      </w:r>
      <w:r w:rsidRPr="00BB579B">
        <w:rPr>
          <w:sz w:val="24"/>
          <w:szCs w:val="24"/>
        </w:rPr>
        <w:t>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учащимися в ходе учебного процесса. Овладение базовым уровнем является достаточным для продолжения обучения и усвоения последующего материала.</w:t>
      </w:r>
    </w:p>
    <w:p w:rsidR="005E110D" w:rsidRPr="00BB579B" w:rsidRDefault="005E110D" w:rsidP="005E110D">
      <w:pPr>
        <w:pStyle w:val="81"/>
        <w:shd w:val="clear" w:color="auto" w:fill="auto"/>
        <w:spacing w:before="0" w:line="240" w:lineRule="auto"/>
        <w:ind w:left="23" w:right="23" w:firstLine="709"/>
        <w:rPr>
          <w:sz w:val="24"/>
          <w:szCs w:val="24"/>
        </w:rPr>
      </w:pPr>
      <w:r w:rsidRPr="00BB579B">
        <w:rPr>
          <w:rStyle w:val="53"/>
          <w:sz w:val="24"/>
          <w:szCs w:val="24"/>
        </w:rPr>
        <w:t>Согласно этому подходу за точку отсчёта принимается необходимый для продолжения образования и реально достигаемый большинством учащихся опорный уровень образовательных достижений. Достижение этого опорного уровня интерпретируется как безусловный учебный успех ребёнка, как исполнение им требований Стандарта. А оценка индивидуальных образовательных достижений ведётся «методом сложения», при котором фиксируется достижение опорного уровня и его превышение. Это позволяет поощрять продвижения учащихся, выстраивать индивидуальные траектории движения с учётом зоны ближайшего развития.</w:t>
      </w:r>
    </w:p>
    <w:p w:rsidR="005E110D" w:rsidRPr="00BB579B" w:rsidRDefault="005E110D" w:rsidP="005E110D">
      <w:pPr>
        <w:pStyle w:val="81"/>
        <w:shd w:val="clear" w:color="auto" w:fill="auto"/>
        <w:spacing w:before="0" w:line="240" w:lineRule="auto"/>
        <w:ind w:left="23" w:right="23" w:firstLine="709"/>
        <w:rPr>
          <w:sz w:val="24"/>
          <w:szCs w:val="24"/>
        </w:rPr>
      </w:pPr>
      <w:r>
        <w:rPr>
          <w:rStyle w:val="53"/>
          <w:sz w:val="24"/>
          <w:szCs w:val="24"/>
        </w:rPr>
        <w:t>В</w:t>
      </w:r>
      <w:r w:rsidRPr="00BB579B">
        <w:rPr>
          <w:rStyle w:val="53"/>
          <w:sz w:val="24"/>
          <w:szCs w:val="24"/>
        </w:rPr>
        <w:t xml:space="preserve"> текущей оценочной деятельности целесообразно соотносить результаты, продемонстрированные учеником, с оценками типа:</w:t>
      </w:r>
    </w:p>
    <w:p w:rsidR="005E110D" w:rsidRPr="00BB579B" w:rsidRDefault="005E110D" w:rsidP="00431AB5">
      <w:pPr>
        <w:pStyle w:val="81"/>
        <w:numPr>
          <w:ilvl w:val="0"/>
          <w:numId w:val="18"/>
        </w:numPr>
        <w:shd w:val="clear" w:color="auto" w:fill="auto"/>
        <w:spacing w:before="0" w:line="240" w:lineRule="auto"/>
        <w:ind w:left="20" w:right="20" w:firstLine="0"/>
        <w:rPr>
          <w:sz w:val="24"/>
          <w:szCs w:val="24"/>
        </w:rPr>
      </w:pPr>
      <w:r w:rsidRPr="00BB579B">
        <w:rPr>
          <w:rStyle w:val="53"/>
          <w:sz w:val="24"/>
          <w:szCs w:val="24"/>
        </w:rPr>
        <w:t xml:space="preserve"> «зачёт/незачёт» («удовлетворительно/неудовлетворительно»), т. е. оценкой, свидетельствующей об освоении опорной системы знаний и правильном выполнении учебных действий в рамках диапазона (круга) заданных задач, построенных на опорном учебном материале;</w:t>
      </w:r>
    </w:p>
    <w:p w:rsidR="005E110D" w:rsidRPr="00BB579B" w:rsidRDefault="005E110D" w:rsidP="00431AB5">
      <w:pPr>
        <w:pStyle w:val="81"/>
        <w:numPr>
          <w:ilvl w:val="0"/>
          <w:numId w:val="18"/>
        </w:numPr>
        <w:shd w:val="clear" w:color="auto" w:fill="auto"/>
        <w:spacing w:before="0" w:line="240" w:lineRule="auto"/>
        <w:ind w:left="20" w:right="20" w:firstLine="0"/>
        <w:rPr>
          <w:sz w:val="24"/>
          <w:szCs w:val="24"/>
        </w:rPr>
      </w:pPr>
      <w:r w:rsidRPr="00BB579B">
        <w:rPr>
          <w:rStyle w:val="53"/>
          <w:sz w:val="24"/>
          <w:szCs w:val="24"/>
        </w:rPr>
        <w:t xml:space="preserve"> «хорошо», «отлично» - оценками, свидетельствующими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w:t>
      </w:r>
    </w:p>
    <w:p w:rsidR="005E110D" w:rsidRPr="00BB579B" w:rsidRDefault="005E110D" w:rsidP="005E110D">
      <w:pPr>
        <w:pStyle w:val="81"/>
        <w:shd w:val="clear" w:color="auto" w:fill="auto"/>
        <w:spacing w:before="0" w:line="240" w:lineRule="auto"/>
        <w:ind w:left="23" w:right="20" w:firstLine="709"/>
        <w:rPr>
          <w:sz w:val="24"/>
          <w:szCs w:val="24"/>
        </w:rPr>
      </w:pPr>
      <w:r w:rsidRPr="00BB579B">
        <w:rPr>
          <w:rStyle w:val="53"/>
          <w:sz w:val="24"/>
          <w:szCs w:val="24"/>
        </w:rPr>
        <w:t>Это не исключает возможности использования традиционной системы отметок по 5 балльной шкале, однако требует уточнения и переосмысления их наполнения. В частности, достижение опорного уровня в этой системе оценки интерпретируется как безусловный учебный успех ребёнка, как исполнение им требований Стандарта и соотносится с оценкой «удовлетворительно» (зачёт).</w:t>
      </w:r>
    </w:p>
    <w:p w:rsidR="005E110D" w:rsidRPr="00BB579B" w:rsidRDefault="005E110D" w:rsidP="005E110D">
      <w:pPr>
        <w:pStyle w:val="81"/>
        <w:shd w:val="clear" w:color="auto" w:fill="auto"/>
        <w:spacing w:before="0" w:line="240" w:lineRule="auto"/>
        <w:ind w:left="23" w:right="20" w:firstLine="709"/>
        <w:rPr>
          <w:sz w:val="24"/>
          <w:szCs w:val="24"/>
        </w:rPr>
      </w:pPr>
      <w:r w:rsidRPr="00BB579B">
        <w:rPr>
          <w:rStyle w:val="53"/>
          <w:sz w:val="24"/>
          <w:szCs w:val="24"/>
        </w:rPr>
        <w:t>В процессе оценки используются разнообразные методы и формы, взаимно дополняющие друг друга (стандартизированные письменные и устные работы, проекты, практические работы, творческие работы, самоанализ и самооценка, наблюдения и др.).</w:t>
      </w:r>
    </w:p>
    <w:p w:rsidR="005E110D" w:rsidRPr="00BB579B" w:rsidRDefault="005E110D" w:rsidP="005E110D">
      <w:pPr>
        <w:pStyle w:val="81"/>
        <w:shd w:val="clear" w:color="auto" w:fill="auto"/>
        <w:spacing w:before="0" w:line="240" w:lineRule="auto"/>
        <w:ind w:left="23" w:right="20" w:firstLine="709"/>
        <w:rPr>
          <w:sz w:val="24"/>
          <w:szCs w:val="24"/>
        </w:rPr>
      </w:pPr>
      <w:r w:rsidRPr="00BB579B">
        <w:rPr>
          <w:rStyle w:val="53"/>
          <w:sz w:val="24"/>
          <w:szCs w:val="24"/>
        </w:rPr>
        <w:t>Оценка уровня сформированности ряда универсальных учебных действий, овладение которыми имеет определяющее значение для оценки эффективности всей системы основного общего образования, проводится в форме неперсонифицированных процедур.</w:t>
      </w:r>
    </w:p>
    <w:p w:rsidR="005E110D" w:rsidRPr="00BB579B" w:rsidRDefault="005E110D" w:rsidP="005E110D">
      <w:pPr>
        <w:pStyle w:val="81"/>
        <w:shd w:val="clear" w:color="auto" w:fill="auto"/>
        <w:spacing w:before="0" w:line="240" w:lineRule="auto"/>
        <w:ind w:left="23" w:firstLine="709"/>
        <w:rPr>
          <w:sz w:val="24"/>
          <w:szCs w:val="24"/>
        </w:rPr>
      </w:pPr>
      <w:r w:rsidRPr="00BB579B">
        <w:rPr>
          <w:rStyle w:val="af"/>
          <w:sz w:val="24"/>
          <w:szCs w:val="24"/>
        </w:rPr>
        <w:t xml:space="preserve">Комплексный подход </w:t>
      </w:r>
      <w:r w:rsidRPr="00BB579B">
        <w:rPr>
          <w:sz w:val="24"/>
          <w:szCs w:val="24"/>
        </w:rPr>
        <w:t>к оценке образовательных достижений реализуется путём</w:t>
      </w:r>
      <w:r>
        <w:rPr>
          <w:sz w:val="24"/>
          <w:szCs w:val="24"/>
        </w:rPr>
        <w:t xml:space="preserve">  </w:t>
      </w:r>
      <w:r w:rsidRPr="00BB579B">
        <w:rPr>
          <w:sz w:val="24"/>
          <w:szCs w:val="24"/>
        </w:rPr>
        <w:t>оценки трёх групп результатов:</w:t>
      </w:r>
      <w:r w:rsidRPr="00BB579B">
        <w:rPr>
          <w:sz w:val="24"/>
          <w:szCs w:val="24"/>
        </w:rPr>
        <w:tab/>
        <w:t>предметных, личностных, метапредметных (регулятивных, коммуникативных и познавательных универсальных учебных действий);</w:t>
      </w:r>
    </w:p>
    <w:p w:rsidR="005E110D" w:rsidRPr="00BB579B" w:rsidRDefault="005E110D" w:rsidP="00431AB5">
      <w:pPr>
        <w:pStyle w:val="81"/>
        <w:numPr>
          <w:ilvl w:val="0"/>
          <w:numId w:val="18"/>
        </w:numPr>
        <w:shd w:val="clear" w:color="auto" w:fill="auto"/>
        <w:spacing w:before="0" w:line="240" w:lineRule="auto"/>
        <w:ind w:left="23" w:right="20" w:firstLine="709"/>
        <w:rPr>
          <w:sz w:val="24"/>
          <w:szCs w:val="24"/>
        </w:rPr>
      </w:pPr>
      <w:r w:rsidRPr="00BB579B">
        <w:rPr>
          <w:sz w:val="24"/>
          <w:szCs w:val="24"/>
        </w:rPr>
        <w:t xml:space="preserve"> использования комплекса оценочных процедур (стартовой, текущей, тематической, промежуточной) как основы для оценки динамики индивидуальных образовательных достижений (индивидуального прогресса) и для итоговой оценки;</w:t>
      </w:r>
    </w:p>
    <w:p w:rsidR="005E110D" w:rsidRPr="00BB579B" w:rsidRDefault="005E110D" w:rsidP="00431AB5">
      <w:pPr>
        <w:pStyle w:val="81"/>
        <w:numPr>
          <w:ilvl w:val="0"/>
          <w:numId w:val="18"/>
        </w:numPr>
        <w:shd w:val="clear" w:color="auto" w:fill="auto"/>
        <w:spacing w:before="0" w:line="240" w:lineRule="auto"/>
        <w:ind w:left="23" w:right="20" w:firstLine="709"/>
        <w:rPr>
          <w:sz w:val="24"/>
          <w:szCs w:val="24"/>
        </w:rPr>
      </w:pPr>
      <w:r w:rsidRPr="00BB579B">
        <w:rPr>
          <w:sz w:val="24"/>
          <w:szCs w:val="24"/>
        </w:rPr>
        <w:t xml:space="preserve"> использования контекстной информации (об особенностях обучающихся, условиях и процессе обучения и др.) для интерпретации полученных результатов в целях управления качеством образования;</w:t>
      </w:r>
    </w:p>
    <w:p w:rsidR="005E110D" w:rsidRPr="00BB579B" w:rsidRDefault="005E110D" w:rsidP="00431AB5">
      <w:pPr>
        <w:pStyle w:val="81"/>
        <w:numPr>
          <w:ilvl w:val="0"/>
          <w:numId w:val="18"/>
        </w:numPr>
        <w:shd w:val="clear" w:color="auto" w:fill="auto"/>
        <w:spacing w:before="0" w:line="240" w:lineRule="auto"/>
        <w:ind w:left="23" w:right="20" w:firstLine="709"/>
        <w:rPr>
          <w:sz w:val="24"/>
          <w:szCs w:val="24"/>
        </w:rPr>
      </w:pPr>
      <w:r w:rsidRPr="00BB579B">
        <w:rPr>
          <w:sz w:val="24"/>
          <w:szCs w:val="24"/>
        </w:rPr>
        <w:t xml:space="preserve"> 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самооценки, наблюдения).</w:t>
      </w:r>
    </w:p>
    <w:p w:rsidR="005E110D" w:rsidRPr="001A2821" w:rsidRDefault="005E110D" w:rsidP="005E110D">
      <w:pPr>
        <w:spacing w:after="0" w:line="240" w:lineRule="auto"/>
        <w:jc w:val="center"/>
        <w:rPr>
          <w:rFonts w:ascii="Times New Roman" w:hAnsi="Times New Roman" w:cs="Times New Roman"/>
          <w:b/>
          <w:sz w:val="24"/>
          <w:szCs w:val="24"/>
        </w:rPr>
      </w:pPr>
      <w:r w:rsidRPr="001A2821">
        <w:rPr>
          <w:rFonts w:ascii="Times New Roman" w:hAnsi="Times New Roman" w:cs="Times New Roman"/>
          <w:b/>
          <w:sz w:val="24"/>
          <w:szCs w:val="24"/>
        </w:rPr>
        <w:t>1.3.2. Особенности оценки личностных, метапредметных и предметных результатов</w:t>
      </w:r>
    </w:p>
    <w:p w:rsidR="005E110D" w:rsidRPr="001A2821" w:rsidRDefault="005E110D" w:rsidP="005E110D">
      <w:pPr>
        <w:pStyle w:val="22"/>
        <w:keepNext/>
        <w:keepLines/>
        <w:shd w:val="clear" w:color="auto" w:fill="auto"/>
        <w:spacing w:before="0" w:line="240" w:lineRule="auto"/>
        <w:ind w:right="260" w:firstLine="709"/>
        <w:jc w:val="left"/>
        <w:rPr>
          <w:sz w:val="24"/>
          <w:szCs w:val="24"/>
        </w:rPr>
      </w:pPr>
      <w:r w:rsidRPr="001A2821">
        <w:rPr>
          <w:sz w:val="24"/>
          <w:szCs w:val="24"/>
        </w:rPr>
        <w:lastRenderedPageBreak/>
        <w:t>Особенности оценки личностных результатов</w:t>
      </w:r>
    </w:p>
    <w:p w:rsidR="005E110D" w:rsidRPr="001A2821" w:rsidRDefault="005E110D" w:rsidP="005E110D">
      <w:pPr>
        <w:pStyle w:val="81"/>
        <w:shd w:val="clear" w:color="auto" w:fill="auto"/>
        <w:spacing w:before="0" w:line="240" w:lineRule="auto"/>
        <w:ind w:left="20" w:right="20" w:firstLine="709"/>
        <w:rPr>
          <w:sz w:val="24"/>
          <w:szCs w:val="24"/>
        </w:rPr>
      </w:pPr>
      <w:r w:rsidRPr="001A2821">
        <w:rPr>
          <w:sz w:val="24"/>
          <w:szCs w:val="24"/>
        </w:rPr>
        <w:t>В ходе текущей оценки возможна ограниченная оценка сформированности отдельных личностных результатов, полностью отвечающая этическим принципам охраны и защиты интересов ребёнка и конфиденциальности, в форме, не представляющей угрозы  личности, психологической безопасности и эмоциональному статусу учащегося. Такая оценка направлена на решение задачи оптимизации личностного развития обучающихся и включает три основных компонента:</w:t>
      </w:r>
    </w:p>
    <w:p w:rsidR="005E110D" w:rsidRPr="001A2821" w:rsidRDefault="005E110D" w:rsidP="005E110D">
      <w:pPr>
        <w:pStyle w:val="81"/>
        <w:shd w:val="clear" w:color="auto" w:fill="auto"/>
        <w:spacing w:before="0" w:line="240" w:lineRule="auto"/>
        <w:ind w:left="20" w:firstLine="709"/>
        <w:rPr>
          <w:sz w:val="24"/>
          <w:szCs w:val="24"/>
        </w:rPr>
      </w:pPr>
      <w:r w:rsidRPr="001A2821">
        <w:rPr>
          <w:sz w:val="24"/>
          <w:szCs w:val="24"/>
        </w:rPr>
        <w:t>- характеристику достижений и положительных качеств обучающегося;</w:t>
      </w:r>
    </w:p>
    <w:p w:rsidR="005E110D" w:rsidRPr="001A2821" w:rsidRDefault="005E110D" w:rsidP="005E110D">
      <w:pPr>
        <w:pStyle w:val="81"/>
        <w:shd w:val="clear" w:color="auto" w:fill="auto"/>
        <w:spacing w:before="0" w:line="240" w:lineRule="auto"/>
        <w:ind w:left="20" w:right="20" w:firstLine="709"/>
        <w:rPr>
          <w:sz w:val="24"/>
          <w:szCs w:val="24"/>
        </w:rPr>
      </w:pPr>
      <w:r w:rsidRPr="001A2821">
        <w:rPr>
          <w:sz w:val="24"/>
          <w:szCs w:val="24"/>
        </w:rPr>
        <w:t>- определение приоритетных задач и направлений личностного развития с учётом как достижений, так и психологических проблем развития ребёнка;</w:t>
      </w:r>
    </w:p>
    <w:p w:rsidR="005E110D" w:rsidRPr="001A2821" w:rsidRDefault="005E110D" w:rsidP="005E110D">
      <w:pPr>
        <w:pStyle w:val="81"/>
        <w:shd w:val="clear" w:color="auto" w:fill="auto"/>
        <w:spacing w:before="0" w:line="240" w:lineRule="auto"/>
        <w:ind w:left="20" w:right="20" w:firstLine="709"/>
        <w:rPr>
          <w:sz w:val="24"/>
          <w:szCs w:val="24"/>
        </w:rPr>
      </w:pPr>
      <w:r w:rsidRPr="001A2821">
        <w:rPr>
          <w:sz w:val="24"/>
          <w:szCs w:val="24"/>
        </w:rPr>
        <w:t>-  систему психолого-педагогических рекомендаций, призванных обеспечить успешную реализацию задач начального общего образования.</w:t>
      </w:r>
    </w:p>
    <w:p w:rsidR="005E110D" w:rsidRPr="001A2821" w:rsidRDefault="005E110D" w:rsidP="005E110D">
      <w:pPr>
        <w:pStyle w:val="81"/>
        <w:shd w:val="clear" w:color="auto" w:fill="auto"/>
        <w:spacing w:before="0" w:line="240" w:lineRule="auto"/>
        <w:ind w:left="20" w:right="20" w:firstLine="709"/>
        <w:rPr>
          <w:sz w:val="24"/>
          <w:szCs w:val="24"/>
        </w:rPr>
      </w:pPr>
      <w:r w:rsidRPr="001A2821">
        <w:rPr>
          <w:sz w:val="24"/>
          <w:szCs w:val="24"/>
        </w:rPr>
        <w:t>Другой формой оценки личностных результатов учащихся может быть оценка индивидуального прогресса личностного развития обучающихся, которым необходима специальная поддержка. Эта задача решается  в процессе систематического наблюдения за ходом психического развития ребёнка на основе представлений о нормативном содержании и возрастной периодизации развития  в форме возрастно</w:t>
      </w:r>
      <w:r w:rsidRPr="001A2821">
        <w:rPr>
          <w:sz w:val="24"/>
          <w:szCs w:val="24"/>
        </w:rPr>
        <w:softHyphen/>
        <w:t>психологического консультирования. Такая оценка осуществляется по запросу родителей (законных представителей) обучающихся или по запросу педагогов (или администрации школы) при согласии родителей (законных представителей) и проводится психологом, имеющим специальную профессиональную подготовку в области возрастной психологии. Внутришкольный мониторинг организуется МБОУ СОШ № 2  и осуществляется классным руководителем преимущественно на основе ежедневных наблюдений в ходе учебных занятий и внеурочной деятельности, которые обобщаются в конце учебного года и представляются в виде характеристики по форме, установленной МБОУ СОШ № 2. Любое использование данных, полученных в ходе мониторинговых исследований, возможно только в соответствии с Федеральным законом от 17.07.2006 №152-ФЗ «О персональных данных».</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t>В соответствии с требованиями Стандарта оценка этих достижений проводится  в форме, не представляющей угрозы личности, психологической безопасности и эмоциональному статусу учащегося и может использоваться исключительно в целях оптимизации личностного развития обучающихся.</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t>Результаты мониторинга качества образования обуславливают разработку формы фиксации личностных достижений детей.</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t>В МБОУ СОШ № 2  разработано положение о портфолио обучающегося.  Данная форма относится к разряду «аутентичных» индивидуализированных оценок (то есть истинных, наиболее приближенных к реальному оцениванию), ориентированных не только на процесс оценивания, но и на самооценивание. Основной смысл - «показать все, на что ты способен».</w:t>
      </w:r>
    </w:p>
    <w:p w:rsidR="005E110D" w:rsidRPr="00D73261" w:rsidRDefault="005E110D" w:rsidP="005E110D">
      <w:pPr>
        <w:pStyle w:val="81"/>
        <w:shd w:val="clear" w:color="auto" w:fill="auto"/>
        <w:spacing w:before="0" w:line="240" w:lineRule="auto"/>
        <w:ind w:left="23" w:firstLine="709"/>
        <w:rPr>
          <w:sz w:val="24"/>
          <w:szCs w:val="24"/>
        </w:rPr>
      </w:pPr>
      <w:r w:rsidRPr="00D73261">
        <w:rPr>
          <w:sz w:val="24"/>
          <w:szCs w:val="24"/>
        </w:rPr>
        <w:t>В портфолио фиксируется:</w:t>
      </w:r>
    </w:p>
    <w:p w:rsidR="005E110D" w:rsidRPr="00D73261" w:rsidRDefault="005E110D" w:rsidP="005E110D">
      <w:pPr>
        <w:pStyle w:val="81"/>
        <w:shd w:val="clear" w:color="auto" w:fill="auto"/>
        <w:spacing w:before="0" w:line="240" w:lineRule="auto"/>
        <w:ind w:left="23" w:right="20" w:firstLine="709"/>
        <w:rPr>
          <w:sz w:val="24"/>
          <w:szCs w:val="24"/>
        </w:rPr>
      </w:pPr>
      <w:r w:rsidRPr="00D73261">
        <w:rPr>
          <w:sz w:val="24"/>
          <w:szCs w:val="24"/>
        </w:rPr>
        <w:t>-  уровень освоения образовательной программы по виду деятельности, которым занимается учащийся;</w:t>
      </w:r>
    </w:p>
    <w:p w:rsidR="005E110D" w:rsidRPr="00D73261" w:rsidRDefault="005E110D" w:rsidP="005E110D">
      <w:pPr>
        <w:pStyle w:val="81"/>
        <w:shd w:val="clear" w:color="auto" w:fill="auto"/>
        <w:spacing w:before="0" w:line="240" w:lineRule="auto"/>
        <w:ind w:left="23" w:right="20" w:firstLine="709"/>
        <w:rPr>
          <w:sz w:val="24"/>
          <w:szCs w:val="24"/>
        </w:rPr>
      </w:pPr>
      <w:r w:rsidRPr="00D73261">
        <w:rPr>
          <w:sz w:val="24"/>
          <w:szCs w:val="24"/>
        </w:rPr>
        <w:t>- особенности развития познавательных процессов, входящих в структуру специальных способностей;</w:t>
      </w:r>
    </w:p>
    <w:p w:rsidR="005E110D" w:rsidRPr="00D73261" w:rsidRDefault="005E110D" w:rsidP="005E110D">
      <w:pPr>
        <w:pStyle w:val="81"/>
        <w:shd w:val="clear" w:color="auto" w:fill="auto"/>
        <w:spacing w:before="0" w:line="240" w:lineRule="auto"/>
        <w:ind w:left="23" w:right="20" w:firstLine="709"/>
        <w:rPr>
          <w:sz w:val="24"/>
          <w:szCs w:val="24"/>
        </w:rPr>
      </w:pPr>
      <w:r w:rsidRPr="00D73261">
        <w:rPr>
          <w:sz w:val="24"/>
          <w:szCs w:val="24"/>
        </w:rPr>
        <w:t>- некоторые личностные характеристики (мотивация, ценностные ориентации, самооценка);</w:t>
      </w:r>
    </w:p>
    <w:p w:rsidR="005E110D" w:rsidRPr="00D73261" w:rsidRDefault="005E110D" w:rsidP="005E110D">
      <w:pPr>
        <w:pStyle w:val="81"/>
        <w:shd w:val="clear" w:color="auto" w:fill="auto"/>
        <w:spacing w:before="0" w:line="240" w:lineRule="auto"/>
        <w:ind w:left="23" w:firstLine="709"/>
        <w:rPr>
          <w:sz w:val="24"/>
          <w:szCs w:val="24"/>
        </w:rPr>
      </w:pPr>
      <w:r w:rsidRPr="00D73261">
        <w:rPr>
          <w:sz w:val="24"/>
          <w:szCs w:val="24"/>
        </w:rPr>
        <w:t>-  результаты участия в фестивалях, смотрах, конкурсах, олимпиадах и т.п.</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t>Кроме того, отражаются успехи учащегося, полезные дела, которые он сделал для себя, своих родных, друзей и окружающих людей.</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t>Важная цель портфолио - представить отчет по процессу образования ребенка, увидеть «картину» значимых образовательных результатов в целом, обеспечить отслеживание его индивидуального прогресса в образовательном контексте, продемонстрировать его способности практически применять приобретенные знания и умения, то есть владение ключевыми компетенциями.</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lastRenderedPageBreak/>
        <w:t>Таким образом, портфолио не только является современной эффективной формой оценивания, но и помогает решать важные педагогические задачи: поддерживать высокую учебную мотивацию обучающихся; поощрять их активность и самостоятельность, расширять возможности обучения и самообучения; развивать навыки рефлексивной и оценочной (самооценочной) деятельности учащихся; формировать умение учиться - ставить цели, планировать и организовывать собственную учебную деятельность. Основные разделы «Портфолио»</w:t>
      </w:r>
      <w:r>
        <w:rPr>
          <w:sz w:val="24"/>
          <w:szCs w:val="24"/>
        </w:rPr>
        <w:t>:</w:t>
      </w:r>
    </w:p>
    <w:p w:rsidR="005E110D" w:rsidRPr="00D73261" w:rsidRDefault="005E110D" w:rsidP="005E110D">
      <w:pPr>
        <w:pStyle w:val="81"/>
        <w:shd w:val="clear" w:color="auto" w:fill="auto"/>
        <w:spacing w:before="0" w:line="269" w:lineRule="exact"/>
        <w:ind w:left="940" w:right="20" w:firstLine="0"/>
        <w:rPr>
          <w:sz w:val="24"/>
          <w:szCs w:val="24"/>
        </w:rPr>
      </w:pPr>
      <w:r w:rsidRPr="00D73261">
        <w:rPr>
          <w:sz w:val="24"/>
          <w:szCs w:val="24"/>
        </w:rPr>
        <w:t>- показатели предметных результатов (контрольные работы, данные из таблиц результатов, выборки проектных, творческих и других работ по разным предметам);</w:t>
      </w:r>
    </w:p>
    <w:p w:rsidR="005E110D" w:rsidRPr="00D73261" w:rsidRDefault="005E110D" w:rsidP="005E110D">
      <w:pPr>
        <w:pStyle w:val="81"/>
        <w:shd w:val="clear" w:color="auto" w:fill="auto"/>
        <w:spacing w:before="0" w:after="25" w:line="220" w:lineRule="exact"/>
        <w:ind w:left="940" w:firstLine="0"/>
        <w:rPr>
          <w:sz w:val="24"/>
          <w:szCs w:val="24"/>
        </w:rPr>
      </w:pPr>
      <w:r w:rsidRPr="00D73261">
        <w:rPr>
          <w:sz w:val="24"/>
          <w:szCs w:val="24"/>
        </w:rPr>
        <w:t>- показатели метапредметных результатов;</w:t>
      </w:r>
    </w:p>
    <w:p w:rsidR="005E110D" w:rsidRPr="00D73261" w:rsidRDefault="005E110D" w:rsidP="005E110D">
      <w:pPr>
        <w:pStyle w:val="81"/>
        <w:shd w:val="clear" w:color="auto" w:fill="auto"/>
        <w:spacing w:before="0"/>
        <w:ind w:left="940" w:right="20" w:firstLine="0"/>
        <w:rPr>
          <w:sz w:val="24"/>
          <w:szCs w:val="24"/>
        </w:rPr>
      </w:pPr>
      <w:r w:rsidRPr="00D73261">
        <w:rPr>
          <w:sz w:val="24"/>
          <w:szCs w:val="24"/>
        </w:rPr>
        <w:t>- показатели личностных результатов (прежде всего во внеучебной деятельности).</w:t>
      </w:r>
    </w:p>
    <w:p w:rsidR="005E110D" w:rsidRPr="00D73261" w:rsidRDefault="005E110D" w:rsidP="005E110D">
      <w:pPr>
        <w:pStyle w:val="81"/>
        <w:shd w:val="clear" w:color="auto" w:fill="auto"/>
        <w:spacing w:before="0" w:line="240" w:lineRule="auto"/>
        <w:ind w:left="23" w:right="23" w:firstLine="709"/>
        <w:rPr>
          <w:sz w:val="24"/>
          <w:szCs w:val="24"/>
        </w:rPr>
      </w:pPr>
      <w:r w:rsidRPr="00D73261">
        <w:rPr>
          <w:sz w:val="24"/>
          <w:szCs w:val="24"/>
        </w:rPr>
        <w:t>Пополнять «Портфолио» и оценивать его материалы должен прежде всего  ученик. Учитель один раз в четверть пополняет небольшую обязательную часть (после контрольных работ), а в остальном - обучает ученика порядку пополнения портфеля основным набором материалов и их оцениванию по качественной шкале: «нормально», «хорошо», «отлично», «превосходно».</w:t>
      </w:r>
    </w:p>
    <w:p w:rsidR="005E110D" w:rsidRPr="00D73261" w:rsidRDefault="005E110D" w:rsidP="005E110D">
      <w:pPr>
        <w:pStyle w:val="81"/>
        <w:shd w:val="clear" w:color="auto" w:fill="auto"/>
        <w:spacing w:before="0" w:line="240" w:lineRule="auto"/>
        <w:ind w:left="23" w:firstLine="709"/>
        <w:rPr>
          <w:sz w:val="24"/>
          <w:szCs w:val="24"/>
        </w:rPr>
      </w:pPr>
      <w:r w:rsidRPr="00D73261">
        <w:rPr>
          <w:sz w:val="24"/>
          <w:szCs w:val="24"/>
        </w:rPr>
        <w:t>Инструментами динамики образовательных достижений выступают:</w:t>
      </w:r>
    </w:p>
    <w:p w:rsidR="005E110D" w:rsidRPr="00D73261" w:rsidRDefault="005E110D" w:rsidP="005E110D">
      <w:pPr>
        <w:pStyle w:val="81"/>
        <w:shd w:val="clear" w:color="auto" w:fill="auto"/>
        <w:spacing w:before="0" w:line="293" w:lineRule="exact"/>
        <w:ind w:left="20" w:firstLine="0"/>
        <w:rPr>
          <w:sz w:val="24"/>
          <w:szCs w:val="24"/>
        </w:rPr>
      </w:pPr>
      <w:r w:rsidRPr="00D73261">
        <w:rPr>
          <w:sz w:val="24"/>
          <w:szCs w:val="24"/>
        </w:rPr>
        <w:t>- стартовая, промежуточная, итоговая диагностика, не носящая оценочный характер;</w:t>
      </w:r>
    </w:p>
    <w:p w:rsidR="005E110D" w:rsidRPr="00D73261" w:rsidRDefault="005E110D" w:rsidP="005E110D">
      <w:pPr>
        <w:pStyle w:val="81"/>
        <w:shd w:val="clear" w:color="auto" w:fill="auto"/>
        <w:spacing w:before="0" w:line="293" w:lineRule="exact"/>
        <w:ind w:left="20" w:firstLine="0"/>
        <w:rPr>
          <w:sz w:val="24"/>
          <w:szCs w:val="24"/>
        </w:rPr>
      </w:pPr>
      <w:r w:rsidRPr="00D73261">
        <w:rPr>
          <w:sz w:val="24"/>
          <w:szCs w:val="24"/>
        </w:rPr>
        <w:t>-  психологические тесты и диагностики;</w:t>
      </w:r>
    </w:p>
    <w:p w:rsidR="005E110D" w:rsidRPr="00D73261" w:rsidRDefault="005E110D" w:rsidP="005E110D">
      <w:pPr>
        <w:pStyle w:val="81"/>
        <w:shd w:val="clear" w:color="auto" w:fill="auto"/>
        <w:spacing w:before="0" w:line="293" w:lineRule="exact"/>
        <w:ind w:left="20" w:firstLine="0"/>
        <w:rPr>
          <w:sz w:val="24"/>
          <w:szCs w:val="24"/>
        </w:rPr>
      </w:pPr>
      <w:r w:rsidRPr="00D73261">
        <w:rPr>
          <w:sz w:val="24"/>
          <w:szCs w:val="24"/>
        </w:rPr>
        <w:t>- творческие работы, включая учебные исследования и учебные проекты;</w:t>
      </w:r>
    </w:p>
    <w:p w:rsidR="005E110D" w:rsidRDefault="005E110D" w:rsidP="005E110D">
      <w:pPr>
        <w:pStyle w:val="81"/>
        <w:shd w:val="clear" w:color="auto" w:fill="auto"/>
        <w:spacing w:before="0" w:line="240" w:lineRule="auto"/>
        <w:ind w:firstLine="0"/>
        <w:rPr>
          <w:sz w:val="24"/>
          <w:szCs w:val="24"/>
        </w:rPr>
      </w:pPr>
      <w:r w:rsidRPr="00D73261">
        <w:rPr>
          <w:sz w:val="24"/>
          <w:szCs w:val="24"/>
        </w:rPr>
        <w:t>- «Портфолио».</w:t>
      </w:r>
    </w:p>
    <w:p w:rsidR="005E110D" w:rsidRPr="00FF49D3" w:rsidRDefault="005E110D" w:rsidP="005E110D">
      <w:pPr>
        <w:pStyle w:val="81"/>
        <w:shd w:val="clear" w:color="auto" w:fill="auto"/>
        <w:spacing w:before="0" w:line="240" w:lineRule="auto"/>
        <w:ind w:firstLine="0"/>
        <w:rPr>
          <w:b/>
          <w:sz w:val="24"/>
          <w:szCs w:val="24"/>
        </w:rPr>
      </w:pPr>
      <w:r w:rsidRPr="00FF49D3">
        <w:rPr>
          <w:b/>
          <w:sz w:val="24"/>
          <w:szCs w:val="24"/>
        </w:rPr>
        <w:t>Особенности оценки метапредметных результатов</w:t>
      </w:r>
    </w:p>
    <w:p w:rsidR="005E110D" w:rsidRPr="00A62DC0" w:rsidRDefault="005E110D" w:rsidP="005E110D">
      <w:pPr>
        <w:pStyle w:val="81"/>
        <w:shd w:val="clear" w:color="auto" w:fill="auto"/>
        <w:spacing w:before="0" w:line="240" w:lineRule="auto"/>
        <w:ind w:right="20" w:firstLine="700"/>
        <w:rPr>
          <w:sz w:val="24"/>
          <w:szCs w:val="24"/>
        </w:rPr>
      </w:pPr>
      <w:r w:rsidRPr="00A62DC0">
        <w:rPr>
          <w:sz w:val="24"/>
          <w:szCs w:val="24"/>
        </w:rPr>
        <w:t>Оценка метапредметных результатов представляет собой оценку достижения планируемых результатов освоения основной образовательной программы, которые представлены в междисциплинарной программе формирования универсальных учебных действий (разделы «Регулятивные универсальные учебные действия», «Коммуникативные универсальные учебные действия», «Познавательные универсальные учебные действия»). Формирование метапредметных результатов обеспечивается за счёт всех учебных предметов и внеурочной деятельности.</w:t>
      </w:r>
    </w:p>
    <w:p w:rsidR="005E110D" w:rsidRPr="00A62DC0" w:rsidRDefault="005E110D" w:rsidP="005E110D">
      <w:pPr>
        <w:pStyle w:val="81"/>
        <w:shd w:val="clear" w:color="auto" w:fill="auto"/>
        <w:spacing w:before="0" w:line="240" w:lineRule="auto"/>
        <w:ind w:firstLine="700"/>
        <w:rPr>
          <w:sz w:val="24"/>
          <w:szCs w:val="24"/>
        </w:rPr>
      </w:pPr>
      <w:r w:rsidRPr="00A62DC0">
        <w:rPr>
          <w:sz w:val="24"/>
          <w:szCs w:val="24"/>
        </w:rPr>
        <w:t xml:space="preserve">Основным </w:t>
      </w:r>
      <w:r w:rsidRPr="00A62DC0">
        <w:rPr>
          <w:rStyle w:val="af"/>
          <w:sz w:val="24"/>
          <w:szCs w:val="24"/>
        </w:rPr>
        <w:t xml:space="preserve">объектом и предметом </w:t>
      </w:r>
      <w:r w:rsidRPr="00A62DC0">
        <w:rPr>
          <w:sz w:val="24"/>
          <w:szCs w:val="24"/>
        </w:rPr>
        <w:t>оценки метапредметных результатов являются:</w:t>
      </w:r>
    </w:p>
    <w:p w:rsidR="005E110D" w:rsidRPr="00A62DC0" w:rsidRDefault="005E110D" w:rsidP="005E110D">
      <w:pPr>
        <w:pStyle w:val="81"/>
        <w:shd w:val="clear" w:color="auto" w:fill="auto"/>
        <w:spacing w:before="0" w:line="240" w:lineRule="auto"/>
        <w:ind w:right="20" w:firstLine="0"/>
        <w:rPr>
          <w:sz w:val="24"/>
          <w:szCs w:val="24"/>
        </w:rPr>
      </w:pPr>
      <w:r w:rsidRPr="00A62DC0">
        <w:rPr>
          <w:sz w:val="24"/>
          <w:szCs w:val="24"/>
        </w:rPr>
        <w:t>- способность и готовность к освоению систематических знаний, их самостоятельному пополнению, переносу и интеграции;</w:t>
      </w:r>
    </w:p>
    <w:p w:rsidR="005E110D" w:rsidRPr="00A62DC0" w:rsidRDefault="005E110D" w:rsidP="005E110D">
      <w:pPr>
        <w:pStyle w:val="81"/>
        <w:shd w:val="clear" w:color="auto" w:fill="auto"/>
        <w:tabs>
          <w:tab w:val="right" w:pos="4345"/>
        </w:tabs>
        <w:spacing w:before="0" w:line="240" w:lineRule="auto"/>
        <w:ind w:firstLine="0"/>
        <w:rPr>
          <w:sz w:val="24"/>
          <w:szCs w:val="24"/>
        </w:rPr>
      </w:pPr>
      <w:r w:rsidRPr="00A62DC0">
        <w:rPr>
          <w:sz w:val="24"/>
          <w:szCs w:val="24"/>
        </w:rPr>
        <w:t>- способность работать с информацией;</w:t>
      </w:r>
    </w:p>
    <w:p w:rsidR="005E110D" w:rsidRPr="00A62DC0" w:rsidRDefault="005E110D" w:rsidP="005E110D">
      <w:pPr>
        <w:pStyle w:val="81"/>
        <w:shd w:val="clear" w:color="auto" w:fill="auto"/>
        <w:tabs>
          <w:tab w:val="right" w:pos="5396"/>
        </w:tabs>
        <w:spacing w:before="0" w:line="240" w:lineRule="auto"/>
        <w:ind w:firstLine="0"/>
        <w:rPr>
          <w:sz w:val="24"/>
          <w:szCs w:val="24"/>
        </w:rPr>
      </w:pPr>
      <w:r w:rsidRPr="00A62DC0">
        <w:rPr>
          <w:sz w:val="24"/>
          <w:szCs w:val="24"/>
        </w:rPr>
        <w:t>- способность к сотрудничеству и коммуникации;</w:t>
      </w:r>
    </w:p>
    <w:p w:rsidR="005E110D" w:rsidRPr="00A62DC0" w:rsidRDefault="005E110D" w:rsidP="005E110D">
      <w:pPr>
        <w:pStyle w:val="81"/>
        <w:shd w:val="clear" w:color="auto" w:fill="auto"/>
        <w:tabs>
          <w:tab w:val="right" w:pos="5650"/>
          <w:tab w:val="left" w:pos="5807"/>
          <w:tab w:val="center" w:pos="7282"/>
          <w:tab w:val="center" w:pos="7887"/>
          <w:tab w:val="right" w:pos="9356"/>
        </w:tabs>
        <w:spacing w:before="0" w:line="240" w:lineRule="auto"/>
        <w:ind w:firstLine="0"/>
        <w:rPr>
          <w:sz w:val="24"/>
          <w:szCs w:val="24"/>
        </w:rPr>
      </w:pPr>
      <w:r w:rsidRPr="00A62DC0">
        <w:rPr>
          <w:sz w:val="24"/>
          <w:szCs w:val="24"/>
        </w:rPr>
        <w:t>- способность к решению личностно и социально</w:t>
      </w:r>
      <w:r w:rsidRPr="00A62DC0">
        <w:rPr>
          <w:sz w:val="24"/>
          <w:szCs w:val="24"/>
        </w:rPr>
        <w:tab/>
        <w:t>значимых</w:t>
      </w:r>
      <w:r w:rsidRPr="00A62DC0">
        <w:rPr>
          <w:sz w:val="24"/>
          <w:szCs w:val="24"/>
        </w:rPr>
        <w:tab/>
        <w:t>проблем</w:t>
      </w:r>
      <w:r w:rsidRPr="00A62DC0">
        <w:rPr>
          <w:sz w:val="24"/>
          <w:szCs w:val="24"/>
        </w:rPr>
        <w:tab/>
        <w:t>и</w:t>
      </w:r>
      <w:r w:rsidRPr="00A62DC0">
        <w:rPr>
          <w:sz w:val="24"/>
          <w:szCs w:val="24"/>
        </w:rPr>
        <w:tab/>
        <w:t>воплощению</w:t>
      </w:r>
    </w:p>
    <w:p w:rsidR="005E110D" w:rsidRPr="00A62DC0" w:rsidRDefault="005E110D" w:rsidP="005E110D">
      <w:pPr>
        <w:pStyle w:val="81"/>
        <w:shd w:val="clear" w:color="auto" w:fill="auto"/>
        <w:spacing w:before="0" w:line="240" w:lineRule="auto"/>
        <w:ind w:firstLine="0"/>
        <w:rPr>
          <w:sz w:val="24"/>
          <w:szCs w:val="24"/>
        </w:rPr>
      </w:pPr>
      <w:r w:rsidRPr="00A62DC0">
        <w:rPr>
          <w:sz w:val="24"/>
          <w:szCs w:val="24"/>
        </w:rPr>
        <w:t>найденных решений в практику;</w:t>
      </w:r>
    </w:p>
    <w:p w:rsidR="005E110D" w:rsidRPr="00A62DC0" w:rsidRDefault="005E110D" w:rsidP="005E110D">
      <w:pPr>
        <w:pStyle w:val="81"/>
        <w:shd w:val="clear" w:color="auto" w:fill="auto"/>
        <w:tabs>
          <w:tab w:val="right" w:pos="5650"/>
          <w:tab w:val="left" w:pos="5807"/>
        </w:tabs>
        <w:spacing w:before="0" w:line="240" w:lineRule="auto"/>
        <w:ind w:firstLine="0"/>
        <w:rPr>
          <w:sz w:val="24"/>
          <w:szCs w:val="24"/>
        </w:rPr>
      </w:pPr>
      <w:r w:rsidRPr="00A62DC0">
        <w:rPr>
          <w:sz w:val="24"/>
          <w:szCs w:val="24"/>
        </w:rPr>
        <w:t>- способность и готовность к использованию ИКТ в</w:t>
      </w:r>
      <w:r w:rsidRPr="00A62DC0">
        <w:rPr>
          <w:sz w:val="24"/>
          <w:szCs w:val="24"/>
        </w:rPr>
        <w:tab/>
        <w:t>целях обучения и развития;</w:t>
      </w:r>
    </w:p>
    <w:p w:rsidR="005E110D" w:rsidRPr="00A62DC0" w:rsidRDefault="005E110D" w:rsidP="005E110D">
      <w:pPr>
        <w:pStyle w:val="81"/>
        <w:shd w:val="clear" w:color="auto" w:fill="auto"/>
        <w:tabs>
          <w:tab w:val="right" w:pos="5650"/>
          <w:tab w:val="left" w:pos="5807"/>
        </w:tabs>
        <w:spacing w:before="0" w:line="240" w:lineRule="auto"/>
        <w:ind w:firstLine="0"/>
        <w:rPr>
          <w:sz w:val="24"/>
          <w:szCs w:val="24"/>
        </w:rPr>
      </w:pPr>
      <w:r w:rsidRPr="00A62DC0">
        <w:rPr>
          <w:sz w:val="24"/>
          <w:szCs w:val="24"/>
        </w:rPr>
        <w:t xml:space="preserve">- способность к самоорганизации, саморегуляции и </w:t>
      </w:r>
      <w:r w:rsidRPr="00A62DC0">
        <w:rPr>
          <w:sz w:val="24"/>
          <w:szCs w:val="24"/>
        </w:rPr>
        <w:tab/>
        <w:t>рефлексии.</w:t>
      </w:r>
    </w:p>
    <w:p w:rsidR="005E110D" w:rsidRPr="00A62DC0" w:rsidRDefault="005E110D" w:rsidP="005E110D">
      <w:pPr>
        <w:pStyle w:val="81"/>
        <w:shd w:val="clear" w:color="auto" w:fill="auto"/>
        <w:spacing w:before="0" w:line="240" w:lineRule="auto"/>
        <w:ind w:right="20" w:firstLine="700"/>
        <w:rPr>
          <w:sz w:val="24"/>
          <w:szCs w:val="24"/>
        </w:rPr>
      </w:pPr>
      <w:r w:rsidRPr="00A62DC0">
        <w:rPr>
          <w:sz w:val="24"/>
          <w:szCs w:val="24"/>
        </w:rPr>
        <w:t xml:space="preserve">Оценка достижения метапредметных результатов осуществляется администрацией МБОУ СОШ № 2  в ходе </w:t>
      </w:r>
      <w:r w:rsidRPr="00A62DC0">
        <w:rPr>
          <w:rStyle w:val="af"/>
          <w:sz w:val="24"/>
          <w:szCs w:val="24"/>
        </w:rPr>
        <w:t>внутришкольного мониторинга</w:t>
      </w:r>
      <w:r w:rsidRPr="00A62DC0">
        <w:rPr>
          <w:sz w:val="24"/>
          <w:szCs w:val="24"/>
        </w:rPr>
        <w:t>. Содержание и периодичность внутришкольного мониторинга устанавливается решением педагогического совета. Инструментарий строится на межпредметной основе и включает диагностические материалы по оценке читательской грамотности, ИКТ-компетентности, сформированности регулятивных, коммуникативных и познавательных учебных действий</w:t>
      </w:r>
      <w:r w:rsidRPr="00A62DC0">
        <w:rPr>
          <w:rStyle w:val="af0"/>
          <w:sz w:val="24"/>
          <w:szCs w:val="24"/>
        </w:rPr>
        <w:t>.</w:t>
      </w:r>
    </w:p>
    <w:p w:rsidR="005E110D" w:rsidRPr="00FE5006" w:rsidRDefault="005E110D" w:rsidP="005E110D">
      <w:pPr>
        <w:pStyle w:val="81"/>
        <w:shd w:val="clear" w:color="auto" w:fill="auto"/>
        <w:spacing w:before="0" w:line="240" w:lineRule="auto"/>
        <w:ind w:firstLine="700"/>
        <w:rPr>
          <w:b/>
          <w:sz w:val="24"/>
          <w:szCs w:val="24"/>
        </w:rPr>
      </w:pPr>
      <w:r w:rsidRPr="00FE5006">
        <w:rPr>
          <w:b/>
          <w:sz w:val="24"/>
          <w:szCs w:val="24"/>
        </w:rPr>
        <w:t>Формами оценки:</w:t>
      </w:r>
    </w:p>
    <w:p w:rsidR="005E110D" w:rsidRPr="00FE5006" w:rsidRDefault="005E110D" w:rsidP="00431AB5">
      <w:pPr>
        <w:pStyle w:val="81"/>
        <w:numPr>
          <w:ilvl w:val="0"/>
          <w:numId w:val="18"/>
        </w:numPr>
        <w:shd w:val="clear" w:color="auto" w:fill="auto"/>
        <w:spacing w:before="0" w:line="240" w:lineRule="auto"/>
        <w:ind w:firstLine="0"/>
        <w:rPr>
          <w:sz w:val="24"/>
          <w:szCs w:val="24"/>
        </w:rPr>
      </w:pPr>
      <w:r w:rsidRPr="00FE5006">
        <w:rPr>
          <w:sz w:val="24"/>
          <w:szCs w:val="24"/>
        </w:rPr>
        <w:t xml:space="preserve"> читательской грамотности служит письменная работа на межпредметной основе;</w:t>
      </w:r>
    </w:p>
    <w:p w:rsidR="005E110D" w:rsidRPr="00FE5006" w:rsidRDefault="005E110D" w:rsidP="00431AB5">
      <w:pPr>
        <w:pStyle w:val="81"/>
        <w:numPr>
          <w:ilvl w:val="0"/>
          <w:numId w:val="18"/>
        </w:numPr>
        <w:shd w:val="clear" w:color="auto" w:fill="auto"/>
        <w:spacing w:before="0" w:line="240" w:lineRule="auto"/>
        <w:ind w:right="300" w:firstLine="0"/>
        <w:jc w:val="left"/>
        <w:rPr>
          <w:sz w:val="24"/>
          <w:szCs w:val="24"/>
        </w:rPr>
      </w:pPr>
      <w:r w:rsidRPr="00FE5006">
        <w:rPr>
          <w:sz w:val="24"/>
          <w:szCs w:val="24"/>
        </w:rPr>
        <w:t xml:space="preserve"> ИКТ-компетентности - практическая работа в сочетании с письменной частью;</w:t>
      </w:r>
    </w:p>
    <w:p w:rsidR="005E110D" w:rsidRPr="00FE5006" w:rsidRDefault="005E110D" w:rsidP="00431AB5">
      <w:pPr>
        <w:pStyle w:val="81"/>
        <w:numPr>
          <w:ilvl w:val="0"/>
          <w:numId w:val="18"/>
        </w:numPr>
        <w:shd w:val="clear" w:color="auto" w:fill="auto"/>
        <w:spacing w:before="0" w:line="240" w:lineRule="auto"/>
        <w:ind w:right="20" w:firstLine="0"/>
        <w:rPr>
          <w:sz w:val="24"/>
          <w:szCs w:val="24"/>
        </w:rPr>
      </w:pPr>
      <w:r w:rsidRPr="00FE5006">
        <w:rPr>
          <w:sz w:val="24"/>
          <w:szCs w:val="24"/>
        </w:rPr>
        <w:t xml:space="preserve"> сформированности регулятивных, коммуникативных и познавательных учебных действий - наблюдение за ходом выполнения групповых и индивидуальных учебных исследований и проектов.</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Каждый из перечисленных видов диагностик проводится с периодичностью не менее, чем один раз в два года.</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 xml:space="preserve">Основной процедурой </w:t>
      </w:r>
      <w:r w:rsidRPr="00FE5006">
        <w:rPr>
          <w:rStyle w:val="af"/>
          <w:sz w:val="24"/>
          <w:szCs w:val="24"/>
        </w:rPr>
        <w:t xml:space="preserve">итоговой оценки </w:t>
      </w:r>
      <w:r w:rsidRPr="00FE5006">
        <w:rPr>
          <w:sz w:val="24"/>
          <w:szCs w:val="24"/>
        </w:rPr>
        <w:t xml:space="preserve">достижения метапредметных результатов </w:t>
      </w:r>
      <w:r w:rsidRPr="00FE5006">
        <w:rPr>
          <w:sz w:val="24"/>
          <w:szCs w:val="24"/>
        </w:rPr>
        <w:lastRenderedPageBreak/>
        <w:t xml:space="preserve">является </w:t>
      </w:r>
      <w:r w:rsidRPr="00FE5006">
        <w:rPr>
          <w:rStyle w:val="af"/>
          <w:sz w:val="24"/>
          <w:szCs w:val="24"/>
        </w:rPr>
        <w:t>защита итогового индивидуального проекта</w:t>
      </w:r>
      <w:r w:rsidRPr="00FE5006">
        <w:rPr>
          <w:sz w:val="24"/>
          <w:szCs w:val="24"/>
        </w:rPr>
        <w:t>.</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Итоговый проект представляет собой учебный проект, выполняемый обучающимся в рамках одного или нескольких учебных предметов с целью 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Результатом (продуктом) проектной деятельности может быть любая из следующих работ:</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а) письменная работа (эссе, реферат, аналитические материалы, обзорные материалы, отчёты о проведённых исследованиях, стендовый доклад);</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б) художественная творческая работа (в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w:t>
      </w:r>
    </w:p>
    <w:p w:rsidR="005E110D" w:rsidRPr="00FE5006" w:rsidRDefault="005E110D" w:rsidP="005E110D">
      <w:pPr>
        <w:pStyle w:val="81"/>
        <w:shd w:val="clear" w:color="auto" w:fill="auto"/>
        <w:spacing w:before="0" w:line="240" w:lineRule="auto"/>
        <w:ind w:left="20" w:firstLine="700"/>
        <w:rPr>
          <w:sz w:val="24"/>
          <w:szCs w:val="24"/>
        </w:rPr>
      </w:pPr>
      <w:r w:rsidRPr="00FE5006">
        <w:rPr>
          <w:sz w:val="24"/>
          <w:szCs w:val="24"/>
        </w:rPr>
        <w:t>в) материальный объект, макет, иное конструкторское изделие;</w:t>
      </w:r>
    </w:p>
    <w:p w:rsidR="005E110D" w:rsidRPr="00FE5006" w:rsidRDefault="005E110D" w:rsidP="005E110D">
      <w:pPr>
        <w:pStyle w:val="81"/>
        <w:shd w:val="clear" w:color="auto" w:fill="auto"/>
        <w:spacing w:before="0" w:line="240" w:lineRule="auto"/>
        <w:ind w:left="20" w:right="20" w:firstLine="700"/>
        <w:rPr>
          <w:sz w:val="24"/>
          <w:szCs w:val="24"/>
        </w:rPr>
      </w:pPr>
      <w:r w:rsidRPr="00FE5006">
        <w:rPr>
          <w:sz w:val="24"/>
          <w:szCs w:val="24"/>
        </w:rPr>
        <w:t>г) отчётные материалы по социальному проекту, которые могут включать как тексты, так и мультимедийные продукты.</w:t>
      </w:r>
    </w:p>
    <w:p w:rsidR="005E110D" w:rsidRPr="00FE5006" w:rsidRDefault="005E110D" w:rsidP="005E110D">
      <w:pPr>
        <w:pStyle w:val="81"/>
        <w:shd w:val="clear" w:color="auto" w:fill="auto"/>
        <w:spacing w:before="0" w:line="240" w:lineRule="auto"/>
        <w:ind w:left="23" w:right="23" w:firstLine="709"/>
        <w:rPr>
          <w:sz w:val="24"/>
          <w:szCs w:val="24"/>
        </w:rPr>
      </w:pPr>
      <w:r w:rsidRPr="00FE5006">
        <w:rPr>
          <w:sz w:val="24"/>
          <w:szCs w:val="24"/>
        </w:rPr>
        <w:t>Требования к организации проектной деятельности, к содержанию и направленности проекта, а также критерии оценки проектной работы разрабатываются с учётом целей и задач проектной деятельности на данном этапе образования и в соответствии с особенностями образовательной организации.</w:t>
      </w:r>
    </w:p>
    <w:p w:rsidR="005E110D" w:rsidRPr="00FE5006" w:rsidRDefault="005E110D" w:rsidP="005E110D">
      <w:pPr>
        <w:pStyle w:val="81"/>
        <w:shd w:val="clear" w:color="auto" w:fill="auto"/>
        <w:spacing w:before="0" w:line="240" w:lineRule="auto"/>
        <w:ind w:left="23" w:right="23" w:firstLine="709"/>
        <w:rPr>
          <w:sz w:val="24"/>
          <w:szCs w:val="24"/>
        </w:rPr>
      </w:pPr>
      <w:r w:rsidRPr="00FE5006">
        <w:rPr>
          <w:sz w:val="24"/>
          <w:szCs w:val="24"/>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5E110D" w:rsidRPr="00FE5006" w:rsidRDefault="005E110D" w:rsidP="005E110D">
      <w:pPr>
        <w:pStyle w:val="81"/>
        <w:shd w:val="clear" w:color="auto" w:fill="auto"/>
        <w:spacing w:before="0" w:line="240" w:lineRule="auto"/>
        <w:ind w:left="23" w:right="23" w:firstLine="709"/>
        <w:rPr>
          <w:sz w:val="24"/>
          <w:szCs w:val="24"/>
        </w:rPr>
      </w:pPr>
      <w:r w:rsidRPr="00FE5006">
        <w:rPr>
          <w:sz w:val="24"/>
          <w:szCs w:val="24"/>
        </w:rPr>
        <w:t>Защита проекта осуществляется в процессе специально организованной деятельности комиссии образовательной организации или на школьной конференции.</w:t>
      </w:r>
    </w:p>
    <w:p w:rsidR="005E110D" w:rsidRPr="00FE5006" w:rsidRDefault="005E110D" w:rsidP="005E110D">
      <w:pPr>
        <w:pStyle w:val="81"/>
        <w:shd w:val="clear" w:color="auto" w:fill="auto"/>
        <w:spacing w:before="0" w:line="240" w:lineRule="auto"/>
        <w:ind w:left="23" w:right="23" w:firstLine="709"/>
        <w:rPr>
          <w:sz w:val="24"/>
          <w:szCs w:val="24"/>
        </w:rPr>
      </w:pPr>
      <w:r w:rsidRPr="00FE5006">
        <w:rPr>
          <w:sz w:val="24"/>
          <w:szCs w:val="24"/>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5E110D" w:rsidRPr="00FE5006" w:rsidRDefault="005E110D" w:rsidP="005E110D">
      <w:pPr>
        <w:pStyle w:val="81"/>
        <w:shd w:val="clear" w:color="auto" w:fill="auto"/>
        <w:spacing w:before="0" w:line="240" w:lineRule="auto"/>
        <w:ind w:left="23" w:right="23" w:firstLine="709"/>
        <w:rPr>
          <w:sz w:val="24"/>
          <w:szCs w:val="24"/>
        </w:rPr>
      </w:pPr>
      <w:r w:rsidRPr="00FE5006">
        <w:rPr>
          <w:sz w:val="24"/>
          <w:szCs w:val="24"/>
        </w:rPr>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5E110D" w:rsidRPr="00484BB0" w:rsidRDefault="005E110D" w:rsidP="005E110D">
      <w:pPr>
        <w:spacing w:after="0" w:line="274" w:lineRule="exact"/>
        <w:ind w:left="20"/>
        <w:jc w:val="both"/>
        <w:rPr>
          <w:rFonts w:ascii="Times New Roman" w:hAnsi="Times New Roman" w:cs="Times New Roman"/>
          <w:b/>
          <w:sz w:val="24"/>
          <w:szCs w:val="24"/>
        </w:rPr>
      </w:pPr>
      <w:r w:rsidRPr="00484BB0">
        <w:rPr>
          <w:rFonts w:ascii="Times New Roman" w:hAnsi="Times New Roman" w:cs="Times New Roman"/>
          <w:b/>
          <w:sz w:val="24"/>
          <w:szCs w:val="24"/>
        </w:rPr>
        <w:t>Критерии оценки проектной работы:</w:t>
      </w:r>
    </w:p>
    <w:p w:rsidR="005E110D" w:rsidRPr="00484BB0" w:rsidRDefault="005E110D" w:rsidP="00431AB5">
      <w:pPr>
        <w:widowControl w:val="0"/>
        <w:numPr>
          <w:ilvl w:val="0"/>
          <w:numId w:val="19"/>
        </w:numPr>
        <w:tabs>
          <w:tab w:val="left" w:pos="290"/>
        </w:tabs>
        <w:spacing w:after="0" w:line="240" w:lineRule="auto"/>
        <w:ind w:left="20" w:right="20"/>
        <w:jc w:val="both"/>
        <w:rPr>
          <w:rFonts w:ascii="Times New Roman" w:hAnsi="Times New Roman" w:cs="Times New Roman"/>
          <w:sz w:val="24"/>
          <w:szCs w:val="24"/>
        </w:rPr>
      </w:pPr>
      <w:r w:rsidRPr="00484BB0">
        <w:rPr>
          <w:rFonts w:ascii="Times New Roman" w:hAnsi="Times New Roman" w:cs="Times New Roman"/>
          <w:b/>
          <w:sz w:val="24"/>
          <w:szCs w:val="24"/>
        </w:rPr>
        <w:t>Способность к самостоятельному приобретению знаний</w:t>
      </w:r>
      <w:r w:rsidRPr="00484BB0">
        <w:rPr>
          <w:rFonts w:ascii="Times New Roman" w:hAnsi="Times New Roman" w:cs="Times New Roman"/>
          <w:sz w:val="24"/>
          <w:szCs w:val="24"/>
        </w:rPr>
        <w:t xml:space="preserve"> и решению проблем</w:t>
      </w:r>
      <w:r w:rsidRPr="00484BB0">
        <w:rPr>
          <w:rStyle w:val="43"/>
          <w:rFonts w:eastAsiaTheme="minorHAnsi"/>
          <w:sz w:val="24"/>
          <w:szCs w:val="24"/>
        </w:rPr>
        <w:t>,</w:t>
      </w:r>
      <w:r>
        <w:rPr>
          <w:rStyle w:val="43"/>
          <w:rFonts w:eastAsiaTheme="minorHAnsi"/>
          <w:sz w:val="24"/>
          <w:szCs w:val="24"/>
        </w:rPr>
        <w:t xml:space="preserve"> </w:t>
      </w:r>
      <w:r w:rsidRPr="00484BB0">
        <w:rPr>
          <w:rFonts w:ascii="Times New Roman" w:hAnsi="Times New Roman" w:cs="Times New Roman"/>
          <w:sz w:val="24"/>
          <w:szCs w:val="24"/>
        </w:rPr>
        <w:t>проявляющаяся в умении поставить проблему и выбрать адекватные способы её решения, включая поиск и обработку информации, формулировку выводов и/или обоснование и реализацию/апробацию принятого решения, обоснование и создание модели, прогноза, модели, макета, объекта, творческого решения. Данный критерий в целом включает оценку сформированности познавательных учебных действий.</w:t>
      </w:r>
    </w:p>
    <w:p w:rsidR="005E110D" w:rsidRPr="00484BB0" w:rsidRDefault="005E110D" w:rsidP="005E110D">
      <w:pPr>
        <w:pStyle w:val="81"/>
        <w:shd w:val="clear" w:color="auto" w:fill="auto"/>
        <w:spacing w:before="0" w:line="240" w:lineRule="auto"/>
        <w:ind w:left="20" w:right="20" w:firstLine="0"/>
        <w:rPr>
          <w:sz w:val="24"/>
          <w:szCs w:val="24"/>
        </w:rPr>
      </w:pPr>
      <w:r w:rsidRPr="00484BB0">
        <w:rPr>
          <w:rStyle w:val="af"/>
          <w:sz w:val="24"/>
          <w:szCs w:val="24"/>
        </w:rPr>
        <w:t>2. Сформированность предметных знаний и способов действий</w:t>
      </w:r>
      <w:r w:rsidRPr="00484BB0">
        <w:rPr>
          <w:sz w:val="24"/>
          <w:szCs w:val="24"/>
        </w:rPr>
        <w:t>, проявляющаяся в умении раскрыть содержание работы, грамотно и обоснованно в соответствии с рассматриваемой проблемой/темой использовать имеющиеся знания и способы действий.</w:t>
      </w:r>
    </w:p>
    <w:p w:rsidR="005E110D" w:rsidRPr="00484BB0" w:rsidRDefault="005E110D" w:rsidP="005E110D">
      <w:pPr>
        <w:pStyle w:val="81"/>
        <w:shd w:val="clear" w:color="auto" w:fill="auto"/>
        <w:spacing w:before="0" w:line="240" w:lineRule="auto"/>
        <w:ind w:left="20" w:right="20" w:firstLine="0"/>
        <w:rPr>
          <w:sz w:val="24"/>
          <w:szCs w:val="24"/>
        </w:rPr>
      </w:pPr>
      <w:r w:rsidRPr="00484BB0">
        <w:rPr>
          <w:sz w:val="24"/>
          <w:szCs w:val="24"/>
        </w:rPr>
        <w:t xml:space="preserve">3. </w:t>
      </w:r>
      <w:r w:rsidRPr="00484BB0">
        <w:rPr>
          <w:rStyle w:val="af"/>
          <w:sz w:val="24"/>
          <w:szCs w:val="24"/>
        </w:rPr>
        <w:t>Сформированность регулятивных действий</w:t>
      </w:r>
      <w:r w:rsidRPr="00484BB0">
        <w:rPr>
          <w:sz w:val="24"/>
          <w:szCs w:val="24"/>
        </w:rPr>
        <w:t>, проявляющаяся в умении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5E110D" w:rsidRPr="00484BB0" w:rsidRDefault="005E110D" w:rsidP="005E110D">
      <w:pPr>
        <w:pStyle w:val="81"/>
        <w:shd w:val="clear" w:color="auto" w:fill="auto"/>
        <w:tabs>
          <w:tab w:val="left" w:pos="860"/>
        </w:tabs>
        <w:spacing w:before="0" w:line="240" w:lineRule="auto"/>
        <w:ind w:right="140" w:firstLine="0"/>
        <w:rPr>
          <w:sz w:val="24"/>
          <w:szCs w:val="24"/>
        </w:rPr>
      </w:pPr>
      <w:r w:rsidRPr="00484BB0">
        <w:rPr>
          <w:rStyle w:val="af"/>
          <w:sz w:val="24"/>
          <w:szCs w:val="24"/>
        </w:rPr>
        <w:t>4.Сформированность коммуникативных действий</w:t>
      </w:r>
      <w:r w:rsidRPr="00484BB0">
        <w:rPr>
          <w:sz w:val="24"/>
          <w:szCs w:val="24"/>
        </w:rPr>
        <w:t>, проявляющаяся в умении ясно изложить и оформить выполненную работу, представить её результаты, аргументированно ответить на вопросы.</w:t>
      </w:r>
    </w:p>
    <w:p w:rsidR="005E110D" w:rsidRPr="00484BB0" w:rsidRDefault="005E110D" w:rsidP="005E110D">
      <w:pPr>
        <w:pStyle w:val="81"/>
        <w:shd w:val="clear" w:color="auto" w:fill="auto"/>
        <w:spacing w:before="0" w:line="240" w:lineRule="auto"/>
        <w:ind w:right="142" w:firstLine="709"/>
        <w:rPr>
          <w:sz w:val="24"/>
          <w:szCs w:val="24"/>
        </w:rPr>
      </w:pPr>
      <w:r w:rsidRPr="00484BB0">
        <w:rPr>
          <w:sz w:val="24"/>
          <w:szCs w:val="24"/>
        </w:rPr>
        <w:t>Результаты выполненного проекта могут быть описаны на основе интегрального (уровневого) подхода или на основе аналитического подхода.</w:t>
      </w:r>
    </w:p>
    <w:p w:rsidR="005E110D" w:rsidRPr="00484BB0" w:rsidRDefault="005E110D" w:rsidP="005E110D">
      <w:pPr>
        <w:pStyle w:val="81"/>
        <w:shd w:val="clear" w:color="auto" w:fill="auto"/>
        <w:spacing w:before="0" w:line="240" w:lineRule="auto"/>
        <w:ind w:right="142" w:firstLine="709"/>
        <w:rPr>
          <w:sz w:val="24"/>
          <w:szCs w:val="24"/>
        </w:rPr>
      </w:pPr>
      <w:r w:rsidRPr="00484BB0">
        <w:rPr>
          <w:sz w:val="24"/>
          <w:szCs w:val="24"/>
        </w:rPr>
        <w:t xml:space="preserve">При </w:t>
      </w:r>
      <w:r w:rsidRPr="00484BB0">
        <w:rPr>
          <w:rStyle w:val="af0"/>
          <w:sz w:val="24"/>
          <w:szCs w:val="24"/>
        </w:rPr>
        <w:t>интегральном описании</w:t>
      </w:r>
      <w:r w:rsidRPr="00484BB0">
        <w:rPr>
          <w:sz w:val="24"/>
          <w:szCs w:val="24"/>
        </w:rPr>
        <w:t xml:space="preserve"> результатов выполнения проекта вывод об уровне сформированности навыков проектной деятельности делается на основе оценки всей </w:t>
      </w:r>
      <w:r w:rsidRPr="00484BB0">
        <w:rPr>
          <w:sz w:val="24"/>
          <w:szCs w:val="24"/>
        </w:rPr>
        <w:lastRenderedPageBreak/>
        <w:t>совокупности основных элементов проекта (продукта и пояснительной записки, отзыва, презентации) по каждому из четырёх названных выше критериев.</w:t>
      </w:r>
    </w:p>
    <w:p w:rsidR="005E110D" w:rsidRPr="00484BB0" w:rsidRDefault="005E110D" w:rsidP="005E110D">
      <w:pPr>
        <w:pStyle w:val="81"/>
        <w:shd w:val="clear" w:color="auto" w:fill="auto"/>
        <w:spacing w:before="0" w:line="240" w:lineRule="auto"/>
        <w:ind w:right="142" w:firstLine="709"/>
        <w:rPr>
          <w:sz w:val="24"/>
          <w:szCs w:val="24"/>
        </w:rPr>
      </w:pPr>
      <w:r w:rsidRPr="00484BB0">
        <w:rPr>
          <w:sz w:val="24"/>
          <w:szCs w:val="24"/>
        </w:rPr>
        <w:t xml:space="preserve">При этом в соответствии с принятой системой оценки целесообразно выделять два уровня сформированности навыков проектной деятельности: </w:t>
      </w:r>
      <w:r w:rsidRPr="00484BB0">
        <w:rPr>
          <w:rStyle w:val="af0"/>
          <w:sz w:val="24"/>
          <w:szCs w:val="24"/>
        </w:rPr>
        <w:t>базовый</w:t>
      </w:r>
      <w:r w:rsidRPr="00484BB0">
        <w:rPr>
          <w:sz w:val="24"/>
          <w:szCs w:val="24"/>
        </w:rPr>
        <w:t xml:space="preserve"> и </w:t>
      </w:r>
      <w:r w:rsidRPr="00484BB0">
        <w:rPr>
          <w:rStyle w:val="af0"/>
          <w:sz w:val="24"/>
          <w:szCs w:val="24"/>
        </w:rPr>
        <w:t>повышенный</w:t>
      </w:r>
      <w:r w:rsidRPr="00484BB0">
        <w:rPr>
          <w:sz w:val="24"/>
          <w:szCs w:val="24"/>
        </w:rPr>
        <w:t xml:space="preserve">. Главное отличие выделенных уровней состоит в </w:t>
      </w:r>
      <w:r w:rsidRPr="00484BB0">
        <w:rPr>
          <w:rStyle w:val="44"/>
          <w:sz w:val="24"/>
          <w:szCs w:val="24"/>
        </w:rPr>
        <w:t>степени самостоятельности</w:t>
      </w:r>
      <w:r w:rsidRPr="00484BB0">
        <w:rPr>
          <w:sz w:val="24"/>
          <w:szCs w:val="24"/>
        </w:rPr>
        <w:t xml:space="preserve"> обучающегося в ходе выполнения проекта, поэтому выявление и фиксация в ходе защиты того, что обучающийся способен выполнять самостоятельно, а что — только с помощью руководителя проекта, являются основной задачей оценочной деятельности.</w:t>
      </w:r>
    </w:p>
    <w:p w:rsidR="005E110D" w:rsidRDefault="005E110D" w:rsidP="005E110D">
      <w:pPr>
        <w:pStyle w:val="81"/>
        <w:shd w:val="clear" w:color="auto" w:fill="auto"/>
        <w:spacing w:before="0" w:line="240" w:lineRule="auto"/>
        <w:ind w:right="142" w:firstLine="709"/>
        <w:rPr>
          <w:sz w:val="24"/>
          <w:szCs w:val="24"/>
        </w:rPr>
      </w:pPr>
      <w:r w:rsidRPr="00484BB0">
        <w:rPr>
          <w:sz w:val="24"/>
          <w:szCs w:val="24"/>
        </w:rPr>
        <w:t>Ниже приводится примерное содержательное описание каждого из вышеназванных критериев.</w:t>
      </w:r>
    </w:p>
    <w:p w:rsidR="005E110D" w:rsidRDefault="005E110D" w:rsidP="005E110D">
      <w:pPr>
        <w:pStyle w:val="81"/>
        <w:shd w:val="clear" w:color="auto" w:fill="auto"/>
        <w:spacing w:before="0" w:line="240" w:lineRule="auto"/>
        <w:ind w:right="142" w:firstLine="709"/>
        <w:rPr>
          <w:b/>
          <w:sz w:val="24"/>
          <w:szCs w:val="24"/>
        </w:rPr>
      </w:pPr>
      <w:r w:rsidRPr="002F3073">
        <w:rPr>
          <w:b/>
          <w:sz w:val="24"/>
          <w:szCs w:val="24"/>
        </w:rPr>
        <w:t>Содержательное описание каждого критерия</w:t>
      </w:r>
    </w:p>
    <w:tbl>
      <w:tblPr>
        <w:tblStyle w:val="a4"/>
        <w:tblW w:w="0" w:type="auto"/>
        <w:tblLook w:val="04A0"/>
      </w:tblPr>
      <w:tblGrid>
        <w:gridCol w:w="2260"/>
        <w:gridCol w:w="3752"/>
        <w:gridCol w:w="3800"/>
      </w:tblGrid>
      <w:tr w:rsidR="005E110D" w:rsidTr="00AE59D4">
        <w:tc>
          <w:tcPr>
            <w:tcW w:w="1809" w:type="dxa"/>
            <w:vMerge w:val="restart"/>
          </w:tcPr>
          <w:p w:rsidR="005E110D" w:rsidRDefault="005E110D" w:rsidP="00AE59D4">
            <w:pPr>
              <w:pStyle w:val="81"/>
              <w:shd w:val="clear" w:color="auto" w:fill="auto"/>
              <w:spacing w:before="0" w:line="240" w:lineRule="auto"/>
              <w:ind w:right="142" w:firstLine="0"/>
              <w:jc w:val="center"/>
              <w:rPr>
                <w:b/>
                <w:sz w:val="24"/>
                <w:szCs w:val="24"/>
              </w:rPr>
            </w:pPr>
            <w:r>
              <w:rPr>
                <w:b/>
                <w:sz w:val="24"/>
                <w:szCs w:val="24"/>
              </w:rPr>
              <w:t>Критерий</w:t>
            </w:r>
          </w:p>
        </w:tc>
        <w:tc>
          <w:tcPr>
            <w:tcW w:w="8003" w:type="dxa"/>
            <w:gridSpan w:val="2"/>
          </w:tcPr>
          <w:p w:rsidR="005E110D" w:rsidRDefault="005E110D" w:rsidP="00AE59D4">
            <w:pPr>
              <w:pStyle w:val="81"/>
              <w:shd w:val="clear" w:color="auto" w:fill="auto"/>
              <w:spacing w:before="0" w:line="240" w:lineRule="auto"/>
              <w:ind w:right="142" w:firstLine="0"/>
              <w:jc w:val="center"/>
              <w:rPr>
                <w:b/>
                <w:sz w:val="24"/>
                <w:szCs w:val="24"/>
              </w:rPr>
            </w:pPr>
            <w:r>
              <w:rPr>
                <w:b/>
                <w:sz w:val="24"/>
                <w:szCs w:val="24"/>
              </w:rPr>
              <w:t>Уровни сформированности навыков проектной деятельности</w:t>
            </w:r>
          </w:p>
        </w:tc>
      </w:tr>
      <w:tr w:rsidR="005E110D" w:rsidTr="00AE59D4">
        <w:tc>
          <w:tcPr>
            <w:tcW w:w="1809" w:type="dxa"/>
            <w:vMerge/>
          </w:tcPr>
          <w:p w:rsidR="005E110D" w:rsidRDefault="005E110D" w:rsidP="00AE59D4">
            <w:pPr>
              <w:pStyle w:val="81"/>
              <w:shd w:val="clear" w:color="auto" w:fill="auto"/>
              <w:spacing w:before="0" w:line="240" w:lineRule="auto"/>
              <w:ind w:right="142" w:firstLine="0"/>
              <w:jc w:val="center"/>
              <w:rPr>
                <w:b/>
                <w:sz w:val="24"/>
                <w:szCs w:val="24"/>
              </w:rPr>
            </w:pPr>
          </w:p>
        </w:tc>
        <w:tc>
          <w:tcPr>
            <w:tcW w:w="3969" w:type="dxa"/>
          </w:tcPr>
          <w:p w:rsidR="005E110D" w:rsidRDefault="005E110D" w:rsidP="00AE59D4">
            <w:pPr>
              <w:pStyle w:val="81"/>
              <w:shd w:val="clear" w:color="auto" w:fill="auto"/>
              <w:spacing w:before="0" w:line="240" w:lineRule="auto"/>
              <w:ind w:right="142" w:firstLine="0"/>
              <w:jc w:val="center"/>
              <w:rPr>
                <w:b/>
                <w:sz w:val="24"/>
                <w:szCs w:val="24"/>
              </w:rPr>
            </w:pPr>
            <w:r>
              <w:rPr>
                <w:b/>
                <w:sz w:val="24"/>
                <w:szCs w:val="24"/>
              </w:rPr>
              <w:t>Базовый</w:t>
            </w:r>
          </w:p>
        </w:tc>
        <w:tc>
          <w:tcPr>
            <w:tcW w:w="4034" w:type="dxa"/>
          </w:tcPr>
          <w:p w:rsidR="005E110D" w:rsidRDefault="005E110D" w:rsidP="00AE59D4">
            <w:pPr>
              <w:pStyle w:val="81"/>
              <w:shd w:val="clear" w:color="auto" w:fill="auto"/>
              <w:spacing w:before="0" w:line="240" w:lineRule="auto"/>
              <w:ind w:right="142" w:firstLine="0"/>
              <w:jc w:val="center"/>
              <w:rPr>
                <w:b/>
                <w:sz w:val="24"/>
                <w:szCs w:val="24"/>
              </w:rPr>
            </w:pPr>
            <w:r>
              <w:rPr>
                <w:b/>
                <w:sz w:val="24"/>
                <w:szCs w:val="24"/>
              </w:rPr>
              <w:t>Повышенный</w:t>
            </w:r>
          </w:p>
        </w:tc>
      </w:tr>
      <w:tr w:rsidR="005E110D" w:rsidTr="00AE59D4">
        <w:tc>
          <w:tcPr>
            <w:tcW w:w="1809" w:type="dxa"/>
          </w:tcPr>
          <w:p w:rsidR="005E110D" w:rsidRPr="002F3073" w:rsidRDefault="005E110D" w:rsidP="00AE59D4">
            <w:pPr>
              <w:pStyle w:val="81"/>
              <w:shd w:val="clear" w:color="auto" w:fill="auto"/>
              <w:spacing w:before="0" w:line="240" w:lineRule="auto"/>
              <w:ind w:right="142" w:firstLine="0"/>
              <w:rPr>
                <w:b/>
                <w:sz w:val="24"/>
                <w:szCs w:val="24"/>
              </w:rPr>
            </w:pPr>
            <w:r w:rsidRPr="002F3073">
              <w:rPr>
                <w:b/>
                <w:sz w:val="24"/>
                <w:szCs w:val="24"/>
              </w:rPr>
              <w:t>Самостоятельное приобретение знаний и решение проблем</w:t>
            </w:r>
          </w:p>
        </w:tc>
        <w:tc>
          <w:tcPr>
            <w:tcW w:w="3969"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Работа в целом свидетельствует о способности самостоятельно с опорой на помощь руководителя ставить проблему и находить пути её решения; продемонстрирована способность приобретать новые знания и/или осваивать новые способы действий, достигать более глубокого понимания изученного</w:t>
            </w:r>
          </w:p>
        </w:tc>
        <w:tc>
          <w:tcPr>
            <w:tcW w:w="4034"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Работа  в целом свидетельствует о способности самостоятельно ставить проблему и находить пути её решения; продемонстрировано свободное владение логическими операциями, навыками критического мышления, умение самостоятельно мыслить; продемонстрирована способность на этой основе приобретать новые знания и/или осваивать новые способы действий, достигать более глубокого понимания проблемы</w:t>
            </w:r>
          </w:p>
        </w:tc>
      </w:tr>
      <w:tr w:rsidR="005E110D" w:rsidTr="00AE59D4">
        <w:tc>
          <w:tcPr>
            <w:tcW w:w="1809" w:type="dxa"/>
          </w:tcPr>
          <w:p w:rsidR="005E110D" w:rsidRPr="002F3073" w:rsidRDefault="005E110D" w:rsidP="00AE59D4">
            <w:pPr>
              <w:pStyle w:val="81"/>
              <w:shd w:val="clear" w:color="auto" w:fill="auto"/>
              <w:spacing w:before="0" w:line="240" w:lineRule="auto"/>
              <w:ind w:right="142" w:firstLine="0"/>
              <w:rPr>
                <w:b/>
                <w:sz w:val="24"/>
                <w:szCs w:val="24"/>
              </w:rPr>
            </w:pPr>
            <w:r w:rsidRPr="002F3073">
              <w:rPr>
                <w:b/>
                <w:sz w:val="24"/>
                <w:szCs w:val="24"/>
              </w:rPr>
              <w:t>Знание предмета</w:t>
            </w:r>
          </w:p>
        </w:tc>
        <w:tc>
          <w:tcPr>
            <w:tcW w:w="3969"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Продемонстрировано понимание содержания выполненной работы. В работе и в ответах на вопросы по содержанию работы отсутствуют грубые ошибки</w:t>
            </w:r>
          </w:p>
        </w:tc>
        <w:tc>
          <w:tcPr>
            <w:tcW w:w="4034"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Продемонстрировано свободное владение предметом проектной деятельности. Ошибки отсутствуют</w:t>
            </w:r>
          </w:p>
        </w:tc>
      </w:tr>
      <w:tr w:rsidR="005E110D" w:rsidTr="00AE59D4">
        <w:tc>
          <w:tcPr>
            <w:tcW w:w="1809" w:type="dxa"/>
          </w:tcPr>
          <w:p w:rsidR="005E110D" w:rsidRDefault="005E110D" w:rsidP="00AE59D4">
            <w:pPr>
              <w:pStyle w:val="81"/>
              <w:shd w:val="clear" w:color="auto" w:fill="auto"/>
              <w:spacing w:before="0" w:line="240" w:lineRule="auto"/>
              <w:ind w:right="142" w:firstLine="0"/>
              <w:rPr>
                <w:b/>
                <w:sz w:val="24"/>
                <w:szCs w:val="24"/>
              </w:rPr>
            </w:pPr>
            <w:r>
              <w:rPr>
                <w:b/>
                <w:sz w:val="24"/>
                <w:szCs w:val="24"/>
              </w:rPr>
              <w:t>Регулятивные действия</w:t>
            </w:r>
          </w:p>
        </w:tc>
        <w:tc>
          <w:tcPr>
            <w:tcW w:w="3969"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Продемонстрированы навыки определения темы и планирования работы. Работа доведена до конца и представлена комиссии; некоторые этапы выполнялись под контролем и при поддержке руководителя. При этом проявляются отдельные элементы самооценки и самоконтроля обучающегося</w:t>
            </w:r>
          </w:p>
        </w:tc>
        <w:tc>
          <w:tcPr>
            <w:tcW w:w="4034"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Работа тщательно спланирована и последовательно реализована, своевременно пройдены все необходимые этапы обсуждения и представления  Контроль и коррекция осуществлялись самостоятельно.</w:t>
            </w:r>
          </w:p>
        </w:tc>
      </w:tr>
      <w:tr w:rsidR="005E110D" w:rsidTr="00AE59D4">
        <w:tc>
          <w:tcPr>
            <w:tcW w:w="1809" w:type="dxa"/>
          </w:tcPr>
          <w:p w:rsidR="005E110D" w:rsidRDefault="005E110D" w:rsidP="00AE59D4">
            <w:pPr>
              <w:pStyle w:val="81"/>
              <w:shd w:val="clear" w:color="auto" w:fill="auto"/>
              <w:spacing w:before="0" w:line="240" w:lineRule="auto"/>
              <w:ind w:right="142" w:firstLine="0"/>
              <w:rPr>
                <w:b/>
                <w:sz w:val="24"/>
                <w:szCs w:val="24"/>
              </w:rPr>
            </w:pPr>
            <w:r>
              <w:rPr>
                <w:b/>
                <w:sz w:val="24"/>
                <w:szCs w:val="24"/>
              </w:rPr>
              <w:t>Коммуникация</w:t>
            </w:r>
          </w:p>
        </w:tc>
        <w:tc>
          <w:tcPr>
            <w:tcW w:w="3969"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Продемонстрированы навыки оформления проектной работы и пояснительной записки, а также подготовки простой презентации. Автор отвечает на вопросы</w:t>
            </w:r>
          </w:p>
        </w:tc>
        <w:tc>
          <w:tcPr>
            <w:tcW w:w="4034" w:type="dxa"/>
          </w:tcPr>
          <w:p w:rsidR="005E110D" w:rsidRPr="002F3073" w:rsidRDefault="005E110D" w:rsidP="00AE59D4">
            <w:pPr>
              <w:pStyle w:val="81"/>
              <w:shd w:val="clear" w:color="auto" w:fill="auto"/>
              <w:spacing w:before="0" w:line="240" w:lineRule="auto"/>
              <w:ind w:right="142" w:firstLine="0"/>
              <w:rPr>
                <w:sz w:val="24"/>
                <w:szCs w:val="24"/>
              </w:rPr>
            </w:pPr>
            <w:r w:rsidRPr="002F3073">
              <w:rPr>
                <w:sz w:val="24"/>
                <w:szCs w:val="24"/>
              </w:rPr>
              <w:t>Тема ясно определена и пояснена. Текст/сообщение хорошо структурированы. Все мысли выражены ясно, логично, последовательно, аргументированно. Работа/сообщение вызывает интерес. Автор свободно отвечает на вопросы</w:t>
            </w:r>
          </w:p>
        </w:tc>
      </w:tr>
    </w:tbl>
    <w:p w:rsidR="005E110D" w:rsidRPr="002F3073" w:rsidRDefault="005E110D" w:rsidP="005E110D">
      <w:pPr>
        <w:pStyle w:val="81"/>
        <w:shd w:val="clear" w:color="auto" w:fill="auto"/>
        <w:spacing w:before="0" w:line="240" w:lineRule="auto"/>
        <w:ind w:right="142" w:firstLine="709"/>
        <w:rPr>
          <w:b/>
          <w:sz w:val="24"/>
          <w:szCs w:val="24"/>
        </w:rPr>
      </w:pPr>
    </w:p>
    <w:p w:rsidR="005E110D" w:rsidRDefault="005E110D" w:rsidP="005E110D">
      <w:pPr>
        <w:rPr>
          <w:sz w:val="2"/>
          <w:szCs w:val="2"/>
        </w:rPr>
      </w:pPr>
    </w:p>
    <w:p w:rsidR="005E110D" w:rsidRDefault="005E110D" w:rsidP="005E110D">
      <w:pPr>
        <w:rPr>
          <w:sz w:val="2"/>
          <w:szCs w:val="2"/>
        </w:rPr>
        <w:sectPr w:rsidR="005E110D">
          <w:footerReference w:type="default" r:id="rId36"/>
          <w:pgSz w:w="11909" w:h="16838"/>
          <w:pgMar w:top="1006" w:right="1142" w:bottom="714" w:left="1171" w:header="0" w:footer="3" w:gutter="0"/>
          <w:cols w:space="720"/>
          <w:noEndnote/>
          <w:docGrid w:linePitch="360"/>
        </w:sectPr>
      </w:pPr>
    </w:p>
    <w:p w:rsidR="005E110D" w:rsidRDefault="005E110D" w:rsidP="005E110D">
      <w:pPr>
        <w:spacing w:before="41" w:after="41" w:line="240" w:lineRule="exact"/>
        <w:rPr>
          <w:sz w:val="19"/>
          <w:szCs w:val="19"/>
        </w:rPr>
      </w:pPr>
    </w:p>
    <w:p w:rsidR="005E110D" w:rsidRDefault="005E110D" w:rsidP="005E110D">
      <w:pPr>
        <w:rPr>
          <w:sz w:val="2"/>
          <w:szCs w:val="2"/>
        </w:rPr>
        <w:sectPr w:rsidR="005E110D">
          <w:type w:val="continuous"/>
          <w:pgSz w:w="11909" w:h="16838"/>
          <w:pgMar w:top="0" w:right="0" w:bottom="0" w:left="0" w:header="0" w:footer="3" w:gutter="0"/>
          <w:cols w:space="720"/>
          <w:noEndnote/>
          <w:docGrid w:linePitch="360"/>
        </w:sectPr>
      </w:pPr>
    </w:p>
    <w:p w:rsidR="005E110D" w:rsidRPr="001747EE" w:rsidRDefault="005E110D" w:rsidP="005E110D">
      <w:pPr>
        <w:pStyle w:val="81"/>
        <w:shd w:val="clear" w:color="auto" w:fill="auto"/>
        <w:spacing w:before="0" w:line="240" w:lineRule="auto"/>
        <w:ind w:left="20" w:right="23" w:firstLine="440"/>
        <w:rPr>
          <w:sz w:val="24"/>
          <w:szCs w:val="24"/>
        </w:rPr>
      </w:pPr>
      <w:r w:rsidRPr="001747EE">
        <w:rPr>
          <w:sz w:val="24"/>
          <w:szCs w:val="24"/>
        </w:rPr>
        <w:lastRenderedPageBreak/>
        <w:t xml:space="preserve">Решение о том, что проект выполнен на </w:t>
      </w:r>
      <w:r w:rsidRPr="001747EE">
        <w:rPr>
          <w:b/>
          <w:sz w:val="24"/>
          <w:szCs w:val="24"/>
        </w:rPr>
        <w:t>повышенном уровне</w:t>
      </w:r>
      <w:r w:rsidRPr="001747EE">
        <w:rPr>
          <w:sz w:val="24"/>
          <w:szCs w:val="24"/>
        </w:rPr>
        <w:t xml:space="preserve">, принимается при условии, что: 1) такая оценка выставлена комиссией по каждому из трёх предъявляемых критериев, характеризующих сформированность метапредметных умений (способности к самостоятельному приобретению знаний и решению проблем, сформированности регулятивных действий и сформированности коммуникативных действий). Сформированность предметных знаний и способов действий может быть зафиксирована на базовом уровне; </w:t>
      </w:r>
    </w:p>
    <w:p w:rsidR="005E110D" w:rsidRPr="001747EE" w:rsidRDefault="005E110D" w:rsidP="005E110D">
      <w:pPr>
        <w:pStyle w:val="81"/>
        <w:shd w:val="clear" w:color="auto" w:fill="auto"/>
        <w:spacing w:before="0" w:line="240" w:lineRule="auto"/>
        <w:ind w:left="20" w:right="23" w:firstLine="0"/>
        <w:rPr>
          <w:sz w:val="24"/>
          <w:szCs w:val="24"/>
        </w:rPr>
      </w:pPr>
      <w:r w:rsidRPr="001747EE">
        <w:rPr>
          <w:sz w:val="24"/>
          <w:szCs w:val="24"/>
        </w:rPr>
        <w:t>2) ни один из обязательных элементов проекта (продукт, пояснительная записка, отзыв руководителя или презентация) не даёт оснований для иного решения.</w:t>
      </w:r>
    </w:p>
    <w:p w:rsidR="005E110D" w:rsidRPr="001747EE" w:rsidRDefault="005E110D" w:rsidP="005E110D">
      <w:pPr>
        <w:pStyle w:val="81"/>
        <w:shd w:val="clear" w:color="auto" w:fill="auto"/>
        <w:spacing w:before="0" w:line="240" w:lineRule="auto"/>
        <w:ind w:left="20" w:right="23" w:firstLine="440"/>
        <w:rPr>
          <w:sz w:val="24"/>
          <w:szCs w:val="24"/>
        </w:rPr>
      </w:pPr>
      <w:r w:rsidRPr="001747EE">
        <w:rPr>
          <w:sz w:val="24"/>
          <w:szCs w:val="24"/>
        </w:rPr>
        <w:t xml:space="preserve">Решение о том, что проект выполнен на </w:t>
      </w:r>
      <w:r w:rsidRPr="001747EE">
        <w:rPr>
          <w:b/>
          <w:sz w:val="24"/>
          <w:szCs w:val="24"/>
        </w:rPr>
        <w:t>базовом уровне</w:t>
      </w:r>
      <w:r w:rsidRPr="001747EE">
        <w:rPr>
          <w:sz w:val="24"/>
          <w:szCs w:val="24"/>
        </w:rPr>
        <w:t xml:space="preserve">, принимается при условии, что: </w:t>
      </w:r>
    </w:p>
    <w:p w:rsidR="005E110D" w:rsidRPr="001747EE" w:rsidRDefault="005E110D" w:rsidP="005E110D">
      <w:pPr>
        <w:pStyle w:val="81"/>
        <w:shd w:val="clear" w:color="auto" w:fill="auto"/>
        <w:spacing w:before="0" w:line="240" w:lineRule="auto"/>
        <w:ind w:right="23" w:firstLine="0"/>
        <w:rPr>
          <w:sz w:val="24"/>
          <w:szCs w:val="24"/>
        </w:rPr>
      </w:pPr>
      <w:r w:rsidRPr="001747EE">
        <w:rPr>
          <w:sz w:val="24"/>
          <w:szCs w:val="24"/>
        </w:rPr>
        <w:t>1) такая оценка выставлена комиссией по каждому из предъявляемых критериев;</w:t>
      </w:r>
    </w:p>
    <w:p w:rsidR="005E110D" w:rsidRPr="001747EE" w:rsidRDefault="005E110D" w:rsidP="00431AB5">
      <w:pPr>
        <w:pStyle w:val="81"/>
        <w:numPr>
          <w:ilvl w:val="0"/>
          <w:numId w:val="20"/>
        </w:numPr>
        <w:shd w:val="clear" w:color="auto" w:fill="auto"/>
        <w:tabs>
          <w:tab w:val="left" w:pos="347"/>
        </w:tabs>
        <w:spacing w:before="0" w:line="240" w:lineRule="auto"/>
        <w:ind w:left="20" w:right="23" w:firstLine="0"/>
        <w:rPr>
          <w:sz w:val="24"/>
          <w:szCs w:val="24"/>
        </w:rPr>
      </w:pPr>
      <w:r w:rsidRPr="001747EE">
        <w:rPr>
          <w:sz w:val="24"/>
          <w:szCs w:val="24"/>
        </w:rPr>
        <w:t xml:space="preserve">продемонстрированы </w:t>
      </w:r>
      <w:r w:rsidRPr="001747EE">
        <w:rPr>
          <w:rStyle w:val="44"/>
          <w:sz w:val="24"/>
          <w:szCs w:val="24"/>
        </w:rPr>
        <w:t>все</w:t>
      </w:r>
      <w:r w:rsidRPr="001747EE">
        <w:rPr>
          <w:sz w:val="24"/>
          <w:szCs w:val="24"/>
        </w:rPr>
        <w:t xml:space="preserve"> обязательные элементы проекта: завершённый продукт, отвечающий исходному замыслу, список использованных источников, положительный отзыв руководителя, презентация проекта;</w:t>
      </w:r>
    </w:p>
    <w:p w:rsidR="005E110D" w:rsidRPr="001747EE" w:rsidRDefault="005E110D" w:rsidP="00431AB5">
      <w:pPr>
        <w:pStyle w:val="81"/>
        <w:numPr>
          <w:ilvl w:val="0"/>
          <w:numId w:val="20"/>
        </w:numPr>
        <w:shd w:val="clear" w:color="auto" w:fill="auto"/>
        <w:tabs>
          <w:tab w:val="left" w:pos="347"/>
        </w:tabs>
        <w:spacing w:before="0" w:line="240" w:lineRule="auto"/>
        <w:ind w:left="20" w:right="23" w:firstLine="0"/>
        <w:rPr>
          <w:sz w:val="24"/>
          <w:szCs w:val="24"/>
        </w:rPr>
      </w:pPr>
      <w:r w:rsidRPr="001747EE">
        <w:rPr>
          <w:sz w:val="24"/>
          <w:szCs w:val="24"/>
        </w:rPr>
        <w:t>даны ответы на вопросы.</w:t>
      </w:r>
    </w:p>
    <w:p w:rsidR="005E110D" w:rsidRDefault="005E110D" w:rsidP="005E110D">
      <w:pPr>
        <w:pStyle w:val="81"/>
        <w:shd w:val="clear" w:color="auto" w:fill="auto"/>
        <w:spacing w:before="0"/>
        <w:ind w:left="20" w:right="20" w:firstLine="440"/>
      </w:pPr>
      <w:r>
        <w:t>Таким образом, качество выполненного проекта и предлагаемый подход к описанию его результатов позволяют в целом оценить способность учащихся производить значимый для себя и/или для других людей продукт, наличие творческого потенциала, способность довести дело до конца, ответственность и другие качества, формируемые в школе.</w:t>
      </w:r>
    </w:p>
    <w:p w:rsidR="005E110D" w:rsidRPr="001747EE" w:rsidRDefault="005E110D" w:rsidP="005E110D">
      <w:pPr>
        <w:pStyle w:val="81"/>
        <w:shd w:val="clear" w:color="auto" w:fill="auto"/>
        <w:spacing w:before="0" w:line="240" w:lineRule="auto"/>
        <w:ind w:left="23" w:right="23" w:firstLine="709"/>
        <w:rPr>
          <w:sz w:val="24"/>
          <w:szCs w:val="24"/>
        </w:rPr>
      </w:pPr>
      <w:r w:rsidRPr="001747EE">
        <w:rPr>
          <w:sz w:val="24"/>
          <w:szCs w:val="24"/>
        </w:rPr>
        <w:t xml:space="preserve">Отметка за выполнение проекта выставляется </w:t>
      </w:r>
      <w:r w:rsidRPr="001747EE">
        <w:rPr>
          <w:rStyle w:val="af"/>
          <w:sz w:val="24"/>
          <w:szCs w:val="24"/>
        </w:rPr>
        <w:t>в графу «Проектная деятельность» или «Экзамен» в классном журнале и личном деле</w:t>
      </w:r>
      <w:r w:rsidRPr="001747EE">
        <w:rPr>
          <w:sz w:val="24"/>
          <w:szCs w:val="24"/>
        </w:rPr>
        <w:t>. В документ государственного образца об уровне образования — аттестат об основном общем образовании — отметка выставляется в свободную строку.</w:t>
      </w:r>
    </w:p>
    <w:p w:rsidR="005E110D" w:rsidRPr="001747EE" w:rsidRDefault="005E110D" w:rsidP="005E110D">
      <w:pPr>
        <w:spacing w:after="0" w:line="240" w:lineRule="auto"/>
        <w:ind w:left="23"/>
        <w:jc w:val="both"/>
        <w:rPr>
          <w:rFonts w:ascii="Times New Roman" w:hAnsi="Times New Roman" w:cs="Times New Roman"/>
          <w:b/>
          <w:sz w:val="24"/>
          <w:szCs w:val="24"/>
        </w:rPr>
      </w:pPr>
      <w:r w:rsidRPr="001747EE">
        <w:rPr>
          <w:rFonts w:ascii="Times New Roman" w:hAnsi="Times New Roman" w:cs="Times New Roman"/>
          <w:b/>
          <w:sz w:val="24"/>
          <w:szCs w:val="24"/>
        </w:rPr>
        <w:t>Инструментами динамики образовательных достижений выступают:</w:t>
      </w:r>
    </w:p>
    <w:p w:rsidR="005E110D" w:rsidRPr="001747EE" w:rsidRDefault="005E110D" w:rsidP="005E110D">
      <w:pPr>
        <w:pStyle w:val="81"/>
        <w:shd w:val="clear" w:color="auto" w:fill="auto"/>
        <w:spacing w:before="0" w:line="240" w:lineRule="auto"/>
        <w:ind w:firstLine="0"/>
        <w:rPr>
          <w:sz w:val="24"/>
          <w:szCs w:val="24"/>
        </w:rPr>
      </w:pPr>
      <w:r w:rsidRPr="001747EE">
        <w:rPr>
          <w:sz w:val="24"/>
          <w:szCs w:val="24"/>
        </w:rPr>
        <w:t>- «Портфолио»</w:t>
      </w:r>
      <w:r>
        <w:rPr>
          <w:sz w:val="24"/>
          <w:szCs w:val="24"/>
        </w:rPr>
        <w:t>;</w:t>
      </w:r>
    </w:p>
    <w:p w:rsidR="005E110D" w:rsidRPr="001747EE" w:rsidRDefault="005E110D" w:rsidP="005E110D">
      <w:pPr>
        <w:pStyle w:val="81"/>
        <w:shd w:val="clear" w:color="auto" w:fill="auto"/>
        <w:spacing w:before="0" w:line="240" w:lineRule="auto"/>
        <w:ind w:right="20" w:firstLine="0"/>
        <w:jc w:val="left"/>
        <w:rPr>
          <w:sz w:val="24"/>
          <w:szCs w:val="24"/>
        </w:rPr>
      </w:pPr>
      <w:r w:rsidRPr="001747EE">
        <w:rPr>
          <w:sz w:val="24"/>
          <w:szCs w:val="24"/>
        </w:rPr>
        <w:t>- Внутришкольный мониторинг (оценочные листы, классные журналы, дневники учащихся и другие формы накопительной системы оценки).</w:t>
      </w:r>
    </w:p>
    <w:p w:rsidR="005E110D" w:rsidRDefault="005E110D" w:rsidP="005E110D">
      <w:pPr>
        <w:pStyle w:val="81"/>
        <w:shd w:val="clear" w:color="auto" w:fill="auto"/>
        <w:spacing w:before="0" w:line="240" w:lineRule="auto"/>
        <w:ind w:right="20" w:firstLine="0"/>
        <w:jc w:val="left"/>
        <w:rPr>
          <w:b/>
          <w:sz w:val="24"/>
          <w:szCs w:val="24"/>
        </w:rPr>
      </w:pPr>
    </w:p>
    <w:p w:rsidR="005E110D" w:rsidRPr="001747EE" w:rsidRDefault="005E110D" w:rsidP="005E110D">
      <w:pPr>
        <w:pStyle w:val="81"/>
        <w:shd w:val="clear" w:color="auto" w:fill="auto"/>
        <w:spacing w:before="0" w:line="240" w:lineRule="auto"/>
        <w:ind w:right="20" w:firstLine="0"/>
        <w:jc w:val="left"/>
        <w:rPr>
          <w:b/>
          <w:sz w:val="24"/>
          <w:szCs w:val="24"/>
        </w:rPr>
      </w:pPr>
      <w:r w:rsidRPr="001747EE">
        <w:rPr>
          <w:b/>
          <w:sz w:val="24"/>
          <w:szCs w:val="24"/>
        </w:rPr>
        <w:t>Особенности оценки предметных результатов</w:t>
      </w:r>
    </w:p>
    <w:p w:rsidR="005E110D" w:rsidRPr="001747EE" w:rsidRDefault="005E110D" w:rsidP="005E110D">
      <w:pPr>
        <w:pStyle w:val="81"/>
        <w:shd w:val="clear" w:color="auto" w:fill="auto"/>
        <w:spacing w:before="0" w:line="240" w:lineRule="auto"/>
        <w:ind w:left="23" w:right="23" w:firstLine="709"/>
        <w:rPr>
          <w:sz w:val="24"/>
          <w:szCs w:val="24"/>
        </w:rPr>
      </w:pPr>
      <w:r w:rsidRPr="001747EE">
        <w:rPr>
          <w:sz w:val="24"/>
          <w:szCs w:val="24"/>
        </w:rPr>
        <w:t>Оценка предметных результатов представляет собой оценку достижения обучающимся планируемых результатов по отдельным предметам.</w:t>
      </w:r>
    </w:p>
    <w:p w:rsidR="005E110D" w:rsidRPr="001747EE" w:rsidRDefault="005E110D" w:rsidP="005E110D">
      <w:pPr>
        <w:pStyle w:val="81"/>
        <w:shd w:val="clear" w:color="auto" w:fill="auto"/>
        <w:spacing w:before="0" w:line="240" w:lineRule="auto"/>
        <w:ind w:left="23" w:right="23" w:firstLine="709"/>
        <w:rPr>
          <w:sz w:val="24"/>
          <w:szCs w:val="24"/>
        </w:rPr>
      </w:pPr>
      <w:r w:rsidRPr="001747EE">
        <w:rPr>
          <w:sz w:val="24"/>
          <w:szCs w:val="24"/>
        </w:rPr>
        <w:t>Формирование этих результатов обеспечивается каждым учебным предметом, обязательной части учебного плана</w:t>
      </w:r>
    </w:p>
    <w:p w:rsidR="005E110D" w:rsidRPr="001747EE" w:rsidRDefault="005E110D" w:rsidP="005E110D">
      <w:pPr>
        <w:pStyle w:val="81"/>
        <w:shd w:val="clear" w:color="auto" w:fill="auto"/>
        <w:spacing w:before="0" w:line="240" w:lineRule="auto"/>
        <w:ind w:left="23" w:right="23" w:firstLine="709"/>
        <w:rPr>
          <w:sz w:val="24"/>
          <w:szCs w:val="24"/>
        </w:rPr>
      </w:pPr>
      <w:r w:rsidRPr="001747EE">
        <w:rPr>
          <w:sz w:val="24"/>
          <w:szCs w:val="24"/>
        </w:rPr>
        <w:t>Основным предметом оценки в соответствии с требованиями ФГОС ООО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 метапредметных (познавательных, регулятивных, коммуникативных) действий.</w:t>
      </w:r>
    </w:p>
    <w:p w:rsidR="005E110D" w:rsidRPr="001747EE" w:rsidRDefault="005E110D" w:rsidP="005E110D">
      <w:pPr>
        <w:pStyle w:val="81"/>
        <w:shd w:val="clear" w:color="auto" w:fill="auto"/>
        <w:spacing w:before="0" w:line="240" w:lineRule="auto"/>
        <w:ind w:left="20" w:right="20" w:firstLine="709"/>
        <w:rPr>
          <w:sz w:val="24"/>
          <w:szCs w:val="24"/>
        </w:rPr>
      </w:pPr>
      <w:r w:rsidRPr="001747EE">
        <w:rPr>
          <w:sz w:val="24"/>
          <w:szCs w:val="24"/>
        </w:rPr>
        <w:t>Оценка предметных результатов ведётся каждым учителем в ходе процедур текущей, тематической, промежуточной и итоговой оценки, а также администрацией МБОУ СОШ № 2 в ходе внутришкольного мониторинга.</w:t>
      </w:r>
    </w:p>
    <w:p w:rsidR="005E110D" w:rsidRPr="001747EE" w:rsidRDefault="005E110D" w:rsidP="005E110D">
      <w:pPr>
        <w:pStyle w:val="81"/>
        <w:shd w:val="clear" w:color="auto" w:fill="auto"/>
        <w:spacing w:before="0" w:line="240" w:lineRule="auto"/>
        <w:ind w:left="20" w:right="20" w:firstLine="709"/>
        <w:rPr>
          <w:sz w:val="24"/>
          <w:szCs w:val="24"/>
        </w:rPr>
      </w:pPr>
      <w:r w:rsidRPr="001747EE">
        <w:rPr>
          <w:sz w:val="24"/>
          <w:szCs w:val="24"/>
        </w:rPr>
        <w:t>Оценка достижения этих предметных результатов ведётся как в ходе текущего и промежуточного оценивания, так и в ходе выполнения итоговых проверочных работ. При этом итоговая оценка ограничивается контролем успешности освоения действий, выполняемых обучающимися с предметным содержанием, отражающим опорную систему знаний данного учебного курса.</w:t>
      </w:r>
    </w:p>
    <w:p w:rsidR="005E110D" w:rsidRPr="001747EE" w:rsidRDefault="005E110D" w:rsidP="005E110D">
      <w:pPr>
        <w:pStyle w:val="81"/>
        <w:shd w:val="clear" w:color="auto" w:fill="auto"/>
        <w:spacing w:before="0" w:line="240" w:lineRule="auto"/>
        <w:ind w:left="20" w:right="20" w:firstLine="709"/>
        <w:rPr>
          <w:sz w:val="24"/>
          <w:szCs w:val="24"/>
        </w:rPr>
      </w:pPr>
      <w:r w:rsidRPr="001747EE">
        <w:rPr>
          <w:sz w:val="24"/>
          <w:szCs w:val="24"/>
        </w:rPr>
        <w:t>Система оценки предметных результатов предполагает выделение базового уровня достижений как точки отсчёта при построении всей системы оценки.</w:t>
      </w:r>
    </w:p>
    <w:p w:rsidR="005E110D" w:rsidRPr="001747EE" w:rsidRDefault="005E110D" w:rsidP="005E110D">
      <w:pPr>
        <w:pStyle w:val="81"/>
        <w:shd w:val="clear" w:color="auto" w:fill="auto"/>
        <w:spacing w:before="0" w:line="240" w:lineRule="auto"/>
        <w:ind w:left="20" w:right="20" w:firstLine="709"/>
        <w:rPr>
          <w:sz w:val="24"/>
          <w:szCs w:val="24"/>
        </w:rPr>
      </w:pPr>
      <w:r w:rsidRPr="001747EE">
        <w:rPr>
          <w:sz w:val="24"/>
          <w:szCs w:val="24"/>
        </w:rPr>
        <w:t>Реальные достижения обучающихся могут соответствовать базовому уровню, а могут отличаться от него как в сторону превышения, так и в сторону недостижения.</w:t>
      </w:r>
    </w:p>
    <w:p w:rsidR="005E110D" w:rsidRDefault="005E110D" w:rsidP="005E110D">
      <w:pPr>
        <w:spacing w:after="0" w:line="274" w:lineRule="exact"/>
        <w:ind w:left="20"/>
        <w:jc w:val="both"/>
      </w:pPr>
      <w:r w:rsidRPr="001747EE">
        <w:rPr>
          <w:rFonts w:ascii="Times New Roman" w:hAnsi="Times New Roman" w:cs="Times New Roman"/>
          <w:b/>
          <w:sz w:val="24"/>
          <w:szCs w:val="24"/>
        </w:rPr>
        <w:lastRenderedPageBreak/>
        <w:t>Устанавливаются пять уровней достижений</w:t>
      </w:r>
      <w:r>
        <w:t>:</w:t>
      </w:r>
    </w:p>
    <w:p w:rsidR="005E110D" w:rsidRPr="001747EE" w:rsidRDefault="005E110D" w:rsidP="00431AB5">
      <w:pPr>
        <w:pStyle w:val="81"/>
        <w:numPr>
          <w:ilvl w:val="0"/>
          <w:numId w:val="21"/>
        </w:numPr>
        <w:shd w:val="clear" w:color="auto" w:fill="auto"/>
        <w:spacing w:before="0" w:line="240" w:lineRule="auto"/>
        <w:ind w:left="1100" w:right="20" w:hanging="360"/>
        <w:rPr>
          <w:sz w:val="24"/>
          <w:szCs w:val="24"/>
        </w:rPr>
      </w:pPr>
      <w:r w:rsidRPr="001747EE">
        <w:rPr>
          <w:rStyle w:val="af"/>
          <w:sz w:val="24"/>
          <w:szCs w:val="24"/>
        </w:rPr>
        <w:t xml:space="preserve"> Базовый уровень достижений </w:t>
      </w:r>
      <w:r w:rsidRPr="001747EE">
        <w:rPr>
          <w:sz w:val="24"/>
          <w:szCs w:val="24"/>
        </w:rPr>
        <w:t>- уровень, который демонстрирует освоение учебных действий с опорной системой знаний в рамках диапазона (круга) выделенных задач. Овладение базовым уровнем является достаточным для продолжения обучения на следующей ступени образования, но не по профильному направлению. Достижению базового уровня соответствует отметка «удовлетворительно» (или отметка «3», отметка «зачтено»).</w:t>
      </w:r>
    </w:p>
    <w:p w:rsidR="005E110D" w:rsidRPr="001747EE" w:rsidRDefault="005E110D" w:rsidP="005E110D">
      <w:pPr>
        <w:pStyle w:val="81"/>
        <w:shd w:val="clear" w:color="auto" w:fill="auto"/>
        <w:spacing w:before="0" w:line="240" w:lineRule="auto"/>
        <w:ind w:left="23" w:right="20" w:firstLine="0"/>
        <w:rPr>
          <w:sz w:val="24"/>
          <w:szCs w:val="24"/>
        </w:rPr>
      </w:pPr>
      <w:r w:rsidRPr="001747EE">
        <w:rPr>
          <w:sz w:val="24"/>
          <w:szCs w:val="24"/>
        </w:rPr>
        <w:t>Превышение базового уровня свидетельствует об усвоении опорной системы знаний на уровне осознанного произвольного овладения учебными действиями, а также о кругозоре, широте (или избирательности) интересов. Целесообразно выделить следующие два уровня, превышающие базовый:</w:t>
      </w:r>
    </w:p>
    <w:p w:rsidR="005E110D" w:rsidRPr="001747EE" w:rsidRDefault="005E110D" w:rsidP="00431AB5">
      <w:pPr>
        <w:pStyle w:val="81"/>
        <w:numPr>
          <w:ilvl w:val="0"/>
          <w:numId w:val="21"/>
        </w:numPr>
        <w:shd w:val="clear" w:color="auto" w:fill="auto"/>
        <w:tabs>
          <w:tab w:val="left" w:pos="675"/>
        </w:tabs>
        <w:spacing w:before="0" w:line="240" w:lineRule="auto"/>
        <w:ind w:left="1100" w:right="20" w:hanging="360"/>
        <w:rPr>
          <w:sz w:val="24"/>
          <w:szCs w:val="24"/>
        </w:rPr>
      </w:pPr>
      <w:r w:rsidRPr="001747EE">
        <w:rPr>
          <w:rStyle w:val="af"/>
          <w:sz w:val="24"/>
          <w:szCs w:val="24"/>
        </w:rPr>
        <w:t xml:space="preserve">Повышенный уровень </w:t>
      </w:r>
      <w:r w:rsidRPr="001747EE">
        <w:rPr>
          <w:sz w:val="24"/>
          <w:szCs w:val="24"/>
        </w:rPr>
        <w:t>достижения планируемых результатов, оценка «хорошо» (отметка «4»).</w:t>
      </w:r>
    </w:p>
    <w:p w:rsidR="005E110D" w:rsidRPr="001747EE" w:rsidRDefault="005E110D" w:rsidP="00431AB5">
      <w:pPr>
        <w:pStyle w:val="81"/>
        <w:numPr>
          <w:ilvl w:val="0"/>
          <w:numId w:val="21"/>
        </w:numPr>
        <w:shd w:val="clear" w:color="auto" w:fill="auto"/>
        <w:tabs>
          <w:tab w:val="left" w:pos="675"/>
        </w:tabs>
        <w:spacing w:before="0" w:line="240" w:lineRule="auto"/>
        <w:ind w:left="1100" w:right="20" w:hanging="360"/>
        <w:rPr>
          <w:sz w:val="24"/>
          <w:szCs w:val="24"/>
        </w:rPr>
      </w:pPr>
      <w:r w:rsidRPr="001747EE">
        <w:rPr>
          <w:rStyle w:val="af"/>
          <w:sz w:val="24"/>
          <w:szCs w:val="24"/>
        </w:rPr>
        <w:t xml:space="preserve">Высокий уровень </w:t>
      </w:r>
      <w:r w:rsidRPr="001747EE">
        <w:rPr>
          <w:sz w:val="24"/>
          <w:szCs w:val="24"/>
        </w:rPr>
        <w:t>достижения планируемых результатов, оценка «отлично» (отметка «5»).</w:t>
      </w:r>
    </w:p>
    <w:p w:rsidR="005E110D" w:rsidRPr="001747EE" w:rsidRDefault="005E110D" w:rsidP="005E110D">
      <w:pPr>
        <w:pStyle w:val="81"/>
        <w:shd w:val="clear" w:color="auto" w:fill="auto"/>
        <w:spacing w:before="0" w:line="240" w:lineRule="auto"/>
        <w:ind w:left="23" w:right="20" w:firstLine="0"/>
        <w:rPr>
          <w:sz w:val="24"/>
          <w:szCs w:val="24"/>
        </w:rPr>
      </w:pPr>
      <w:r w:rsidRPr="001747EE">
        <w:rPr>
          <w:sz w:val="24"/>
          <w:szCs w:val="24"/>
        </w:rPr>
        <w:t>Для описания подготовки учащихся, уровень достижений которых ниже базового, выделяем два уровня:</w:t>
      </w:r>
    </w:p>
    <w:p w:rsidR="005E110D" w:rsidRPr="001747EE" w:rsidRDefault="005E110D" w:rsidP="00431AB5">
      <w:pPr>
        <w:pStyle w:val="81"/>
        <w:numPr>
          <w:ilvl w:val="0"/>
          <w:numId w:val="21"/>
        </w:numPr>
        <w:shd w:val="clear" w:color="auto" w:fill="auto"/>
        <w:tabs>
          <w:tab w:val="left" w:pos="675"/>
        </w:tabs>
        <w:spacing w:before="0" w:line="240" w:lineRule="auto"/>
        <w:ind w:left="1100" w:hanging="360"/>
        <w:rPr>
          <w:sz w:val="24"/>
          <w:szCs w:val="24"/>
        </w:rPr>
      </w:pPr>
      <w:r w:rsidRPr="001747EE">
        <w:rPr>
          <w:rStyle w:val="af"/>
          <w:sz w:val="24"/>
          <w:szCs w:val="24"/>
        </w:rPr>
        <w:t xml:space="preserve">Пониженный уровень </w:t>
      </w:r>
      <w:r w:rsidRPr="001747EE">
        <w:rPr>
          <w:sz w:val="24"/>
          <w:szCs w:val="24"/>
        </w:rPr>
        <w:t>достижений, оценка «неудовлетворительно» (отметка «2»).</w:t>
      </w:r>
    </w:p>
    <w:p w:rsidR="005E110D" w:rsidRPr="001747EE" w:rsidRDefault="005E110D" w:rsidP="00431AB5">
      <w:pPr>
        <w:pStyle w:val="81"/>
        <w:numPr>
          <w:ilvl w:val="0"/>
          <w:numId w:val="21"/>
        </w:numPr>
        <w:shd w:val="clear" w:color="auto" w:fill="auto"/>
        <w:tabs>
          <w:tab w:val="left" w:pos="675"/>
        </w:tabs>
        <w:spacing w:before="0" w:line="240" w:lineRule="auto"/>
        <w:ind w:left="1100" w:hanging="360"/>
        <w:rPr>
          <w:sz w:val="24"/>
          <w:szCs w:val="24"/>
        </w:rPr>
      </w:pPr>
      <w:r w:rsidRPr="001747EE">
        <w:rPr>
          <w:rStyle w:val="af"/>
          <w:sz w:val="24"/>
          <w:szCs w:val="24"/>
        </w:rPr>
        <w:t xml:space="preserve">Низкий уровень </w:t>
      </w:r>
      <w:r w:rsidRPr="001747EE">
        <w:rPr>
          <w:sz w:val="24"/>
          <w:szCs w:val="24"/>
        </w:rPr>
        <w:t>достижений, оценка «плохо» (отметка «1»).</w:t>
      </w:r>
    </w:p>
    <w:p w:rsidR="005E110D" w:rsidRPr="00927793" w:rsidRDefault="005E110D" w:rsidP="005E110D">
      <w:pPr>
        <w:pStyle w:val="81"/>
        <w:shd w:val="clear" w:color="auto" w:fill="auto"/>
        <w:spacing w:before="0" w:line="240" w:lineRule="auto"/>
        <w:ind w:left="23" w:right="23" w:firstLine="709"/>
        <w:rPr>
          <w:sz w:val="24"/>
          <w:szCs w:val="24"/>
        </w:rPr>
      </w:pPr>
      <w:r w:rsidRPr="00927793">
        <w:rPr>
          <w:sz w:val="24"/>
          <w:szCs w:val="24"/>
        </w:rPr>
        <w:t xml:space="preserve">Недостижение базового уровня (пониженный и низкий уровни достижений) фиксируется в зависимости от объёма и уровня освоенного и неосвоенного содержания предмета. </w:t>
      </w:r>
    </w:p>
    <w:p w:rsidR="005E110D" w:rsidRPr="00927793" w:rsidRDefault="005E110D" w:rsidP="005E110D">
      <w:pPr>
        <w:pStyle w:val="81"/>
        <w:shd w:val="clear" w:color="auto" w:fill="auto"/>
        <w:spacing w:before="0" w:line="240" w:lineRule="auto"/>
        <w:ind w:left="23" w:right="23" w:firstLine="709"/>
        <w:rPr>
          <w:sz w:val="24"/>
          <w:szCs w:val="24"/>
        </w:rPr>
      </w:pPr>
      <w:r w:rsidRPr="00927793">
        <w:rPr>
          <w:sz w:val="24"/>
          <w:szCs w:val="24"/>
        </w:rPr>
        <w:t>Инструментами динамики образовательных достижений выступают:</w:t>
      </w:r>
    </w:p>
    <w:p w:rsidR="005E110D" w:rsidRPr="00927793" w:rsidRDefault="005E110D" w:rsidP="005E110D">
      <w:pPr>
        <w:pStyle w:val="81"/>
        <w:shd w:val="clear" w:color="auto" w:fill="auto"/>
        <w:spacing w:before="0" w:line="240" w:lineRule="auto"/>
        <w:ind w:left="20" w:firstLine="0"/>
        <w:rPr>
          <w:sz w:val="24"/>
          <w:szCs w:val="24"/>
        </w:rPr>
      </w:pPr>
      <w:r w:rsidRPr="00927793">
        <w:rPr>
          <w:sz w:val="24"/>
          <w:szCs w:val="24"/>
        </w:rPr>
        <w:t>- стартовая диагностика;</w:t>
      </w:r>
    </w:p>
    <w:p w:rsidR="005E110D" w:rsidRPr="00927793" w:rsidRDefault="005E110D" w:rsidP="005E110D">
      <w:pPr>
        <w:pStyle w:val="81"/>
        <w:shd w:val="clear" w:color="auto" w:fill="auto"/>
        <w:tabs>
          <w:tab w:val="left" w:pos="500"/>
        </w:tabs>
        <w:spacing w:before="0" w:line="240" w:lineRule="auto"/>
        <w:ind w:left="20" w:firstLine="0"/>
        <w:rPr>
          <w:sz w:val="24"/>
          <w:szCs w:val="24"/>
        </w:rPr>
      </w:pPr>
      <w:r w:rsidRPr="00927793">
        <w:rPr>
          <w:sz w:val="24"/>
          <w:szCs w:val="24"/>
        </w:rPr>
        <w:t>- тематические и итоговые проверочные работы по всем учебным предметам;</w:t>
      </w:r>
    </w:p>
    <w:p w:rsidR="005E110D" w:rsidRPr="00927793" w:rsidRDefault="005E110D" w:rsidP="005E110D">
      <w:pPr>
        <w:pStyle w:val="81"/>
        <w:shd w:val="clear" w:color="auto" w:fill="auto"/>
        <w:tabs>
          <w:tab w:val="left" w:pos="500"/>
        </w:tabs>
        <w:spacing w:before="0" w:line="240" w:lineRule="auto"/>
        <w:ind w:left="20" w:firstLine="0"/>
        <w:rPr>
          <w:sz w:val="24"/>
          <w:szCs w:val="24"/>
        </w:rPr>
      </w:pPr>
      <w:r w:rsidRPr="00927793">
        <w:rPr>
          <w:sz w:val="24"/>
          <w:szCs w:val="24"/>
        </w:rPr>
        <w:t>- творческие работы, включая учебные исследования и учебные проекты;</w:t>
      </w:r>
    </w:p>
    <w:p w:rsidR="005E110D" w:rsidRPr="00927793" w:rsidRDefault="005E110D" w:rsidP="005E110D">
      <w:pPr>
        <w:pStyle w:val="81"/>
        <w:shd w:val="clear" w:color="auto" w:fill="auto"/>
        <w:spacing w:before="0" w:line="240" w:lineRule="auto"/>
        <w:ind w:left="20" w:firstLine="0"/>
        <w:rPr>
          <w:sz w:val="24"/>
          <w:szCs w:val="24"/>
        </w:rPr>
      </w:pPr>
      <w:r w:rsidRPr="00927793">
        <w:rPr>
          <w:sz w:val="24"/>
          <w:szCs w:val="24"/>
        </w:rPr>
        <w:t>-  «Портфолио»;</w:t>
      </w:r>
    </w:p>
    <w:p w:rsidR="005E110D" w:rsidRPr="00927793" w:rsidRDefault="005E110D" w:rsidP="005E110D">
      <w:pPr>
        <w:pStyle w:val="81"/>
        <w:shd w:val="clear" w:color="auto" w:fill="auto"/>
        <w:spacing w:before="0" w:line="240" w:lineRule="auto"/>
        <w:ind w:left="20" w:right="20" w:firstLine="0"/>
        <w:rPr>
          <w:sz w:val="24"/>
          <w:szCs w:val="24"/>
        </w:rPr>
      </w:pPr>
      <w:r w:rsidRPr="00927793">
        <w:rPr>
          <w:sz w:val="24"/>
          <w:szCs w:val="24"/>
        </w:rPr>
        <w:t>-  Внутришкольный мониторинг (оценочные листы, классные журналы, дневники учащихся).</w:t>
      </w:r>
    </w:p>
    <w:p w:rsidR="005E110D" w:rsidRPr="00927793" w:rsidRDefault="005E110D" w:rsidP="005E110D">
      <w:pPr>
        <w:pStyle w:val="81"/>
        <w:shd w:val="clear" w:color="auto" w:fill="auto"/>
        <w:spacing w:before="0" w:line="240" w:lineRule="auto"/>
        <w:ind w:left="20" w:right="20" w:firstLine="0"/>
        <w:rPr>
          <w:sz w:val="24"/>
          <w:szCs w:val="24"/>
        </w:rPr>
      </w:pPr>
      <w:r w:rsidRPr="00927793">
        <w:rPr>
          <w:sz w:val="24"/>
          <w:szCs w:val="24"/>
        </w:rPr>
        <w:t>Промежуточная аттестация проводится 1 раз в год, по окончании учебного года.</w:t>
      </w:r>
    </w:p>
    <w:p w:rsidR="005E110D" w:rsidRDefault="005E110D" w:rsidP="005E110D">
      <w:pPr>
        <w:spacing w:after="0" w:line="274" w:lineRule="exact"/>
        <w:ind w:left="20" w:firstLine="700"/>
        <w:rPr>
          <w:rStyle w:val="413pt"/>
          <w:rFonts w:eastAsiaTheme="minorHAnsi"/>
        </w:rPr>
      </w:pPr>
    </w:p>
    <w:p w:rsidR="005E110D" w:rsidRPr="00927793" w:rsidRDefault="005E110D" w:rsidP="005E110D">
      <w:pPr>
        <w:spacing w:after="0" w:line="274" w:lineRule="exact"/>
        <w:ind w:left="20" w:firstLine="700"/>
        <w:jc w:val="center"/>
        <w:rPr>
          <w:rFonts w:ascii="Times New Roman" w:hAnsi="Times New Roman" w:cs="Times New Roman"/>
          <w:b/>
          <w:sz w:val="24"/>
          <w:szCs w:val="24"/>
        </w:rPr>
      </w:pPr>
      <w:r w:rsidRPr="00DC068F">
        <w:rPr>
          <w:rStyle w:val="413pt"/>
          <w:rFonts w:eastAsiaTheme="minorHAnsi"/>
          <w:sz w:val="24"/>
          <w:szCs w:val="24"/>
        </w:rPr>
        <w:t>1</w:t>
      </w:r>
      <w:r w:rsidRPr="00927793">
        <w:rPr>
          <w:rFonts w:ascii="Times New Roman" w:hAnsi="Times New Roman" w:cs="Times New Roman"/>
          <w:b/>
          <w:sz w:val="24"/>
          <w:szCs w:val="24"/>
        </w:rPr>
        <w:t>.3.3. Организация и содержание оценочных процедур</w:t>
      </w:r>
    </w:p>
    <w:p w:rsidR="005E110D" w:rsidRDefault="005E110D" w:rsidP="005E110D">
      <w:pPr>
        <w:spacing w:after="0" w:line="240" w:lineRule="auto"/>
        <w:ind w:left="23" w:firstLine="709"/>
        <w:jc w:val="both"/>
        <w:rPr>
          <w:rFonts w:ascii="Times New Roman" w:hAnsi="Times New Roman" w:cs="Times New Roman"/>
          <w:sz w:val="24"/>
          <w:szCs w:val="24"/>
        </w:rPr>
      </w:pPr>
      <w:r w:rsidRPr="00927793">
        <w:rPr>
          <w:rFonts w:ascii="Times New Roman" w:hAnsi="Times New Roman" w:cs="Times New Roman"/>
          <w:sz w:val="24"/>
          <w:szCs w:val="24"/>
        </w:rPr>
        <w:t xml:space="preserve">Стартовая диагностика </w:t>
      </w:r>
      <w:r w:rsidRPr="00927793">
        <w:rPr>
          <w:rStyle w:val="43"/>
          <w:rFonts w:eastAsiaTheme="minorHAnsi"/>
          <w:sz w:val="24"/>
          <w:szCs w:val="24"/>
        </w:rPr>
        <w:t xml:space="preserve">представляет собой процедуру </w:t>
      </w:r>
      <w:r w:rsidRPr="00927793">
        <w:rPr>
          <w:rFonts w:ascii="Times New Roman" w:hAnsi="Times New Roman" w:cs="Times New Roman"/>
          <w:sz w:val="24"/>
          <w:szCs w:val="24"/>
        </w:rPr>
        <w:t>оценки готовности к</w:t>
      </w:r>
      <w:r>
        <w:rPr>
          <w:rFonts w:ascii="Times New Roman" w:hAnsi="Times New Roman" w:cs="Times New Roman"/>
          <w:sz w:val="24"/>
          <w:szCs w:val="24"/>
        </w:rPr>
        <w:t xml:space="preserve"> </w:t>
      </w:r>
      <w:r w:rsidRPr="00927793">
        <w:rPr>
          <w:rStyle w:val="af"/>
          <w:rFonts w:eastAsiaTheme="minorHAnsi"/>
          <w:sz w:val="24"/>
          <w:szCs w:val="24"/>
        </w:rPr>
        <w:t xml:space="preserve">обучению </w:t>
      </w:r>
      <w:r w:rsidRPr="00927793">
        <w:rPr>
          <w:rFonts w:ascii="Times New Roman" w:hAnsi="Times New Roman" w:cs="Times New Roman"/>
          <w:sz w:val="24"/>
          <w:szCs w:val="24"/>
        </w:rPr>
        <w:t>на данном уровне образования. Проводится администрацией МБОУ СОШ №</w:t>
      </w:r>
      <w:r>
        <w:rPr>
          <w:rFonts w:ascii="Times New Roman" w:hAnsi="Times New Roman" w:cs="Times New Roman"/>
          <w:sz w:val="24"/>
          <w:szCs w:val="24"/>
        </w:rPr>
        <w:t xml:space="preserve"> 2</w:t>
      </w:r>
      <w:r w:rsidRPr="00927793">
        <w:rPr>
          <w:rFonts w:ascii="Times New Roman" w:hAnsi="Times New Roman" w:cs="Times New Roman"/>
          <w:sz w:val="24"/>
          <w:szCs w:val="24"/>
        </w:rPr>
        <w:t xml:space="preserve"> в начале 5-го класса и выступает как основа (точка отсчёта) для оценки динамики образовательных достижений. </w:t>
      </w:r>
    </w:p>
    <w:p w:rsidR="005E110D" w:rsidRPr="00927793" w:rsidRDefault="005E110D" w:rsidP="005E110D">
      <w:pPr>
        <w:spacing w:after="0" w:line="240" w:lineRule="auto"/>
        <w:ind w:left="23" w:firstLine="709"/>
        <w:jc w:val="both"/>
        <w:rPr>
          <w:rFonts w:ascii="Times New Roman" w:hAnsi="Times New Roman" w:cs="Times New Roman"/>
          <w:sz w:val="24"/>
          <w:szCs w:val="24"/>
        </w:rPr>
      </w:pPr>
      <w:r>
        <w:rPr>
          <w:rFonts w:ascii="Times New Roman" w:hAnsi="Times New Roman" w:cs="Times New Roman"/>
          <w:sz w:val="24"/>
          <w:szCs w:val="24"/>
        </w:rPr>
        <w:t xml:space="preserve">Объектом оценки являются: </w:t>
      </w:r>
      <w:r w:rsidRPr="00927793">
        <w:rPr>
          <w:rFonts w:ascii="Times New Roman" w:hAnsi="Times New Roman" w:cs="Times New Roman"/>
          <w:sz w:val="24"/>
          <w:szCs w:val="24"/>
        </w:rPr>
        <w:t>структура</w:t>
      </w:r>
      <w:r>
        <w:rPr>
          <w:rFonts w:ascii="Times New Roman" w:hAnsi="Times New Roman" w:cs="Times New Roman"/>
          <w:sz w:val="24"/>
          <w:szCs w:val="24"/>
        </w:rPr>
        <w:t xml:space="preserve"> </w:t>
      </w:r>
      <w:r w:rsidRPr="00927793">
        <w:rPr>
          <w:rFonts w:ascii="Times New Roman" w:hAnsi="Times New Roman" w:cs="Times New Roman"/>
          <w:sz w:val="24"/>
          <w:szCs w:val="24"/>
        </w:rPr>
        <w:t>мотивации,</w:t>
      </w:r>
      <w:r>
        <w:rPr>
          <w:rFonts w:ascii="Times New Roman" w:hAnsi="Times New Roman" w:cs="Times New Roman"/>
          <w:sz w:val="24"/>
          <w:szCs w:val="24"/>
        </w:rPr>
        <w:t xml:space="preserve"> </w:t>
      </w:r>
      <w:r w:rsidRPr="00927793">
        <w:rPr>
          <w:rFonts w:ascii="Times New Roman" w:hAnsi="Times New Roman" w:cs="Times New Roman"/>
          <w:sz w:val="24"/>
          <w:szCs w:val="24"/>
        </w:rPr>
        <w:t>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знако-символическими средствами, логическими операциями. Стартовая диагностика проводится учителями с целью оценки готовности к изучению</w:t>
      </w:r>
    </w:p>
    <w:p w:rsidR="005E110D" w:rsidRPr="00927793" w:rsidRDefault="005E110D" w:rsidP="005E110D">
      <w:pPr>
        <w:pStyle w:val="81"/>
        <w:shd w:val="clear" w:color="auto" w:fill="auto"/>
        <w:spacing w:before="0" w:line="240" w:lineRule="auto"/>
        <w:ind w:left="23" w:right="20" w:firstLine="709"/>
        <w:rPr>
          <w:sz w:val="24"/>
          <w:szCs w:val="24"/>
        </w:rPr>
      </w:pPr>
      <w:r w:rsidRPr="00927793">
        <w:rPr>
          <w:sz w:val="24"/>
          <w:szCs w:val="24"/>
        </w:rPr>
        <w:t>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5E110D" w:rsidRPr="00DC068F" w:rsidRDefault="005E110D" w:rsidP="005E110D">
      <w:pPr>
        <w:spacing w:after="0" w:line="240" w:lineRule="auto"/>
        <w:ind w:left="23" w:firstLine="709"/>
        <w:jc w:val="both"/>
        <w:rPr>
          <w:rFonts w:ascii="Times New Roman" w:hAnsi="Times New Roman" w:cs="Times New Roman"/>
          <w:sz w:val="24"/>
          <w:szCs w:val="24"/>
        </w:rPr>
      </w:pPr>
      <w:r w:rsidRPr="00DC068F">
        <w:rPr>
          <w:rFonts w:ascii="Times New Roman" w:hAnsi="Times New Roman" w:cs="Times New Roman"/>
          <w:b/>
          <w:sz w:val="24"/>
          <w:szCs w:val="24"/>
        </w:rPr>
        <w:t>Текущая оценка</w:t>
      </w:r>
      <w:r w:rsidRPr="00DC068F">
        <w:rPr>
          <w:rFonts w:ascii="Times New Roman" w:hAnsi="Times New Roman" w:cs="Times New Roman"/>
          <w:sz w:val="24"/>
          <w:szCs w:val="24"/>
        </w:rPr>
        <w:t xml:space="preserve"> </w:t>
      </w:r>
      <w:r w:rsidRPr="00DC068F">
        <w:rPr>
          <w:rStyle w:val="43"/>
          <w:rFonts w:eastAsiaTheme="minorHAnsi"/>
          <w:sz w:val="24"/>
          <w:szCs w:val="24"/>
        </w:rPr>
        <w:t xml:space="preserve">представляет собой процедуру </w:t>
      </w:r>
      <w:r w:rsidRPr="00DC068F">
        <w:rPr>
          <w:rFonts w:ascii="Times New Roman" w:hAnsi="Times New Roman" w:cs="Times New Roman"/>
          <w:sz w:val="24"/>
          <w:szCs w:val="24"/>
        </w:rPr>
        <w:t>оценки индивидуального</w:t>
      </w:r>
      <w:r w:rsidRPr="00DC068F">
        <w:rPr>
          <w:rFonts w:ascii="Times New Roman" w:hAnsi="Times New Roman" w:cs="Times New Roman"/>
          <w:b/>
          <w:sz w:val="24"/>
          <w:szCs w:val="24"/>
        </w:rPr>
        <w:t xml:space="preserve"> </w:t>
      </w:r>
      <w:r w:rsidRPr="00DC068F">
        <w:rPr>
          <w:rStyle w:val="af"/>
          <w:rFonts w:eastAsiaTheme="minorHAnsi"/>
          <w:sz w:val="24"/>
          <w:szCs w:val="24"/>
        </w:rPr>
        <w:t xml:space="preserve">продвижения </w:t>
      </w:r>
      <w:r w:rsidRPr="00DC068F">
        <w:rPr>
          <w:rFonts w:ascii="Times New Roman" w:hAnsi="Times New Roman" w:cs="Times New Roman"/>
          <w:sz w:val="24"/>
          <w:szCs w:val="24"/>
        </w:rPr>
        <w:t xml:space="preserve">в освоении программы учебного предмета. Текущая оценка может быть формирующей, т.е. поддерживающей и 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В текущей оценке используются следующие формы - устные и письменные опросы, практические работы, творческие работы, индивидуальные и </w:t>
      </w:r>
      <w:r w:rsidRPr="00DC068F">
        <w:rPr>
          <w:rFonts w:ascii="Times New Roman" w:hAnsi="Times New Roman" w:cs="Times New Roman"/>
          <w:sz w:val="24"/>
          <w:szCs w:val="24"/>
        </w:rPr>
        <w:lastRenderedPageBreak/>
        <w:t>групповые формы, само- и взаимооценка, рефлексия, листы продвижения, которые выбираются с учётом особенностей учебного предмета и особенностей контрольно</w:t>
      </w:r>
      <w:r w:rsidRPr="00DC068F">
        <w:rPr>
          <w:rFonts w:ascii="Times New Roman" w:hAnsi="Times New Roman" w:cs="Times New Roman"/>
          <w:sz w:val="24"/>
          <w:szCs w:val="24"/>
        </w:rPr>
        <w:softHyphen/>
        <w:t>оценочной деятельности учителя.</w:t>
      </w:r>
    </w:p>
    <w:p w:rsidR="005E110D" w:rsidRPr="0035099D" w:rsidRDefault="005E110D" w:rsidP="005E110D">
      <w:pPr>
        <w:pStyle w:val="81"/>
        <w:shd w:val="clear" w:color="auto" w:fill="auto"/>
        <w:spacing w:before="0"/>
        <w:ind w:left="20" w:right="20" w:firstLine="700"/>
        <w:rPr>
          <w:sz w:val="24"/>
          <w:szCs w:val="24"/>
        </w:rPr>
      </w:pPr>
      <w:r w:rsidRPr="0035099D">
        <w:rPr>
          <w:rStyle w:val="af"/>
          <w:sz w:val="24"/>
          <w:szCs w:val="24"/>
        </w:rPr>
        <w:t xml:space="preserve">Тематическая оценка </w:t>
      </w:r>
      <w:r w:rsidRPr="0035099D">
        <w:rPr>
          <w:sz w:val="24"/>
          <w:szCs w:val="24"/>
        </w:rPr>
        <w:t xml:space="preserve">представляет собой процедуру </w:t>
      </w:r>
      <w:r w:rsidRPr="0035099D">
        <w:rPr>
          <w:rStyle w:val="af"/>
          <w:sz w:val="24"/>
          <w:szCs w:val="24"/>
        </w:rPr>
        <w:t xml:space="preserve">оценки уровня достижения </w:t>
      </w:r>
      <w:r w:rsidRPr="0035099D">
        <w:rPr>
          <w:sz w:val="24"/>
          <w:szCs w:val="24"/>
        </w:rPr>
        <w:t>тематических планируемых результатов по предмету, которые фиксируются в учебных методических комплектах, рекомендованных Министерством образования и науки РФ. По предметам, части УП, формируемой участниками образовательных отношений тематические планируемые результаты устанавливаются МБОУ СОШ № 2. Тематическая оценка ведется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rsidR="005E110D" w:rsidRDefault="005E110D" w:rsidP="005E110D">
      <w:pPr>
        <w:spacing w:after="0" w:line="240" w:lineRule="auto"/>
        <w:ind w:left="23" w:firstLine="709"/>
        <w:jc w:val="both"/>
      </w:pPr>
      <w:r w:rsidRPr="00DC068F">
        <w:rPr>
          <w:rFonts w:ascii="Times New Roman" w:hAnsi="Times New Roman" w:cs="Times New Roman"/>
          <w:b/>
          <w:sz w:val="24"/>
          <w:szCs w:val="24"/>
        </w:rPr>
        <w:t>Портфолио</w:t>
      </w:r>
      <w:r w:rsidRPr="00DC068F">
        <w:rPr>
          <w:rFonts w:ascii="Times New Roman" w:hAnsi="Times New Roman" w:cs="Times New Roman"/>
          <w:sz w:val="24"/>
          <w:szCs w:val="24"/>
        </w:rPr>
        <w:t xml:space="preserve"> </w:t>
      </w:r>
      <w:r w:rsidRPr="00DC068F">
        <w:rPr>
          <w:rStyle w:val="43"/>
          <w:rFonts w:eastAsiaTheme="minorHAnsi"/>
          <w:sz w:val="24"/>
          <w:szCs w:val="24"/>
        </w:rPr>
        <w:t xml:space="preserve">представляет собой процедуру </w:t>
      </w:r>
      <w:r w:rsidRPr="00DC068F">
        <w:rPr>
          <w:rFonts w:ascii="Times New Roman" w:hAnsi="Times New Roman" w:cs="Times New Roman"/>
          <w:sz w:val="24"/>
          <w:szCs w:val="24"/>
        </w:rPr>
        <w:t xml:space="preserve">оценки динамики учебной и </w:t>
      </w:r>
      <w:r w:rsidRPr="00DC068F">
        <w:rPr>
          <w:rStyle w:val="af"/>
          <w:rFonts w:eastAsiaTheme="minorHAnsi"/>
          <w:sz w:val="24"/>
          <w:szCs w:val="24"/>
        </w:rPr>
        <w:t xml:space="preserve">творческой активности </w:t>
      </w:r>
      <w:r w:rsidRPr="00DC068F">
        <w:rPr>
          <w:rFonts w:ascii="Times New Roman" w:hAnsi="Times New Roman" w:cs="Times New Roman"/>
          <w:sz w:val="24"/>
          <w:szCs w:val="24"/>
        </w:rPr>
        <w:t xml:space="preserve">учащегося, направленности, широты или избирательности интересов, выраженности проявлений творческой инициативы, а также </w:t>
      </w:r>
      <w:r w:rsidRPr="00DC068F">
        <w:rPr>
          <w:rStyle w:val="af"/>
          <w:rFonts w:eastAsiaTheme="minorHAnsi"/>
          <w:sz w:val="24"/>
          <w:szCs w:val="24"/>
        </w:rPr>
        <w:t>уровня высших достижений</w:t>
      </w:r>
      <w:r w:rsidRPr="00DC068F">
        <w:rPr>
          <w:rFonts w:ascii="Times New Roman" w:hAnsi="Times New Roman" w:cs="Times New Roman"/>
          <w:sz w:val="24"/>
          <w:szCs w:val="24"/>
        </w:rPr>
        <w:t>, демонстрируемых учащимся. В портфолио включаются как работы учащегося (в том числе - фотографии, видеоматериалы), так и отзывы на эти работы (наградные листы, дипломы, сертификаты участия, рецензии, отзывы). Отбор работ и отзывов для портфолио ведётся самим обучающимся совместно с классным руководителем и при участии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w:t>
      </w:r>
      <w:r w:rsidRPr="00DC068F">
        <w:t>.</w:t>
      </w:r>
      <w:r>
        <w:t xml:space="preserve"> </w:t>
      </w:r>
    </w:p>
    <w:p w:rsidR="005E110D" w:rsidRPr="00DC068F" w:rsidRDefault="005E110D" w:rsidP="005E110D">
      <w:pPr>
        <w:spacing w:after="0" w:line="240" w:lineRule="auto"/>
        <w:ind w:left="23" w:firstLine="709"/>
        <w:jc w:val="both"/>
        <w:rPr>
          <w:rFonts w:ascii="Times New Roman" w:hAnsi="Times New Roman" w:cs="Times New Roman"/>
          <w:sz w:val="24"/>
          <w:szCs w:val="24"/>
        </w:rPr>
      </w:pPr>
      <w:r w:rsidRPr="00DC068F">
        <w:rPr>
          <w:rStyle w:val="af"/>
          <w:rFonts w:eastAsiaTheme="minorHAnsi"/>
          <w:sz w:val="24"/>
          <w:szCs w:val="24"/>
        </w:rPr>
        <w:t xml:space="preserve">Внутришкольный мониторинг </w:t>
      </w:r>
      <w:r w:rsidRPr="00DC068F">
        <w:rPr>
          <w:rFonts w:ascii="Times New Roman" w:hAnsi="Times New Roman" w:cs="Times New Roman"/>
          <w:sz w:val="24"/>
          <w:szCs w:val="24"/>
        </w:rPr>
        <w:t>представляет собой процедуры</w:t>
      </w:r>
      <w:r w:rsidRPr="00DC068F">
        <w:rPr>
          <w:rStyle w:val="af"/>
          <w:rFonts w:eastAsiaTheme="minorHAnsi"/>
          <w:sz w:val="24"/>
          <w:szCs w:val="24"/>
        </w:rPr>
        <w:t>:</w:t>
      </w:r>
    </w:p>
    <w:p w:rsidR="005E110D" w:rsidRPr="00DC068F" w:rsidRDefault="005E110D" w:rsidP="005E110D">
      <w:pPr>
        <w:widowControl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 xml:space="preserve">- </w:t>
      </w:r>
      <w:r w:rsidRPr="00DC068F">
        <w:rPr>
          <w:rFonts w:ascii="Times New Roman" w:hAnsi="Times New Roman" w:cs="Times New Roman"/>
          <w:sz w:val="24"/>
          <w:szCs w:val="24"/>
        </w:rPr>
        <w:t>оценки уровня достижения предметных и метапредметных результатов</w:t>
      </w:r>
      <w:r w:rsidRPr="00DC068F">
        <w:rPr>
          <w:rStyle w:val="43"/>
          <w:rFonts w:eastAsiaTheme="minorHAnsi"/>
          <w:sz w:val="24"/>
          <w:szCs w:val="24"/>
        </w:rPr>
        <w:t>;</w:t>
      </w:r>
    </w:p>
    <w:p w:rsidR="005E110D" w:rsidRPr="00DC068F" w:rsidRDefault="005E110D" w:rsidP="005E110D">
      <w:pPr>
        <w:pStyle w:val="81"/>
        <w:shd w:val="clear" w:color="auto" w:fill="auto"/>
        <w:spacing w:before="0" w:line="240" w:lineRule="auto"/>
        <w:ind w:left="20" w:right="20" w:firstLine="0"/>
        <w:rPr>
          <w:sz w:val="24"/>
          <w:szCs w:val="24"/>
        </w:rPr>
      </w:pPr>
      <w:r>
        <w:rPr>
          <w:rStyle w:val="af"/>
          <w:sz w:val="24"/>
          <w:szCs w:val="24"/>
        </w:rPr>
        <w:t xml:space="preserve">- </w:t>
      </w:r>
      <w:r w:rsidRPr="00B113C4">
        <w:rPr>
          <w:rStyle w:val="af"/>
          <w:sz w:val="24"/>
          <w:szCs w:val="24"/>
        </w:rPr>
        <w:t>оценки уровня достижения личностных результатов</w:t>
      </w:r>
      <w:r w:rsidRPr="00DC068F">
        <w:rPr>
          <w:sz w:val="24"/>
          <w:szCs w:val="24"/>
        </w:rPr>
        <w:t>, которые связаны с оценкой поведения, прилежания, а также с оценкой учебной самостоятельности, готовности и способности делать осознанный выбор профиля обучения;</w:t>
      </w:r>
    </w:p>
    <w:p w:rsidR="005E110D" w:rsidRPr="00DC068F" w:rsidRDefault="005E110D" w:rsidP="005E110D">
      <w:pPr>
        <w:pStyle w:val="81"/>
        <w:shd w:val="clear" w:color="auto" w:fill="auto"/>
        <w:spacing w:before="0" w:line="240" w:lineRule="auto"/>
        <w:ind w:left="20" w:right="20" w:firstLine="0"/>
        <w:rPr>
          <w:sz w:val="24"/>
          <w:szCs w:val="24"/>
        </w:rPr>
      </w:pPr>
      <w:r>
        <w:rPr>
          <w:rStyle w:val="af"/>
          <w:sz w:val="24"/>
          <w:szCs w:val="24"/>
        </w:rPr>
        <w:t xml:space="preserve">- </w:t>
      </w:r>
      <w:r w:rsidRPr="00B113C4">
        <w:rPr>
          <w:rStyle w:val="af"/>
          <w:sz w:val="24"/>
          <w:szCs w:val="24"/>
        </w:rPr>
        <w:t>оценки уровня профессионального мастерства учителя</w:t>
      </w:r>
      <w:r w:rsidRPr="00DC068F">
        <w:rPr>
          <w:sz w:val="24"/>
          <w:szCs w:val="24"/>
        </w:rPr>
        <w:t>, 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rsidR="005E110D" w:rsidRPr="00B113C4" w:rsidRDefault="005E110D" w:rsidP="005E110D">
      <w:pPr>
        <w:pStyle w:val="81"/>
        <w:shd w:val="clear" w:color="auto" w:fill="auto"/>
        <w:spacing w:before="0" w:line="240" w:lineRule="auto"/>
        <w:ind w:left="23" w:right="23" w:firstLine="709"/>
        <w:rPr>
          <w:sz w:val="24"/>
          <w:szCs w:val="24"/>
        </w:rPr>
      </w:pPr>
      <w:r w:rsidRPr="00B113C4">
        <w:rPr>
          <w:sz w:val="24"/>
          <w:szCs w:val="24"/>
        </w:rPr>
        <w:t>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для текущей коррекции учебного процесса и его индивидуализации, так и для повышения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rsidR="005E110D" w:rsidRPr="00B113C4" w:rsidRDefault="005E110D" w:rsidP="005E110D">
      <w:pPr>
        <w:pStyle w:val="81"/>
        <w:shd w:val="clear" w:color="auto" w:fill="auto"/>
        <w:spacing w:before="0" w:line="240" w:lineRule="auto"/>
        <w:ind w:left="23" w:right="23" w:firstLine="709"/>
        <w:rPr>
          <w:sz w:val="24"/>
          <w:szCs w:val="24"/>
        </w:rPr>
      </w:pPr>
      <w:r w:rsidRPr="00B113C4">
        <w:rPr>
          <w:rStyle w:val="af"/>
          <w:sz w:val="24"/>
          <w:szCs w:val="24"/>
        </w:rPr>
        <w:t xml:space="preserve">Промежуточная аттестация </w:t>
      </w:r>
      <w:r w:rsidRPr="00B113C4">
        <w:rPr>
          <w:sz w:val="24"/>
          <w:szCs w:val="24"/>
        </w:rPr>
        <w:t>представляет собой процедуру аттестации обучающихся на уровне основного общего образования и проводится в конце каждой четверти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5E110D" w:rsidRPr="00B113C4" w:rsidRDefault="005E110D" w:rsidP="005E110D">
      <w:pPr>
        <w:pStyle w:val="81"/>
        <w:shd w:val="clear" w:color="auto" w:fill="auto"/>
        <w:spacing w:before="0" w:line="240" w:lineRule="auto"/>
        <w:ind w:left="23" w:right="23" w:firstLine="709"/>
        <w:rPr>
          <w:sz w:val="24"/>
          <w:szCs w:val="24"/>
        </w:rPr>
      </w:pPr>
      <w:r w:rsidRPr="00B113C4">
        <w:rPr>
          <w:sz w:val="24"/>
          <w:szCs w:val="24"/>
        </w:rPr>
        <w:t>Промежуточная оценка, фиксирующая достижение предметных планируемых результатов и универсальных учебных действий на уровне не ниже базового, является основанием для перевода в следующий класс и для допуска обучающегося к государственной итоговой аттестации.</w:t>
      </w:r>
    </w:p>
    <w:p w:rsidR="005E110D" w:rsidRPr="00B113C4" w:rsidRDefault="005E110D" w:rsidP="005E110D">
      <w:pPr>
        <w:pStyle w:val="81"/>
        <w:shd w:val="clear" w:color="auto" w:fill="auto"/>
        <w:spacing w:before="0" w:line="240" w:lineRule="auto"/>
        <w:ind w:left="23" w:right="23" w:firstLine="709"/>
        <w:rPr>
          <w:sz w:val="24"/>
          <w:szCs w:val="24"/>
        </w:rPr>
      </w:pPr>
      <w:r w:rsidRPr="00B113C4">
        <w:rPr>
          <w:sz w:val="24"/>
          <w:szCs w:val="24"/>
        </w:rPr>
        <w:t>В случае использования стандартизированных измерительных материалов критерий достижения/освоения учебного материала задается как выполнение не менее 65% заданий базового уровня или получения 65% от максимального балла за выполнение заданий базового уровня.</w:t>
      </w:r>
    </w:p>
    <w:p w:rsidR="005E110D" w:rsidRPr="00B113C4" w:rsidRDefault="005E110D" w:rsidP="005E110D">
      <w:pPr>
        <w:pStyle w:val="81"/>
        <w:shd w:val="clear" w:color="auto" w:fill="auto"/>
        <w:spacing w:before="0" w:line="240" w:lineRule="auto"/>
        <w:ind w:left="23" w:right="23" w:firstLine="709"/>
        <w:rPr>
          <w:sz w:val="24"/>
          <w:szCs w:val="24"/>
        </w:rPr>
      </w:pPr>
      <w:r w:rsidRPr="00B113C4">
        <w:rPr>
          <w:sz w:val="24"/>
          <w:szCs w:val="24"/>
        </w:rPr>
        <w:t xml:space="preserve">Порядок проведения промежуточной аттестации регламентируется Федеральным законом «Об образовании в Российской Федерации» (ст. 58) и Положением о текущем </w:t>
      </w:r>
      <w:r w:rsidRPr="00B113C4">
        <w:rPr>
          <w:sz w:val="24"/>
          <w:szCs w:val="24"/>
        </w:rPr>
        <w:lastRenderedPageBreak/>
        <w:t>контроле и промежуточной аттестации учащихся МБОУ СОШ № 2.</w:t>
      </w:r>
    </w:p>
    <w:p w:rsidR="005E110D" w:rsidRPr="00B113C4" w:rsidRDefault="005E110D" w:rsidP="005E110D">
      <w:pPr>
        <w:spacing w:after="0" w:line="274" w:lineRule="exact"/>
        <w:ind w:left="20" w:firstLine="700"/>
        <w:rPr>
          <w:rFonts w:ascii="Times New Roman" w:hAnsi="Times New Roman" w:cs="Times New Roman"/>
          <w:b/>
          <w:sz w:val="24"/>
          <w:szCs w:val="24"/>
        </w:rPr>
      </w:pPr>
      <w:r>
        <w:rPr>
          <w:rFonts w:ascii="Times New Roman" w:hAnsi="Times New Roman" w:cs="Times New Roman"/>
          <w:b/>
          <w:sz w:val="24"/>
          <w:szCs w:val="24"/>
        </w:rPr>
        <w:t>Г</w:t>
      </w:r>
      <w:r w:rsidRPr="00B113C4">
        <w:rPr>
          <w:rFonts w:ascii="Times New Roman" w:hAnsi="Times New Roman" w:cs="Times New Roman"/>
          <w:b/>
          <w:sz w:val="24"/>
          <w:szCs w:val="24"/>
        </w:rPr>
        <w:t>осударственная итоговая аттестация</w:t>
      </w:r>
    </w:p>
    <w:p w:rsidR="005E110D" w:rsidRPr="00B113C4" w:rsidRDefault="005E110D" w:rsidP="005E110D">
      <w:pPr>
        <w:pStyle w:val="81"/>
        <w:shd w:val="clear" w:color="auto" w:fill="auto"/>
        <w:spacing w:before="0" w:line="240" w:lineRule="auto"/>
        <w:ind w:left="23" w:right="23" w:firstLine="709"/>
        <w:rPr>
          <w:sz w:val="24"/>
          <w:szCs w:val="24"/>
        </w:rPr>
      </w:pPr>
      <w:r w:rsidRPr="00B113C4">
        <w:rPr>
          <w:sz w:val="24"/>
          <w:szCs w:val="24"/>
        </w:rPr>
        <w:t>В соответствии со статьей 59 Федерального закона «Об образовании в Российской Федерации» государственная итоговая аттестация (далее - ГИА) является обязательной процедурой,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 утвержденными Министерством образования РФ.</w:t>
      </w:r>
    </w:p>
    <w:p w:rsidR="005E110D" w:rsidRDefault="005E110D" w:rsidP="005E110D">
      <w:pPr>
        <w:pStyle w:val="81"/>
        <w:shd w:val="clear" w:color="auto" w:fill="auto"/>
        <w:spacing w:before="0" w:line="240" w:lineRule="auto"/>
        <w:ind w:left="23" w:right="23" w:firstLine="709"/>
      </w:pPr>
      <w:r w:rsidRPr="00B113C4">
        <w:rPr>
          <w:rStyle w:val="af"/>
          <w:sz w:val="24"/>
          <w:szCs w:val="24"/>
        </w:rPr>
        <w:t xml:space="preserve">Итоговая оценка </w:t>
      </w:r>
      <w:r w:rsidRPr="00B113C4">
        <w:rPr>
          <w:sz w:val="24"/>
          <w:szCs w:val="24"/>
        </w:rPr>
        <w:t xml:space="preserve">(итоговая аттестация) по предмету складывается из результатов внутренней и внешней оценки. К результатам </w:t>
      </w:r>
      <w:r w:rsidRPr="00B113C4">
        <w:rPr>
          <w:rStyle w:val="af"/>
          <w:sz w:val="24"/>
          <w:szCs w:val="24"/>
        </w:rPr>
        <w:t xml:space="preserve">внешней оценки </w:t>
      </w:r>
      <w:r w:rsidRPr="00B113C4">
        <w:rPr>
          <w:sz w:val="24"/>
          <w:szCs w:val="24"/>
        </w:rPr>
        <w:t xml:space="preserve">относятся результаты ГИА. К результатам </w:t>
      </w:r>
      <w:r w:rsidRPr="00B113C4">
        <w:rPr>
          <w:rStyle w:val="af"/>
          <w:sz w:val="24"/>
          <w:szCs w:val="24"/>
        </w:rPr>
        <w:t xml:space="preserve">внутренней оценки </w:t>
      </w:r>
      <w:r w:rsidRPr="00B113C4">
        <w:rPr>
          <w:sz w:val="24"/>
          <w:szCs w:val="24"/>
        </w:rPr>
        <w:t>относятся предметные результаты, зафиксированные в системе накопленной оценки и результаты выполнения итоговой работы по предмету</w:t>
      </w:r>
      <w:r w:rsidRPr="00B113C4">
        <w:rPr>
          <w:rStyle w:val="af0"/>
          <w:sz w:val="24"/>
          <w:szCs w:val="24"/>
        </w:rPr>
        <w:t>.</w:t>
      </w:r>
      <w:r w:rsidRPr="00B113C4">
        <w:rPr>
          <w:sz w:val="24"/>
          <w:szCs w:val="24"/>
        </w:rPr>
        <w:t xml:space="preserve"> Такой подход позволяет обеспечить полноту охвата планируемых результатов и выявить коммулятивный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w:t>
      </w:r>
    </w:p>
    <w:p w:rsidR="005E110D" w:rsidRPr="00B113C4" w:rsidRDefault="005E110D" w:rsidP="005E110D">
      <w:pPr>
        <w:pStyle w:val="81"/>
        <w:shd w:val="clear" w:color="auto" w:fill="auto"/>
        <w:spacing w:before="0" w:line="240" w:lineRule="auto"/>
        <w:ind w:left="23" w:right="20" w:firstLine="700"/>
        <w:rPr>
          <w:sz w:val="24"/>
          <w:szCs w:val="24"/>
        </w:rPr>
      </w:pPr>
      <w:r w:rsidRPr="00B113C4">
        <w:rPr>
          <w:sz w:val="24"/>
          <w:szCs w:val="24"/>
        </w:rPr>
        <w:t>Итоговая оценка по предмету фиксируется в документе об уровне образования государственного образца - аттестате об основном общем образовании.</w:t>
      </w:r>
    </w:p>
    <w:p w:rsidR="005E110D" w:rsidRPr="00B113C4" w:rsidRDefault="005E110D" w:rsidP="005E110D">
      <w:pPr>
        <w:pStyle w:val="81"/>
        <w:shd w:val="clear" w:color="auto" w:fill="auto"/>
        <w:spacing w:before="0" w:line="240" w:lineRule="auto"/>
        <w:ind w:left="23" w:right="20" w:firstLine="700"/>
        <w:rPr>
          <w:sz w:val="24"/>
          <w:szCs w:val="24"/>
        </w:rPr>
      </w:pPr>
      <w:r w:rsidRPr="00B113C4">
        <w:rPr>
          <w:rStyle w:val="af"/>
          <w:sz w:val="24"/>
          <w:szCs w:val="24"/>
        </w:rPr>
        <w:t xml:space="preserve">Итоговая оценка </w:t>
      </w:r>
      <w:r w:rsidRPr="00B113C4">
        <w:rPr>
          <w:sz w:val="24"/>
          <w:szCs w:val="24"/>
        </w:rPr>
        <w:t>по междисциплинарным программам ставится на основе результатов внутришкольного мониторинга и фиксируется в характеристике учащегося.</w:t>
      </w:r>
    </w:p>
    <w:p w:rsidR="005E110D" w:rsidRPr="00B113C4" w:rsidRDefault="005E110D" w:rsidP="005E110D">
      <w:pPr>
        <w:pStyle w:val="81"/>
        <w:shd w:val="clear" w:color="auto" w:fill="auto"/>
        <w:spacing w:before="0" w:line="240" w:lineRule="auto"/>
        <w:ind w:left="23" w:firstLine="700"/>
        <w:rPr>
          <w:sz w:val="24"/>
          <w:szCs w:val="24"/>
        </w:rPr>
      </w:pPr>
      <w:r w:rsidRPr="00B113C4">
        <w:rPr>
          <w:rStyle w:val="af"/>
          <w:sz w:val="24"/>
          <w:szCs w:val="24"/>
        </w:rPr>
        <w:t xml:space="preserve">Характеристика </w:t>
      </w:r>
      <w:r w:rsidRPr="00B113C4">
        <w:rPr>
          <w:sz w:val="24"/>
          <w:szCs w:val="24"/>
        </w:rPr>
        <w:t>готовится на основании:</w:t>
      </w:r>
    </w:p>
    <w:p w:rsidR="005E110D" w:rsidRPr="00B113C4" w:rsidRDefault="005E110D" w:rsidP="005E110D">
      <w:pPr>
        <w:pStyle w:val="81"/>
        <w:shd w:val="clear" w:color="auto" w:fill="auto"/>
        <w:spacing w:before="0" w:line="240" w:lineRule="auto"/>
        <w:ind w:left="23" w:right="20" w:firstLine="0"/>
        <w:rPr>
          <w:sz w:val="24"/>
          <w:szCs w:val="24"/>
        </w:rPr>
      </w:pPr>
      <w:r w:rsidRPr="00B113C4">
        <w:rPr>
          <w:sz w:val="24"/>
          <w:szCs w:val="24"/>
        </w:rPr>
        <w:t>-объективных показателей образовательных достижений обучающегося на уровне основного образования,</w:t>
      </w:r>
    </w:p>
    <w:p w:rsidR="005E110D" w:rsidRPr="00B113C4" w:rsidRDefault="005E110D" w:rsidP="005E110D">
      <w:pPr>
        <w:pStyle w:val="81"/>
        <w:shd w:val="clear" w:color="auto" w:fill="auto"/>
        <w:spacing w:before="0" w:line="240" w:lineRule="auto"/>
        <w:ind w:left="23" w:firstLine="0"/>
        <w:rPr>
          <w:sz w:val="24"/>
          <w:szCs w:val="24"/>
        </w:rPr>
      </w:pPr>
      <w:r w:rsidRPr="00B113C4">
        <w:rPr>
          <w:sz w:val="24"/>
          <w:szCs w:val="24"/>
        </w:rPr>
        <w:t>-портфолио выпускника;</w:t>
      </w:r>
    </w:p>
    <w:p w:rsidR="005E110D" w:rsidRPr="00B113C4" w:rsidRDefault="005E110D" w:rsidP="005E110D">
      <w:pPr>
        <w:pStyle w:val="81"/>
        <w:shd w:val="clear" w:color="auto" w:fill="auto"/>
        <w:spacing w:before="0" w:line="240" w:lineRule="auto"/>
        <w:ind w:left="23" w:right="20" w:firstLine="0"/>
        <w:rPr>
          <w:sz w:val="24"/>
          <w:szCs w:val="24"/>
        </w:rPr>
      </w:pPr>
      <w:r w:rsidRPr="00B113C4">
        <w:rPr>
          <w:sz w:val="24"/>
          <w:szCs w:val="24"/>
        </w:rPr>
        <w:t>-экспертных оценок классного руководителя и учителей, обучавших данного выпускника на уровне основного общего образования.</w:t>
      </w:r>
    </w:p>
    <w:p w:rsidR="005E110D" w:rsidRPr="00B113C4" w:rsidRDefault="005E110D" w:rsidP="005E110D">
      <w:pPr>
        <w:pStyle w:val="81"/>
        <w:shd w:val="clear" w:color="auto" w:fill="auto"/>
        <w:spacing w:before="0" w:line="240" w:lineRule="auto"/>
        <w:ind w:left="23" w:firstLine="700"/>
        <w:rPr>
          <w:b/>
          <w:sz w:val="24"/>
          <w:szCs w:val="24"/>
        </w:rPr>
      </w:pPr>
      <w:r w:rsidRPr="00B113C4">
        <w:rPr>
          <w:b/>
          <w:sz w:val="24"/>
          <w:szCs w:val="24"/>
        </w:rPr>
        <w:t>В характеристике выпускника:</w:t>
      </w:r>
    </w:p>
    <w:p w:rsidR="005E110D" w:rsidRPr="00B113C4" w:rsidRDefault="005E110D" w:rsidP="005E110D">
      <w:pPr>
        <w:pStyle w:val="81"/>
        <w:shd w:val="clear" w:color="auto" w:fill="auto"/>
        <w:spacing w:before="0" w:line="240" w:lineRule="auto"/>
        <w:ind w:left="23" w:right="20" w:firstLine="0"/>
        <w:rPr>
          <w:sz w:val="24"/>
          <w:szCs w:val="24"/>
        </w:rPr>
      </w:pPr>
      <w:r w:rsidRPr="00B113C4">
        <w:rPr>
          <w:sz w:val="24"/>
          <w:szCs w:val="24"/>
        </w:rPr>
        <w:t>-отмечаются образовательные достижения обучающегося по освоению личностных, метапредметных и предметных результатов;</w:t>
      </w:r>
    </w:p>
    <w:p w:rsidR="005E110D" w:rsidRPr="00B113C4" w:rsidRDefault="005E110D" w:rsidP="005E110D">
      <w:pPr>
        <w:pStyle w:val="81"/>
        <w:shd w:val="clear" w:color="auto" w:fill="auto"/>
        <w:spacing w:before="0" w:line="240" w:lineRule="auto"/>
        <w:ind w:left="23" w:firstLine="0"/>
        <w:rPr>
          <w:sz w:val="24"/>
          <w:szCs w:val="24"/>
        </w:rPr>
      </w:pPr>
      <w:r w:rsidRPr="00B113C4">
        <w:rPr>
          <w:sz w:val="24"/>
          <w:szCs w:val="24"/>
        </w:rPr>
        <w:t>-даются педагогические рекомендации к выбору индивидуальной образовательной траектории на уровне среднего общего образования с учётом выбора учащимся направлений профильного образования, выявленных проблем и отмеченных образовательных достижений.</w:t>
      </w:r>
    </w:p>
    <w:p w:rsidR="005E110D" w:rsidRDefault="005E110D" w:rsidP="005E110D">
      <w:pPr>
        <w:pStyle w:val="81"/>
        <w:shd w:val="clear" w:color="auto" w:fill="auto"/>
        <w:spacing w:before="0" w:line="240" w:lineRule="auto"/>
        <w:ind w:left="23" w:firstLine="700"/>
        <w:rPr>
          <w:sz w:val="24"/>
          <w:szCs w:val="24"/>
        </w:rPr>
      </w:pPr>
      <w:r w:rsidRPr="00B113C4">
        <w:rPr>
          <w:sz w:val="24"/>
          <w:szCs w:val="24"/>
        </w:rPr>
        <w:t>Рекомендации педагогического коллектива к выбору индивидуальной образовательной траектории доводятся до сведения выпускника и его родителей (законных представителей).</w:t>
      </w: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F93D2F" w:rsidRDefault="00F93D2F" w:rsidP="005E110D">
      <w:pPr>
        <w:pStyle w:val="81"/>
        <w:shd w:val="clear" w:color="auto" w:fill="auto"/>
        <w:spacing w:before="0" w:line="240" w:lineRule="auto"/>
        <w:ind w:left="23" w:firstLine="700"/>
        <w:rPr>
          <w:sz w:val="24"/>
          <w:szCs w:val="24"/>
        </w:rPr>
      </w:pPr>
    </w:p>
    <w:p w:rsidR="00F93D2F" w:rsidRDefault="00F93D2F" w:rsidP="005E110D">
      <w:pPr>
        <w:pStyle w:val="81"/>
        <w:shd w:val="clear" w:color="auto" w:fill="auto"/>
        <w:spacing w:before="0" w:line="240" w:lineRule="auto"/>
        <w:ind w:left="23" w:firstLine="700"/>
        <w:rPr>
          <w:sz w:val="24"/>
          <w:szCs w:val="24"/>
        </w:rPr>
      </w:pPr>
    </w:p>
    <w:p w:rsidR="00F93D2F" w:rsidRDefault="00F93D2F"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700"/>
        <w:jc w:val="center"/>
        <w:rPr>
          <w:b/>
          <w:sz w:val="24"/>
          <w:szCs w:val="24"/>
        </w:rPr>
      </w:pPr>
      <w:r w:rsidRPr="001361BD">
        <w:rPr>
          <w:b/>
          <w:sz w:val="24"/>
          <w:szCs w:val="24"/>
        </w:rPr>
        <w:t xml:space="preserve">2. Содержательный раздел основной образовательной программы </w:t>
      </w:r>
    </w:p>
    <w:p w:rsidR="005E110D" w:rsidRPr="001361BD" w:rsidRDefault="005E110D" w:rsidP="005E110D">
      <w:pPr>
        <w:pStyle w:val="81"/>
        <w:shd w:val="clear" w:color="auto" w:fill="auto"/>
        <w:spacing w:before="0" w:line="240" w:lineRule="auto"/>
        <w:ind w:left="23" w:firstLine="700"/>
        <w:jc w:val="center"/>
        <w:rPr>
          <w:b/>
          <w:sz w:val="24"/>
          <w:szCs w:val="24"/>
        </w:rPr>
      </w:pPr>
      <w:r w:rsidRPr="001361BD">
        <w:rPr>
          <w:b/>
          <w:sz w:val="24"/>
          <w:szCs w:val="24"/>
        </w:rPr>
        <w:t>основного общего образования</w:t>
      </w:r>
    </w:p>
    <w:p w:rsidR="005E110D" w:rsidRPr="00B113C4" w:rsidRDefault="005E110D" w:rsidP="005E110D">
      <w:pPr>
        <w:pStyle w:val="81"/>
        <w:shd w:val="clear" w:color="auto" w:fill="auto"/>
        <w:spacing w:before="0" w:line="240" w:lineRule="auto"/>
        <w:ind w:left="23" w:firstLine="700"/>
        <w:rPr>
          <w:sz w:val="24"/>
          <w:szCs w:val="24"/>
        </w:rPr>
      </w:pPr>
    </w:p>
    <w:p w:rsidR="005E110D" w:rsidRDefault="005E110D" w:rsidP="005E110D">
      <w:pPr>
        <w:pStyle w:val="81"/>
        <w:shd w:val="clear" w:color="auto" w:fill="auto"/>
        <w:spacing w:before="0" w:line="240" w:lineRule="auto"/>
        <w:ind w:left="23" w:firstLine="0"/>
        <w:jc w:val="center"/>
        <w:rPr>
          <w:b/>
          <w:sz w:val="24"/>
          <w:szCs w:val="24"/>
        </w:rPr>
      </w:pPr>
      <w:r w:rsidRPr="001361BD">
        <w:rPr>
          <w:b/>
          <w:sz w:val="24"/>
          <w:szCs w:val="24"/>
        </w:rPr>
        <w:lastRenderedPageBreak/>
        <w:t>2.1.</w:t>
      </w:r>
      <w:r>
        <w:rPr>
          <w:b/>
          <w:sz w:val="24"/>
          <w:szCs w:val="24"/>
        </w:rPr>
        <w:t xml:space="preserve"> </w:t>
      </w:r>
      <w:r w:rsidRPr="001361BD">
        <w:rPr>
          <w:b/>
          <w:sz w:val="24"/>
          <w:szCs w:val="24"/>
        </w:rPr>
        <w:t xml:space="preserve">Программа развития универсальных учебных действий, </w:t>
      </w:r>
    </w:p>
    <w:p w:rsidR="005E110D" w:rsidRDefault="005E110D" w:rsidP="005E110D">
      <w:pPr>
        <w:pStyle w:val="81"/>
        <w:shd w:val="clear" w:color="auto" w:fill="auto"/>
        <w:spacing w:before="0" w:line="240" w:lineRule="auto"/>
        <w:ind w:left="23" w:firstLine="0"/>
        <w:jc w:val="center"/>
        <w:rPr>
          <w:b/>
          <w:sz w:val="24"/>
          <w:szCs w:val="24"/>
        </w:rPr>
      </w:pPr>
      <w:r w:rsidRPr="001361BD">
        <w:rPr>
          <w:b/>
          <w:sz w:val="24"/>
          <w:szCs w:val="24"/>
        </w:rPr>
        <w:t xml:space="preserve">включающая формирование компетенций обучающихся в области использования информационно – коммуникативных технологий, </w:t>
      </w:r>
    </w:p>
    <w:p w:rsidR="005E110D" w:rsidRPr="001361BD" w:rsidRDefault="005E110D" w:rsidP="005E110D">
      <w:pPr>
        <w:pStyle w:val="81"/>
        <w:shd w:val="clear" w:color="auto" w:fill="auto"/>
        <w:spacing w:before="0" w:line="240" w:lineRule="auto"/>
        <w:ind w:left="23" w:firstLine="0"/>
        <w:jc w:val="center"/>
        <w:rPr>
          <w:b/>
          <w:sz w:val="24"/>
          <w:szCs w:val="24"/>
        </w:rPr>
      </w:pPr>
      <w:r w:rsidRPr="001361BD">
        <w:rPr>
          <w:b/>
          <w:sz w:val="24"/>
          <w:szCs w:val="24"/>
        </w:rPr>
        <w:t>учебно – исследовательской и проектной деятельности</w:t>
      </w:r>
    </w:p>
    <w:p w:rsidR="005E110D" w:rsidRPr="001361BD" w:rsidRDefault="005E110D" w:rsidP="005E110D">
      <w:pPr>
        <w:pStyle w:val="81"/>
        <w:shd w:val="clear" w:color="auto" w:fill="auto"/>
        <w:spacing w:before="0" w:line="240" w:lineRule="auto"/>
        <w:ind w:left="23" w:firstLine="0"/>
        <w:jc w:val="center"/>
        <w:rPr>
          <w:b/>
          <w:sz w:val="24"/>
          <w:szCs w:val="24"/>
        </w:rPr>
      </w:pPr>
    </w:p>
    <w:p w:rsidR="005E110D" w:rsidRDefault="005E110D" w:rsidP="005E110D">
      <w:pPr>
        <w:pStyle w:val="81"/>
        <w:shd w:val="clear" w:color="auto" w:fill="auto"/>
        <w:spacing w:before="0"/>
        <w:ind w:left="20" w:firstLine="700"/>
        <w:sectPr w:rsidR="005E110D" w:rsidSect="00AE59D4">
          <w:type w:val="continuous"/>
          <w:pgSz w:w="11909" w:h="16838"/>
          <w:pgMar w:top="985" w:right="1271" w:bottom="1134" w:left="1271" w:header="0" w:footer="3" w:gutter="0"/>
          <w:cols w:space="720"/>
          <w:noEndnote/>
          <w:docGrid w:linePitch="360"/>
        </w:sectPr>
      </w:pPr>
    </w:p>
    <w:p w:rsidR="005E110D" w:rsidRPr="001361BD" w:rsidRDefault="005E110D" w:rsidP="005E110D">
      <w:pPr>
        <w:pStyle w:val="81"/>
        <w:shd w:val="clear" w:color="auto" w:fill="auto"/>
        <w:tabs>
          <w:tab w:val="right" w:pos="8156"/>
          <w:tab w:val="right" w:pos="9781"/>
        </w:tabs>
        <w:spacing w:before="0" w:line="240" w:lineRule="auto"/>
        <w:ind w:left="23" w:right="20" w:firstLine="709"/>
        <w:rPr>
          <w:sz w:val="24"/>
          <w:szCs w:val="24"/>
        </w:rPr>
      </w:pPr>
      <w:r w:rsidRPr="001361BD">
        <w:rPr>
          <w:sz w:val="24"/>
          <w:szCs w:val="24"/>
        </w:rPr>
        <w:lastRenderedPageBreak/>
        <w:t>Универсальные учебные действия (личностные, регулятивные, познавательные и коммуникативные) формировались в условиях реализации основной образовательной программы начального общего образования,  являясь основой для</w:t>
      </w:r>
      <w:r w:rsidRPr="001361BD">
        <w:rPr>
          <w:sz w:val="24"/>
          <w:szCs w:val="24"/>
        </w:rPr>
        <w:tab/>
        <w:t xml:space="preserve">ключевых компетентностей школьников. </w:t>
      </w:r>
    </w:p>
    <w:p w:rsidR="005E110D" w:rsidRPr="001361BD" w:rsidRDefault="005E110D" w:rsidP="005E110D">
      <w:pPr>
        <w:pStyle w:val="81"/>
        <w:shd w:val="clear" w:color="auto" w:fill="auto"/>
        <w:tabs>
          <w:tab w:val="right" w:pos="8156"/>
          <w:tab w:val="right" w:pos="9351"/>
        </w:tabs>
        <w:spacing w:before="0" w:line="240" w:lineRule="auto"/>
        <w:ind w:left="23" w:right="20" w:firstLine="709"/>
        <w:rPr>
          <w:sz w:val="24"/>
          <w:szCs w:val="24"/>
        </w:rPr>
      </w:pPr>
      <w:r w:rsidRPr="001361BD">
        <w:rPr>
          <w:sz w:val="24"/>
          <w:szCs w:val="24"/>
        </w:rPr>
        <w:t>Учебная деятельность младших школьников была той средой, в которой могли быть сформированы указанные выше универсальные учебные действия. На уровне основного общего образования универсальные учебные действия продолжают развиваться уже не только в учебной деятельности, но и в таких видах деятельности как проектная и исследовательская, а также в различных социальных практиках.</w:t>
      </w:r>
    </w:p>
    <w:p w:rsidR="005E110D" w:rsidRPr="001361BD" w:rsidRDefault="005E110D" w:rsidP="005E110D">
      <w:pPr>
        <w:pStyle w:val="81"/>
        <w:shd w:val="clear" w:color="auto" w:fill="auto"/>
        <w:spacing w:before="0" w:line="240" w:lineRule="auto"/>
        <w:ind w:left="23" w:right="20" w:firstLine="709"/>
        <w:rPr>
          <w:sz w:val="24"/>
          <w:szCs w:val="24"/>
        </w:rPr>
      </w:pPr>
      <w:r w:rsidRPr="001361BD">
        <w:rPr>
          <w:sz w:val="24"/>
          <w:szCs w:val="24"/>
        </w:rPr>
        <w:t>Программа развития универсальных учебных действий на уровне основного образования (далее - программа развития универсальных учебных действий) конкретизирует требования Стандарта к личностным и метапредметным результатам освоения основной образовательной программы основного общего образования, дополняет традиционное содержание образовательно-воспитательных программ и служит основой для разработки рабочих программ учебных предметов, курсов, дисциплин, а также программ внеурочной деятельности.</w:t>
      </w:r>
    </w:p>
    <w:p w:rsidR="005E110D" w:rsidRPr="001361BD" w:rsidRDefault="005E110D" w:rsidP="005E110D">
      <w:pPr>
        <w:pStyle w:val="81"/>
        <w:shd w:val="clear" w:color="auto" w:fill="auto"/>
        <w:spacing w:before="0" w:line="240" w:lineRule="auto"/>
        <w:ind w:left="23" w:right="20" w:firstLine="709"/>
        <w:rPr>
          <w:b/>
          <w:sz w:val="24"/>
          <w:szCs w:val="24"/>
        </w:rPr>
      </w:pPr>
      <w:r w:rsidRPr="001361BD">
        <w:rPr>
          <w:b/>
          <w:sz w:val="24"/>
          <w:szCs w:val="24"/>
        </w:rPr>
        <w:t>Программа развития универсальных учебных действий (УУД) в основной школе определяет:</w:t>
      </w:r>
    </w:p>
    <w:p w:rsidR="005E110D" w:rsidRPr="001361BD" w:rsidRDefault="005E110D" w:rsidP="00431AB5">
      <w:pPr>
        <w:pStyle w:val="81"/>
        <w:numPr>
          <w:ilvl w:val="0"/>
          <w:numId w:val="18"/>
        </w:numPr>
        <w:shd w:val="clear" w:color="auto" w:fill="auto"/>
        <w:tabs>
          <w:tab w:val="left" w:pos="680"/>
        </w:tabs>
        <w:spacing w:before="0" w:line="240" w:lineRule="auto"/>
        <w:ind w:left="23" w:right="20" w:firstLine="709"/>
        <w:rPr>
          <w:sz w:val="24"/>
          <w:szCs w:val="24"/>
        </w:rPr>
      </w:pPr>
      <w:r w:rsidRPr="001361BD">
        <w:rPr>
          <w:sz w:val="24"/>
          <w:szCs w:val="24"/>
        </w:rPr>
        <w:t>цели и задачи взаимодействия педагогов и обучающихся по развитию универсальных учебных действий в основной школе, описание основных подходов, обеспечивающих эффективное их усвоение обучающимися, взаимосвязи содержания урочной и внеурочной деятельности обучающихся по развитию УУД;</w:t>
      </w:r>
    </w:p>
    <w:p w:rsidR="005E110D" w:rsidRPr="001361BD" w:rsidRDefault="005E110D" w:rsidP="00431AB5">
      <w:pPr>
        <w:pStyle w:val="81"/>
        <w:numPr>
          <w:ilvl w:val="0"/>
          <w:numId w:val="18"/>
        </w:numPr>
        <w:shd w:val="clear" w:color="auto" w:fill="auto"/>
        <w:tabs>
          <w:tab w:val="left" w:pos="680"/>
        </w:tabs>
        <w:spacing w:before="0" w:line="240" w:lineRule="auto"/>
        <w:ind w:left="23" w:right="20" w:firstLine="709"/>
        <w:rPr>
          <w:sz w:val="24"/>
          <w:szCs w:val="24"/>
        </w:rPr>
      </w:pPr>
      <w:r w:rsidRPr="001361BD">
        <w:rPr>
          <w:sz w:val="24"/>
          <w:szCs w:val="24"/>
        </w:rPr>
        <w:t>планируемые результаты усвоения обучающимися познавательных, регулятивных и коммуникативных универсальных учебных действий, показатели уровней и степени владения ими, их взаимосвязь с другими результатами освоения основной образовательной программы основного общего образования;</w:t>
      </w:r>
    </w:p>
    <w:p w:rsidR="005E110D" w:rsidRPr="001361BD" w:rsidRDefault="005E110D" w:rsidP="00431AB5">
      <w:pPr>
        <w:pStyle w:val="81"/>
        <w:numPr>
          <w:ilvl w:val="0"/>
          <w:numId w:val="18"/>
        </w:numPr>
        <w:shd w:val="clear" w:color="auto" w:fill="auto"/>
        <w:tabs>
          <w:tab w:val="left" w:pos="680"/>
        </w:tabs>
        <w:spacing w:before="0" w:line="240" w:lineRule="auto"/>
        <w:ind w:left="23" w:right="20" w:firstLine="709"/>
        <w:rPr>
          <w:sz w:val="24"/>
          <w:szCs w:val="24"/>
        </w:rPr>
      </w:pPr>
      <w:r w:rsidRPr="001361BD">
        <w:rPr>
          <w:sz w:val="24"/>
          <w:szCs w:val="24"/>
        </w:rPr>
        <w:t>ценностные ориентиры развития универсальных учебный действий, место и формы развития УУД: образовательные области, учебные предметы, внеурочные занятия. Связь универсальных учебных действий с содержанием учебных предметов;</w:t>
      </w:r>
    </w:p>
    <w:p w:rsidR="005E110D" w:rsidRPr="001361BD" w:rsidRDefault="005E110D" w:rsidP="00431AB5">
      <w:pPr>
        <w:pStyle w:val="81"/>
        <w:numPr>
          <w:ilvl w:val="0"/>
          <w:numId w:val="18"/>
        </w:numPr>
        <w:shd w:val="clear" w:color="auto" w:fill="auto"/>
        <w:spacing w:before="0" w:line="240" w:lineRule="auto"/>
        <w:ind w:left="23" w:right="20" w:firstLine="709"/>
        <w:rPr>
          <w:sz w:val="24"/>
          <w:szCs w:val="24"/>
        </w:rPr>
      </w:pPr>
      <w:r w:rsidRPr="001361BD">
        <w:rPr>
          <w:sz w:val="24"/>
          <w:szCs w:val="24"/>
        </w:rPr>
        <w:t xml:space="preserve"> основные направления деятельности по развитию УУД в основной школе, описание технологии включения развивающих задач как в урочную, так и внеурочную деятельность обучающихся;</w:t>
      </w:r>
    </w:p>
    <w:p w:rsidR="005E110D" w:rsidRPr="001361BD" w:rsidRDefault="005E110D" w:rsidP="00431AB5">
      <w:pPr>
        <w:pStyle w:val="81"/>
        <w:numPr>
          <w:ilvl w:val="0"/>
          <w:numId w:val="18"/>
        </w:numPr>
        <w:shd w:val="clear" w:color="auto" w:fill="auto"/>
        <w:tabs>
          <w:tab w:val="left" w:pos="680"/>
        </w:tabs>
        <w:spacing w:before="0" w:line="240" w:lineRule="auto"/>
        <w:ind w:left="23" w:firstLine="709"/>
        <w:rPr>
          <w:sz w:val="24"/>
          <w:szCs w:val="24"/>
        </w:rPr>
      </w:pPr>
      <w:r w:rsidRPr="001361BD">
        <w:rPr>
          <w:sz w:val="24"/>
          <w:szCs w:val="24"/>
        </w:rPr>
        <w:t>условия развития УУД;</w:t>
      </w:r>
    </w:p>
    <w:p w:rsidR="005E110D" w:rsidRPr="001361BD" w:rsidRDefault="005E110D" w:rsidP="00431AB5">
      <w:pPr>
        <w:pStyle w:val="81"/>
        <w:numPr>
          <w:ilvl w:val="0"/>
          <w:numId w:val="18"/>
        </w:numPr>
        <w:shd w:val="clear" w:color="auto" w:fill="auto"/>
        <w:tabs>
          <w:tab w:val="left" w:pos="680"/>
        </w:tabs>
        <w:spacing w:before="0" w:line="240" w:lineRule="auto"/>
        <w:ind w:left="23" w:right="20" w:firstLine="709"/>
        <w:rPr>
          <w:sz w:val="24"/>
          <w:szCs w:val="24"/>
        </w:rPr>
      </w:pPr>
      <w:r w:rsidRPr="001361BD">
        <w:rPr>
          <w:sz w:val="24"/>
          <w:szCs w:val="24"/>
        </w:rPr>
        <w:t>преемственность программы развития универсальных учебных действий при переходе от начального к основному общему образованию.</w:t>
      </w:r>
    </w:p>
    <w:p w:rsidR="005E110D" w:rsidRPr="004D28C7" w:rsidRDefault="005E110D" w:rsidP="00431AB5">
      <w:pPr>
        <w:pStyle w:val="22"/>
        <w:keepNext/>
        <w:keepLines/>
        <w:numPr>
          <w:ilvl w:val="0"/>
          <w:numId w:val="22"/>
        </w:numPr>
        <w:shd w:val="clear" w:color="auto" w:fill="auto"/>
        <w:tabs>
          <w:tab w:val="left" w:pos="1803"/>
        </w:tabs>
        <w:spacing w:before="0"/>
        <w:ind w:left="1140"/>
        <w:jc w:val="center"/>
        <w:rPr>
          <w:sz w:val="24"/>
          <w:szCs w:val="24"/>
        </w:rPr>
      </w:pPr>
      <w:bookmarkStart w:id="40" w:name="bookmark183"/>
      <w:r w:rsidRPr="004D28C7">
        <w:rPr>
          <w:sz w:val="24"/>
          <w:szCs w:val="24"/>
        </w:rPr>
        <w:t>Цели и задачи программы, описание ее места и роли</w:t>
      </w:r>
    </w:p>
    <w:p w:rsidR="005E110D" w:rsidRPr="004D28C7" w:rsidRDefault="005E110D" w:rsidP="005E110D">
      <w:pPr>
        <w:pStyle w:val="22"/>
        <w:keepNext/>
        <w:keepLines/>
        <w:shd w:val="clear" w:color="auto" w:fill="auto"/>
        <w:tabs>
          <w:tab w:val="left" w:pos="1803"/>
        </w:tabs>
        <w:spacing w:before="0"/>
        <w:ind w:left="1140"/>
        <w:jc w:val="center"/>
        <w:rPr>
          <w:sz w:val="24"/>
          <w:szCs w:val="24"/>
        </w:rPr>
      </w:pPr>
      <w:r w:rsidRPr="004D28C7">
        <w:rPr>
          <w:sz w:val="24"/>
          <w:szCs w:val="24"/>
        </w:rPr>
        <w:t>в реализации</w:t>
      </w:r>
      <w:bookmarkEnd w:id="40"/>
      <w:r w:rsidRPr="004D28C7">
        <w:rPr>
          <w:sz w:val="24"/>
          <w:szCs w:val="24"/>
        </w:rPr>
        <w:t xml:space="preserve"> требований ФГОС</w:t>
      </w:r>
    </w:p>
    <w:p w:rsidR="005E110D" w:rsidRPr="00B12EC6" w:rsidRDefault="005E110D" w:rsidP="005E110D">
      <w:pPr>
        <w:pStyle w:val="81"/>
        <w:shd w:val="clear" w:color="auto" w:fill="auto"/>
        <w:spacing w:before="0" w:line="240" w:lineRule="auto"/>
        <w:ind w:left="20" w:right="20" w:firstLine="709"/>
        <w:rPr>
          <w:sz w:val="24"/>
          <w:szCs w:val="24"/>
        </w:rPr>
      </w:pPr>
      <w:r w:rsidRPr="00B12EC6">
        <w:rPr>
          <w:rStyle w:val="af"/>
          <w:sz w:val="24"/>
          <w:szCs w:val="24"/>
        </w:rPr>
        <w:t xml:space="preserve">Целью программы </w:t>
      </w:r>
      <w:r w:rsidRPr="00B12EC6">
        <w:rPr>
          <w:sz w:val="24"/>
          <w:szCs w:val="24"/>
        </w:rPr>
        <w:t xml:space="preserve">развития УУД является обеспечение организационно </w:t>
      </w:r>
      <w:r w:rsidRPr="00B12EC6">
        <w:rPr>
          <w:sz w:val="24"/>
          <w:szCs w:val="24"/>
        </w:rPr>
        <w:softHyphen/>
        <w:t>методических условий для реализации системно-деятельностного подхода, положенного в основу ФГОС ООО, с тем, чтобы сформировать у учащихся основной школы способности к самостоятельному учебному целеполаганию и учебному сотрудничеству.</w:t>
      </w:r>
    </w:p>
    <w:p w:rsidR="005E110D" w:rsidRPr="00B12EC6" w:rsidRDefault="005E110D" w:rsidP="005E110D">
      <w:pPr>
        <w:pStyle w:val="81"/>
        <w:shd w:val="clear" w:color="auto" w:fill="auto"/>
        <w:spacing w:before="0" w:line="240" w:lineRule="auto"/>
        <w:ind w:left="20" w:right="20" w:firstLine="709"/>
        <w:rPr>
          <w:sz w:val="24"/>
          <w:szCs w:val="24"/>
        </w:rPr>
      </w:pPr>
      <w:r w:rsidRPr="00B12EC6">
        <w:rPr>
          <w:sz w:val="24"/>
          <w:szCs w:val="24"/>
        </w:rPr>
        <w:t xml:space="preserve">В соответствии с указанной целью программа развития УУД в основной школе определяет следующие </w:t>
      </w:r>
      <w:r w:rsidRPr="00B12EC6">
        <w:rPr>
          <w:rStyle w:val="af"/>
          <w:sz w:val="24"/>
          <w:szCs w:val="24"/>
        </w:rPr>
        <w:t>задачи</w:t>
      </w:r>
      <w:r w:rsidRPr="00B12EC6">
        <w:rPr>
          <w:sz w:val="24"/>
          <w:szCs w:val="24"/>
        </w:rPr>
        <w:t>:</w:t>
      </w:r>
    </w:p>
    <w:p w:rsidR="005E110D" w:rsidRPr="00B12EC6" w:rsidRDefault="005E110D" w:rsidP="005E110D">
      <w:pPr>
        <w:pStyle w:val="81"/>
        <w:shd w:val="clear" w:color="auto" w:fill="auto"/>
        <w:spacing w:before="0" w:line="240" w:lineRule="auto"/>
        <w:ind w:firstLine="709"/>
        <w:rPr>
          <w:sz w:val="24"/>
          <w:szCs w:val="24"/>
        </w:rPr>
      </w:pPr>
      <w:r w:rsidRPr="00B12EC6">
        <w:rPr>
          <w:sz w:val="24"/>
          <w:szCs w:val="24"/>
        </w:rPr>
        <w:t>- организация взаимодействия педагогов и обучающихся и их родителей по развитию универсальных учебных действий в основной школе;</w:t>
      </w:r>
    </w:p>
    <w:p w:rsidR="005E110D" w:rsidRPr="00B12EC6" w:rsidRDefault="005E110D" w:rsidP="00431AB5">
      <w:pPr>
        <w:pStyle w:val="81"/>
        <w:numPr>
          <w:ilvl w:val="0"/>
          <w:numId w:val="18"/>
        </w:numPr>
        <w:shd w:val="clear" w:color="auto" w:fill="auto"/>
        <w:spacing w:before="0" w:line="240" w:lineRule="auto"/>
        <w:ind w:left="20" w:right="20" w:firstLine="709"/>
        <w:rPr>
          <w:sz w:val="24"/>
          <w:szCs w:val="24"/>
        </w:rPr>
      </w:pPr>
      <w:r w:rsidRPr="00B12EC6">
        <w:rPr>
          <w:sz w:val="24"/>
          <w:szCs w:val="24"/>
        </w:rPr>
        <w:t xml:space="preserve"> реализация основных подходов, обеспечивающих эффективное освоение УУД обучающимися, взаимосвязь способов организации урочной и внеурочной деятельности обучающихся по развитию УУД, в том числе на материале содержания учебных предметов;</w:t>
      </w:r>
    </w:p>
    <w:p w:rsidR="005E110D" w:rsidRPr="00B12EC6" w:rsidRDefault="005E110D" w:rsidP="00431AB5">
      <w:pPr>
        <w:pStyle w:val="81"/>
        <w:numPr>
          <w:ilvl w:val="0"/>
          <w:numId w:val="18"/>
        </w:numPr>
        <w:shd w:val="clear" w:color="auto" w:fill="auto"/>
        <w:spacing w:before="0" w:line="240" w:lineRule="auto"/>
        <w:ind w:left="20" w:right="20" w:firstLine="709"/>
        <w:rPr>
          <w:sz w:val="24"/>
          <w:szCs w:val="24"/>
        </w:rPr>
      </w:pPr>
      <w:r w:rsidRPr="00B12EC6">
        <w:rPr>
          <w:sz w:val="24"/>
          <w:szCs w:val="24"/>
        </w:rPr>
        <w:lastRenderedPageBreak/>
        <w:t xml:space="preserve"> включение развивающих задач как в урочную, так и внеурочную деятельность обучающихся;</w:t>
      </w:r>
    </w:p>
    <w:p w:rsidR="005E110D" w:rsidRPr="00B12EC6" w:rsidRDefault="005E110D" w:rsidP="00431AB5">
      <w:pPr>
        <w:pStyle w:val="81"/>
        <w:numPr>
          <w:ilvl w:val="0"/>
          <w:numId w:val="18"/>
        </w:numPr>
        <w:shd w:val="clear" w:color="auto" w:fill="auto"/>
        <w:spacing w:before="0" w:line="240" w:lineRule="auto"/>
        <w:ind w:left="20" w:right="20" w:firstLine="709"/>
        <w:rPr>
          <w:sz w:val="24"/>
          <w:szCs w:val="24"/>
        </w:rPr>
      </w:pPr>
      <w:r w:rsidRPr="00B12EC6">
        <w:rPr>
          <w:sz w:val="24"/>
          <w:szCs w:val="24"/>
        </w:rPr>
        <w:t xml:space="preserve"> обеспечение преемственности и особенностей программы развития универсальных учебных действий при переходе от начального к основному общему образованию.</w:t>
      </w:r>
    </w:p>
    <w:p w:rsidR="005E110D" w:rsidRPr="00B12EC6" w:rsidRDefault="005E110D" w:rsidP="005E110D">
      <w:pPr>
        <w:pStyle w:val="81"/>
        <w:shd w:val="clear" w:color="auto" w:fill="auto"/>
        <w:spacing w:before="0" w:line="240" w:lineRule="auto"/>
        <w:ind w:left="20" w:right="20" w:firstLine="709"/>
        <w:rPr>
          <w:sz w:val="24"/>
          <w:szCs w:val="24"/>
        </w:rPr>
      </w:pPr>
      <w:r w:rsidRPr="00B12EC6">
        <w:rPr>
          <w:sz w:val="24"/>
          <w:szCs w:val="24"/>
        </w:rPr>
        <w:t>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УУД представляют собой целостную взаимосвязанную систему, определяемую общей логикой возрастного развития.</w:t>
      </w:r>
    </w:p>
    <w:p w:rsidR="005E110D" w:rsidRPr="00B12EC6" w:rsidRDefault="005E110D" w:rsidP="005E110D">
      <w:pPr>
        <w:pStyle w:val="81"/>
        <w:shd w:val="clear" w:color="auto" w:fill="auto"/>
        <w:spacing w:before="0" w:line="240" w:lineRule="auto"/>
        <w:ind w:left="20" w:right="20" w:firstLine="709"/>
        <w:rPr>
          <w:sz w:val="24"/>
          <w:szCs w:val="24"/>
        </w:rPr>
      </w:pPr>
      <w:r w:rsidRPr="00B12EC6">
        <w:rPr>
          <w:sz w:val="24"/>
          <w:szCs w:val="24"/>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«инициировать учебное сотрудничество».</w:t>
      </w:r>
    </w:p>
    <w:p w:rsidR="005E110D" w:rsidRDefault="005E110D" w:rsidP="00431AB5">
      <w:pPr>
        <w:widowControl w:val="0"/>
        <w:numPr>
          <w:ilvl w:val="0"/>
          <w:numId w:val="22"/>
        </w:numPr>
        <w:spacing w:after="0" w:line="240" w:lineRule="auto"/>
        <w:ind w:left="23" w:right="23"/>
        <w:jc w:val="center"/>
        <w:rPr>
          <w:rFonts w:ascii="Times New Roman" w:hAnsi="Times New Roman" w:cs="Times New Roman"/>
          <w:b/>
          <w:sz w:val="24"/>
          <w:szCs w:val="24"/>
        </w:rPr>
      </w:pPr>
      <w:r w:rsidRPr="00F77D8E">
        <w:rPr>
          <w:rFonts w:ascii="Times New Roman" w:hAnsi="Times New Roman" w:cs="Times New Roman"/>
          <w:b/>
          <w:sz w:val="24"/>
          <w:szCs w:val="24"/>
        </w:rPr>
        <w:t>Описание понятий, функций, состава и характеристик</w:t>
      </w:r>
    </w:p>
    <w:p w:rsidR="005E110D" w:rsidRDefault="005E110D" w:rsidP="005E110D">
      <w:pPr>
        <w:widowControl w:val="0"/>
        <w:spacing w:after="0" w:line="240" w:lineRule="auto"/>
        <w:ind w:left="23" w:right="23"/>
        <w:jc w:val="center"/>
        <w:rPr>
          <w:rFonts w:ascii="Times New Roman" w:hAnsi="Times New Roman" w:cs="Times New Roman"/>
          <w:b/>
          <w:sz w:val="24"/>
          <w:szCs w:val="24"/>
        </w:rPr>
      </w:pPr>
      <w:r w:rsidRPr="00F77D8E">
        <w:rPr>
          <w:rFonts w:ascii="Times New Roman" w:hAnsi="Times New Roman" w:cs="Times New Roman"/>
          <w:b/>
          <w:sz w:val="24"/>
          <w:szCs w:val="24"/>
        </w:rPr>
        <w:t xml:space="preserve">универсальных учебных действий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w:t>
      </w:r>
    </w:p>
    <w:p w:rsidR="005E110D" w:rsidRDefault="005E110D" w:rsidP="005E110D">
      <w:pPr>
        <w:widowControl w:val="0"/>
        <w:spacing w:after="0" w:line="240" w:lineRule="auto"/>
        <w:ind w:left="23" w:right="23"/>
        <w:jc w:val="center"/>
        <w:rPr>
          <w:rFonts w:ascii="Times New Roman" w:hAnsi="Times New Roman" w:cs="Times New Roman"/>
          <w:b/>
          <w:sz w:val="24"/>
          <w:szCs w:val="24"/>
        </w:rPr>
      </w:pPr>
      <w:r w:rsidRPr="00F77D8E">
        <w:rPr>
          <w:rFonts w:ascii="Times New Roman" w:hAnsi="Times New Roman" w:cs="Times New Roman"/>
          <w:b/>
          <w:sz w:val="24"/>
          <w:szCs w:val="24"/>
        </w:rPr>
        <w:t>универсальных учебных действий</w:t>
      </w:r>
    </w:p>
    <w:p w:rsidR="005E110D" w:rsidRPr="00F77D8E" w:rsidRDefault="005E110D" w:rsidP="005E110D">
      <w:pPr>
        <w:widowControl w:val="0"/>
        <w:tabs>
          <w:tab w:val="left" w:pos="1470"/>
        </w:tabs>
        <w:spacing w:after="0" w:line="240" w:lineRule="auto"/>
        <w:ind w:left="23" w:right="23"/>
        <w:jc w:val="center"/>
        <w:rPr>
          <w:rFonts w:ascii="Times New Roman" w:hAnsi="Times New Roman" w:cs="Times New Roman"/>
          <w:b/>
          <w:sz w:val="24"/>
          <w:szCs w:val="24"/>
        </w:rPr>
      </w:pPr>
      <w:r w:rsidRPr="00F77D8E">
        <w:rPr>
          <w:rFonts w:ascii="Times New Roman" w:hAnsi="Times New Roman" w:cs="Times New Roman"/>
          <w:b/>
          <w:sz w:val="24"/>
          <w:szCs w:val="24"/>
        </w:rPr>
        <w:t>в структуре образовательного процесса</w:t>
      </w:r>
    </w:p>
    <w:p w:rsidR="005E110D" w:rsidRPr="00F25477" w:rsidRDefault="005E110D" w:rsidP="005E110D">
      <w:pPr>
        <w:pStyle w:val="81"/>
        <w:shd w:val="clear" w:color="auto" w:fill="auto"/>
        <w:spacing w:before="0" w:line="240" w:lineRule="auto"/>
        <w:ind w:left="23" w:firstLine="709"/>
        <w:rPr>
          <w:sz w:val="24"/>
          <w:szCs w:val="24"/>
        </w:rPr>
      </w:pPr>
      <w:r w:rsidRPr="00F25477">
        <w:rPr>
          <w:sz w:val="24"/>
          <w:szCs w:val="24"/>
        </w:rPr>
        <w:t>Принципы формирования УУД:</w:t>
      </w:r>
    </w:p>
    <w:p w:rsidR="005E110D" w:rsidRPr="00F25477" w:rsidRDefault="005E110D" w:rsidP="00431AB5">
      <w:pPr>
        <w:pStyle w:val="81"/>
        <w:numPr>
          <w:ilvl w:val="0"/>
          <w:numId w:val="23"/>
        </w:numPr>
        <w:shd w:val="clear" w:color="auto" w:fill="auto"/>
        <w:spacing w:before="0" w:line="240" w:lineRule="auto"/>
        <w:ind w:left="23" w:right="20" w:firstLine="709"/>
        <w:rPr>
          <w:sz w:val="24"/>
          <w:szCs w:val="24"/>
        </w:rPr>
      </w:pPr>
      <w:r w:rsidRPr="00F25477">
        <w:rPr>
          <w:sz w:val="24"/>
          <w:szCs w:val="24"/>
        </w:rPr>
        <w:t xml:space="preserve"> формирование УУД - задача, сквозная для всего образовательного процесса (урочная, внеурочная деятельность);</w:t>
      </w:r>
    </w:p>
    <w:p w:rsidR="005E110D" w:rsidRPr="00F25477" w:rsidRDefault="005E110D" w:rsidP="00431AB5">
      <w:pPr>
        <w:pStyle w:val="81"/>
        <w:numPr>
          <w:ilvl w:val="0"/>
          <w:numId w:val="23"/>
        </w:numPr>
        <w:shd w:val="clear" w:color="auto" w:fill="auto"/>
        <w:spacing w:before="0" w:line="240" w:lineRule="auto"/>
        <w:ind w:left="23" w:right="20" w:firstLine="709"/>
        <w:rPr>
          <w:sz w:val="24"/>
          <w:szCs w:val="24"/>
        </w:rPr>
      </w:pPr>
      <w:r w:rsidRPr="00F25477">
        <w:rPr>
          <w:sz w:val="24"/>
          <w:szCs w:val="24"/>
        </w:rPr>
        <w:t xml:space="preserve"> формирование УУД обязательно требует работы с предметным или междисципдинарным содержанием;</w:t>
      </w:r>
    </w:p>
    <w:p w:rsidR="005E110D" w:rsidRPr="00F25477" w:rsidRDefault="005E110D" w:rsidP="00431AB5">
      <w:pPr>
        <w:pStyle w:val="81"/>
        <w:numPr>
          <w:ilvl w:val="0"/>
          <w:numId w:val="23"/>
        </w:numPr>
        <w:shd w:val="clear" w:color="auto" w:fill="auto"/>
        <w:spacing w:before="0" w:line="240" w:lineRule="auto"/>
        <w:ind w:left="23" w:right="20" w:firstLine="709"/>
        <w:rPr>
          <w:sz w:val="24"/>
          <w:szCs w:val="24"/>
        </w:rPr>
      </w:pPr>
      <w:r w:rsidRPr="00F25477">
        <w:rPr>
          <w:sz w:val="24"/>
          <w:szCs w:val="24"/>
        </w:rPr>
        <w:t xml:space="preserve"> образовательная организация в рамках своей ООП может определять, на каком именно материале (в том числе в рамках учебной и внеучебной деятельности) реализовывать программу по развитию УУД;</w:t>
      </w:r>
    </w:p>
    <w:p w:rsidR="005E110D" w:rsidRPr="00F25477" w:rsidRDefault="005E110D" w:rsidP="00431AB5">
      <w:pPr>
        <w:pStyle w:val="81"/>
        <w:numPr>
          <w:ilvl w:val="0"/>
          <w:numId w:val="23"/>
        </w:numPr>
        <w:shd w:val="clear" w:color="auto" w:fill="auto"/>
        <w:spacing w:before="0" w:line="240" w:lineRule="auto"/>
        <w:ind w:left="23" w:right="20" w:firstLine="709"/>
        <w:rPr>
          <w:sz w:val="24"/>
          <w:szCs w:val="24"/>
        </w:rPr>
      </w:pPr>
      <w:r w:rsidRPr="00F25477">
        <w:rPr>
          <w:sz w:val="24"/>
          <w:szCs w:val="24"/>
        </w:rPr>
        <w:t xml:space="preserve"> преемственность по отношению к начальной школе, но с учетом специфики подросткового возраста. Специфика подросткового возраста заключается в том, что возрастает значимость различных социальных практик, исследовательской и проектной деятельности, использования ИКТ;</w:t>
      </w:r>
    </w:p>
    <w:p w:rsidR="005E110D" w:rsidRPr="00F25477" w:rsidRDefault="005E110D" w:rsidP="00431AB5">
      <w:pPr>
        <w:pStyle w:val="81"/>
        <w:numPr>
          <w:ilvl w:val="0"/>
          <w:numId w:val="23"/>
        </w:numPr>
        <w:shd w:val="clear" w:color="auto" w:fill="auto"/>
        <w:spacing w:before="0" w:line="240" w:lineRule="auto"/>
        <w:ind w:left="23" w:right="20" w:firstLine="709"/>
        <w:rPr>
          <w:sz w:val="24"/>
          <w:szCs w:val="24"/>
        </w:rPr>
      </w:pPr>
      <w:r w:rsidRPr="00F25477">
        <w:rPr>
          <w:sz w:val="24"/>
          <w:szCs w:val="24"/>
        </w:rPr>
        <w:t xml:space="preserve"> отход от понимания урока как ключевой единицы образовательного процесса (как правило, говорить о формировании УУД можно в рамках серии учебных занятий при том, что гибко сочетаются урочные, внеурочные формы, а также самостоятельная работа учащегося);</w:t>
      </w:r>
    </w:p>
    <w:p w:rsidR="005E110D" w:rsidRPr="00F25477" w:rsidRDefault="005E110D" w:rsidP="00431AB5">
      <w:pPr>
        <w:pStyle w:val="81"/>
        <w:numPr>
          <w:ilvl w:val="0"/>
          <w:numId w:val="23"/>
        </w:numPr>
        <w:shd w:val="clear" w:color="auto" w:fill="auto"/>
        <w:spacing w:before="0" w:line="240" w:lineRule="auto"/>
        <w:ind w:left="23" w:right="20" w:firstLine="709"/>
        <w:rPr>
          <w:sz w:val="24"/>
          <w:szCs w:val="24"/>
        </w:rPr>
      </w:pPr>
      <w:r w:rsidRPr="00F25477">
        <w:rPr>
          <w:sz w:val="24"/>
          <w:szCs w:val="24"/>
        </w:rPr>
        <w:t xml:space="preserve"> при составлении учебного плана и расписания должен быть сделан акцент на нелинейность, наличие элективных компонентов, вариативность, индивидуализацию.</w:t>
      </w:r>
    </w:p>
    <w:p w:rsidR="005E110D" w:rsidRPr="00F25477" w:rsidRDefault="005E110D" w:rsidP="005E110D">
      <w:pPr>
        <w:pStyle w:val="81"/>
        <w:shd w:val="clear" w:color="auto" w:fill="auto"/>
        <w:spacing w:before="0" w:line="240" w:lineRule="auto"/>
        <w:ind w:left="23" w:right="20" w:firstLine="709"/>
        <w:rPr>
          <w:sz w:val="24"/>
          <w:szCs w:val="24"/>
        </w:rPr>
      </w:pPr>
      <w:r w:rsidRPr="00F25477">
        <w:rPr>
          <w:sz w:val="24"/>
          <w:szCs w:val="24"/>
        </w:rPr>
        <w:t>По отношению к начальной школе программа развития УУД сохраняет преемственность, учитывает то, что учебная деятельность в основной школе приближена к самостоятельному поиску теоретических знаний и общих способов действий. На этапе основной школы, при формировании УУД педагог удерживает два фокуса: индивидуализацию образовательного процесса и умение инициативно разворачивать учебное сотрудничество с другими людьми.</w:t>
      </w:r>
    </w:p>
    <w:p w:rsidR="005E110D" w:rsidRPr="00F25477" w:rsidRDefault="005E110D" w:rsidP="005E110D">
      <w:pPr>
        <w:pStyle w:val="81"/>
        <w:shd w:val="clear" w:color="auto" w:fill="auto"/>
        <w:spacing w:before="0" w:line="240" w:lineRule="auto"/>
        <w:ind w:left="23" w:right="20" w:firstLine="709"/>
        <w:rPr>
          <w:sz w:val="24"/>
          <w:szCs w:val="24"/>
        </w:rPr>
      </w:pPr>
      <w:r w:rsidRPr="00F25477">
        <w:rPr>
          <w:sz w:val="24"/>
          <w:szCs w:val="24"/>
        </w:rPr>
        <w:t>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познавательные, коммуникативные и регулятивные УУД как основа учебного сотрудничества и умения учиться в общении.</w:t>
      </w:r>
    </w:p>
    <w:p w:rsidR="005E110D" w:rsidRPr="00F25477" w:rsidRDefault="005E110D" w:rsidP="005E110D">
      <w:pPr>
        <w:pStyle w:val="81"/>
        <w:shd w:val="clear" w:color="auto" w:fill="auto"/>
        <w:spacing w:before="0" w:line="240" w:lineRule="auto"/>
        <w:ind w:left="23" w:right="20" w:firstLine="709"/>
        <w:rPr>
          <w:sz w:val="24"/>
          <w:szCs w:val="24"/>
        </w:rPr>
      </w:pPr>
      <w:r w:rsidRPr="00F25477">
        <w:rPr>
          <w:sz w:val="24"/>
          <w:szCs w:val="24"/>
        </w:rPr>
        <w:t>Для успешной деятельности по развитию УУД занятия организуются в разнообразных формах: уроки одновозрастные и разновозрастные; занятия, тренинги,</w:t>
      </w:r>
    </w:p>
    <w:p w:rsidR="005E110D" w:rsidRPr="00F25477" w:rsidRDefault="005E110D" w:rsidP="005E110D">
      <w:pPr>
        <w:pStyle w:val="81"/>
        <w:shd w:val="clear" w:color="auto" w:fill="auto"/>
        <w:spacing w:before="0" w:line="240" w:lineRule="auto"/>
        <w:ind w:left="23" w:right="440" w:firstLine="709"/>
        <w:jc w:val="left"/>
        <w:rPr>
          <w:sz w:val="24"/>
          <w:szCs w:val="24"/>
        </w:rPr>
      </w:pPr>
      <w:r w:rsidRPr="00F25477">
        <w:rPr>
          <w:sz w:val="24"/>
          <w:szCs w:val="24"/>
        </w:rPr>
        <w:t>проекты, практики, конференции, с постепенным расширением возможностей обучающихся осуществлять выбор уровня и характера самостоятельной работы.</w:t>
      </w:r>
    </w:p>
    <w:p w:rsidR="005E110D" w:rsidRPr="00F25477" w:rsidRDefault="005E110D" w:rsidP="005E110D">
      <w:pPr>
        <w:pStyle w:val="81"/>
        <w:shd w:val="clear" w:color="auto" w:fill="auto"/>
        <w:spacing w:before="0" w:line="240" w:lineRule="auto"/>
        <w:ind w:left="23" w:right="20" w:firstLine="709"/>
        <w:rPr>
          <w:sz w:val="24"/>
          <w:szCs w:val="24"/>
        </w:rPr>
      </w:pPr>
      <w:r w:rsidRPr="00F25477">
        <w:rPr>
          <w:sz w:val="24"/>
          <w:szCs w:val="24"/>
        </w:rPr>
        <w:t xml:space="preserve">Решение задачи формирования УУД в основной школе происходит не только на занятиях по отдельным учебным предметам, но и в ходе внеурочной деятельности, а также в </w:t>
      </w:r>
      <w:r w:rsidRPr="00F25477">
        <w:rPr>
          <w:sz w:val="24"/>
          <w:szCs w:val="24"/>
        </w:rPr>
        <w:lastRenderedPageBreak/>
        <w:t>рамках курсов УП, формируемой участниками образовательных отношений.</w:t>
      </w:r>
    </w:p>
    <w:p w:rsidR="005E110D" w:rsidRPr="00F25477" w:rsidRDefault="005E110D" w:rsidP="00431AB5">
      <w:pPr>
        <w:pStyle w:val="22"/>
        <w:keepNext/>
        <w:keepLines/>
        <w:numPr>
          <w:ilvl w:val="0"/>
          <w:numId w:val="22"/>
        </w:numPr>
        <w:shd w:val="clear" w:color="auto" w:fill="auto"/>
        <w:tabs>
          <w:tab w:val="left" w:pos="1954"/>
        </w:tabs>
        <w:spacing w:before="0"/>
        <w:ind w:left="1260"/>
        <w:rPr>
          <w:sz w:val="24"/>
          <w:szCs w:val="24"/>
        </w:rPr>
      </w:pPr>
      <w:bookmarkStart w:id="41" w:name="bookmark184"/>
      <w:r w:rsidRPr="00F25477">
        <w:rPr>
          <w:sz w:val="24"/>
          <w:szCs w:val="24"/>
        </w:rPr>
        <w:t>Типовые задачи применения универсальных учебных действий</w:t>
      </w:r>
      <w:bookmarkEnd w:id="41"/>
    </w:p>
    <w:p w:rsidR="005E110D" w:rsidRPr="00920F4B" w:rsidRDefault="005E110D" w:rsidP="005E110D">
      <w:pPr>
        <w:pStyle w:val="81"/>
        <w:shd w:val="clear" w:color="auto" w:fill="auto"/>
        <w:spacing w:before="0"/>
        <w:ind w:left="20" w:right="20" w:firstLine="700"/>
        <w:rPr>
          <w:sz w:val="24"/>
          <w:szCs w:val="24"/>
        </w:rPr>
      </w:pPr>
      <w:r w:rsidRPr="00920F4B">
        <w:rPr>
          <w:sz w:val="24"/>
          <w:szCs w:val="24"/>
        </w:rPr>
        <w:t>Задачи на применение УУД строятся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w:t>
      </w:r>
    </w:p>
    <w:p w:rsidR="005E110D" w:rsidRPr="00920F4B" w:rsidRDefault="005E110D" w:rsidP="005E110D">
      <w:pPr>
        <w:pStyle w:val="81"/>
        <w:shd w:val="clear" w:color="auto" w:fill="auto"/>
        <w:spacing w:before="0"/>
        <w:ind w:left="20" w:firstLine="700"/>
        <w:rPr>
          <w:sz w:val="24"/>
          <w:szCs w:val="24"/>
        </w:rPr>
      </w:pPr>
      <w:r w:rsidRPr="00920F4B">
        <w:rPr>
          <w:sz w:val="24"/>
          <w:szCs w:val="24"/>
        </w:rPr>
        <w:t>Различаются два типа заданий, связанных с УУД:</w:t>
      </w:r>
    </w:p>
    <w:p w:rsidR="005E110D" w:rsidRPr="00920F4B" w:rsidRDefault="005E110D" w:rsidP="005E110D">
      <w:pPr>
        <w:pStyle w:val="81"/>
        <w:shd w:val="clear" w:color="auto" w:fill="auto"/>
        <w:spacing w:before="0"/>
        <w:ind w:left="20" w:firstLine="0"/>
        <w:rPr>
          <w:sz w:val="24"/>
          <w:szCs w:val="24"/>
        </w:rPr>
      </w:pPr>
      <w:r w:rsidRPr="00920F4B">
        <w:rPr>
          <w:sz w:val="24"/>
          <w:szCs w:val="24"/>
        </w:rPr>
        <w:t>-задания, позволяющие в рамках образовательного процесса сформировать УУД;</w:t>
      </w:r>
    </w:p>
    <w:p w:rsidR="005E110D" w:rsidRPr="00920F4B" w:rsidRDefault="005E110D" w:rsidP="005E110D">
      <w:pPr>
        <w:pStyle w:val="81"/>
        <w:shd w:val="clear" w:color="auto" w:fill="auto"/>
        <w:spacing w:before="0"/>
        <w:ind w:left="20" w:firstLine="0"/>
        <w:rPr>
          <w:sz w:val="24"/>
          <w:szCs w:val="24"/>
        </w:rPr>
      </w:pPr>
      <w:r w:rsidRPr="00920F4B">
        <w:rPr>
          <w:sz w:val="24"/>
          <w:szCs w:val="24"/>
        </w:rPr>
        <w:t>-задания, позволяющие диагностировать уровень сформированности УУД.</w:t>
      </w:r>
    </w:p>
    <w:p w:rsidR="005E110D" w:rsidRPr="00920F4B" w:rsidRDefault="005E110D" w:rsidP="005E110D">
      <w:pPr>
        <w:pStyle w:val="81"/>
        <w:shd w:val="clear" w:color="auto" w:fill="auto"/>
        <w:spacing w:before="0"/>
        <w:ind w:left="20" w:right="20" w:firstLine="700"/>
        <w:rPr>
          <w:sz w:val="24"/>
          <w:szCs w:val="24"/>
        </w:rPr>
      </w:pPr>
      <w:r w:rsidRPr="00920F4B">
        <w:rPr>
          <w:sz w:val="24"/>
          <w:szCs w:val="24"/>
        </w:rPr>
        <w:t>В первом случае задание направлено на формирование целой группы связанных друг с другом универсальных учебных действий. Действия относятся как к одной категории (например, регулятивные), так и к разным.</w:t>
      </w:r>
    </w:p>
    <w:p w:rsidR="005E110D" w:rsidRPr="00920F4B" w:rsidRDefault="005E110D" w:rsidP="005E110D">
      <w:pPr>
        <w:pStyle w:val="81"/>
        <w:shd w:val="clear" w:color="auto" w:fill="auto"/>
        <w:spacing w:before="0"/>
        <w:ind w:left="20" w:right="20" w:firstLine="700"/>
        <w:rPr>
          <w:sz w:val="24"/>
          <w:szCs w:val="24"/>
        </w:rPr>
      </w:pPr>
      <w:r w:rsidRPr="00920F4B">
        <w:rPr>
          <w:sz w:val="24"/>
          <w:szCs w:val="24"/>
        </w:rPr>
        <w:t>Во втором случае задание сконструировано таким образом, чтобы проявлять способность учащегося применять какое-то конкретное универсальное учебное действие.</w:t>
      </w:r>
    </w:p>
    <w:p w:rsidR="005E110D" w:rsidRPr="00920F4B" w:rsidRDefault="005E110D" w:rsidP="005E110D">
      <w:pPr>
        <w:pStyle w:val="81"/>
        <w:shd w:val="clear" w:color="auto" w:fill="auto"/>
        <w:spacing w:before="0"/>
        <w:ind w:left="20" w:firstLine="700"/>
        <w:rPr>
          <w:sz w:val="24"/>
          <w:szCs w:val="24"/>
        </w:rPr>
      </w:pPr>
      <w:r w:rsidRPr="00920F4B">
        <w:rPr>
          <w:sz w:val="24"/>
          <w:szCs w:val="24"/>
        </w:rPr>
        <w:t>В основной школе используются следующие типы задач:</w:t>
      </w:r>
    </w:p>
    <w:p w:rsidR="005E110D" w:rsidRPr="00920F4B" w:rsidRDefault="005E110D" w:rsidP="00431AB5">
      <w:pPr>
        <w:pStyle w:val="81"/>
        <w:numPr>
          <w:ilvl w:val="0"/>
          <w:numId w:val="24"/>
        </w:numPr>
        <w:shd w:val="clear" w:color="auto" w:fill="auto"/>
        <w:spacing w:before="0"/>
        <w:ind w:left="20" w:firstLine="700"/>
        <w:rPr>
          <w:sz w:val="24"/>
          <w:szCs w:val="24"/>
        </w:rPr>
      </w:pPr>
      <w:r w:rsidRPr="00920F4B">
        <w:rPr>
          <w:sz w:val="24"/>
          <w:szCs w:val="24"/>
        </w:rPr>
        <w:t xml:space="preserve"> Задачи, формирующие коммуникативные УУД:</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учет позиции партнера;</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организацию и осуществление сотрудничества;</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передачу информации и отображение предметного содержания;</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тренинги коммуникативных навыков;</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ролевые игры.</w:t>
      </w:r>
    </w:p>
    <w:p w:rsidR="005E110D" w:rsidRPr="00920F4B" w:rsidRDefault="005E110D" w:rsidP="00431AB5">
      <w:pPr>
        <w:pStyle w:val="81"/>
        <w:numPr>
          <w:ilvl w:val="0"/>
          <w:numId w:val="24"/>
        </w:numPr>
        <w:shd w:val="clear" w:color="auto" w:fill="auto"/>
        <w:spacing w:before="0"/>
        <w:ind w:left="20" w:firstLine="700"/>
        <w:rPr>
          <w:sz w:val="24"/>
          <w:szCs w:val="24"/>
        </w:rPr>
      </w:pPr>
      <w:r w:rsidRPr="00920F4B">
        <w:rPr>
          <w:sz w:val="24"/>
          <w:szCs w:val="24"/>
        </w:rPr>
        <w:t xml:space="preserve"> Задачи, формирующие познавательные УУД:</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проекты на выстраивание стратегии поиска решения задач;</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задачи на сериацию, сравнение, оценивание;</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проведение эмпирического исследования;</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проведение теоретического исследования;</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смысловое чтение.</w:t>
      </w:r>
    </w:p>
    <w:p w:rsidR="005E110D" w:rsidRPr="00920F4B" w:rsidRDefault="005E110D" w:rsidP="00431AB5">
      <w:pPr>
        <w:pStyle w:val="81"/>
        <w:numPr>
          <w:ilvl w:val="0"/>
          <w:numId w:val="24"/>
        </w:numPr>
        <w:shd w:val="clear" w:color="auto" w:fill="auto"/>
        <w:spacing w:before="0"/>
        <w:ind w:left="20" w:firstLine="700"/>
        <w:rPr>
          <w:sz w:val="24"/>
          <w:szCs w:val="24"/>
        </w:rPr>
      </w:pPr>
      <w:r w:rsidRPr="00920F4B">
        <w:rPr>
          <w:sz w:val="24"/>
          <w:szCs w:val="24"/>
        </w:rPr>
        <w:t xml:space="preserve"> Задачи, формирующие регулятивные УУД:</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планирование;</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ориентировку в ситуации;</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прогнозирование;</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целеполагание;</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принятие решения;</w:t>
      </w:r>
    </w:p>
    <w:p w:rsidR="005E110D" w:rsidRPr="00920F4B" w:rsidRDefault="005E110D" w:rsidP="00431AB5">
      <w:pPr>
        <w:pStyle w:val="81"/>
        <w:numPr>
          <w:ilvl w:val="0"/>
          <w:numId w:val="25"/>
        </w:numPr>
        <w:shd w:val="clear" w:color="auto" w:fill="auto"/>
        <w:spacing w:before="0"/>
        <w:ind w:left="20" w:firstLine="700"/>
        <w:rPr>
          <w:sz w:val="24"/>
          <w:szCs w:val="24"/>
        </w:rPr>
      </w:pPr>
      <w:r w:rsidRPr="00920F4B">
        <w:rPr>
          <w:sz w:val="24"/>
          <w:szCs w:val="24"/>
        </w:rPr>
        <w:t xml:space="preserve"> на самоконтроль.</w:t>
      </w:r>
    </w:p>
    <w:p w:rsidR="005E110D" w:rsidRPr="00920F4B" w:rsidRDefault="005E110D" w:rsidP="005E110D">
      <w:pPr>
        <w:pStyle w:val="81"/>
        <w:shd w:val="clear" w:color="auto" w:fill="auto"/>
        <w:spacing w:before="0" w:line="240" w:lineRule="auto"/>
        <w:ind w:left="23" w:right="23" w:firstLine="709"/>
        <w:rPr>
          <w:sz w:val="24"/>
          <w:szCs w:val="24"/>
        </w:rPr>
      </w:pPr>
      <w:r w:rsidRPr="00920F4B">
        <w:rPr>
          <w:sz w:val="24"/>
          <w:szCs w:val="24"/>
        </w:rPr>
        <w:t>Развитию регулятивных УУД способствует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w:t>
      </w:r>
    </w:p>
    <w:p w:rsidR="005E110D" w:rsidRPr="00920F4B" w:rsidRDefault="005E110D" w:rsidP="005E110D">
      <w:pPr>
        <w:pStyle w:val="81"/>
        <w:shd w:val="clear" w:color="auto" w:fill="auto"/>
        <w:spacing w:before="0" w:line="240" w:lineRule="auto"/>
        <w:ind w:left="23" w:right="23" w:firstLine="709"/>
        <w:rPr>
          <w:sz w:val="24"/>
          <w:szCs w:val="24"/>
        </w:rPr>
      </w:pPr>
      <w:r w:rsidRPr="00920F4B">
        <w:rPr>
          <w:sz w:val="24"/>
          <w:szCs w:val="24"/>
        </w:rPr>
        <w:t>Распределение материала и типовых задач по различным предметам не является жестким, начальное освоение одних и тех же УУД и закрепление освоенного происходит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w:t>
      </w:r>
    </w:p>
    <w:p w:rsidR="005E110D" w:rsidRDefault="005E110D" w:rsidP="005E110D">
      <w:pPr>
        <w:pStyle w:val="81"/>
        <w:shd w:val="clear" w:color="auto" w:fill="auto"/>
        <w:spacing w:before="0" w:line="240" w:lineRule="auto"/>
        <w:ind w:left="23" w:right="23" w:firstLine="709"/>
        <w:rPr>
          <w:sz w:val="24"/>
          <w:szCs w:val="24"/>
        </w:rPr>
      </w:pPr>
      <w:r w:rsidRPr="00920F4B">
        <w:rPr>
          <w:sz w:val="24"/>
          <w:szCs w:val="24"/>
        </w:rPr>
        <w:t>Задачи на применение УУД носят как открытый, так и закрытый характер. При работе с задачами на применение УУД для оценивания результативности используется технология критериальной оценки.</w:t>
      </w:r>
    </w:p>
    <w:p w:rsidR="005E110D" w:rsidRDefault="005E110D" w:rsidP="005E110D">
      <w:pPr>
        <w:pStyle w:val="81"/>
        <w:shd w:val="clear" w:color="auto" w:fill="auto"/>
        <w:spacing w:before="0" w:line="240" w:lineRule="auto"/>
        <w:ind w:left="23" w:right="23" w:firstLine="709"/>
        <w:rPr>
          <w:sz w:val="24"/>
          <w:szCs w:val="24"/>
        </w:rPr>
      </w:pPr>
    </w:p>
    <w:p w:rsidR="005E110D" w:rsidRPr="00920F4B" w:rsidRDefault="005E110D" w:rsidP="005E110D">
      <w:pPr>
        <w:pStyle w:val="81"/>
        <w:shd w:val="clear" w:color="auto" w:fill="auto"/>
        <w:spacing w:before="0" w:line="240" w:lineRule="auto"/>
        <w:ind w:left="23" w:right="23" w:firstLine="709"/>
        <w:rPr>
          <w:sz w:val="24"/>
          <w:szCs w:val="24"/>
        </w:rPr>
      </w:pPr>
    </w:p>
    <w:p w:rsidR="005E110D" w:rsidRDefault="005E110D" w:rsidP="00431AB5">
      <w:pPr>
        <w:widowControl w:val="0"/>
        <w:numPr>
          <w:ilvl w:val="0"/>
          <w:numId w:val="22"/>
        </w:numPr>
        <w:tabs>
          <w:tab w:val="left" w:pos="993"/>
        </w:tabs>
        <w:spacing w:after="0" w:line="240" w:lineRule="auto"/>
        <w:ind w:left="301" w:right="318"/>
        <w:jc w:val="center"/>
        <w:rPr>
          <w:rFonts w:ascii="Times New Roman" w:hAnsi="Times New Roman" w:cs="Times New Roman"/>
          <w:b/>
          <w:sz w:val="24"/>
          <w:szCs w:val="24"/>
        </w:rPr>
      </w:pPr>
      <w:r w:rsidRPr="00920F4B">
        <w:rPr>
          <w:rFonts w:ascii="Times New Roman" w:hAnsi="Times New Roman" w:cs="Times New Roman"/>
          <w:b/>
          <w:sz w:val="24"/>
          <w:szCs w:val="24"/>
        </w:rPr>
        <w:t xml:space="preserve">Описание особенностей, основных направлений и планируемых результатов учебно-исследовательской и проектной деятельности обучающихся (исследовательское, инженерное, прикладное, информационное, социальное, </w:t>
      </w:r>
      <w:r w:rsidRPr="00920F4B">
        <w:rPr>
          <w:rFonts w:ascii="Times New Roman" w:hAnsi="Times New Roman" w:cs="Times New Roman"/>
          <w:b/>
          <w:sz w:val="24"/>
          <w:szCs w:val="24"/>
        </w:rPr>
        <w:lastRenderedPageBreak/>
        <w:t xml:space="preserve">игровое, творческое направление проектов) </w:t>
      </w:r>
    </w:p>
    <w:p w:rsidR="005E110D" w:rsidRDefault="005E110D" w:rsidP="005E110D">
      <w:pPr>
        <w:widowControl w:val="0"/>
        <w:tabs>
          <w:tab w:val="left" w:pos="993"/>
        </w:tabs>
        <w:spacing w:after="0" w:line="240" w:lineRule="auto"/>
        <w:ind w:left="301" w:right="318"/>
        <w:jc w:val="center"/>
        <w:rPr>
          <w:rFonts w:ascii="Times New Roman" w:hAnsi="Times New Roman" w:cs="Times New Roman"/>
          <w:b/>
          <w:sz w:val="24"/>
          <w:szCs w:val="24"/>
        </w:rPr>
      </w:pPr>
      <w:r w:rsidRPr="00920F4B">
        <w:rPr>
          <w:rFonts w:ascii="Times New Roman" w:hAnsi="Times New Roman" w:cs="Times New Roman"/>
          <w:b/>
          <w:sz w:val="24"/>
          <w:szCs w:val="24"/>
        </w:rPr>
        <w:t xml:space="preserve">в рамках урочной и внеурочной деятельности по каждому из направлений, </w:t>
      </w:r>
    </w:p>
    <w:p w:rsidR="005E110D" w:rsidRPr="00920F4B" w:rsidRDefault="005E110D" w:rsidP="005E110D">
      <w:pPr>
        <w:widowControl w:val="0"/>
        <w:tabs>
          <w:tab w:val="left" w:pos="993"/>
        </w:tabs>
        <w:spacing w:after="0" w:line="240" w:lineRule="auto"/>
        <w:ind w:left="301" w:right="318"/>
        <w:jc w:val="center"/>
        <w:rPr>
          <w:rFonts w:ascii="Times New Roman" w:hAnsi="Times New Roman" w:cs="Times New Roman"/>
          <w:b/>
          <w:sz w:val="24"/>
          <w:szCs w:val="24"/>
        </w:rPr>
      </w:pPr>
      <w:r w:rsidRPr="00920F4B">
        <w:rPr>
          <w:rFonts w:ascii="Times New Roman" w:hAnsi="Times New Roman" w:cs="Times New Roman"/>
          <w:b/>
          <w:sz w:val="24"/>
          <w:szCs w:val="24"/>
        </w:rPr>
        <w:t>а также особенностей формирования ИКТ-компетенций</w:t>
      </w:r>
    </w:p>
    <w:p w:rsidR="005E110D" w:rsidRPr="00920F4B" w:rsidRDefault="005E110D" w:rsidP="005E110D">
      <w:pPr>
        <w:pStyle w:val="81"/>
        <w:shd w:val="clear" w:color="auto" w:fill="auto"/>
        <w:spacing w:before="0" w:line="240" w:lineRule="auto"/>
        <w:ind w:left="20" w:right="23" w:firstLine="700"/>
        <w:rPr>
          <w:sz w:val="24"/>
          <w:szCs w:val="24"/>
        </w:rPr>
      </w:pPr>
      <w:r w:rsidRPr="00920F4B">
        <w:rPr>
          <w:sz w:val="24"/>
          <w:szCs w:val="24"/>
        </w:rPr>
        <w:t xml:space="preserve">Одним из путей формирования УУД в основной школе является включение обучающихся в учебно-исследовательскую и проектную деятельность, которая осуществляется в рамках реализации программы учебно-исследовательской и проектной деятельности. Специфика </w:t>
      </w:r>
      <w:r w:rsidRPr="00920F4B">
        <w:rPr>
          <w:rStyle w:val="af"/>
          <w:sz w:val="24"/>
          <w:szCs w:val="24"/>
        </w:rPr>
        <w:t xml:space="preserve">проектной деятельности обучающихся </w:t>
      </w:r>
      <w:r w:rsidRPr="00920F4B">
        <w:rPr>
          <w:sz w:val="24"/>
          <w:szCs w:val="24"/>
        </w:rPr>
        <w:t>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обучающегося рассматривается с нескольких сторон: продукт как материализованный результат, процесс как работа по выполнению проекта, защита проекта как иллюстрация образовательного достижения обучающегося и ориентирована на формирование и развитие метапредметных и личностных результатов обучающихся.</w:t>
      </w:r>
    </w:p>
    <w:p w:rsidR="005E110D" w:rsidRPr="00920F4B" w:rsidRDefault="005E110D" w:rsidP="005E110D">
      <w:pPr>
        <w:pStyle w:val="81"/>
        <w:shd w:val="clear" w:color="auto" w:fill="auto"/>
        <w:spacing w:before="0" w:line="240" w:lineRule="auto"/>
        <w:ind w:left="20" w:right="23" w:firstLine="700"/>
        <w:rPr>
          <w:sz w:val="24"/>
          <w:szCs w:val="24"/>
        </w:rPr>
      </w:pPr>
      <w:r w:rsidRPr="00920F4B">
        <w:rPr>
          <w:sz w:val="24"/>
          <w:szCs w:val="24"/>
        </w:rPr>
        <w:t xml:space="preserve">Особенностью </w:t>
      </w:r>
      <w:r w:rsidRPr="00920F4B">
        <w:rPr>
          <w:rStyle w:val="af"/>
          <w:sz w:val="24"/>
          <w:szCs w:val="24"/>
        </w:rPr>
        <w:t xml:space="preserve">учебно-исследовательской деятельности </w:t>
      </w:r>
      <w:r w:rsidRPr="00920F4B">
        <w:rPr>
          <w:sz w:val="24"/>
          <w:szCs w:val="24"/>
        </w:rPr>
        <w:t>является «приращение» в компетенциях обучающегося. 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5E110D" w:rsidRPr="00920F4B" w:rsidRDefault="005E110D" w:rsidP="005E110D">
      <w:pPr>
        <w:pStyle w:val="81"/>
        <w:shd w:val="clear" w:color="auto" w:fill="auto"/>
        <w:spacing w:before="0" w:line="240" w:lineRule="auto"/>
        <w:ind w:left="20" w:right="23" w:firstLine="700"/>
        <w:rPr>
          <w:sz w:val="24"/>
          <w:szCs w:val="24"/>
        </w:rPr>
      </w:pPr>
      <w:r w:rsidRPr="00920F4B">
        <w:rPr>
          <w:sz w:val="24"/>
          <w:szCs w:val="24"/>
        </w:rPr>
        <w:t>Учебно-исследовательская работа учащихся организовывается по двум направлениям:</w:t>
      </w:r>
    </w:p>
    <w:p w:rsidR="005E110D" w:rsidRPr="00920F4B" w:rsidRDefault="005E110D" w:rsidP="005E110D">
      <w:pPr>
        <w:pStyle w:val="81"/>
        <w:shd w:val="clear" w:color="auto" w:fill="auto"/>
        <w:spacing w:before="0" w:line="240" w:lineRule="auto"/>
        <w:ind w:right="23" w:firstLine="0"/>
        <w:rPr>
          <w:sz w:val="24"/>
          <w:szCs w:val="24"/>
        </w:rPr>
      </w:pPr>
      <w:r w:rsidRPr="00920F4B">
        <w:rPr>
          <w:sz w:val="24"/>
          <w:szCs w:val="24"/>
        </w:rPr>
        <w:t>- урочная учебно-исследовательская деятельность учащихся: проблемные уроки; семинары; практические и лабораторные занятия;</w:t>
      </w:r>
    </w:p>
    <w:p w:rsidR="005E110D" w:rsidRPr="00920F4B" w:rsidRDefault="005E110D" w:rsidP="005E110D">
      <w:pPr>
        <w:pStyle w:val="81"/>
        <w:shd w:val="clear" w:color="auto" w:fill="auto"/>
        <w:tabs>
          <w:tab w:val="left" w:pos="6226"/>
        </w:tabs>
        <w:spacing w:before="0" w:line="240" w:lineRule="auto"/>
        <w:ind w:left="20" w:right="23" w:firstLine="0"/>
        <w:rPr>
          <w:sz w:val="24"/>
          <w:szCs w:val="24"/>
        </w:rPr>
      </w:pPr>
      <w:r w:rsidRPr="00920F4B">
        <w:rPr>
          <w:sz w:val="24"/>
          <w:szCs w:val="24"/>
        </w:rPr>
        <w:t>- внеурочная учебно-исследовательская деятельность учащихся, которая является логическим продолжением урочной деятельности:научно-исследовательская и реферативная работа, интеллектуальные марафоны, конференции.</w:t>
      </w:r>
    </w:p>
    <w:p w:rsidR="005E110D" w:rsidRPr="00920F4B" w:rsidRDefault="005E110D" w:rsidP="005E110D">
      <w:pPr>
        <w:pStyle w:val="81"/>
        <w:shd w:val="clear" w:color="auto" w:fill="auto"/>
        <w:spacing w:before="0" w:line="240" w:lineRule="auto"/>
        <w:ind w:left="23" w:right="20" w:firstLine="709"/>
        <w:rPr>
          <w:sz w:val="24"/>
          <w:szCs w:val="24"/>
        </w:rPr>
      </w:pPr>
      <w:r w:rsidRPr="00920F4B">
        <w:rPr>
          <w:sz w:val="24"/>
          <w:szCs w:val="24"/>
        </w:rPr>
        <w:t>Учебно-исследовательская и проектная деятельность обучающихся может проводиться в том числе по таким направлениям, как:</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исследовательское;</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инженерное;</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прикладное;</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информационное;</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социальное;</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игровое;</w:t>
      </w:r>
    </w:p>
    <w:p w:rsidR="005E110D" w:rsidRPr="00920F4B" w:rsidRDefault="005E110D" w:rsidP="00431AB5">
      <w:pPr>
        <w:pStyle w:val="81"/>
        <w:numPr>
          <w:ilvl w:val="0"/>
          <w:numId w:val="18"/>
        </w:numPr>
        <w:shd w:val="clear" w:color="auto" w:fill="auto"/>
        <w:spacing w:before="0" w:line="240" w:lineRule="auto"/>
        <w:ind w:left="23" w:firstLine="709"/>
        <w:jc w:val="left"/>
        <w:rPr>
          <w:sz w:val="24"/>
          <w:szCs w:val="24"/>
        </w:rPr>
      </w:pPr>
      <w:r w:rsidRPr="00920F4B">
        <w:rPr>
          <w:sz w:val="24"/>
          <w:szCs w:val="24"/>
        </w:rPr>
        <w:t xml:space="preserve"> творческое.</w:t>
      </w:r>
    </w:p>
    <w:p w:rsidR="005E110D" w:rsidRPr="00920F4B" w:rsidRDefault="005E110D" w:rsidP="005E110D">
      <w:pPr>
        <w:pStyle w:val="81"/>
        <w:shd w:val="clear" w:color="auto" w:fill="auto"/>
        <w:spacing w:before="0" w:line="240" w:lineRule="auto"/>
        <w:ind w:left="23" w:right="20" w:firstLine="709"/>
        <w:rPr>
          <w:sz w:val="24"/>
          <w:szCs w:val="24"/>
        </w:rPr>
      </w:pPr>
      <w:r w:rsidRPr="00920F4B">
        <w:rPr>
          <w:sz w:val="24"/>
          <w:szCs w:val="24"/>
        </w:rPr>
        <w:t>В рамках каждого из направлений определяются общие принципы, виды и формы реализации учебно-исследовательской и проектной деятельности, с учетом конкретных особенностей и условий МБОУ СОШ № 2, а также характеристики рабочей предметной программы.</w:t>
      </w:r>
    </w:p>
    <w:p w:rsidR="005E110D" w:rsidRPr="00920F4B" w:rsidRDefault="005E110D" w:rsidP="005E110D">
      <w:pPr>
        <w:pStyle w:val="81"/>
        <w:shd w:val="clear" w:color="auto" w:fill="auto"/>
        <w:tabs>
          <w:tab w:val="left" w:pos="5209"/>
        </w:tabs>
        <w:spacing w:before="0" w:line="240" w:lineRule="auto"/>
        <w:ind w:left="23" w:right="20" w:firstLine="709"/>
        <w:rPr>
          <w:sz w:val="24"/>
          <w:szCs w:val="24"/>
        </w:rPr>
      </w:pPr>
      <w:r w:rsidRPr="00920F4B">
        <w:rPr>
          <w:sz w:val="24"/>
          <w:szCs w:val="24"/>
        </w:rPr>
        <w:t>В ходе реализации настоящей программы применяются такие виды проектов (по преобладающему виду деятельности), как:</w:t>
      </w:r>
      <w:r w:rsidRPr="00920F4B">
        <w:rPr>
          <w:sz w:val="24"/>
          <w:szCs w:val="24"/>
        </w:rPr>
        <w:tab/>
        <w:t>информационный, исследовательский,</w:t>
      </w:r>
    </w:p>
    <w:p w:rsidR="005E110D" w:rsidRPr="00920F4B" w:rsidRDefault="005E110D" w:rsidP="005E110D">
      <w:pPr>
        <w:pStyle w:val="81"/>
        <w:shd w:val="clear" w:color="auto" w:fill="auto"/>
        <w:spacing w:before="0" w:line="240" w:lineRule="auto"/>
        <w:ind w:left="23" w:firstLine="709"/>
        <w:jc w:val="left"/>
        <w:rPr>
          <w:sz w:val="24"/>
          <w:szCs w:val="24"/>
        </w:rPr>
      </w:pPr>
      <w:r w:rsidRPr="00920F4B">
        <w:rPr>
          <w:sz w:val="24"/>
          <w:szCs w:val="24"/>
        </w:rPr>
        <w:t>творческий, социальный, прикладной, игровой).</w:t>
      </w:r>
    </w:p>
    <w:p w:rsidR="005E110D" w:rsidRPr="00920F4B" w:rsidRDefault="005E110D" w:rsidP="005E110D">
      <w:pPr>
        <w:pStyle w:val="81"/>
        <w:shd w:val="clear" w:color="auto" w:fill="auto"/>
        <w:spacing w:before="0" w:line="240" w:lineRule="auto"/>
        <w:ind w:left="20" w:right="20" w:firstLine="700"/>
        <w:rPr>
          <w:sz w:val="24"/>
          <w:szCs w:val="24"/>
        </w:rPr>
      </w:pPr>
      <w:r w:rsidRPr="00920F4B">
        <w:rPr>
          <w:sz w:val="24"/>
          <w:szCs w:val="24"/>
        </w:rPr>
        <w:t>Проекты реализовываются как в рамках одного предмета, так и на содержании нескольких. Количество участников в проекте варьируется, проект быть индивидуальный или групповой. Проект реализовывается как в короткие сроки, к примеру, за один урок, так и в течение более длительного промежутка времени. В состав участников проектной работы воходят не только сами обучающиеся (одного или разных возрастов), но и родители, и учителя.</w:t>
      </w:r>
    </w:p>
    <w:p w:rsidR="005E110D" w:rsidRPr="00920F4B" w:rsidRDefault="005E110D" w:rsidP="005E110D">
      <w:pPr>
        <w:pStyle w:val="81"/>
        <w:shd w:val="clear" w:color="auto" w:fill="auto"/>
        <w:spacing w:before="0" w:line="240" w:lineRule="auto"/>
        <w:ind w:left="20" w:right="20" w:firstLine="700"/>
        <w:rPr>
          <w:sz w:val="24"/>
          <w:szCs w:val="24"/>
        </w:rPr>
      </w:pPr>
      <w:r w:rsidRPr="00920F4B">
        <w:rPr>
          <w:sz w:val="24"/>
          <w:szCs w:val="24"/>
        </w:rPr>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обучающийся -(автор проекта) самостоятельно или с небольшой помощью педагога получает возможность научиться планировать и работать по плану - это один из</w:t>
      </w:r>
    </w:p>
    <w:p w:rsidR="005E110D" w:rsidRPr="00920F4B" w:rsidRDefault="005E110D" w:rsidP="005E110D">
      <w:pPr>
        <w:pStyle w:val="81"/>
        <w:shd w:val="clear" w:color="auto" w:fill="auto"/>
        <w:spacing w:before="0" w:line="240" w:lineRule="auto"/>
        <w:ind w:left="140" w:right="620" w:firstLine="0"/>
        <w:rPr>
          <w:sz w:val="24"/>
          <w:szCs w:val="24"/>
        </w:rPr>
      </w:pPr>
      <w:r w:rsidRPr="00920F4B">
        <w:rPr>
          <w:sz w:val="24"/>
          <w:szCs w:val="24"/>
        </w:rPr>
        <w:t>важнейших не только учебных, но и социальных навыков, которым должен овладеть школьник.</w:t>
      </w:r>
    </w:p>
    <w:p w:rsidR="005E110D" w:rsidRPr="00920F4B" w:rsidRDefault="005E110D" w:rsidP="005E110D">
      <w:pPr>
        <w:pStyle w:val="81"/>
        <w:shd w:val="clear" w:color="auto" w:fill="auto"/>
        <w:spacing w:before="0" w:line="240" w:lineRule="auto"/>
        <w:ind w:left="140" w:right="380" w:firstLine="700"/>
        <w:rPr>
          <w:sz w:val="24"/>
          <w:szCs w:val="24"/>
        </w:rPr>
      </w:pPr>
      <w:r w:rsidRPr="00920F4B">
        <w:rPr>
          <w:sz w:val="24"/>
          <w:szCs w:val="24"/>
        </w:rPr>
        <w:t>Формы организации учебно-исследовательской деятельности на урочных занятиях следующие:</w:t>
      </w:r>
    </w:p>
    <w:p w:rsidR="005E110D" w:rsidRPr="00920F4B" w:rsidRDefault="005E110D" w:rsidP="005E110D">
      <w:pPr>
        <w:pStyle w:val="81"/>
        <w:shd w:val="clear" w:color="auto" w:fill="auto"/>
        <w:spacing w:before="0" w:line="240" w:lineRule="auto"/>
        <w:ind w:right="380" w:firstLine="0"/>
        <w:rPr>
          <w:sz w:val="24"/>
          <w:szCs w:val="24"/>
        </w:rPr>
      </w:pPr>
      <w:r w:rsidRPr="00920F4B">
        <w:rPr>
          <w:sz w:val="24"/>
          <w:szCs w:val="24"/>
        </w:rPr>
        <w:lastRenderedPageBreak/>
        <w:t>-  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5E110D" w:rsidRPr="00920F4B" w:rsidRDefault="005E110D" w:rsidP="005E110D">
      <w:pPr>
        <w:pStyle w:val="81"/>
        <w:shd w:val="clear" w:color="auto" w:fill="auto"/>
        <w:spacing w:before="0" w:line="240" w:lineRule="auto"/>
        <w:ind w:right="380" w:firstLine="0"/>
        <w:rPr>
          <w:sz w:val="24"/>
          <w:szCs w:val="24"/>
        </w:rPr>
      </w:pPr>
      <w:r w:rsidRPr="00920F4B">
        <w:rPr>
          <w:sz w:val="24"/>
          <w:szCs w:val="24"/>
        </w:rPr>
        <w:t>-  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5E110D" w:rsidRPr="00920F4B" w:rsidRDefault="005E110D" w:rsidP="005E110D">
      <w:pPr>
        <w:pStyle w:val="81"/>
        <w:shd w:val="clear" w:color="auto" w:fill="auto"/>
        <w:spacing w:before="0" w:line="240" w:lineRule="auto"/>
        <w:ind w:right="380" w:firstLine="0"/>
        <w:rPr>
          <w:sz w:val="24"/>
          <w:szCs w:val="24"/>
        </w:rPr>
      </w:pPr>
      <w:r w:rsidRPr="00920F4B">
        <w:rPr>
          <w:sz w:val="24"/>
          <w:szCs w:val="24"/>
        </w:rPr>
        <w:t>-  домашнее задание исследовательского характера может сочетать в себе разнообразные виды, причем позволяет провести учебное исследование, достаточно протяженное во времени.</w:t>
      </w:r>
    </w:p>
    <w:p w:rsidR="005E110D" w:rsidRPr="00920F4B" w:rsidRDefault="005E110D" w:rsidP="005E110D">
      <w:pPr>
        <w:pStyle w:val="81"/>
        <w:shd w:val="clear" w:color="auto" w:fill="auto"/>
        <w:spacing w:before="0" w:line="240" w:lineRule="auto"/>
        <w:ind w:right="620" w:firstLine="0"/>
        <w:rPr>
          <w:sz w:val="24"/>
          <w:szCs w:val="24"/>
        </w:rPr>
      </w:pPr>
      <w:r>
        <w:rPr>
          <w:sz w:val="24"/>
          <w:szCs w:val="24"/>
        </w:rPr>
        <w:t xml:space="preserve">            </w:t>
      </w:r>
      <w:r w:rsidRPr="00920F4B">
        <w:rPr>
          <w:sz w:val="24"/>
          <w:szCs w:val="24"/>
        </w:rPr>
        <w:t>При построении учебно-исследовательского процесса учитель учитывает следующие моменты:</w:t>
      </w:r>
    </w:p>
    <w:p w:rsidR="005E110D" w:rsidRPr="00920F4B" w:rsidRDefault="005E110D" w:rsidP="00431AB5">
      <w:pPr>
        <w:pStyle w:val="81"/>
        <w:numPr>
          <w:ilvl w:val="0"/>
          <w:numId w:val="26"/>
        </w:numPr>
        <w:shd w:val="clear" w:color="auto" w:fill="auto"/>
        <w:spacing w:before="0" w:line="240" w:lineRule="auto"/>
        <w:ind w:left="540" w:right="620" w:hanging="540"/>
        <w:jc w:val="left"/>
        <w:rPr>
          <w:sz w:val="24"/>
          <w:szCs w:val="24"/>
        </w:rPr>
      </w:pPr>
      <w:r w:rsidRPr="00920F4B">
        <w:rPr>
          <w:sz w:val="24"/>
          <w:szCs w:val="24"/>
        </w:rPr>
        <w:t xml:space="preserve"> тема исследования должна быть деле интересна для ученика и совпадает с кругом интереса учителя;</w:t>
      </w:r>
    </w:p>
    <w:p w:rsidR="005E110D" w:rsidRPr="00920F4B" w:rsidRDefault="005E110D" w:rsidP="00431AB5">
      <w:pPr>
        <w:pStyle w:val="81"/>
        <w:numPr>
          <w:ilvl w:val="0"/>
          <w:numId w:val="26"/>
        </w:numPr>
        <w:shd w:val="clear" w:color="auto" w:fill="auto"/>
        <w:spacing w:before="0" w:line="240" w:lineRule="auto"/>
        <w:ind w:left="540" w:right="500" w:hanging="540"/>
        <w:jc w:val="left"/>
        <w:rPr>
          <w:sz w:val="24"/>
          <w:szCs w:val="24"/>
        </w:rPr>
      </w:pPr>
      <w:r w:rsidRPr="00920F4B">
        <w:rPr>
          <w:sz w:val="24"/>
          <w:szCs w:val="24"/>
        </w:rPr>
        <w:t xml:space="preserve"> необходимо, чтобы обучающийся хорошо осознавал суть проблемы, иначе весь ход поиска её решения будет бессмыслен, даже если он будет проведён учителем безукоризненно правильно;</w:t>
      </w:r>
    </w:p>
    <w:p w:rsidR="005E110D" w:rsidRPr="00920F4B" w:rsidRDefault="005E110D" w:rsidP="00431AB5">
      <w:pPr>
        <w:pStyle w:val="81"/>
        <w:numPr>
          <w:ilvl w:val="0"/>
          <w:numId w:val="26"/>
        </w:numPr>
        <w:shd w:val="clear" w:color="auto" w:fill="auto"/>
        <w:spacing w:before="0" w:line="240" w:lineRule="auto"/>
        <w:ind w:left="540" w:right="380" w:hanging="540"/>
        <w:rPr>
          <w:sz w:val="24"/>
          <w:szCs w:val="24"/>
        </w:rPr>
      </w:pPr>
      <w:r w:rsidRPr="00920F4B">
        <w:rPr>
          <w:sz w:val="24"/>
          <w:szCs w:val="24"/>
        </w:rPr>
        <w:t xml:space="preserve"> организация хода работы над раскрытием проблемы исследования должна строиться на взаимоответственности учителя и ученика друг перед другом и взаимопомощи;</w:t>
      </w:r>
    </w:p>
    <w:p w:rsidR="005E110D" w:rsidRPr="00920F4B" w:rsidRDefault="005E110D" w:rsidP="00431AB5">
      <w:pPr>
        <w:pStyle w:val="81"/>
        <w:numPr>
          <w:ilvl w:val="0"/>
          <w:numId w:val="26"/>
        </w:numPr>
        <w:shd w:val="clear" w:color="auto" w:fill="auto"/>
        <w:spacing w:before="0" w:line="240" w:lineRule="auto"/>
        <w:ind w:left="540" w:right="500" w:hanging="540"/>
        <w:jc w:val="left"/>
        <w:rPr>
          <w:sz w:val="24"/>
          <w:szCs w:val="24"/>
        </w:rPr>
      </w:pPr>
      <w:r w:rsidRPr="00920F4B">
        <w:rPr>
          <w:sz w:val="24"/>
          <w:szCs w:val="24"/>
        </w:rPr>
        <w:t xml:space="preserve"> раскрытие проблемы в первую очередь должно приносить что-то новое ученику, а уже потом науке.</w:t>
      </w:r>
    </w:p>
    <w:p w:rsidR="005E110D" w:rsidRDefault="005E110D" w:rsidP="005E110D">
      <w:pPr>
        <w:spacing w:after="0" w:line="240" w:lineRule="auto"/>
        <w:ind w:left="142" w:right="363"/>
        <w:jc w:val="both"/>
      </w:pPr>
      <w:r w:rsidRPr="00920F4B">
        <w:rPr>
          <w:rFonts w:ascii="Times New Roman" w:hAnsi="Times New Roman" w:cs="Times New Roman"/>
          <w:sz w:val="24"/>
          <w:szCs w:val="24"/>
        </w:rPr>
        <w:t>Учебно-исследовательская и проектная деятельность имеют как общие, так и специфические черты</w:t>
      </w:r>
      <w:r>
        <w:t>.</w:t>
      </w:r>
    </w:p>
    <w:p w:rsidR="005E110D" w:rsidRPr="00CB756A" w:rsidRDefault="005E110D" w:rsidP="005E110D">
      <w:pPr>
        <w:spacing w:after="0" w:line="240" w:lineRule="auto"/>
        <w:ind w:left="520"/>
        <w:jc w:val="both"/>
        <w:rPr>
          <w:rStyle w:val="64"/>
          <w:rFonts w:eastAsiaTheme="minorHAnsi"/>
        </w:rPr>
      </w:pPr>
      <w:r w:rsidRPr="00CB756A">
        <w:rPr>
          <w:rStyle w:val="63"/>
          <w:rFonts w:eastAsiaTheme="minorHAnsi"/>
          <w:i w:val="0"/>
          <w:sz w:val="24"/>
          <w:szCs w:val="24"/>
        </w:rPr>
        <w:t>К</w:t>
      </w:r>
      <w:r w:rsidRPr="00CB756A">
        <w:rPr>
          <w:rStyle w:val="63"/>
          <w:rFonts w:eastAsiaTheme="minorHAnsi"/>
          <w:sz w:val="24"/>
          <w:szCs w:val="24"/>
        </w:rPr>
        <w:t xml:space="preserve"> </w:t>
      </w:r>
      <w:r w:rsidRPr="00CB756A">
        <w:rPr>
          <w:rFonts w:ascii="Times New Roman" w:hAnsi="Times New Roman" w:cs="Times New Roman"/>
          <w:sz w:val="24"/>
          <w:szCs w:val="24"/>
        </w:rPr>
        <w:t>общим характеристикам</w:t>
      </w:r>
      <w:r w:rsidRPr="00CB756A">
        <w:rPr>
          <w:rStyle w:val="63"/>
          <w:rFonts w:eastAsiaTheme="minorHAnsi"/>
          <w:sz w:val="24"/>
          <w:szCs w:val="24"/>
        </w:rPr>
        <w:t xml:space="preserve"> </w:t>
      </w:r>
      <w:r w:rsidRPr="00CB756A">
        <w:rPr>
          <w:rStyle w:val="64"/>
          <w:rFonts w:eastAsiaTheme="minorHAnsi"/>
        </w:rPr>
        <w:t>относятся:</w:t>
      </w:r>
    </w:p>
    <w:p w:rsidR="005E110D" w:rsidRPr="00CB756A"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w:t>
      </w:r>
      <w:r w:rsidRPr="00CB756A">
        <w:rPr>
          <w:rFonts w:ascii="Times New Roman" w:hAnsi="Times New Roman" w:cs="Times New Roman"/>
          <w:sz w:val="24"/>
          <w:szCs w:val="24"/>
        </w:rPr>
        <w:t>практически значимые цели и задачи учебно-исследовательской и проектной деятельности;</w:t>
      </w:r>
    </w:p>
    <w:p w:rsidR="005E110D" w:rsidRPr="00CB756A" w:rsidRDefault="005E110D" w:rsidP="005E110D">
      <w:pPr>
        <w:pStyle w:val="81"/>
        <w:shd w:val="clear" w:color="auto" w:fill="auto"/>
        <w:spacing w:before="0" w:line="240" w:lineRule="auto"/>
        <w:ind w:left="140" w:firstLine="0"/>
        <w:rPr>
          <w:sz w:val="24"/>
          <w:szCs w:val="24"/>
        </w:rPr>
      </w:pPr>
      <w:r w:rsidRPr="00CB756A">
        <w:rPr>
          <w:sz w:val="24"/>
          <w:szCs w:val="24"/>
        </w:rPr>
        <w:t>-  структуру проектной и учебно-исследовательской деятельности, которая включает общие компоненты: анализ актуальности проводимого исследования; целеполагание, формулировку задач, которые следует решить; выбор средств и методов, адекватных поставленным целям; планирование, определение последовательности и сроков работ; проведение проектных работ или исследования; оформление результатов работ в соответствии с замыслом проекта или целями исследования; представление результатов;</w:t>
      </w:r>
    </w:p>
    <w:p w:rsidR="005E110D" w:rsidRPr="00CB756A" w:rsidRDefault="005E110D" w:rsidP="005E110D">
      <w:pPr>
        <w:pStyle w:val="81"/>
        <w:shd w:val="clear" w:color="auto" w:fill="auto"/>
        <w:spacing w:before="0" w:line="240" w:lineRule="auto"/>
        <w:ind w:left="140" w:firstLine="0"/>
        <w:rPr>
          <w:sz w:val="24"/>
          <w:szCs w:val="24"/>
        </w:rPr>
      </w:pPr>
      <w:r w:rsidRPr="00CB756A">
        <w:rPr>
          <w:sz w:val="24"/>
          <w:szCs w:val="24"/>
        </w:rPr>
        <w:t>- компетентность в выбранной сфере исследования, творческую активность, собранность, аккуратность, целеустремлённость, высокую мотивацию.</w:t>
      </w:r>
    </w:p>
    <w:p w:rsidR="005E110D" w:rsidRPr="00CB756A" w:rsidRDefault="005E110D" w:rsidP="005E110D">
      <w:pPr>
        <w:pStyle w:val="81"/>
        <w:shd w:val="clear" w:color="auto" w:fill="auto"/>
        <w:spacing w:before="0" w:line="240" w:lineRule="auto"/>
        <w:ind w:left="140" w:firstLine="0"/>
        <w:rPr>
          <w:sz w:val="24"/>
          <w:szCs w:val="24"/>
        </w:rPr>
      </w:pPr>
      <w:r>
        <w:rPr>
          <w:sz w:val="24"/>
          <w:szCs w:val="24"/>
        </w:rPr>
        <w:t xml:space="preserve">      </w:t>
      </w:r>
      <w:r w:rsidRPr="00CB756A">
        <w:rPr>
          <w:sz w:val="24"/>
          <w:szCs w:val="24"/>
        </w:rPr>
        <w:t>Итогами проектной и учебно-исследовательской деятельности следует считать не столько предметные результаты, сколько интеллектуальное, личностное развитие школьников, рост их компетентности в выбранной для исследования или проекта сфере, формирование умения сотрудничать в коллективе и самостоятельно работать, уяснение сущности творческой исследовательской и проектной работы, которая рассматривается как показатель успешности (неуспешности) исследовательской деятельности.</w:t>
      </w:r>
    </w:p>
    <w:p w:rsidR="005E110D" w:rsidRDefault="005E110D" w:rsidP="005E110D">
      <w:pPr>
        <w:pStyle w:val="81"/>
        <w:shd w:val="clear" w:color="auto" w:fill="auto"/>
        <w:spacing w:before="0"/>
        <w:ind w:left="140" w:right="380" w:firstLine="0"/>
      </w:pPr>
    </w:p>
    <w:p w:rsidR="005E110D" w:rsidRDefault="005E110D" w:rsidP="005E110D">
      <w:pPr>
        <w:pStyle w:val="81"/>
        <w:shd w:val="clear" w:color="auto" w:fill="auto"/>
        <w:spacing w:before="0"/>
        <w:ind w:left="140" w:right="380" w:firstLine="0"/>
        <w:jc w:val="center"/>
        <w:rPr>
          <w:b/>
          <w:sz w:val="24"/>
          <w:szCs w:val="24"/>
        </w:rPr>
      </w:pPr>
      <w:r w:rsidRPr="00CB756A">
        <w:rPr>
          <w:b/>
          <w:sz w:val="24"/>
          <w:szCs w:val="24"/>
        </w:rPr>
        <w:t>Специфические черты (различия) проектной</w:t>
      </w:r>
    </w:p>
    <w:p w:rsidR="005E110D" w:rsidRPr="00CB756A" w:rsidRDefault="005E110D" w:rsidP="005E110D">
      <w:pPr>
        <w:pStyle w:val="81"/>
        <w:shd w:val="clear" w:color="auto" w:fill="auto"/>
        <w:spacing w:before="0"/>
        <w:ind w:left="140" w:right="380" w:firstLine="0"/>
        <w:jc w:val="center"/>
        <w:rPr>
          <w:b/>
          <w:sz w:val="24"/>
          <w:szCs w:val="24"/>
        </w:rPr>
      </w:pPr>
      <w:r w:rsidRPr="00CB756A">
        <w:rPr>
          <w:b/>
          <w:sz w:val="24"/>
          <w:szCs w:val="24"/>
        </w:rPr>
        <w:t>и учебно – исследовательской деятельности</w:t>
      </w:r>
    </w:p>
    <w:p w:rsidR="005E110D" w:rsidRPr="00CB756A" w:rsidRDefault="005E110D" w:rsidP="005E110D">
      <w:pPr>
        <w:pStyle w:val="81"/>
        <w:shd w:val="clear" w:color="auto" w:fill="auto"/>
        <w:spacing w:before="0"/>
        <w:ind w:left="140" w:right="380" w:firstLine="0"/>
        <w:jc w:val="center"/>
        <w:rPr>
          <w:b/>
          <w:sz w:val="24"/>
          <w:szCs w:val="24"/>
        </w:rPr>
      </w:pPr>
    </w:p>
    <w:tbl>
      <w:tblPr>
        <w:tblStyle w:val="a4"/>
        <w:tblW w:w="0" w:type="auto"/>
        <w:tblLook w:val="04A0"/>
      </w:tblPr>
      <w:tblGrid>
        <w:gridCol w:w="5037"/>
        <w:gridCol w:w="5038"/>
      </w:tblGrid>
      <w:tr w:rsidR="005E110D" w:rsidRPr="00787625" w:rsidTr="00AE59D4">
        <w:tc>
          <w:tcPr>
            <w:tcW w:w="5037" w:type="dxa"/>
          </w:tcPr>
          <w:p w:rsidR="005E110D" w:rsidRPr="00787625" w:rsidRDefault="005E110D" w:rsidP="00AE59D4">
            <w:pPr>
              <w:pStyle w:val="81"/>
              <w:shd w:val="clear" w:color="auto" w:fill="auto"/>
              <w:spacing w:before="0" w:line="240" w:lineRule="auto"/>
              <w:ind w:right="380" w:firstLine="0"/>
              <w:jc w:val="center"/>
              <w:rPr>
                <w:sz w:val="24"/>
                <w:szCs w:val="24"/>
              </w:rPr>
            </w:pPr>
            <w:r w:rsidRPr="00787625">
              <w:rPr>
                <w:sz w:val="24"/>
                <w:szCs w:val="24"/>
              </w:rPr>
              <w:t>Проектная деятельность</w:t>
            </w:r>
          </w:p>
        </w:tc>
        <w:tc>
          <w:tcPr>
            <w:tcW w:w="5038" w:type="dxa"/>
          </w:tcPr>
          <w:p w:rsidR="005E110D" w:rsidRPr="00787625" w:rsidRDefault="005E110D" w:rsidP="00AE59D4">
            <w:pPr>
              <w:pStyle w:val="81"/>
              <w:shd w:val="clear" w:color="auto" w:fill="auto"/>
              <w:spacing w:before="0" w:line="240" w:lineRule="auto"/>
              <w:ind w:right="380" w:firstLine="0"/>
              <w:jc w:val="center"/>
              <w:rPr>
                <w:sz w:val="24"/>
                <w:szCs w:val="24"/>
              </w:rPr>
            </w:pPr>
            <w:r w:rsidRPr="00787625">
              <w:rPr>
                <w:sz w:val="24"/>
                <w:szCs w:val="24"/>
              </w:rPr>
              <w:t>Учебно  - исследовательская деятельность</w:t>
            </w:r>
          </w:p>
        </w:tc>
      </w:tr>
      <w:tr w:rsidR="005E110D" w:rsidRPr="00787625" w:rsidTr="00AE59D4">
        <w:tc>
          <w:tcPr>
            <w:tcW w:w="5037" w:type="dxa"/>
          </w:tcPr>
          <w:p w:rsidR="005E110D" w:rsidRPr="00787625" w:rsidRDefault="005E110D" w:rsidP="00AE59D4">
            <w:pPr>
              <w:pStyle w:val="81"/>
              <w:shd w:val="clear" w:color="auto" w:fill="auto"/>
              <w:spacing w:before="0" w:line="240" w:lineRule="auto"/>
              <w:ind w:firstLine="0"/>
              <w:rPr>
                <w:sz w:val="24"/>
                <w:szCs w:val="24"/>
              </w:rPr>
            </w:pPr>
            <w:r w:rsidRPr="00787625">
              <w:rPr>
                <w:sz w:val="24"/>
                <w:szCs w:val="24"/>
              </w:rPr>
              <w:t>Проект направлен на получение конкретного запланированного результата — продукта, обладающего определёнными свойствами и необходимого для конкретного использования</w:t>
            </w:r>
          </w:p>
        </w:tc>
        <w:tc>
          <w:tcPr>
            <w:tcW w:w="5038" w:type="dxa"/>
          </w:tcPr>
          <w:p w:rsidR="005E110D" w:rsidRPr="00787625" w:rsidRDefault="005E110D" w:rsidP="00AE59D4">
            <w:pPr>
              <w:pStyle w:val="81"/>
              <w:shd w:val="clear" w:color="auto" w:fill="auto"/>
              <w:spacing w:before="0" w:line="240" w:lineRule="auto"/>
              <w:ind w:right="-64" w:firstLine="0"/>
              <w:rPr>
                <w:sz w:val="24"/>
                <w:szCs w:val="24"/>
              </w:rPr>
            </w:pPr>
            <w:r w:rsidRPr="00787625">
              <w:rPr>
                <w:sz w:val="24"/>
                <w:szCs w:val="24"/>
              </w:rPr>
              <w:t>В ходе исследования организуется поиск в какой-то области, формируются отдельные характеристики итогов работы. Отрицательный результат – тоже результат</w:t>
            </w:r>
          </w:p>
        </w:tc>
      </w:tr>
      <w:tr w:rsidR="005E110D" w:rsidRPr="00787625" w:rsidTr="00AE59D4">
        <w:tc>
          <w:tcPr>
            <w:tcW w:w="5037" w:type="dxa"/>
          </w:tcPr>
          <w:p w:rsidR="005E110D" w:rsidRPr="00787625" w:rsidRDefault="005E110D" w:rsidP="00AE59D4">
            <w:pPr>
              <w:pStyle w:val="81"/>
              <w:shd w:val="clear" w:color="auto" w:fill="auto"/>
              <w:spacing w:before="0" w:line="240" w:lineRule="auto"/>
              <w:ind w:firstLine="0"/>
              <w:rPr>
                <w:sz w:val="24"/>
                <w:szCs w:val="24"/>
              </w:rPr>
            </w:pPr>
            <w:r>
              <w:rPr>
                <w:sz w:val="24"/>
                <w:szCs w:val="24"/>
              </w:rPr>
              <w:t>Реализацию проектных работ дает представление о будущем проекте, планирование процесса, создание продукта и реализация этого плана. Результат проекта должен быть точно соотнесен со всеми характеристиками, сформированными в его замысле</w:t>
            </w:r>
          </w:p>
        </w:tc>
        <w:tc>
          <w:tcPr>
            <w:tcW w:w="5038" w:type="dxa"/>
          </w:tcPr>
          <w:p w:rsidR="005E110D" w:rsidRPr="00787625" w:rsidRDefault="005E110D" w:rsidP="00AE59D4">
            <w:pPr>
              <w:pStyle w:val="81"/>
              <w:shd w:val="clear" w:color="auto" w:fill="auto"/>
              <w:spacing w:before="0" w:line="240" w:lineRule="auto"/>
              <w:ind w:right="-64" w:firstLine="0"/>
              <w:rPr>
                <w:sz w:val="24"/>
                <w:szCs w:val="24"/>
              </w:rPr>
            </w:pPr>
            <w:r>
              <w:rPr>
                <w:sz w:val="24"/>
                <w:szCs w:val="24"/>
              </w:rPr>
              <w:t>Логика построения  исследовательской деятельности включает формулировку проблемы исследования, выдвижение гипотезы (для решения этой проблемы) и последующую экспериментальную или модульную проверку выдвинутых предположений</w:t>
            </w:r>
          </w:p>
        </w:tc>
      </w:tr>
    </w:tbl>
    <w:p w:rsidR="005E110D" w:rsidRDefault="005E110D" w:rsidP="005E110D">
      <w:pPr>
        <w:pStyle w:val="81"/>
        <w:shd w:val="clear" w:color="auto" w:fill="auto"/>
        <w:spacing w:before="0"/>
        <w:ind w:left="140" w:right="380" w:firstLine="0"/>
      </w:pPr>
    </w:p>
    <w:p w:rsidR="005E110D" w:rsidRDefault="005E110D" w:rsidP="005E110D">
      <w:pPr>
        <w:rPr>
          <w:sz w:val="2"/>
          <w:szCs w:val="2"/>
        </w:rPr>
        <w:sectPr w:rsidR="005E110D">
          <w:type w:val="continuous"/>
          <w:pgSz w:w="11909" w:h="16838"/>
          <w:pgMar w:top="1080" w:right="1013" w:bottom="768" w:left="1037" w:header="0" w:footer="3" w:gutter="0"/>
          <w:cols w:space="720"/>
          <w:noEndnote/>
          <w:docGrid w:linePitch="360"/>
        </w:sectPr>
      </w:pPr>
    </w:p>
    <w:p w:rsidR="005E110D" w:rsidRDefault="005E110D" w:rsidP="005E110D">
      <w:pPr>
        <w:rPr>
          <w:sz w:val="2"/>
          <w:szCs w:val="2"/>
        </w:rPr>
        <w:sectPr w:rsidR="005E110D">
          <w:type w:val="continuous"/>
          <w:pgSz w:w="11909" w:h="16838"/>
          <w:pgMar w:top="0" w:right="0" w:bottom="0" w:left="0" w:header="0" w:footer="3" w:gutter="0"/>
          <w:cols w:space="720"/>
          <w:noEndnote/>
          <w:docGrid w:linePitch="360"/>
        </w:sectPr>
      </w:pPr>
    </w:p>
    <w:p w:rsidR="005E110D" w:rsidRPr="00FA46B1" w:rsidRDefault="005E110D" w:rsidP="005E110D">
      <w:pPr>
        <w:pStyle w:val="81"/>
        <w:shd w:val="clear" w:color="auto" w:fill="auto"/>
        <w:spacing w:before="0" w:line="240" w:lineRule="auto"/>
        <w:ind w:left="23" w:right="23" w:firstLine="0"/>
        <w:rPr>
          <w:b/>
          <w:sz w:val="24"/>
          <w:szCs w:val="24"/>
        </w:rPr>
      </w:pPr>
      <w:r w:rsidRPr="00FA46B1">
        <w:rPr>
          <w:b/>
          <w:sz w:val="24"/>
          <w:szCs w:val="24"/>
        </w:rPr>
        <w:lastRenderedPageBreak/>
        <w:t>Процесс проектирования и исследований на протяжении всей основной школы проходит несколько стадий:</w:t>
      </w:r>
    </w:p>
    <w:p w:rsidR="005E110D" w:rsidRPr="00FA46B1" w:rsidRDefault="005E110D" w:rsidP="005E110D">
      <w:pPr>
        <w:pStyle w:val="81"/>
        <w:shd w:val="clear" w:color="auto" w:fill="auto"/>
        <w:spacing w:before="0" w:line="240" w:lineRule="auto"/>
        <w:ind w:left="23" w:right="23" w:firstLine="700"/>
        <w:rPr>
          <w:sz w:val="24"/>
          <w:szCs w:val="24"/>
        </w:rPr>
      </w:pPr>
      <w:r w:rsidRPr="00FA46B1">
        <w:rPr>
          <w:sz w:val="24"/>
          <w:szCs w:val="24"/>
        </w:rPr>
        <w:t>На</w:t>
      </w:r>
      <w:r w:rsidRPr="00FA46B1">
        <w:rPr>
          <w:b/>
          <w:i/>
          <w:sz w:val="24"/>
          <w:szCs w:val="24"/>
        </w:rPr>
        <w:t xml:space="preserve"> </w:t>
      </w:r>
      <w:r w:rsidRPr="00FA46B1">
        <w:rPr>
          <w:rStyle w:val="af0"/>
          <w:b/>
          <w:i w:val="0"/>
          <w:sz w:val="24"/>
          <w:szCs w:val="24"/>
        </w:rPr>
        <w:t>переходном этапе</w:t>
      </w:r>
      <w:r w:rsidRPr="00FA46B1">
        <w:rPr>
          <w:b/>
          <w:i/>
          <w:sz w:val="24"/>
          <w:szCs w:val="24"/>
        </w:rPr>
        <w:t xml:space="preserve"> (</w:t>
      </w:r>
      <w:r w:rsidRPr="00FA46B1">
        <w:rPr>
          <w:b/>
          <w:sz w:val="24"/>
          <w:szCs w:val="24"/>
        </w:rPr>
        <w:t>5-6 классы)</w:t>
      </w:r>
      <w:r w:rsidRPr="00FA46B1">
        <w:rPr>
          <w:sz w:val="24"/>
          <w:szCs w:val="24"/>
        </w:rPr>
        <w:t xml:space="preserve"> в учебной деятельности используется специальный тип задач - проектная задача. Под проектной задачей понимается задача, в которой через систему или наоборот заданий целенаправленно стимулируется система детских действий, направленных на получение еще никогда не существовавшего в практике ребенка результата («продукта»), и в ходе решения которой происходит качественное самоизменение группы детей. Проектная задача принципиально носит групповой характер. Другими словами, проектная задача устроена таким образом, чтобы через систему или набор заданий, которые являются реперными точками, задать возможные «стратегии» ее решения. Фактически проектная задача задает общий способ проектирования с целью получения нового (до этого неизвестного) результата.</w:t>
      </w:r>
    </w:p>
    <w:p w:rsidR="005E110D" w:rsidRDefault="005E110D" w:rsidP="005E110D">
      <w:pPr>
        <w:pStyle w:val="81"/>
        <w:shd w:val="clear" w:color="auto" w:fill="auto"/>
        <w:spacing w:before="0" w:line="240" w:lineRule="auto"/>
        <w:ind w:left="23" w:right="23" w:firstLine="700"/>
      </w:pPr>
      <w:r w:rsidRPr="00FA46B1">
        <w:rPr>
          <w:sz w:val="24"/>
          <w:szCs w:val="24"/>
        </w:rPr>
        <w:t>Отличие проектной задачи от проекта заключается в том, что для решения этой задачи школьникам предлагаются все необходимые средства и материалы в виде набора (или системы) заданий и требуемых для их выполнения</w:t>
      </w:r>
      <w:r>
        <w:t>.</w:t>
      </w:r>
    </w:p>
    <w:p w:rsidR="005E110D" w:rsidRPr="00FA46B1" w:rsidRDefault="005E110D" w:rsidP="005E110D">
      <w:pPr>
        <w:spacing w:after="0" w:line="240" w:lineRule="auto"/>
        <w:ind w:left="23" w:firstLine="700"/>
        <w:rPr>
          <w:rFonts w:ascii="Times New Roman" w:hAnsi="Times New Roman" w:cs="Times New Roman"/>
          <w:sz w:val="24"/>
          <w:szCs w:val="24"/>
        </w:rPr>
      </w:pPr>
      <w:r w:rsidRPr="00FA46B1">
        <w:rPr>
          <w:rFonts w:ascii="Times New Roman" w:hAnsi="Times New Roman" w:cs="Times New Roman"/>
          <w:sz w:val="24"/>
          <w:szCs w:val="24"/>
        </w:rPr>
        <w:t>Педагогические эффекты от проектных задач:</w:t>
      </w:r>
    </w:p>
    <w:p w:rsidR="005E110D" w:rsidRPr="00FA46B1" w:rsidRDefault="005E110D" w:rsidP="00431AB5">
      <w:pPr>
        <w:pStyle w:val="81"/>
        <w:numPr>
          <w:ilvl w:val="0"/>
          <w:numId w:val="18"/>
        </w:numPr>
        <w:shd w:val="clear" w:color="auto" w:fill="auto"/>
        <w:spacing w:before="0" w:line="240" w:lineRule="auto"/>
        <w:ind w:left="23" w:right="20" w:firstLine="0"/>
        <w:rPr>
          <w:sz w:val="24"/>
          <w:szCs w:val="24"/>
        </w:rPr>
      </w:pPr>
      <w:r w:rsidRPr="00FA46B1">
        <w:rPr>
          <w:sz w:val="24"/>
          <w:szCs w:val="24"/>
        </w:rPr>
        <w:t xml:space="preserve"> задает реальную возможность организации взаимодействия (сотрудничества) детей между собой при решении поставленной ими самими задачам. Определяет место и время для наблюдения и экспертных оценок за деятельностью учащихся в группе;</w:t>
      </w:r>
    </w:p>
    <w:p w:rsidR="005E110D" w:rsidRPr="00FA46B1" w:rsidRDefault="005E110D" w:rsidP="00431AB5">
      <w:pPr>
        <w:pStyle w:val="81"/>
        <w:numPr>
          <w:ilvl w:val="0"/>
          <w:numId w:val="18"/>
        </w:numPr>
        <w:shd w:val="clear" w:color="auto" w:fill="auto"/>
        <w:spacing w:before="0" w:line="240" w:lineRule="auto"/>
        <w:ind w:left="23" w:right="20" w:firstLine="0"/>
        <w:rPr>
          <w:sz w:val="24"/>
          <w:szCs w:val="24"/>
        </w:rPr>
      </w:pPr>
      <w:r w:rsidRPr="00FA46B1">
        <w:rPr>
          <w:sz w:val="24"/>
          <w:szCs w:val="24"/>
        </w:rPr>
        <w:t xml:space="preserve"> учит (без явного указания на это) способу проектирования через специально разработанные задания;</w:t>
      </w:r>
    </w:p>
    <w:p w:rsidR="005E110D" w:rsidRPr="00FA46B1" w:rsidRDefault="005E110D" w:rsidP="00431AB5">
      <w:pPr>
        <w:pStyle w:val="81"/>
        <w:numPr>
          <w:ilvl w:val="0"/>
          <w:numId w:val="18"/>
        </w:numPr>
        <w:shd w:val="clear" w:color="auto" w:fill="auto"/>
        <w:spacing w:before="0" w:line="240" w:lineRule="auto"/>
        <w:ind w:left="23" w:right="20" w:firstLine="0"/>
        <w:rPr>
          <w:sz w:val="24"/>
          <w:szCs w:val="24"/>
        </w:rPr>
      </w:pPr>
      <w:r w:rsidRPr="00FA46B1">
        <w:rPr>
          <w:sz w:val="24"/>
          <w:szCs w:val="24"/>
        </w:rPr>
        <w:t xml:space="preserve"> дает возможность посмотреть, как осуществляет группа детей «перенос» известных им предметных способов действий в квазиреальную, модельную ситуацию, где эти способы изначально скрыты, а иногда и требуют переконструирования.</w:t>
      </w:r>
    </w:p>
    <w:p w:rsidR="005E110D" w:rsidRPr="00FA46B1" w:rsidRDefault="005E110D" w:rsidP="005E110D">
      <w:pPr>
        <w:pStyle w:val="81"/>
        <w:shd w:val="clear" w:color="auto" w:fill="auto"/>
        <w:spacing w:before="0" w:line="240" w:lineRule="auto"/>
        <w:ind w:left="23" w:right="20" w:firstLine="700"/>
        <w:rPr>
          <w:sz w:val="24"/>
          <w:szCs w:val="24"/>
        </w:rPr>
      </w:pPr>
      <w:r w:rsidRPr="00FA46B1">
        <w:rPr>
          <w:sz w:val="24"/>
          <w:szCs w:val="24"/>
        </w:rPr>
        <w:t>Таким образом, в ходе решения системы проектных задач у младших подростков (5-6 классы) формируются следующие способности:</w:t>
      </w:r>
    </w:p>
    <w:p w:rsidR="005E110D" w:rsidRPr="00FA46B1" w:rsidRDefault="005E110D" w:rsidP="00431AB5">
      <w:pPr>
        <w:pStyle w:val="81"/>
        <w:numPr>
          <w:ilvl w:val="0"/>
          <w:numId w:val="18"/>
        </w:numPr>
        <w:shd w:val="clear" w:color="auto" w:fill="auto"/>
        <w:spacing w:before="0" w:line="240" w:lineRule="auto"/>
        <w:ind w:left="23" w:right="20" w:firstLine="0"/>
        <w:rPr>
          <w:sz w:val="24"/>
          <w:szCs w:val="24"/>
        </w:rPr>
      </w:pPr>
      <w:r w:rsidRPr="00FA46B1">
        <w:rPr>
          <w:sz w:val="24"/>
          <w:szCs w:val="24"/>
        </w:rPr>
        <w:t xml:space="preserve"> рефлексировать (видеть проблему; анализировать сделанное - почему получилось, почему не получилось; видеть трудности, ошибки);</w:t>
      </w:r>
    </w:p>
    <w:p w:rsidR="005E110D" w:rsidRPr="00FA46B1" w:rsidRDefault="005E110D" w:rsidP="00431AB5">
      <w:pPr>
        <w:pStyle w:val="81"/>
        <w:numPr>
          <w:ilvl w:val="0"/>
          <w:numId w:val="18"/>
        </w:numPr>
        <w:shd w:val="clear" w:color="auto" w:fill="auto"/>
        <w:tabs>
          <w:tab w:val="left" w:pos="663"/>
        </w:tabs>
        <w:spacing w:before="0" w:line="240" w:lineRule="auto"/>
        <w:ind w:left="23" w:firstLine="0"/>
        <w:rPr>
          <w:sz w:val="24"/>
          <w:szCs w:val="24"/>
        </w:rPr>
      </w:pPr>
      <w:r w:rsidRPr="00FA46B1">
        <w:rPr>
          <w:sz w:val="24"/>
          <w:szCs w:val="24"/>
        </w:rPr>
        <w:t>целеполагать (ставить и удерживать цели);</w:t>
      </w:r>
    </w:p>
    <w:p w:rsidR="005E110D" w:rsidRPr="00FA46B1" w:rsidRDefault="005E110D" w:rsidP="00431AB5">
      <w:pPr>
        <w:pStyle w:val="81"/>
        <w:numPr>
          <w:ilvl w:val="0"/>
          <w:numId w:val="18"/>
        </w:numPr>
        <w:shd w:val="clear" w:color="auto" w:fill="auto"/>
        <w:tabs>
          <w:tab w:val="left" w:pos="663"/>
        </w:tabs>
        <w:spacing w:before="0" w:line="240" w:lineRule="auto"/>
        <w:ind w:left="23" w:firstLine="0"/>
        <w:rPr>
          <w:sz w:val="24"/>
          <w:szCs w:val="24"/>
        </w:rPr>
      </w:pPr>
      <w:r w:rsidRPr="00FA46B1">
        <w:rPr>
          <w:sz w:val="24"/>
          <w:szCs w:val="24"/>
        </w:rPr>
        <w:t>планировать (составлять план своей деятельности);</w:t>
      </w:r>
    </w:p>
    <w:p w:rsidR="005E110D" w:rsidRPr="00FA46B1" w:rsidRDefault="005E110D" w:rsidP="00431AB5">
      <w:pPr>
        <w:pStyle w:val="81"/>
        <w:numPr>
          <w:ilvl w:val="0"/>
          <w:numId w:val="18"/>
        </w:numPr>
        <w:shd w:val="clear" w:color="auto" w:fill="auto"/>
        <w:spacing w:before="0" w:line="240" w:lineRule="auto"/>
        <w:ind w:left="23" w:right="20" w:firstLine="0"/>
        <w:rPr>
          <w:sz w:val="24"/>
          <w:szCs w:val="24"/>
        </w:rPr>
      </w:pPr>
      <w:r w:rsidRPr="00FA46B1">
        <w:rPr>
          <w:sz w:val="24"/>
          <w:szCs w:val="24"/>
        </w:rPr>
        <w:t xml:space="preserve"> моделировать (представлять способ действия в виде схемы-модели, выделяя все существенное и главное);</w:t>
      </w:r>
    </w:p>
    <w:p w:rsidR="005E110D" w:rsidRPr="00FA46B1" w:rsidRDefault="005E110D" w:rsidP="00431AB5">
      <w:pPr>
        <w:pStyle w:val="81"/>
        <w:numPr>
          <w:ilvl w:val="0"/>
          <w:numId w:val="18"/>
        </w:numPr>
        <w:shd w:val="clear" w:color="auto" w:fill="auto"/>
        <w:tabs>
          <w:tab w:val="left" w:pos="663"/>
          <w:tab w:val="left" w:pos="6395"/>
        </w:tabs>
        <w:spacing w:before="0" w:line="240" w:lineRule="auto"/>
        <w:ind w:left="23" w:firstLine="0"/>
        <w:rPr>
          <w:sz w:val="24"/>
          <w:szCs w:val="24"/>
        </w:rPr>
      </w:pPr>
      <w:r w:rsidRPr="00FA46B1">
        <w:rPr>
          <w:sz w:val="24"/>
          <w:szCs w:val="24"/>
        </w:rPr>
        <w:t>проявлять инициативу при поиске способа (способов)</w:t>
      </w:r>
      <w:r w:rsidRPr="00FA46B1">
        <w:rPr>
          <w:sz w:val="24"/>
          <w:szCs w:val="24"/>
        </w:rPr>
        <w:tab/>
        <w:t>решения задач;</w:t>
      </w:r>
    </w:p>
    <w:p w:rsidR="005E110D" w:rsidRPr="00FA46B1" w:rsidRDefault="005E110D" w:rsidP="00431AB5">
      <w:pPr>
        <w:pStyle w:val="81"/>
        <w:numPr>
          <w:ilvl w:val="0"/>
          <w:numId w:val="18"/>
        </w:numPr>
        <w:shd w:val="clear" w:color="auto" w:fill="auto"/>
        <w:tabs>
          <w:tab w:val="left" w:pos="663"/>
          <w:tab w:val="left" w:pos="6366"/>
          <w:tab w:val="right" w:pos="9361"/>
        </w:tabs>
        <w:spacing w:before="0" w:line="240" w:lineRule="auto"/>
        <w:ind w:left="23" w:firstLine="0"/>
        <w:rPr>
          <w:sz w:val="24"/>
          <w:szCs w:val="24"/>
        </w:rPr>
      </w:pPr>
      <w:r w:rsidRPr="00FA46B1">
        <w:rPr>
          <w:sz w:val="24"/>
          <w:szCs w:val="24"/>
        </w:rPr>
        <w:t>вступать в коммуникацию (взаимодействовать при</w:t>
      </w:r>
      <w:r w:rsidRPr="00FA46B1">
        <w:rPr>
          <w:sz w:val="24"/>
          <w:szCs w:val="24"/>
        </w:rPr>
        <w:tab/>
        <w:t>решении</w:t>
      </w:r>
      <w:r w:rsidRPr="00FA46B1">
        <w:rPr>
          <w:sz w:val="24"/>
          <w:szCs w:val="24"/>
        </w:rPr>
        <w:tab/>
        <w:t>задачи, отстаивать</w:t>
      </w:r>
    </w:p>
    <w:p w:rsidR="005E110D" w:rsidRPr="00FA46B1" w:rsidRDefault="005E110D" w:rsidP="005E110D">
      <w:pPr>
        <w:pStyle w:val="81"/>
        <w:shd w:val="clear" w:color="auto" w:fill="auto"/>
        <w:spacing w:before="0" w:line="240" w:lineRule="auto"/>
        <w:ind w:left="23" w:firstLine="0"/>
        <w:rPr>
          <w:sz w:val="24"/>
          <w:szCs w:val="24"/>
        </w:rPr>
      </w:pPr>
      <w:r w:rsidRPr="00FA46B1">
        <w:rPr>
          <w:sz w:val="24"/>
          <w:szCs w:val="24"/>
        </w:rPr>
        <w:t>свою позицию, принимать или аргументировано отклонять точки зрения других).</w:t>
      </w:r>
    </w:p>
    <w:p w:rsidR="005E110D" w:rsidRPr="00FA46B1" w:rsidRDefault="005E110D" w:rsidP="005E110D">
      <w:pPr>
        <w:pStyle w:val="81"/>
        <w:shd w:val="clear" w:color="auto" w:fill="auto"/>
        <w:spacing w:before="0" w:line="240" w:lineRule="auto"/>
        <w:ind w:left="23" w:right="23" w:firstLine="697"/>
        <w:rPr>
          <w:sz w:val="24"/>
          <w:szCs w:val="24"/>
        </w:rPr>
      </w:pPr>
      <w:r w:rsidRPr="00FA46B1">
        <w:rPr>
          <w:sz w:val="24"/>
          <w:szCs w:val="24"/>
        </w:rPr>
        <w:t xml:space="preserve">Основными инструментами оценки в рамках решения проектных задач являются </w:t>
      </w:r>
      <w:r w:rsidRPr="00FA46B1">
        <w:rPr>
          <w:rStyle w:val="af0"/>
          <w:sz w:val="24"/>
          <w:szCs w:val="24"/>
        </w:rPr>
        <w:t>экспертные карты</w:t>
      </w:r>
      <w:r w:rsidRPr="00FA46B1">
        <w:rPr>
          <w:sz w:val="24"/>
          <w:szCs w:val="24"/>
        </w:rPr>
        <w:t xml:space="preserve"> (оценка процесса решения) и экспертные оценки по заданным критериям предъявления выполненных «продуктов». Как итог учебного года для учителя важна динамика в становлении класса (группы) как учебного сообщества, в развитии способностей детей ставить задачи, искать пути их решения. На этапе решения проектных задач главной является оценка процесса (процесса решения, процесса предъявления результата) и только потом оценка самого результата.</w:t>
      </w:r>
    </w:p>
    <w:p w:rsidR="005E110D" w:rsidRPr="00FA46B1" w:rsidRDefault="005E110D" w:rsidP="005E110D">
      <w:pPr>
        <w:pStyle w:val="81"/>
        <w:shd w:val="clear" w:color="auto" w:fill="auto"/>
        <w:spacing w:before="0" w:line="240" w:lineRule="auto"/>
        <w:ind w:left="23" w:right="23" w:firstLine="697"/>
        <w:rPr>
          <w:sz w:val="24"/>
          <w:szCs w:val="24"/>
        </w:rPr>
      </w:pPr>
      <w:r w:rsidRPr="00FA46B1">
        <w:rPr>
          <w:sz w:val="24"/>
          <w:szCs w:val="24"/>
        </w:rPr>
        <w:t>Проектные задачи на образовательном переходе (5 -6 классы) есть шаг к проектной деятельности в подростковой школе (7-9 классы)</w:t>
      </w:r>
    </w:p>
    <w:p w:rsidR="005E110D" w:rsidRPr="00FA46B1" w:rsidRDefault="005E110D" w:rsidP="005E110D">
      <w:pPr>
        <w:pStyle w:val="81"/>
        <w:shd w:val="clear" w:color="auto" w:fill="auto"/>
        <w:spacing w:before="0" w:line="240" w:lineRule="auto"/>
        <w:ind w:left="23" w:right="23" w:firstLine="697"/>
        <w:rPr>
          <w:sz w:val="24"/>
          <w:szCs w:val="24"/>
        </w:rPr>
      </w:pPr>
      <w:r w:rsidRPr="00FA46B1">
        <w:rPr>
          <w:rStyle w:val="af0"/>
          <w:i w:val="0"/>
          <w:sz w:val="24"/>
          <w:szCs w:val="24"/>
        </w:rPr>
        <w:t>На</w:t>
      </w:r>
      <w:r w:rsidRPr="00FA46B1">
        <w:rPr>
          <w:rStyle w:val="af0"/>
          <w:b/>
          <w:i w:val="0"/>
          <w:sz w:val="24"/>
          <w:szCs w:val="24"/>
        </w:rPr>
        <w:t xml:space="preserve"> этапе самоопределения</w:t>
      </w:r>
      <w:r w:rsidRPr="00FA46B1">
        <w:rPr>
          <w:sz w:val="24"/>
          <w:szCs w:val="24"/>
        </w:rPr>
        <w:t xml:space="preserve"> </w:t>
      </w:r>
      <w:r w:rsidRPr="00FA46B1">
        <w:rPr>
          <w:b/>
          <w:sz w:val="24"/>
          <w:szCs w:val="24"/>
        </w:rPr>
        <w:t>(7-9 классы)</w:t>
      </w:r>
      <w:r w:rsidRPr="00FA46B1">
        <w:rPr>
          <w:sz w:val="24"/>
          <w:szCs w:val="24"/>
        </w:rPr>
        <w:t xml:space="preserve"> появляются проектные формы учебной деятельности, учебное и социальное проектирование.</w:t>
      </w:r>
    </w:p>
    <w:p w:rsidR="005E110D" w:rsidRPr="00FA46B1" w:rsidRDefault="005E110D" w:rsidP="005E110D">
      <w:pPr>
        <w:pStyle w:val="81"/>
        <w:shd w:val="clear" w:color="auto" w:fill="auto"/>
        <w:spacing w:before="0" w:line="240" w:lineRule="auto"/>
        <w:ind w:left="23" w:right="23" w:firstLine="697"/>
        <w:rPr>
          <w:sz w:val="24"/>
          <w:szCs w:val="24"/>
        </w:rPr>
      </w:pPr>
      <w:r w:rsidRPr="00FA46B1">
        <w:rPr>
          <w:sz w:val="24"/>
          <w:szCs w:val="24"/>
        </w:rPr>
        <w:t>Проектная форма учебной деятельности учащихся - есть система учебно</w:t>
      </w:r>
      <w:r w:rsidRPr="00FA46B1">
        <w:rPr>
          <w:sz w:val="24"/>
          <w:szCs w:val="24"/>
        </w:rPr>
        <w:softHyphen/>
        <w:t>познавательных, познавательных действий школьников под руководством учителя, направленных на самостоятельный поиск и решение нестандартных задач (или известных задач в новых условиях) с обязательным представлением результатов своих действий в виде проекта.</w:t>
      </w:r>
    </w:p>
    <w:p w:rsidR="005E110D" w:rsidRPr="00FA46B1" w:rsidRDefault="005E110D" w:rsidP="005E110D">
      <w:pPr>
        <w:pStyle w:val="81"/>
        <w:shd w:val="clear" w:color="auto" w:fill="auto"/>
        <w:spacing w:before="0" w:line="240" w:lineRule="auto"/>
        <w:ind w:left="23" w:right="23" w:firstLine="700"/>
        <w:rPr>
          <w:sz w:val="24"/>
          <w:szCs w:val="24"/>
        </w:rPr>
      </w:pPr>
      <w:r w:rsidRPr="00FA46B1">
        <w:rPr>
          <w:rStyle w:val="af"/>
          <w:sz w:val="24"/>
          <w:szCs w:val="24"/>
        </w:rPr>
        <w:t xml:space="preserve">Проектирование (проектная деятельность) </w:t>
      </w:r>
      <w:r w:rsidRPr="00FA46B1">
        <w:rPr>
          <w:sz w:val="24"/>
          <w:szCs w:val="24"/>
        </w:rPr>
        <w:t xml:space="preserve">- это обязательно практическая деятельность, где </w:t>
      </w:r>
      <w:r w:rsidRPr="00FA46B1">
        <w:rPr>
          <w:rStyle w:val="af0"/>
          <w:sz w:val="24"/>
          <w:szCs w:val="24"/>
        </w:rPr>
        <w:t>школьники сами ставят цели</w:t>
      </w:r>
      <w:r w:rsidRPr="00FA46B1">
        <w:rPr>
          <w:sz w:val="24"/>
          <w:szCs w:val="24"/>
        </w:rPr>
        <w:t xml:space="preserve"> своего проектирования. Она гораздо в меньшей степени регламентируется педагогом, т.е. в ней новые способы деятельности не приобретаются, а превращаются в средства решения практической задачи. Ставя практическую задачу, ученики ищут </w:t>
      </w:r>
      <w:r w:rsidRPr="00FA46B1">
        <w:rPr>
          <w:sz w:val="24"/>
          <w:szCs w:val="24"/>
        </w:rPr>
        <w:lastRenderedPageBreak/>
        <w:t>под эту конкретную задачу свои средства, причем решение поставленной задачи может быть более или менее удачным, т.е. средства могут быть более или менее адекватными. Но мерилом успешности проекта является его продукт.</w:t>
      </w:r>
    </w:p>
    <w:p w:rsidR="005E110D" w:rsidRPr="00FA46B1" w:rsidRDefault="005E110D" w:rsidP="005E110D">
      <w:pPr>
        <w:pStyle w:val="81"/>
        <w:shd w:val="clear" w:color="auto" w:fill="auto"/>
        <w:spacing w:before="0" w:line="240" w:lineRule="auto"/>
        <w:ind w:left="23" w:right="23" w:firstLine="700"/>
        <w:rPr>
          <w:sz w:val="24"/>
          <w:szCs w:val="24"/>
        </w:rPr>
      </w:pPr>
      <w:r w:rsidRPr="00FA46B1">
        <w:rPr>
          <w:sz w:val="24"/>
          <w:szCs w:val="24"/>
        </w:rPr>
        <w:t>Проектная деятельность именно на этом этапе образования представляет собой особую деятельность, которая ведет за собой развитие подростка. «Ведущая деятельность» означает, что эта деятельность является абсолютно необходимой для нормального хода развития именно подростков.</w:t>
      </w:r>
    </w:p>
    <w:p w:rsidR="005E110D" w:rsidRPr="00FA46B1" w:rsidRDefault="005E110D" w:rsidP="005E110D">
      <w:pPr>
        <w:pStyle w:val="81"/>
        <w:shd w:val="clear" w:color="auto" w:fill="auto"/>
        <w:spacing w:before="0" w:line="240" w:lineRule="auto"/>
        <w:ind w:left="23" w:right="23" w:firstLine="440"/>
        <w:rPr>
          <w:sz w:val="24"/>
          <w:szCs w:val="24"/>
        </w:rPr>
      </w:pPr>
      <w:r w:rsidRPr="00FA46B1">
        <w:rPr>
          <w:sz w:val="24"/>
          <w:szCs w:val="24"/>
        </w:rPr>
        <w:t xml:space="preserve">Особое значение для развития УУД в основной школе имеет </w:t>
      </w:r>
      <w:r w:rsidRPr="00FA46B1">
        <w:rPr>
          <w:rStyle w:val="af"/>
          <w:sz w:val="24"/>
          <w:szCs w:val="24"/>
        </w:rPr>
        <w:t>индивидуальный проект</w:t>
      </w:r>
      <w:r w:rsidRPr="00FA46B1">
        <w:rPr>
          <w:sz w:val="24"/>
          <w:szCs w:val="24"/>
        </w:rPr>
        <w:t>,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подросток — автор проекта —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5E110D" w:rsidRPr="00FA46B1" w:rsidRDefault="005E110D" w:rsidP="005E110D">
      <w:pPr>
        <w:pStyle w:val="81"/>
        <w:shd w:val="clear" w:color="auto" w:fill="auto"/>
        <w:spacing w:before="0" w:line="240" w:lineRule="auto"/>
        <w:ind w:left="23" w:right="23" w:firstLine="440"/>
        <w:rPr>
          <w:sz w:val="24"/>
          <w:szCs w:val="24"/>
        </w:rPr>
      </w:pPr>
      <w:r w:rsidRPr="00FA46B1">
        <w:rPr>
          <w:sz w:val="24"/>
          <w:szCs w:val="24"/>
        </w:rPr>
        <w:t>Работая над проектом, подростки имеют возможность в полной мере реализовать познавательный мотив, выбирая темы, связанные со своими увлечениями, а иногда и с личными проблемами — примерно 20% обучающихся 8—9 классов в качестве тем персональных проектов выбирают личностно окрашенные темы (например: «Как решать конфликты с родителями», «Как преодолеть барьеры в общении», «Образ будущего глазами подростка», «Подростковая агрессивность», «Как научиться понимать человека по его жестам, мимике, одежде», «Эмоциональное благополучие» и др.).</w:t>
      </w:r>
    </w:p>
    <w:p w:rsidR="005E110D" w:rsidRPr="00FA46B1" w:rsidRDefault="005E110D" w:rsidP="005E110D">
      <w:pPr>
        <w:pStyle w:val="81"/>
        <w:shd w:val="clear" w:color="auto" w:fill="auto"/>
        <w:spacing w:before="0" w:line="240" w:lineRule="auto"/>
        <w:ind w:left="23" w:right="23" w:firstLine="440"/>
        <w:rPr>
          <w:sz w:val="24"/>
          <w:szCs w:val="24"/>
        </w:rPr>
      </w:pPr>
      <w:r w:rsidRPr="00FA46B1">
        <w:rPr>
          <w:sz w:val="24"/>
          <w:szCs w:val="24"/>
        </w:rPr>
        <w:t>Одной из особенностей работы над проектом является самооценивание хода и результата работы. Это позволяет, оглянувшись назад, увидеть допущенные просчёты (на первых порах это переоценка собственных сил, неправильное распределение времени, неумение работать с информацией, вовремя обратиться за помощью).</w:t>
      </w:r>
    </w:p>
    <w:p w:rsidR="005E110D" w:rsidRPr="00FA46B1" w:rsidRDefault="005E110D" w:rsidP="005E110D">
      <w:pPr>
        <w:pStyle w:val="81"/>
        <w:shd w:val="clear" w:color="auto" w:fill="auto"/>
        <w:spacing w:before="0"/>
        <w:ind w:left="20" w:right="20" w:firstLine="700"/>
        <w:rPr>
          <w:sz w:val="24"/>
          <w:szCs w:val="24"/>
        </w:rPr>
      </w:pPr>
      <w:r w:rsidRPr="00FA46B1">
        <w:rPr>
          <w:rStyle w:val="af"/>
          <w:sz w:val="24"/>
          <w:szCs w:val="24"/>
        </w:rPr>
        <w:t xml:space="preserve">Школьный проект </w:t>
      </w:r>
      <w:r w:rsidRPr="00FA46B1">
        <w:rPr>
          <w:sz w:val="24"/>
          <w:szCs w:val="24"/>
        </w:rPr>
        <w:t>- это целесообразное действие, локализованное во времени, который имеет следующую структуру:</w:t>
      </w:r>
    </w:p>
    <w:p w:rsidR="005E110D" w:rsidRPr="00FA46B1" w:rsidRDefault="005E110D" w:rsidP="005E110D">
      <w:pPr>
        <w:spacing w:after="0" w:line="240" w:lineRule="auto"/>
        <w:ind w:left="1080" w:hanging="360"/>
        <w:jc w:val="both"/>
        <w:rPr>
          <w:rFonts w:ascii="Times New Roman" w:hAnsi="Times New Roman" w:cs="Times New Roman"/>
          <w:sz w:val="24"/>
          <w:szCs w:val="24"/>
        </w:rPr>
      </w:pPr>
      <w:r w:rsidRPr="00FA46B1">
        <w:rPr>
          <w:rFonts w:ascii="Times New Roman" w:hAnsi="Times New Roman" w:cs="Times New Roman"/>
          <w:sz w:val="24"/>
          <w:szCs w:val="24"/>
        </w:rPr>
        <w:t>Анализ ситуации, формулирование замысла, цели:</w:t>
      </w:r>
    </w:p>
    <w:p w:rsidR="005E110D" w:rsidRPr="00FA46B1" w:rsidRDefault="005E110D" w:rsidP="00431AB5">
      <w:pPr>
        <w:pStyle w:val="81"/>
        <w:numPr>
          <w:ilvl w:val="0"/>
          <w:numId w:val="18"/>
        </w:numPr>
        <w:shd w:val="clear" w:color="auto" w:fill="auto"/>
        <w:spacing w:before="0" w:line="240" w:lineRule="auto"/>
        <w:ind w:left="1080" w:right="20" w:hanging="360"/>
        <w:rPr>
          <w:sz w:val="24"/>
          <w:szCs w:val="24"/>
        </w:rPr>
      </w:pPr>
      <w:r w:rsidRPr="00FA46B1">
        <w:rPr>
          <w:sz w:val="24"/>
          <w:szCs w:val="24"/>
        </w:rPr>
        <w:t xml:space="preserve"> анализ ситуации, относительно которой появляется необходимость создать новый продукт (формулирование идеи проектирования);</w:t>
      </w:r>
    </w:p>
    <w:p w:rsidR="005E110D" w:rsidRPr="00FA46B1" w:rsidRDefault="005E110D" w:rsidP="00431AB5">
      <w:pPr>
        <w:pStyle w:val="81"/>
        <w:numPr>
          <w:ilvl w:val="0"/>
          <w:numId w:val="18"/>
        </w:numPr>
        <w:shd w:val="clear" w:color="auto" w:fill="auto"/>
        <w:spacing w:before="0" w:line="240" w:lineRule="auto"/>
        <w:ind w:left="1080" w:hanging="360"/>
        <w:rPr>
          <w:sz w:val="24"/>
          <w:szCs w:val="24"/>
        </w:rPr>
      </w:pPr>
      <w:r w:rsidRPr="00FA46B1">
        <w:rPr>
          <w:sz w:val="24"/>
          <w:szCs w:val="24"/>
        </w:rPr>
        <w:t xml:space="preserve"> конкретизация проблемы (формулирование цели проектирования);</w:t>
      </w:r>
    </w:p>
    <w:p w:rsidR="005E110D" w:rsidRPr="00FA46B1" w:rsidRDefault="005E110D" w:rsidP="00431AB5">
      <w:pPr>
        <w:pStyle w:val="81"/>
        <w:numPr>
          <w:ilvl w:val="0"/>
          <w:numId w:val="18"/>
        </w:numPr>
        <w:shd w:val="clear" w:color="auto" w:fill="auto"/>
        <w:spacing w:before="0" w:line="240" w:lineRule="auto"/>
        <w:ind w:left="1080" w:right="20" w:hanging="360"/>
        <w:rPr>
          <w:sz w:val="24"/>
          <w:szCs w:val="24"/>
        </w:rPr>
      </w:pPr>
      <w:r w:rsidRPr="00FA46B1">
        <w:rPr>
          <w:sz w:val="24"/>
          <w:szCs w:val="24"/>
        </w:rPr>
        <w:t xml:space="preserve"> выдвижение гипотез разрешения проблемы; перевод проблемы в задачу (серию задач).</w:t>
      </w:r>
    </w:p>
    <w:p w:rsidR="005E110D" w:rsidRPr="00FA46B1" w:rsidRDefault="005E110D" w:rsidP="005E110D">
      <w:pPr>
        <w:spacing w:after="0" w:line="240" w:lineRule="auto"/>
        <w:ind w:left="1080" w:hanging="360"/>
        <w:jc w:val="both"/>
        <w:rPr>
          <w:rFonts w:ascii="Times New Roman" w:hAnsi="Times New Roman" w:cs="Times New Roman"/>
          <w:sz w:val="24"/>
          <w:szCs w:val="24"/>
        </w:rPr>
      </w:pPr>
      <w:r w:rsidRPr="00FA46B1">
        <w:rPr>
          <w:rFonts w:ascii="Times New Roman" w:hAnsi="Times New Roman" w:cs="Times New Roman"/>
          <w:sz w:val="24"/>
          <w:szCs w:val="24"/>
        </w:rPr>
        <w:t>Выполнение (реализация) проекта:</w:t>
      </w:r>
    </w:p>
    <w:p w:rsidR="005E110D" w:rsidRPr="00FA46B1" w:rsidRDefault="005E110D" w:rsidP="00431AB5">
      <w:pPr>
        <w:pStyle w:val="81"/>
        <w:numPr>
          <w:ilvl w:val="0"/>
          <w:numId w:val="18"/>
        </w:numPr>
        <w:shd w:val="clear" w:color="auto" w:fill="auto"/>
        <w:spacing w:before="0" w:line="240" w:lineRule="auto"/>
        <w:ind w:left="1080" w:hanging="360"/>
        <w:rPr>
          <w:sz w:val="24"/>
          <w:szCs w:val="24"/>
        </w:rPr>
      </w:pPr>
      <w:r w:rsidRPr="00FA46B1">
        <w:rPr>
          <w:sz w:val="24"/>
          <w:szCs w:val="24"/>
        </w:rPr>
        <w:t xml:space="preserve"> планирование этапов выполнения проекта;</w:t>
      </w:r>
    </w:p>
    <w:p w:rsidR="005E110D" w:rsidRPr="00FA46B1" w:rsidRDefault="005E110D" w:rsidP="00431AB5">
      <w:pPr>
        <w:pStyle w:val="81"/>
        <w:numPr>
          <w:ilvl w:val="0"/>
          <w:numId w:val="18"/>
        </w:numPr>
        <w:shd w:val="clear" w:color="auto" w:fill="auto"/>
        <w:tabs>
          <w:tab w:val="left" w:pos="2635"/>
        </w:tabs>
        <w:spacing w:before="0" w:line="240" w:lineRule="auto"/>
        <w:ind w:left="1080" w:right="20" w:hanging="360"/>
        <w:rPr>
          <w:sz w:val="24"/>
          <w:szCs w:val="24"/>
        </w:rPr>
      </w:pPr>
      <w:r w:rsidRPr="00FA46B1">
        <w:rPr>
          <w:sz w:val="24"/>
          <w:szCs w:val="24"/>
        </w:rPr>
        <w:t xml:space="preserve"> обсуждение возможных средств решения задач: подбор способов решения, проведения</w:t>
      </w:r>
      <w:r w:rsidRPr="00FA46B1">
        <w:rPr>
          <w:sz w:val="24"/>
          <w:szCs w:val="24"/>
        </w:rPr>
        <w:tab/>
        <w:t>исследования, методов исследования (статистических, экспериментальных, наблюдений и пр.);</w:t>
      </w:r>
    </w:p>
    <w:p w:rsidR="005E110D" w:rsidRPr="00FA46B1" w:rsidRDefault="005E110D" w:rsidP="00431AB5">
      <w:pPr>
        <w:pStyle w:val="81"/>
        <w:numPr>
          <w:ilvl w:val="0"/>
          <w:numId w:val="18"/>
        </w:numPr>
        <w:shd w:val="clear" w:color="auto" w:fill="auto"/>
        <w:spacing w:before="0" w:line="240" w:lineRule="auto"/>
        <w:ind w:left="1080" w:hanging="360"/>
        <w:rPr>
          <w:sz w:val="24"/>
          <w:szCs w:val="24"/>
        </w:rPr>
      </w:pPr>
      <w:r w:rsidRPr="00FA46B1">
        <w:rPr>
          <w:sz w:val="24"/>
          <w:szCs w:val="24"/>
        </w:rPr>
        <w:t xml:space="preserve"> собственно реализация проекта.</w:t>
      </w:r>
    </w:p>
    <w:p w:rsidR="005E110D" w:rsidRPr="00FA46B1" w:rsidRDefault="005E110D" w:rsidP="005E110D">
      <w:pPr>
        <w:spacing w:after="0" w:line="240" w:lineRule="auto"/>
        <w:ind w:left="1080" w:hanging="360"/>
        <w:jc w:val="both"/>
        <w:rPr>
          <w:rFonts w:ascii="Times New Roman" w:hAnsi="Times New Roman" w:cs="Times New Roman"/>
          <w:sz w:val="24"/>
          <w:szCs w:val="24"/>
        </w:rPr>
      </w:pPr>
      <w:r w:rsidRPr="00FA46B1">
        <w:rPr>
          <w:rFonts w:ascii="Times New Roman" w:hAnsi="Times New Roman" w:cs="Times New Roman"/>
          <w:sz w:val="24"/>
          <w:szCs w:val="24"/>
        </w:rPr>
        <w:t>Подготовка итогового продукта:</w:t>
      </w:r>
    </w:p>
    <w:p w:rsidR="005E110D" w:rsidRPr="00FA46B1" w:rsidRDefault="005E110D" w:rsidP="00431AB5">
      <w:pPr>
        <w:pStyle w:val="81"/>
        <w:numPr>
          <w:ilvl w:val="0"/>
          <w:numId w:val="18"/>
        </w:numPr>
        <w:shd w:val="clear" w:color="auto" w:fill="auto"/>
        <w:tabs>
          <w:tab w:val="left" w:pos="2635"/>
        </w:tabs>
        <w:spacing w:before="0" w:line="240" w:lineRule="auto"/>
        <w:ind w:left="1080" w:right="20" w:hanging="360"/>
        <w:rPr>
          <w:sz w:val="24"/>
          <w:szCs w:val="24"/>
        </w:rPr>
      </w:pPr>
      <w:r w:rsidRPr="00FA46B1">
        <w:rPr>
          <w:sz w:val="24"/>
          <w:szCs w:val="24"/>
        </w:rPr>
        <w:t xml:space="preserve"> обсуждение</w:t>
      </w:r>
      <w:r w:rsidRPr="00FA46B1">
        <w:rPr>
          <w:sz w:val="24"/>
          <w:szCs w:val="24"/>
        </w:rPr>
        <w:tab/>
        <w:t>способов оформления конечных результатов (презентаций, защиты, творческих отчетов, просмотров и пр.);</w:t>
      </w:r>
    </w:p>
    <w:p w:rsidR="005E110D" w:rsidRPr="00FA46B1" w:rsidRDefault="005E110D" w:rsidP="00431AB5">
      <w:pPr>
        <w:pStyle w:val="81"/>
        <w:numPr>
          <w:ilvl w:val="0"/>
          <w:numId w:val="18"/>
        </w:numPr>
        <w:shd w:val="clear" w:color="auto" w:fill="auto"/>
        <w:spacing w:before="0" w:line="240" w:lineRule="auto"/>
        <w:ind w:left="1080" w:hanging="360"/>
        <w:rPr>
          <w:sz w:val="24"/>
          <w:szCs w:val="24"/>
        </w:rPr>
      </w:pPr>
      <w:r w:rsidRPr="00FA46B1">
        <w:rPr>
          <w:sz w:val="24"/>
          <w:szCs w:val="24"/>
        </w:rPr>
        <w:t xml:space="preserve"> сбор, систематизация и анализ полученных результатов;</w:t>
      </w:r>
    </w:p>
    <w:p w:rsidR="005E110D" w:rsidRPr="00FA46B1" w:rsidRDefault="005E110D" w:rsidP="00431AB5">
      <w:pPr>
        <w:pStyle w:val="81"/>
        <w:numPr>
          <w:ilvl w:val="0"/>
          <w:numId w:val="18"/>
        </w:numPr>
        <w:shd w:val="clear" w:color="auto" w:fill="auto"/>
        <w:spacing w:before="0" w:line="240" w:lineRule="auto"/>
        <w:ind w:left="1080" w:hanging="360"/>
        <w:rPr>
          <w:sz w:val="24"/>
          <w:szCs w:val="24"/>
        </w:rPr>
      </w:pPr>
      <w:r w:rsidRPr="00FA46B1">
        <w:rPr>
          <w:sz w:val="24"/>
          <w:szCs w:val="24"/>
        </w:rPr>
        <w:t xml:space="preserve"> подведение итогов, оформление результатов, их презентация;</w:t>
      </w:r>
    </w:p>
    <w:p w:rsidR="005E110D" w:rsidRPr="00FA46B1" w:rsidRDefault="005E110D" w:rsidP="00431AB5">
      <w:pPr>
        <w:pStyle w:val="81"/>
        <w:numPr>
          <w:ilvl w:val="0"/>
          <w:numId w:val="18"/>
        </w:numPr>
        <w:shd w:val="clear" w:color="auto" w:fill="auto"/>
        <w:spacing w:before="0" w:line="240" w:lineRule="auto"/>
        <w:ind w:left="1080" w:hanging="360"/>
        <w:rPr>
          <w:sz w:val="24"/>
          <w:szCs w:val="24"/>
        </w:rPr>
      </w:pPr>
      <w:r w:rsidRPr="00FA46B1">
        <w:rPr>
          <w:sz w:val="24"/>
          <w:szCs w:val="24"/>
        </w:rPr>
        <w:t xml:space="preserve"> выводы, выдвижение новых проблем исследования.</w:t>
      </w:r>
    </w:p>
    <w:p w:rsidR="005E110D" w:rsidRDefault="005E110D" w:rsidP="005E110D">
      <w:pPr>
        <w:pStyle w:val="81"/>
        <w:shd w:val="clear" w:color="auto" w:fill="auto"/>
        <w:spacing w:before="0" w:line="240" w:lineRule="auto"/>
        <w:ind w:left="20" w:right="20" w:firstLine="700"/>
        <w:rPr>
          <w:sz w:val="24"/>
          <w:szCs w:val="24"/>
        </w:rPr>
      </w:pPr>
      <w:r w:rsidRPr="00FA46B1">
        <w:rPr>
          <w:sz w:val="24"/>
          <w:szCs w:val="24"/>
        </w:rPr>
        <w:t xml:space="preserve">К этим основным этапам проекта существуют дополнительные характеристики, которые необходимы при организации проектной деятельности школьников. </w:t>
      </w:r>
    </w:p>
    <w:p w:rsidR="005E110D" w:rsidRPr="00FA46B1" w:rsidRDefault="005E110D" w:rsidP="005E110D">
      <w:pPr>
        <w:pStyle w:val="81"/>
        <w:shd w:val="clear" w:color="auto" w:fill="auto"/>
        <w:spacing w:before="0" w:line="240" w:lineRule="auto"/>
        <w:ind w:left="20" w:right="20" w:firstLine="700"/>
        <w:rPr>
          <w:sz w:val="24"/>
          <w:szCs w:val="24"/>
        </w:rPr>
      </w:pPr>
      <w:r w:rsidRPr="00FA46B1">
        <w:rPr>
          <w:rStyle w:val="af"/>
          <w:sz w:val="24"/>
          <w:szCs w:val="24"/>
        </w:rPr>
        <w:t>Проект характеризуется:</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ориентацией на получение конкретного результата;</w:t>
      </w:r>
    </w:p>
    <w:p w:rsidR="005E110D" w:rsidRPr="00FA46B1" w:rsidRDefault="005E110D" w:rsidP="00431AB5">
      <w:pPr>
        <w:pStyle w:val="81"/>
        <w:numPr>
          <w:ilvl w:val="0"/>
          <w:numId w:val="18"/>
        </w:numPr>
        <w:shd w:val="clear" w:color="auto" w:fill="auto"/>
        <w:spacing w:before="0" w:line="240" w:lineRule="auto"/>
        <w:ind w:left="1080" w:right="20" w:hanging="360"/>
        <w:jc w:val="left"/>
        <w:rPr>
          <w:sz w:val="24"/>
          <w:szCs w:val="24"/>
        </w:rPr>
      </w:pPr>
      <w:r w:rsidRPr="00FA46B1">
        <w:rPr>
          <w:sz w:val="24"/>
          <w:szCs w:val="24"/>
        </w:rPr>
        <w:t xml:space="preserve"> предварительной фиксацией (описанием) результата в виде эскиза в разной степени детализации и конкретизации;</w:t>
      </w:r>
    </w:p>
    <w:p w:rsidR="005E110D" w:rsidRPr="00FA46B1" w:rsidRDefault="005E110D" w:rsidP="00431AB5">
      <w:pPr>
        <w:pStyle w:val="81"/>
        <w:numPr>
          <w:ilvl w:val="0"/>
          <w:numId w:val="18"/>
        </w:numPr>
        <w:shd w:val="clear" w:color="auto" w:fill="auto"/>
        <w:spacing w:before="0" w:line="240" w:lineRule="auto"/>
        <w:ind w:left="1080" w:right="20" w:hanging="360"/>
        <w:jc w:val="left"/>
        <w:rPr>
          <w:sz w:val="24"/>
          <w:szCs w:val="24"/>
        </w:rPr>
      </w:pPr>
      <w:r w:rsidRPr="00FA46B1">
        <w:rPr>
          <w:sz w:val="24"/>
          <w:szCs w:val="24"/>
        </w:rPr>
        <w:t xml:space="preserve"> относительно жесткой регламентацией срока достижения (предъявления) результата;</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предварительным планированием действий по достижении результата;</w:t>
      </w:r>
    </w:p>
    <w:p w:rsidR="005E110D" w:rsidRPr="00FA46B1" w:rsidRDefault="005E110D" w:rsidP="00431AB5">
      <w:pPr>
        <w:pStyle w:val="81"/>
        <w:numPr>
          <w:ilvl w:val="0"/>
          <w:numId w:val="18"/>
        </w:numPr>
        <w:shd w:val="clear" w:color="auto" w:fill="auto"/>
        <w:spacing w:before="0" w:line="240" w:lineRule="auto"/>
        <w:ind w:left="1080" w:right="20" w:hanging="360"/>
        <w:rPr>
          <w:sz w:val="24"/>
          <w:szCs w:val="24"/>
        </w:rPr>
      </w:pPr>
      <w:r w:rsidRPr="00FA46B1">
        <w:rPr>
          <w:sz w:val="24"/>
          <w:szCs w:val="24"/>
        </w:rPr>
        <w:t xml:space="preserve"> программированием - планированием во времени с конкретизацией результатов отдельных действий (операций), обеспечивающих достижение общего результата проекта;</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выполнением действий и их одновременным мониторингом и коррекцией;</w:t>
      </w:r>
    </w:p>
    <w:p w:rsidR="005E110D" w:rsidRPr="00FA46B1" w:rsidRDefault="005E110D" w:rsidP="00431AB5">
      <w:pPr>
        <w:pStyle w:val="81"/>
        <w:numPr>
          <w:ilvl w:val="0"/>
          <w:numId w:val="18"/>
        </w:numPr>
        <w:shd w:val="clear" w:color="auto" w:fill="auto"/>
        <w:spacing w:before="0" w:line="240" w:lineRule="auto"/>
        <w:ind w:left="1080" w:right="20" w:hanging="360"/>
        <w:jc w:val="left"/>
        <w:rPr>
          <w:sz w:val="24"/>
          <w:szCs w:val="24"/>
        </w:rPr>
      </w:pPr>
      <w:r w:rsidRPr="00FA46B1">
        <w:rPr>
          <w:sz w:val="24"/>
          <w:szCs w:val="24"/>
        </w:rPr>
        <w:t xml:space="preserve"> получением продукта проектной деятельности, его соотнесением с исходной ситуацией </w:t>
      </w:r>
      <w:r w:rsidRPr="00FA46B1">
        <w:rPr>
          <w:sz w:val="24"/>
          <w:szCs w:val="24"/>
        </w:rPr>
        <w:lastRenderedPageBreak/>
        <w:t>проектирования, анализом новой ситуации.</w:t>
      </w:r>
    </w:p>
    <w:p w:rsidR="005E110D" w:rsidRPr="00FA46B1" w:rsidRDefault="005E110D" w:rsidP="005E110D">
      <w:pPr>
        <w:pStyle w:val="81"/>
        <w:shd w:val="clear" w:color="auto" w:fill="auto"/>
        <w:spacing w:before="0" w:line="240" w:lineRule="auto"/>
        <w:ind w:left="20" w:right="20" w:firstLine="700"/>
        <w:rPr>
          <w:sz w:val="24"/>
          <w:szCs w:val="24"/>
        </w:rPr>
      </w:pPr>
      <w:r w:rsidRPr="00FA46B1">
        <w:rPr>
          <w:sz w:val="24"/>
          <w:szCs w:val="24"/>
        </w:rPr>
        <w:t>Проектная форма сотрудничества предполагает совокупность способов, направленных не только на обмен информацией и действиями, но и на тонкую организацию совместной деятельности партнёров. Такая деятельность ориентирована на удовлетворение эмоционально-психологических потребностей партнёров на основе развития соответствующих УУД, а именно:</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оказывать поддержку и содействие тем, от кого зависит достижение цели;</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обеспечивать бесконфликтную совместную работу в группе;</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устанавливать с партнёрами отношения взаимопонимания;</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проводить эффективные групповые обсуждения;</w:t>
      </w:r>
    </w:p>
    <w:p w:rsidR="005E110D" w:rsidRPr="00FA46B1" w:rsidRDefault="005E110D" w:rsidP="00431AB5">
      <w:pPr>
        <w:pStyle w:val="81"/>
        <w:numPr>
          <w:ilvl w:val="0"/>
          <w:numId w:val="18"/>
        </w:numPr>
        <w:shd w:val="clear" w:color="auto" w:fill="auto"/>
        <w:spacing w:before="0" w:line="240" w:lineRule="auto"/>
        <w:ind w:left="1080" w:right="20" w:hanging="360"/>
        <w:jc w:val="left"/>
        <w:rPr>
          <w:sz w:val="24"/>
          <w:szCs w:val="24"/>
        </w:rPr>
      </w:pPr>
      <w:r w:rsidRPr="00FA46B1">
        <w:rPr>
          <w:sz w:val="24"/>
          <w:szCs w:val="24"/>
        </w:rPr>
        <w:t xml:space="preserve"> обеспечивать обмен знаниями между членами группы для принятия эффективных совместных решений;</w:t>
      </w:r>
    </w:p>
    <w:p w:rsidR="005E110D" w:rsidRPr="00FA46B1" w:rsidRDefault="005E110D" w:rsidP="00431AB5">
      <w:pPr>
        <w:pStyle w:val="81"/>
        <w:numPr>
          <w:ilvl w:val="0"/>
          <w:numId w:val="18"/>
        </w:numPr>
        <w:shd w:val="clear" w:color="auto" w:fill="auto"/>
        <w:spacing w:before="0" w:line="240" w:lineRule="auto"/>
        <w:ind w:left="1080" w:right="20" w:hanging="360"/>
        <w:jc w:val="left"/>
        <w:rPr>
          <w:sz w:val="24"/>
          <w:szCs w:val="24"/>
        </w:rPr>
      </w:pPr>
      <w:r w:rsidRPr="00FA46B1">
        <w:rPr>
          <w:sz w:val="24"/>
          <w:szCs w:val="24"/>
        </w:rPr>
        <w:t xml:space="preserve"> чётко формулировать цели группы и позволять её участникам проявлять инициативу для достижения этих целей;</w:t>
      </w:r>
    </w:p>
    <w:p w:rsidR="005E110D" w:rsidRPr="00FA46B1" w:rsidRDefault="005E110D" w:rsidP="00431AB5">
      <w:pPr>
        <w:pStyle w:val="81"/>
        <w:numPr>
          <w:ilvl w:val="0"/>
          <w:numId w:val="18"/>
        </w:numPr>
        <w:shd w:val="clear" w:color="auto" w:fill="auto"/>
        <w:spacing w:before="0" w:line="240" w:lineRule="auto"/>
        <w:ind w:left="1080" w:hanging="360"/>
        <w:jc w:val="left"/>
        <w:rPr>
          <w:sz w:val="24"/>
          <w:szCs w:val="24"/>
        </w:rPr>
      </w:pPr>
      <w:r w:rsidRPr="00FA46B1">
        <w:rPr>
          <w:sz w:val="24"/>
          <w:szCs w:val="24"/>
        </w:rPr>
        <w:t xml:space="preserve"> адекватно реагировать на нужды других.</w:t>
      </w:r>
    </w:p>
    <w:p w:rsidR="005E110D" w:rsidRPr="00FA46B1" w:rsidRDefault="005E110D" w:rsidP="005E110D">
      <w:pPr>
        <w:pStyle w:val="81"/>
        <w:shd w:val="clear" w:color="auto" w:fill="auto"/>
        <w:spacing w:before="0" w:line="240" w:lineRule="auto"/>
        <w:ind w:left="20" w:right="20" w:firstLine="700"/>
        <w:rPr>
          <w:sz w:val="24"/>
          <w:szCs w:val="24"/>
        </w:rPr>
      </w:pPr>
      <w:r w:rsidRPr="00FA46B1">
        <w:rPr>
          <w:sz w:val="24"/>
          <w:szCs w:val="24"/>
        </w:rPr>
        <w:t>В ходе проектной деятельности самым важным и трудным этапом является постановка цели своей работы. Помощь педагога необходима, главным образом, на этапе осмысления проблемы и постановки цели: нужно помочь автору будущего проекта найти ответ на вопрос: «Зачем я собираюсь делать этот проект?» Ответив на этот вопрос, обучающийся определяет цель своей работы. Затем возникает вопрос: «Что для этого следует сделать?» Решив его, обучающийся увидит задачи своей работы.</w:t>
      </w:r>
    </w:p>
    <w:p w:rsidR="005E110D" w:rsidRPr="00FA46B1" w:rsidRDefault="005E110D" w:rsidP="005E110D">
      <w:pPr>
        <w:pStyle w:val="81"/>
        <w:shd w:val="clear" w:color="auto" w:fill="auto"/>
        <w:spacing w:before="0" w:line="240" w:lineRule="auto"/>
        <w:ind w:left="20" w:right="20" w:firstLine="700"/>
        <w:rPr>
          <w:sz w:val="24"/>
          <w:szCs w:val="24"/>
        </w:rPr>
      </w:pPr>
      <w:r w:rsidRPr="00FA46B1">
        <w:rPr>
          <w:sz w:val="24"/>
          <w:szCs w:val="24"/>
        </w:rPr>
        <w:t>Следующий шаг - как это делать. Поняв это, обучающийся выберет способы, которые будет использовать при создании проекта. Также необходимо заранее решить, чего он хочет добиться в итоге. Это поможет представить себе ожидаемый результат. Только продумав все эти вопросы, можно приступать к работе.</w:t>
      </w:r>
    </w:p>
    <w:p w:rsidR="005E110D" w:rsidRPr="00FA46B1" w:rsidRDefault="005E110D" w:rsidP="005E110D">
      <w:pPr>
        <w:pStyle w:val="81"/>
        <w:shd w:val="clear" w:color="auto" w:fill="auto"/>
        <w:spacing w:before="0" w:line="240" w:lineRule="auto"/>
        <w:ind w:left="20" w:right="20" w:firstLine="700"/>
        <w:rPr>
          <w:sz w:val="24"/>
          <w:szCs w:val="24"/>
        </w:rPr>
      </w:pPr>
      <w:r w:rsidRPr="00FA46B1">
        <w:rPr>
          <w:sz w:val="24"/>
          <w:szCs w:val="24"/>
        </w:rPr>
        <w:t>Понятно, что ребёнок, не имеющий опыта подобной работы, нуждается в помощи педагога именно в этот момент. Для формирования такого алгоритма проектной работы подходят небольшие учебные проекты, которые можно предлагать ребятам уже с 5 класса. Кроме того</w:t>
      </w:r>
      <w:r w:rsidRPr="00FA46B1">
        <w:rPr>
          <w:rStyle w:val="af"/>
          <w:sz w:val="24"/>
          <w:szCs w:val="24"/>
        </w:rPr>
        <w:t xml:space="preserve">, </w:t>
      </w:r>
      <w:r w:rsidRPr="00FA46B1">
        <w:rPr>
          <w:sz w:val="24"/>
          <w:szCs w:val="24"/>
        </w:rPr>
        <w:t>учебный проект - прекрасный способ проверки знаний обучающихся, поэтому контрольная работа по пройденной теме вполне может проводиться в форме защиты учебного проекта.</w:t>
      </w:r>
    </w:p>
    <w:p w:rsidR="005E110D" w:rsidRPr="00FA46B1" w:rsidRDefault="005E110D" w:rsidP="005E110D">
      <w:pPr>
        <w:spacing w:after="0" w:line="240" w:lineRule="auto"/>
        <w:ind w:left="1080" w:hanging="360"/>
        <w:jc w:val="both"/>
        <w:rPr>
          <w:rFonts w:ascii="Times New Roman" w:hAnsi="Times New Roman" w:cs="Times New Roman"/>
          <w:sz w:val="24"/>
          <w:szCs w:val="24"/>
        </w:rPr>
      </w:pPr>
      <w:r w:rsidRPr="00FA46B1">
        <w:rPr>
          <w:rFonts w:ascii="Times New Roman" w:hAnsi="Times New Roman" w:cs="Times New Roman"/>
          <w:sz w:val="24"/>
          <w:szCs w:val="24"/>
        </w:rPr>
        <w:t>Основные требования к использованию проектной формы обучения:</w:t>
      </w:r>
    </w:p>
    <w:p w:rsidR="005E110D" w:rsidRPr="00FA46B1" w:rsidRDefault="005E110D" w:rsidP="00431AB5">
      <w:pPr>
        <w:pStyle w:val="81"/>
        <w:numPr>
          <w:ilvl w:val="0"/>
          <w:numId w:val="27"/>
        </w:numPr>
        <w:shd w:val="clear" w:color="auto" w:fill="auto"/>
        <w:tabs>
          <w:tab w:val="left" w:pos="658"/>
          <w:tab w:val="right" w:pos="4246"/>
        </w:tabs>
        <w:spacing w:before="0" w:line="240" w:lineRule="auto"/>
        <w:ind w:left="20" w:firstLine="0"/>
        <w:rPr>
          <w:sz w:val="24"/>
          <w:szCs w:val="24"/>
        </w:rPr>
      </w:pPr>
      <w:r w:rsidRPr="00FA46B1">
        <w:rPr>
          <w:rStyle w:val="af0"/>
          <w:i w:val="0"/>
          <w:sz w:val="24"/>
          <w:szCs w:val="24"/>
        </w:rPr>
        <w:t xml:space="preserve">наличие задачи, </w:t>
      </w:r>
      <w:r w:rsidRPr="00FA46B1">
        <w:rPr>
          <w:sz w:val="24"/>
          <w:szCs w:val="24"/>
        </w:rPr>
        <w:tab/>
        <w:t>требующей интегрированного знания, исследовательского поиска</w:t>
      </w:r>
      <w:r>
        <w:rPr>
          <w:sz w:val="24"/>
          <w:szCs w:val="24"/>
        </w:rPr>
        <w:t xml:space="preserve"> </w:t>
      </w:r>
      <w:r w:rsidRPr="00FA46B1">
        <w:rPr>
          <w:sz w:val="24"/>
          <w:szCs w:val="24"/>
        </w:rPr>
        <w:t>для ее решения;</w:t>
      </w:r>
    </w:p>
    <w:p w:rsidR="005E110D" w:rsidRPr="00FA46B1" w:rsidRDefault="005E110D" w:rsidP="00431AB5">
      <w:pPr>
        <w:widowControl w:val="0"/>
        <w:numPr>
          <w:ilvl w:val="0"/>
          <w:numId w:val="27"/>
        </w:numPr>
        <w:tabs>
          <w:tab w:val="left" w:pos="658"/>
          <w:tab w:val="right" w:pos="4246"/>
          <w:tab w:val="right" w:pos="9356"/>
        </w:tabs>
        <w:spacing w:after="0" w:line="240" w:lineRule="auto"/>
        <w:ind w:left="20"/>
        <w:jc w:val="both"/>
        <w:rPr>
          <w:rFonts w:ascii="Times New Roman" w:hAnsi="Times New Roman" w:cs="Times New Roman"/>
          <w:sz w:val="24"/>
          <w:szCs w:val="24"/>
        </w:rPr>
      </w:pPr>
      <w:r w:rsidRPr="00FA46B1">
        <w:rPr>
          <w:rFonts w:ascii="Times New Roman" w:hAnsi="Times New Roman" w:cs="Times New Roman"/>
          <w:sz w:val="24"/>
          <w:szCs w:val="24"/>
        </w:rPr>
        <w:t>практическая,</w:t>
      </w:r>
      <w:r w:rsidRPr="00FA46B1">
        <w:rPr>
          <w:rFonts w:ascii="Times New Roman" w:hAnsi="Times New Roman" w:cs="Times New Roman"/>
          <w:sz w:val="24"/>
          <w:szCs w:val="24"/>
        </w:rPr>
        <w:tab/>
        <w:t>теоретическая,</w:t>
      </w:r>
      <w:r w:rsidRPr="00FA46B1">
        <w:rPr>
          <w:rFonts w:ascii="Times New Roman" w:hAnsi="Times New Roman" w:cs="Times New Roman"/>
          <w:sz w:val="24"/>
          <w:szCs w:val="24"/>
        </w:rPr>
        <w:tab/>
        <w:t>социальная значимость</w:t>
      </w:r>
      <w:r w:rsidRPr="00FA46B1">
        <w:rPr>
          <w:rStyle w:val="63"/>
          <w:rFonts w:eastAsiaTheme="minorHAnsi"/>
          <w:i w:val="0"/>
          <w:sz w:val="24"/>
          <w:szCs w:val="24"/>
        </w:rPr>
        <w:t xml:space="preserve"> предполагаемых</w:t>
      </w:r>
      <w:r>
        <w:rPr>
          <w:rStyle w:val="63"/>
          <w:rFonts w:eastAsiaTheme="minorHAnsi"/>
          <w:i w:val="0"/>
          <w:sz w:val="24"/>
          <w:szCs w:val="24"/>
        </w:rPr>
        <w:t xml:space="preserve"> </w:t>
      </w:r>
      <w:r w:rsidRPr="00FA46B1">
        <w:rPr>
          <w:rFonts w:ascii="Times New Roman" w:hAnsi="Times New Roman" w:cs="Times New Roman"/>
          <w:sz w:val="24"/>
          <w:szCs w:val="24"/>
        </w:rPr>
        <w:t>результатов;</w:t>
      </w:r>
    </w:p>
    <w:p w:rsidR="005E110D" w:rsidRPr="00FA46B1" w:rsidRDefault="005E110D" w:rsidP="00431AB5">
      <w:pPr>
        <w:widowControl w:val="0"/>
        <w:numPr>
          <w:ilvl w:val="0"/>
          <w:numId w:val="27"/>
        </w:numPr>
        <w:tabs>
          <w:tab w:val="left" w:pos="658"/>
          <w:tab w:val="center" w:pos="2338"/>
          <w:tab w:val="right" w:pos="9356"/>
        </w:tabs>
        <w:spacing w:after="0" w:line="240" w:lineRule="auto"/>
        <w:ind w:left="20"/>
        <w:jc w:val="both"/>
        <w:rPr>
          <w:rFonts w:ascii="Times New Roman" w:hAnsi="Times New Roman" w:cs="Times New Roman"/>
          <w:sz w:val="24"/>
          <w:szCs w:val="24"/>
        </w:rPr>
      </w:pPr>
      <w:r w:rsidRPr="00FA46B1">
        <w:rPr>
          <w:rFonts w:ascii="Times New Roman" w:hAnsi="Times New Roman" w:cs="Times New Roman"/>
          <w:sz w:val="24"/>
          <w:szCs w:val="24"/>
        </w:rPr>
        <w:t>возможность</w:t>
      </w:r>
      <w:r w:rsidRPr="00FA46B1">
        <w:rPr>
          <w:rFonts w:ascii="Times New Roman" w:hAnsi="Times New Roman" w:cs="Times New Roman"/>
          <w:sz w:val="24"/>
          <w:szCs w:val="24"/>
        </w:rPr>
        <w:tab/>
        <w:t>самостоятельной</w:t>
      </w:r>
      <w:r w:rsidRPr="00FA46B1">
        <w:rPr>
          <w:rFonts w:ascii="Times New Roman" w:hAnsi="Times New Roman" w:cs="Times New Roman"/>
          <w:sz w:val="24"/>
          <w:szCs w:val="24"/>
        </w:rPr>
        <w:tab/>
        <w:t>(индивидуальной, парной, групповой) работы</w:t>
      </w:r>
      <w:r>
        <w:rPr>
          <w:rFonts w:ascii="Times New Roman" w:hAnsi="Times New Roman" w:cs="Times New Roman"/>
          <w:sz w:val="24"/>
          <w:szCs w:val="24"/>
        </w:rPr>
        <w:t xml:space="preserve"> </w:t>
      </w:r>
      <w:r w:rsidRPr="00FA46B1">
        <w:rPr>
          <w:rFonts w:ascii="Times New Roman" w:hAnsi="Times New Roman" w:cs="Times New Roman"/>
          <w:sz w:val="24"/>
          <w:szCs w:val="24"/>
        </w:rPr>
        <w:t>учащихся;</w:t>
      </w:r>
    </w:p>
    <w:p w:rsidR="005E110D" w:rsidRPr="00FA46B1" w:rsidRDefault="005E110D" w:rsidP="00431AB5">
      <w:pPr>
        <w:widowControl w:val="0"/>
        <w:numPr>
          <w:ilvl w:val="0"/>
          <w:numId w:val="27"/>
        </w:numPr>
        <w:tabs>
          <w:tab w:val="left" w:pos="770"/>
        </w:tabs>
        <w:spacing w:after="0" w:line="240" w:lineRule="auto"/>
        <w:ind w:left="120"/>
        <w:jc w:val="both"/>
        <w:rPr>
          <w:rFonts w:ascii="Times New Roman" w:hAnsi="Times New Roman" w:cs="Times New Roman"/>
          <w:sz w:val="24"/>
          <w:szCs w:val="24"/>
        </w:rPr>
      </w:pPr>
      <w:r w:rsidRPr="00FA46B1">
        <w:rPr>
          <w:rFonts w:ascii="Times New Roman" w:hAnsi="Times New Roman" w:cs="Times New Roman"/>
          <w:sz w:val="24"/>
          <w:szCs w:val="24"/>
        </w:rPr>
        <w:t>структурирование содержательной части проекта</w:t>
      </w:r>
      <w:r w:rsidRPr="00FA46B1">
        <w:rPr>
          <w:rStyle w:val="63"/>
          <w:rFonts w:eastAsiaTheme="minorHAnsi"/>
          <w:i w:val="0"/>
          <w:sz w:val="24"/>
          <w:szCs w:val="24"/>
        </w:rPr>
        <w:t xml:space="preserve"> (с указанием поэтапных результатов);</w:t>
      </w:r>
    </w:p>
    <w:p w:rsidR="005E110D" w:rsidRPr="00FA46B1" w:rsidRDefault="005E110D" w:rsidP="00431AB5">
      <w:pPr>
        <w:pStyle w:val="81"/>
        <w:numPr>
          <w:ilvl w:val="0"/>
          <w:numId w:val="27"/>
        </w:numPr>
        <w:shd w:val="clear" w:color="auto" w:fill="auto"/>
        <w:tabs>
          <w:tab w:val="left" w:pos="770"/>
        </w:tabs>
        <w:spacing w:before="0" w:line="240" w:lineRule="auto"/>
        <w:ind w:left="120" w:firstLine="0"/>
        <w:rPr>
          <w:sz w:val="24"/>
          <w:szCs w:val="24"/>
        </w:rPr>
      </w:pPr>
      <w:r w:rsidRPr="00FA46B1">
        <w:rPr>
          <w:rStyle w:val="af0"/>
          <w:i w:val="0"/>
          <w:sz w:val="24"/>
          <w:szCs w:val="24"/>
        </w:rPr>
        <w:t>использование исследовательских методов,</w:t>
      </w:r>
      <w:r w:rsidRPr="00FA46B1">
        <w:rPr>
          <w:sz w:val="24"/>
          <w:szCs w:val="24"/>
        </w:rPr>
        <w:t xml:space="preserve"> предусматривающих определенную последовательность действий:</w:t>
      </w:r>
    </w:p>
    <w:p w:rsidR="005E110D" w:rsidRPr="00FA46B1" w:rsidRDefault="005E110D" w:rsidP="005E110D">
      <w:pPr>
        <w:pStyle w:val="81"/>
        <w:shd w:val="clear" w:color="auto" w:fill="auto"/>
        <w:spacing w:before="0" w:line="240" w:lineRule="auto"/>
        <w:ind w:left="120" w:right="160" w:firstLine="0"/>
        <w:rPr>
          <w:sz w:val="24"/>
          <w:szCs w:val="24"/>
        </w:rPr>
      </w:pPr>
      <w:r w:rsidRPr="00FA46B1">
        <w:rPr>
          <w:sz w:val="24"/>
          <w:szCs w:val="24"/>
        </w:rPr>
        <w:t>-определение проблемы и вытекающих из нее задач исследования (использование в ходе совместного исследования метода "мозговой атаки", «круглого стола»);</w:t>
      </w:r>
    </w:p>
    <w:p w:rsidR="005E110D" w:rsidRPr="00FA46B1" w:rsidRDefault="005E110D" w:rsidP="005E110D">
      <w:pPr>
        <w:pStyle w:val="81"/>
        <w:shd w:val="clear" w:color="auto" w:fill="auto"/>
        <w:spacing w:before="0" w:line="240" w:lineRule="auto"/>
        <w:ind w:left="120" w:firstLine="0"/>
        <w:rPr>
          <w:sz w:val="24"/>
          <w:szCs w:val="24"/>
        </w:rPr>
      </w:pPr>
      <w:r w:rsidRPr="00FA46B1">
        <w:rPr>
          <w:sz w:val="24"/>
          <w:szCs w:val="24"/>
        </w:rPr>
        <w:t>-выдвижение гипотезы их решения;</w:t>
      </w:r>
    </w:p>
    <w:p w:rsidR="005E110D" w:rsidRPr="00FA46B1" w:rsidRDefault="005E110D" w:rsidP="005E110D">
      <w:pPr>
        <w:pStyle w:val="81"/>
        <w:shd w:val="clear" w:color="auto" w:fill="auto"/>
        <w:spacing w:before="0" w:line="240" w:lineRule="auto"/>
        <w:ind w:left="120" w:right="160" w:firstLine="0"/>
        <w:rPr>
          <w:sz w:val="24"/>
          <w:szCs w:val="24"/>
        </w:rPr>
      </w:pPr>
      <w:r w:rsidRPr="00FA46B1">
        <w:rPr>
          <w:sz w:val="24"/>
          <w:szCs w:val="24"/>
        </w:rPr>
        <w:t>-обсуждение методов исследования (статистических, экспериментальных, наблюдений и т.п.);</w:t>
      </w:r>
    </w:p>
    <w:p w:rsidR="005E110D" w:rsidRPr="00FA46B1" w:rsidRDefault="005E110D" w:rsidP="005E110D">
      <w:pPr>
        <w:pStyle w:val="81"/>
        <w:shd w:val="clear" w:color="auto" w:fill="auto"/>
        <w:spacing w:before="0" w:line="240" w:lineRule="auto"/>
        <w:ind w:left="120" w:right="160" w:firstLine="0"/>
        <w:rPr>
          <w:sz w:val="24"/>
          <w:szCs w:val="24"/>
        </w:rPr>
      </w:pPr>
      <w:r w:rsidRPr="00FA46B1">
        <w:rPr>
          <w:sz w:val="24"/>
          <w:szCs w:val="24"/>
        </w:rPr>
        <w:t>-обсуждение способов оформления конечных результатов (презентаций, защиты, творческих отчетов, просмотров и пр.);</w:t>
      </w:r>
    </w:p>
    <w:p w:rsidR="005E110D" w:rsidRPr="00FA46B1" w:rsidRDefault="005E110D" w:rsidP="005E110D">
      <w:pPr>
        <w:pStyle w:val="81"/>
        <w:shd w:val="clear" w:color="auto" w:fill="auto"/>
        <w:spacing w:before="0" w:line="240" w:lineRule="auto"/>
        <w:ind w:left="120" w:firstLine="0"/>
        <w:rPr>
          <w:sz w:val="24"/>
          <w:szCs w:val="24"/>
        </w:rPr>
      </w:pPr>
      <w:r w:rsidRPr="00FA46B1">
        <w:rPr>
          <w:sz w:val="24"/>
          <w:szCs w:val="24"/>
        </w:rPr>
        <w:t>-сбор, систематизация и анализ полученных данных;</w:t>
      </w:r>
    </w:p>
    <w:p w:rsidR="005E110D" w:rsidRPr="00FA46B1" w:rsidRDefault="005E110D" w:rsidP="005E110D">
      <w:pPr>
        <w:pStyle w:val="81"/>
        <w:shd w:val="clear" w:color="auto" w:fill="auto"/>
        <w:spacing w:before="0" w:line="240" w:lineRule="auto"/>
        <w:ind w:left="120" w:firstLine="0"/>
        <w:rPr>
          <w:sz w:val="24"/>
          <w:szCs w:val="24"/>
        </w:rPr>
      </w:pPr>
      <w:r w:rsidRPr="00FA46B1">
        <w:rPr>
          <w:sz w:val="24"/>
          <w:szCs w:val="24"/>
        </w:rPr>
        <w:t>-подведение итогов, оформление результатов, их презентация;</w:t>
      </w:r>
    </w:p>
    <w:p w:rsidR="005E110D" w:rsidRPr="00FA46B1" w:rsidRDefault="005E110D" w:rsidP="005E110D">
      <w:pPr>
        <w:pStyle w:val="81"/>
        <w:shd w:val="clear" w:color="auto" w:fill="auto"/>
        <w:spacing w:before="0" w:line="240" w:lineRule="auto"/>
        <w:ind w:left="120" w:firstLine="0"/>
        <w:rPr>
          <w:sz w:val="24"/>
          <w:szCs w:val="24"/>
        </w:rPr>
      </w:pPr>
      <w:r w:rsidRPr="00FA46B1">
        <w:rPr>
          <w:sz w:val="24"/>
          <w:szCs w:val="24"/>
        </w:rPr>
        <w:t>-выводы, выдвижение новых проблем исследования.</w:t>
      </w:r>
    </w:p>
    <w:p w:rsidR="005E110D" w:rsidRPr="00FA46B1" w:rsidRDefault="005E110D" w:rsidP="00431AB5">
      <w:pPr>
        <w:pStyle w:val="81"/>
        <w:numPr>
          <w:ilvl w:val="0"/>
          <w:numId w:val="27"/>
        </w:numPr>
        <w:shd w:val="clear" w:color="auto" w:fill="auto"/>
        <w:spacing w:before="0" w:line="240" w:lineRule="auto"/>
        <w:ind w:left="120" w:right="160" w:firstLine="0"/>
        <w:rPr>
          <w:sz w:val="24"/>
          <w:szCs w:val="24"/>
        </w:rPr>
      </w:pPr>
      <w:r w:rsidRPr="00FA46B1">
        <w:rPr>
          <w:sz w:val="24"/>
          <w:szCs w:val="24"/>
        </w:rPr>
        <w:t xml:space="preserve"> Представление результатов выполненных проектов в виде материального продукта (видеофильм, альбом, компьютерная программа, альманах, доклад, стендовый доклад и т.п.).</w:t>
      </w:r>
    </w:p>
    <w:p w:rsidR="005E110D" w:rsidRPr="00FA46B1" w:rsidRDefault="005E110D" w:rsidP="005E110D">
      <w:pPr>
        <w:pStyle w:val="81"/>
        <w:shd w:val="clear" w:color="auto" w:fill="auto"/>
        <w:spacing w:before="0" w:line="240" w:lineRule="auto"/>
        <w:ind w:left="119" w:right="159" w:firstLine="697"/>
        <w:rPr>
          <w:sz w:val="24"/>
          <w:szCs w:val="24"/>
        </w:rPr>
      </w:pPr>
      <w:r w:rsidRPr="00FA46B1">
        <w:rPr>
          <w:sz w:val="24"/>
          <w:szCs w:val="24"/>
        </w:rPr>
        <w:t>Проектная деятельность способствует развитию адекватной самооценки, формированию позитивной Я-концепции (опыт интересной работы и публичной демонстрации её результатов), развитию информационной компетентности. При правильной организации именно групповые формы учебной деятельности помогают формированию у обучающихся уважительного отношения к мнению одноклассников, воспитывают в них терпимость, открытость, тактичность, готовность прийти на помощь и другие ценные личностные качества.</w:t>
      </w:r>
    </w:p>
    <w:p w:rsidR="005E110D" w:rsidRPr="00FA46B1" w:rsidRDefault="005E110D" w:rsidP="005E110D">
      <w:pPr>
        <w:spacing w:after="0" w:line="240" w:lineRule="auto"/>
        <w:ind w:left="120" w:right="160" w:firstLine="700"/>
        <w:jc w:val="both"/>
        <w:rPr>
          <w:rFonts w:ascii="Times New Roman" w:hAnsi="Times New Roman" w:cs="Times New Roman"/>
          <w:sz w:val="24"/>
          <w:szCs w:val="24"/>
        </w:rPr>
      </w:pPr>
      <w:r w:rsidRPr="00FA46B1">
        <w:rPr>
          <w:rFonts w:ascii="Times New Roman" w:hAnsi="Times New Roman" w:cs="Times New Roman"/>
          <w:sz w:val="24"/>
          <w:szCs w:val="24"/>
        </w:rPr>
        <w:lastRenderedPageBreak/>
        <w:t>Для успешного осуществления учебно-исследовательской деятельности обучающиеся должны овладеть следующими действиями:</w:t>
      </w:r>
    </w:p>
    <w:p w:rsidR="005E110D" w:rsidRPr="00FA46B1" w:rsidRDefault="005E110D" w:rsidP="005E110D">
      <w:pPr>
        <w:pStyle w:val="81"/>
        <w:shd w:val="clear" w:color="auto" w:fill="auto"/>
        <w:spacing w:before="0" w:line="240" w:lineRule="auto"/>
        <w:ind w:left="820" w:firstLine="0"/>
        <w:rPr>
          <w:sz w:val="24"/>
          <w:szCs w:val="24"/>
        </w:rPr>
      </w:pPr>
      <w:r>
        <w:rPr>
          <w:sz w:val="24"/>
          <w:szCs w:val="24"/>
        </w:rPr>
        <w:t xml:space="preserve"> -     </w:t>
      </w:r>
      <w:r w:rsidRPr="00FA46B1">
        <w:rPr>
          <w:sz w:val="24"/>
          <w:szCs w:val="24"/>
        </w:rPr>
        <w:t>постановка проблемы и аргументирование её актуальности;</w:t>
      </w:r>
    </w:p>
    <w:p w:rsidR="005E110D" w:rsidRPr="00FA46B1" w:rsidRDefault="005E110D" w:rsidP="00431AB5">
      <w:pPr>
        <w:pStyle w:val="81"/>
        <w:numPr>
          <w:ilvl w:val="0"/>
          <w:numId w:val="18"/>
        </w:numPr>
        <w:shd w:val="clear" w:color="auto" w:fill="auto"/>
        <w:spacing w:before="0" w:line="240" w:lineRule="auto"/>
        <w:ind w:left="1200" w:right="160" w:hanging="360"/>
        <w:jc w:val="left"/>
        <w:rPr>
          <w:sz w:val="24"/>
          <w:szCs w:val="24"/>
        </w:rPr>
      </w:pPr>
      <w:r w:rsidRPr="00FA46B1">
        <w:rPr>
          <w:sz w:val="24"/>
          <w:szCs w:val="24"/>
        </w:rPr>
        <w:t xml:space="preserve"> формулировка гипотезы исследования и раскрытие замысла - сущности </w:t>
      </w:r>
      <w:r>
        <w:rPr>
          <w:sz w:val="24"/>
          <w:szCs w:val="24"/>
        </w:rPr>
        <w:t xml:space="preserve"> </w:t>
      </w:r>
      <w:r w:rsidRPr="00FA46B1">
        <w:rPr>
          <w:sz w:val="24"/>
          <w:szCs w:val="24"/>
        </w:rPr>
        <w:t>будущей деятельности;</w:t>
      </w:r>
    </w:p>
    <w:p w:rsidR="005E110D" w:rsidRPr="00FA46B1" w:rsidRDefault="005E110D" w:rsidP="005E110D">
      <w:pPr>
        <w:pStyle w:val="81"/>
        <w:shd w:val="clear" w:color="auto" w:fill="auto"/>
        <w:spacing w:before="0" w:line="240" w:lineRule="auto"/>
        <w:ind w:left="851" w:firstLine="0"/>
        <w:rPr>
          <w:sz w:val="24"/>
          <w:szCs w:val="24"/>
        </w:rPr>
      </w:pPr>
      <w:r>
        <w:rPr>
          <w:sz w:val="24"/>
          <w:szCs w:val="24"/>
        </w:rPr>
        <w:t xml:space="preserve">-    </w:t>
      </w:r>
      <w:r w:rsidRPr="00FA46B1">
        <w:rPr>
          <w:sz w:val="24"/>
          <w:szCs w:val="24"/>
        </w:rPr>
        <w:t xml:space="preserve">планирование исследовательских работ и выбор необходимого </w:t>
      </w:r>
      <w:r>
        <w:rPr>
          <w:sz w:val="24"/>
          <w:szCs w:val="24"/>
        </w:rPr>
        <w:t xml:space="preserve">   </w:t>
      </w:r>
      <w:r w:rsidRPr="00FA46B1">
        <w:rPr>
          <w:sz w:val="24"/>
          <w:szCs w:val="24"/>
        </w:rPr>
        <w:t>инструментария;</w:t>
      </w:r>
    </w:p>
    <w:p w:rsidR="005E110D" w:rsidRPr="00FA46B1" w:rsidRDefault="005E110D" w:rsidP="00431AB5">
      <w:pPr>
        <w:pStyle w:val="81"/>
        <w:numPr>
          <w:ilvl w:val="0"/>
          <w:numId w:val="18"/>
        </w:numPr>
        <w:shd w:val="clear" w:color="auto" w:fill="auto"/>
        <w:spacing w:before="0" w:line="240" w:lineRule="auto"/>
        <w:ind w:left="1200" w:right="160" w:hanging="360"/>
        <w:jc w:val="left"/>
        <w:rPr>
          <w:sz w:val="24"/>
          <w:szCs w:val="24"/>
        </w:rPr>
      </w:pPr>
      <w:r w:rsidRPr="00FA46B1">
        <w:rPr>
          <w:sz w:val="24"/>
          <w:szCs w:val="24"/>
        </w:rPr>
        <w:t xml:space="preserve"> собственно проведение исследования с обязательным поэтапным контролем и коррекцией результатов работ;</w:t>
      </w:r>
    </w:p>
    <w:p w:rsidR="005E110D" w:rsidRPr="00FA46B1" w:rsidRDefault="005E110D" w:rsidP="00431AB5">
      <w:pPr>
        <w:pStyle w:val="81"/>
        <w:numPr>
          <w:ilvl w:val="0"/>
          <w:numId w:val="18"/>
        </w:numPr>
        <w:shd w:val="clear" w:color="auto" w:fill="auto"/>
        <w:spacing w:before="0" w:line="240" w:lineRule="auto"/>
        <w:ind w:left="1200" w:right="160" w:hanging="360"/>
        <w:jc w:val="left"/>
        <w:rPr>
          <w:sz w:val="24"/>
          <w:szCs w:val="24"/>
        </w:rPr>
      </w:pPr>
      <w:r w:rsidRPr="00FA46B1">
        <w:rPr>
          <w:sz w:val="24"/>
          <w:szCs w:val="24"/>
        </w:rPr>
        <w:t xml:space="preserve"> оформление результатов учебно-исследовательской деятельности как конечного продукта;</w:t>
      </w:r>
    </w:p>
    <w:p w:rsidR="005E110D" w:rsidRPr="00FA46B1" w:rsidRDefault="005E110D" w:rsidP="00431AB5">
      <w:pPr>
        <w:pStyle w:val="81"/>
        <w:numPr>
          <w:ilvl w:val="0"/>
          <w:numId w:val="18"/>
        </w:numPr>
        <w:shd w:val="clear" w:color="auto" w:fill="auto"/>
        <w:spacing w:before="0" w:line="240" w:lineRule="auto"/>
        <w:ind w:left="1200" w:right="160" w:hanging="360"/>
        <w:jc w:val="left"/>
        <w:rPr>
          <w:sz w:val="24"/>
          <w:szCs w:val="24"/>
        </w:rPr>
      </w:pPr>
      <w:r w:rsidRPr="00FA46B1">
        <w:rPr>
          <w:sz w:val="24"/>
          <w:szCs w:val="24"/>
        </w:rPr>
        <w:t xml:space="preserve"> представление результатов исследования широкому кругу заинтересованных лиц для обсуждения и возможного дальнейшего практического использования.</w:t>
      </w:r>
    </w:p>
    <w:p w:rsidR="005E110D" w:rsidRDefault="005E110D" w:rsidP="005E110D">
      <w:pPr>
        <w:pStyle w:val="81"/>
        <w:shd w:val="clear" w:color="auto" w:fill="auto"/>
        <w:spacing w:before="0" w:line="240" w:lineRule="auto"/>
        <w:ind w:left="119" w:right="159" w:firstLine="0"/>
        <w:rPr>
          <w:sz w:val="24"/>
          <w:szCs w:val="24"/>
        </w:rPr>
      </w:pPr>
      <w:r>
        <w:rPr>
          <w:rStyle w:val="af"/>
          <w:sz w:val="24"/>
          <w:szCs w:val="24"/>
        </w:rPr>
        <w:t xml:space="preserve">          </w:t>
      </w:r>
      <w:r w:rsidRPr="00FA46B1">
        <w:rPr>
          <w:rStyle w:val="af"/>
          <w:sz w:val="24"/>
          <w:szCs w:val="24"/>
        </w:rPr>
        <w:t xml:space="preserve">Этапы учебно-исследовательской деятельности и возможные направления работы с учащимися </w:t>
      </w:r>
      <w:r w:rsidRPr="00FA46B1">
        <w:rPr>
          <w:sz w:val="24"/>
          <w:szCs w:val="24"/>
        </w:rPr>
        <w:t>на каждом из них, реализация каждого из компонентов в исследовании предполагает владения учащимися определенными умениями представлены в таблице.</w:t>
      </w:r>
    </w:p>
    <w:p w:rsidR="005E110D" w:rsidRPr="00FB2E22" w:rsidRDefault="005E110D" w:rsidP="005E110D">
      <w:pPr>
        <w:pStyle w:val="81"/>
        <w:shd w:val="clear" w:color="auto" w:fill="auto"/>
        <w:spacing w:before="0" w:line="240" w:lineRule="auto"/>
        <w:ind w:left="119" w:right="159" w:firstLine="708"/>
        <w:rPr>
          <w:b/>
          <w:sz w:val="24"/>
          <w:szCs w:val="24"/>
        </w:rPr>
      </w:pPr>
      <w:r w:rsidRPr="00FB2E22">
        <w:rPr>
          <w:b/>
          <w:sz w:val="24"/>
          <w:szCs w:val="24"/>
        </w:rPr>
        <w:t>Этапы учебно –исследовательской деятельности и возможные направления работы с обучающимися</w:t>
      </w:r>
    </w:p>
    <w:tbl>
      <w:tblPr>
        <w:tblStyle w:val="a4"/>
        <w:tblW w:w="0" w:type="auto"/>
        <w:tblInd w:w="119" w:type="dxa"/>
        <w:tblLook w:val="04A0"/>
      </w:tblPr>
      <w:tblGrid>
        <w:gridCol w:w="698"/>
        <w:gridCol w:w="3119"/>
        <w:gridCol w:w="5911"/>
      </w:tblGrid>
      <w:tr w:rsidR="005E110D" w:rsidTr="00AE59D4">
        <w:tc>
          <w:tcPr>
            <w:tcW w:w="698" w:type="dxa"/>
          </w:tcPr>
          <w:p w:rsidR="005E110D" w:rsidRDefault="005E110D" w:rsidP="00AE59D4">
            <w:pPr>
              <w:pStyle w:val="81"/>
              <w:shd w:val="clear" w:color="auto" w:fill="auto"/>
              <w:spacing w:before="0" w:line="240" w:lineRule="auto"/>
              <w:ind w:right="159" w:firstLine="0"/>
              <w:jc w:val="center"/>
              <w:rPr>
                <w:b/>
                <w:sz w:val="24"/>
                <w:szCs w:val="24"/>
              </w:rPr>
            </w:pPr>
            <w:r>
              <w:rPr>
                <w:b/>
                <w:sz w:val="24"/>
                <w:szCs w:val="24"/>
              </w:rPr>
              <w:t>№</w:t>
            </w:r>
          </w:p>
        </w:tc>
        <w:tc>
          <w:tcPr>
            <w:tcW w:w="3119" w:type="dxa"/>
          </w:tcPr>
          <w:p w:rsidR="005E110D" w:rsidRDefault="005E110D" w:rsidP="00AE59D4">
            <w:pPr>
              <w:pStyle w:val="81"/>
              <w:shd w:val="clear" w:color="auto" w:fill="auto"/>
              <w:spacing w:before="0" w:line="240" w:lineRule="auto"/>
              <w:ind w:right="159" w:firstLine="0"/>
              <w:jc w:val="center"/>
              <w:rPr>
                <w:b/>
                <w:sz w:val="24"/>
                <w:szCs w:val="24"/>
              </w:rPr>
            </w:pPr>
            <w:r>
              <w:rPr>
                <w:b/>
                <w:sz w:val="24"/>
                <w:szCs w:val="24"/>
              </w:rPr>
              <w:t>Этапы учебно – исследовательской деятельности</w:t>
            </w:r>
          </w:p>
        </w:tc>
        <w:tc>
          <w:tcPr>
            <w:tcW w:w="5911" w:type="dxa"/>
          </w:tcPr>
          <w:p w:rsidR="005E110D" w:rsidRDefault="005E110D" w:rsidP="00AE59D4">
            <w:pPr>
              <w:pStyle w:val="81"/>
              <w:shd w:val="clear" w:color="auto" w:fill="auto"/>
              <w:spacing w:before="0" w:line="240" w:lineRule="auto"/>
              <w:ind w:right="159" w:firstLine="0"/>
              <w:jc w:val="center"/>
              <w:rPr>
                <w:b/>
                <w:sz w:val="24"/>
                <w:szCs w:val="24"/>
              </w:rPr>
            </w:pPr>
            <w:r>
              <w:rPr>
                <w:b/>
                <w:sz w:val="24"/>
                <w:szCs w:val="24"/>
              </w:rPr>
              <w:t>Ведущие умения обучающихся</w:t>
            </w:r>
          </w:p>
        </w:tc>
      </w:tr>
      <w:tr w:rsidR="005E110D" w:rsidTr="00AE59D4">
        <w:tc>
          <w:tcPr>
            <w:tcW w:w="698" w:type="dxa"/>
          </w:tcPr>
          <w:p w:rsidR="005E110D" w:rsidRPr="00FB2E22" w:rsidRDefault="005E110D" w:rsidP="00AE59D4">
            <w:pPr>
              <w:pStyle w:val="81"/>
              <w:shd w:val="clear" w:color="auto" w:fill="auto"/>
              <w:spacing w:before="0" w:line="240" w:lineRule="auto"/>
              <w:ind w:right="159" w:firstLine="0"/>
              <w:rPr>
                <w:sz w:val="24"/>
                <w:szCs w:val="24"/>
              </w:rPr>
            </w:pPr>
            <w:r>
              <w:rPr>
                <w:sz w:val="24"/>
                <w:szCs w:val="24"/>
              </w:rPr>
              <w:t>1.</w:t>
            </w:r>
          </w:p>
        </w:tc>
        <w:tc>
          <w:tcPr>
            <w:tcW w:w="3119" w:type="dxa"/>
          </w:tcPr>
          <w:p w:rsidR="005E110D" w:rsidRPr="00FB2E22" w:rsidRDefault="005E110D" w:rsidP="00AE59D4">
            <w:pPr>
              <w:pStyle w:val="81"/>
              <w:shd w:val="clear" w:color="auto" w:fill="auto"/>
              <w:spacing w:before="0" w:line="240" w:lineRule="auto"/>
              <w:ind w:right="159" w:firstLine="0"/>
              <w:rPr>
                <w:sz w:val="24"/>
                <w:szCs w:val="24"/>
              </w:rPr>
            </w:pPr>
            <w:r>
              <w:rPr>
                <w:sz w:val="24"/>
                <w:szCs w:val="24"/>
              </w:rPr>
              <w:t>Постановка проблемы, создание с проблемной ситуации, обеспечивающей возникновение вопросов, аргументирование актуальности проблемы</w:t>
            </w:r>
          </w:p>
        </w:tc>
        <w:tc>
          <w:tcPr>
            <w:tcW w:w="5911" w:type="dxa"/>
          </w:tcPr>
          <w:p w:rsidR="005E110D" w:rsidRDefault="005E110D" w:rsidP="00AE59D4">
            <w:pPr>
              <w:pStyle w:val="81"/>
              <w:shd w:val="clear" w:color="auto" w:fill="auto"/>
              <w:spacing w:before="0" w:line="240" w:lineRule="auto"/>
              <w:ind w:right="159" w:firstLine="0"/>
              <w:rPr>
                <w:sz w:val="24"/>
                <w:szCs w:val="24"/>
              </w:rPr>
            </w:pPr>
            <w:r>
              <w:rPr>
                <w:sz w:val="24"/>
                <w:szCs w:val="24"/>
              </w:rPr>
              <w:t>- у</w:t>
            </w:r>
            <w:r w:rsidRPr="00E332AC">
              <w:rPr>
                <w:sz w:val="24"/>
                <w:szCs w:val="24"/>
              </w:rPr>
              <w:t>мение</w:t>
            </w:r>
            <w:r>
              <w:rPr>
                <w:sz w:val="24"/>
                <w:szCs w:val="24"/>
              </w:rPr>
              <w:t xml:space="preserve"> видеть проблему приравнивается к проблемной ситуации и принимается как возникновение трудностей и решение проблемы при отсутствии необходимых знаний и средств;</w:t>
            </w:r>
          </w:p>
          <w:p w:rsidR="005E110D" w:rsidRDefault="005E110D" w:rsidP="00AE59D4">
            <w:pPr>
              <w:pStyle w:val="81"/>
              <w:shd w:val="clear" w:color="auto" w:fill="auto"/>
              <w:spacing w:before="0" w:line="240" w:lineRule="auto"/>
              <w:ind w:right="159" w:firstLine="0"/>
              <w:rPr>
                <w:sz w:val="24"/>
                <w:szCs w:val="24"/>
              </w:rPr>
            </w:pPr>
            <w:r>
              <w:rPr>
                <w:sz w:val="24"/>
                <w:szCs w:val="24"/>
              </w:rPr>
              <w:t>- умение ставить вопросы возможно рассматривать как вариант, компонент умения видеть проблему;</w:t>
            </w:r>
          </w:p>
          <w:p w:rsidR="005E110D" w:rsidRDefault="005E110D" w:rsidP="00AE59D4">
            <w:pPr>
              <w:pStyle w:val="81"/>
              <w:shd w:val="clear" w:color="auto" w:fill="auto"/>
              <w:spacing w:before="0" w:line="240" w:lineRule="auto"/>
              <w:ind w:right="159" w:firstLine="0"/>
              <w:rPr>
                <w:sz w:val="24"/>
                <w:szCs w:val="24"/>
              </w:rPr>
            </w:pPr>
            <w:r>
              <w:rPr>
                <w:sz w:val="24"/>
                <w:szCs w:val="24"/>
              </w:rPr>
              <w:t>- умение выдвигать гипотезу – это формирование возможного варианта решения проблемы, который проверяется в ходе проведения исследований;</w:t>
            </w:r>
          </w:p>
          <w:p w:rsidR="005E110D" w:rsidRDefault="005E110D" w:rsidP="00AE59D4">
            <w:pPr>
              <w:pStyle w:val="81"/>
              <w:shd w:val="clear" w:color="auto" w:fill="auto"/>
              <w:spacing w:before="0" w:line="240" w:lineRule="auto"/>
              <w:ind w:right="159" w:firstLine="0"/>
              <w:rPr>
                <w:sz w:val="24"/>
                <w:szCs w:val="24"/>
              </w:rPr>
            </w:pPr>
            <w:r>
              <w:rPr>
                <w:sz w:val="24"/>
                <w:szCs w:val="24"/>
              </w:rPr>
              <w:t>- умение структурировать тексчты является частью умения работать с текстом, которые включают достаточно большой набор операций;</w:t>
            </w:r>
          </w:p>
          <w:p w:rsidR="005E110D" w:rsidRPr="00FB2E22" w:rsidRDefault="005E110D" w:rsidP="00AE59D4">
            <w:pPr>
              <w:pStyle w:val="81"/>
              <w:shd w:val="clear" w:color="auto" w:fill="auto"/>
              <w:spacing w:before="0" w:line="240" w:lineRule="auto"/>
              <w:ind w:right="159" w:firstLine="0"/>
              <w:rPr>
                <w:sz w:val="24"/>
                <w:szCs w:val="24"/>
              </w:rPr>
            </w:pPr>
            <w:r>
              <w:rPr>
                <w:sz w:val="24"/>
                <w:szCs w:val="24"/>
              </w:rPr>
              <w:t>- умение давать определенные понятия – это логическая операция, которая направлена на раскрытие сущности понятия либо установление значение термина.</w:t>
            </w:r>
          </w:p>
        </w:tc>
      </w:tr>
      <w:tr w:rsidR="005E110D" w:rsidTr="00AE59D4">
        <w:tc>
          <w:tcPr>
            <w:tcW w:w="698" w:type="dxa"/>
          </w:tcPr>
          <w:p w:rsidR="005E110D" w:rsidRPr="00FB2E22" w:rsidRDefault="005E110D" w:rsidP="00AE59D4">
            <w:pPr>
              <w:pStyle w:val="81"/>
              <w:shd w:val="clear" w:color="auto" w:fill="auto"/>
              <w:spacing w:before="0" w:line="240" w:lineRule="auto"/>
              <w:ind w:right="159" w:firstLine="0"/>
              <w:rPr>
                <w:sz w:val="24"/>
                <w:szCs w:val="24"/>
              </w:rPr>
            </w:pPr>
            <w:r>
              <w:rPr>
                <w:sz w:val="24"/>
                <w:szCs w:val="24"/>
              </w:rPr>
              <w:t>2.</w:t>
            </w:r>
          </w:p>
        </w:tc>
        <w:tc>
          <w:tcPr>
            <w:tcW w:w="3119" w:type="dxa"/>
          </w:tcPr>
          <w:p w:rsidR="005E110D" w:rsidRPr="00FB2E22" w:rsidRDefault="005E110D" w:rsidP="00AE59D4">
            <w:pPr>
              <w:pStyle w:val="81"/>
              <w:shd w:val="clear" w:color="auto" w:fill="auto"/>
              <w:spacing w:before="0" w:line="240" w:lineRule="auto"/>
              <w:ind w:right="159" w:firstLine="0"/>
              <w:rPr>
                <w:sz w:val="24"/>
                <w:szCs w:val="24"/>
              </w:rPr>
            </w:pPr>
            <w:r>
              <w:rPr>
                <w:sz w:val="24"/>
                <w:szCs w:val="24"/>
              </w:rPr>
              <w:t>Выдвижение гипотезы, формулировка гипотезы и раскрытие замысла исследования</w:t>
            </w:r>
          </w:p>
        </w:tc>
        <w:tc>
          <w:tcPr>
            <w:tcW w:w="5911" w:type="dxa"/>
          </w:tcPr>
          <w:p w:rsidR="005E110D" w:rsidRPr="00FB2E22" w:rsidRDefault="005E110D" w:rsidP="00AE59D4">
            <w:pPr>
              <w:pStyle w:val="81"/>
              <w:shd w:val="clear" w:color="auto" w:fill="auto"/>
              <w:spacing w:before="0" w:line="240" w:lineRule="auto"/>
              <w:ind w:right="159" w:firstLine="0"/>
              <w:rPr>
                <w:sz w:val="24"/>
                <w:szCs w:val="24"/>
              </w:rPr>
            </w:pPr>
            <w:r>
              <w:rPr>
                <w:sz w:val="24"/>
                <w:szCs w:val="24"/>
              </w:rPr>
              <w:t>Для формулировки гипотезы необходимо проведение предварительного анализа имеющейся информации</w:t>
            </w:r>
          </w:p>
        </w:tc>
      </w:tr>
      <w:tr w:rsidR="005E110D" w:rsidTr="00AE59D4">
        <w:tc>
          <w:tcPr>
            <w:tcW w:w="698" w:type="dxa"/>
          </w:tcPr>
          <w:p w:rsidR="005E110D" w:rsidRDefault="005E110D" w:rsidP="00AE59D4">
            <w:pPr>
              <w:pStyle w:val="81"/>
              <w:shd w:val="clear" w:color="auto" w:fill="auto"/>
              <w:spacing w:before="0" w:line="240" w:lineRule="auto"/>
              <w:ind w:right="159" w:firstLine="0"/>
              <w:rPr>
                <w:sz w:val="24"/>
                <w:szCs w:val="24"/>
              </w:rPr>
            </w:pPr>
            <w:r>
              <w:rPr>
                <w:sz w:val="24"/>
                <w:szCs w:val="24"/>
              </w:rPr>
              <w:t>3.</w:t>
            </w:r>
          </w:p>
        </w:tc>
        <w:tc>
          <w:tcPr>
            <w:tcW w:w="3119" w:type="dxa"/>
          </w:tcPr>
          <w:p w:rsidR="005E110D" w:rsidRDefault="005E110D" w:rsidP="00AE59D4">
            <w:pPr>
              <w:pStyle w:val="81"/>
              <w:shd w:val="clear" w:color="auto" w:fill="auto"/>
              <w:spacing w:before="0" w:line="240" w:lineRule="auto"/>
              <w:ind w:right="159" w:firstLine="0"/>
              <w:rPr>
                <w:sz w:val="24"/>
                <w:szCs w:val="24"/>
              </w:rPr>
            </w:pPr>
            <w:r>
              <w:rPr>
                <w:sz w:val="24"/>
                <w:szCs w:val="24"/>
              </w:rPr>
              <w:t>Планирование исследовательских (проектных) работ и выбор необходимого инструментария</w:t>
            </w:r>
          </w:p>
        </w:tc>
        <w:tc>
          <w:tcPr>
            <w:tcW w:w="5911" w:type="dxa"/>
          </w:tcPr>
          <w:p w:rsidR="005E110D" w:rsidRDefault="005E110D" w:rsidP="00AE59D4">
            <w:pPr>
              <w:pStyle w:val="81"/>
              <w:shd w:val="clear" w:color="auto" w:fill="auto"/>
              <w:spacing w:before="0" w:line="240" w:lineRule="auto"/>
              <w:ind w:right="159" w:firstLine="0"/>
              <w:rPr>
                <w:sz w:val="24"/>
                <w:szCs w:val="24"/>
              </w:rPr>
            </w:pPr>
            <w:r>
              <w:rPr>
                <w:sz w:val="24"/>
                <w:szCs w:val="24"/>
              </w:rPr>
              <w:t>- выделение материала, который будет использован в исследовании;</w:t>
            </w:r>
          </w:p>
          <w:p w:rsidR="005E110D" w:rsidRDefault="005E110D" w:rsidP="00AE59D4">
            <w:pPr>
              <w:pStyle w:val="81"/>
              <w:shd w:val="clear" w:color="auto" w:fill="auto"/>
              <w:spacing w:before="0" w:line="240" w:lineRule="auto"/>
              <w:ind w:right="159" w:firstLine="0"/>
              <w:rPr>
                <w:sz w:val="24"/>
                <w:szCs w:val="24"/>
              </w:rPr>
            </w:pPr>
            <w:r>
              <w:rPr>
                <w:sz w:val="24"/>
                <w:szCs w:val="24"/>
              </w:rPr>
              <w:t>- параметры (показатели) оценки, анализа (количественные и качественные);</w:t>
            </w:r>
          </w:p>
          <w:p w:rsidR="005E110D" w:rsidRDefault="005E110D" w:rsidP="00AE59D4">
            <w:pPr>
              <w:pStyle w:val="81"/>
              <w:shd w:val="clear" w:color="auto" w:fill="auto"/>
              <w:spacing w:before="0" w:line="240" w:lineRule="auto"/>
              <w:ind w:right="159" w:firstLine="0"/>
              <w:rPr>
                <w:sz w:val="24"/>
                <w:szCs w:val="24"/>
              </w:rPr>
            </w:pPr>
            <w:r>
              <w:rPr>
                <w:sz w:val="24"/>
                <w:szCs w:val="24"/>
              </w:rPr>
              <w:t>- вопросы, предполагаемые для обсуждения и пр.</w:t>
            </w:r>
          </w:p>
        </w:tc>
      </w:tr>
      <w:tr w:rsidR="005E110D" w:rsidTr="00AE59D4">
        <w:tc>
          <w:tcPr>
            <w:tcW w:w="698" w:type="dxa"/>
          </w:tcPr>
          <w:p w:rsidR="005E110D" w:rsidRDefault="005E110D" w:rsidP="00AE59D4">
            <w:pPr>
              <w:pStyle w:val="81"/>
              <w:shd w:val="clear" w:color="auto" w:fill="auto"/>
              <w:spacing w:before="0" w:line="240" w:lineRule="auto"/>
              <w:ind w:right="159" w:firstLine="0"/>
              <w:rPr>
                <w:sz w:val="24"/>
                <w:szCs w:val="24"/>
              </w:rPr>
            </w:pPr>
            <w:r>
              <w:rPr>
                <w:sz w:val="24"/>
                <w:szCs w:val="24"/>
              </w:rPr>
              <w:t>4.</w:t>
            </w:r>
          </w:p>
        </w:tc>
        <w:tc>
          <w:tcPr>
            <w:tcW w:w="3119" w:type="dxa"/>
          </w:tcPr>
          <w:p w:rsidR="005E110D" w:rsidRDefault="005E110D" w:rsidP="00AE59D4">
            <w:pPr>
              <w:pStyle w:val="81"/>
              <w:shd w:val="clear" w:color="auto" w:fill="auto"/>
              <w:spacing w:before="0" w:line="240" w:lineRule="auto"/>
              <w:ind w:right="159" w:firstLine="0"/>
              <w:rPr>
                <w:sz w:val="24"/>
                <w:szCs w:val="24"/>
              </w:rPr>
            </w:pPr>
            <w:r>
              <w:rPr>
                <w:sz w:val="24"/>
                <w:szCs w:val="24"/>
              </w:rPr>
              <w:t>Поиск решения проблемы, проедение исследований (проектных работ) с поэтапным контролем и коррекции результатов включают:</w:t>
            </w:r>
          </w:p>
        </w:tc>
        <w:tc>
          <w:tcPr>
            <w:tcW w:w="5911" w:type="dxa"/>
          </w:tcPr>
          <w:p w:rsidR="005E110D" w:rsidRDefault="005E110D" w:rsidP="00AE59D4">
            <w:pPr>
              <w:pStyle w:val="81"/>
              <w:shd w:val="clear" w:color="auto" w:fill="auto"/>
              <w:spacing w:before="0" w:line="240" w:lineRule="auto"/>
              <w:ind w:right="159" w:firstLine="0"/>
              <w:rPr>
                <w:sz w:val="24"/>
                <w:szCs w:val="24"/>
              </w:rPr>
            </w:pPr>
            <w:r>
              <w:rPr>
                <w:sz w:val="24"/>
                <w:szCs w:val="24"/>
              </w:rPr>
              <w:t>- умение наблюдать, умения и навыки проведения экспериментов;</w:t>
            </w:r>
          </w:p>
          <w:p w:rsidR="005E110D" w:rsidRDefault="005E110D" w:rsidP="00AE59D4">
            <w:pPr>
              <w:pStyle w:val="81"/>
              <w:shd w:val="clear" w:color="auto" w:fill="auto"/>
              <w:spacing w:before="0" w:line="240" w:lineRule="auto"/>
              <w:ind w:right="159" w:firstLine="0"/>
              <w:rPr>
                <w:sz w:val="24"/>
                <w:szCs w:val="24"/>
              </w:rPr>
            </w:pPr>
            <w:r>
              <w:rPr>
                <w:sz w:val="24"/>
                <w:szCs w:val="24"/>
              </w:rPr>
              <w:t>- умение делать выводы и умозаключения;</w:t>
            </w:r>
          </w:p>
          <w:p w:rsidR="005E110D" w:rsidRDefault="005E110D" w:rsidP="00AE59D4">
            <w:pPr>
              <w:pStyle w:val="81"/>
              <w:shd w:val="clear" w:color="auto" w:fill="auto"/>
              <w:spacing w:before="0" w:line="240" w:lineRule="auto"/>
              <w:ind w:right="159" w:firstLine="0"/>
              <w:rPr>
                <w:sz w:val="24"/>
                <w:szCs w:val="24"/>
              </w:rPr>
            </w:pPr>
            <w:r>
              <w:rPr>
                <w:sz w:val="24"/>
                <w:szCs w:val="24"/>
              </w:rPr>
              <w:t>- организацию наблюдения, планирование и проведение простейших опытов для нахождения необходимой информации и проверки гипотезы;</w:t>
            </w:r>
          </w:p>
          <w:p w:rsidR="005E110D" w:rsidRDefault="005E110D" w:rsidP="00AE59D4">
            <w:pPr>
              <w:pStyle w:val="81"/>
              <w:shd w:val="clear" w:color="auto" w:fill="auto"/>
              <w:spacing w:before="0" w:line="240" w:lineRule="auto"/>
              <w:ind w:right="159" w:firstLine="0"/>
              <w:rPr>
                <w:sz w:val="24"/>
                <w:szCs w:val="24"/>
              </w:rPr>
            </w:pPr>
            <w:r>
              <w:rPr>
                <w:sz w:val="24"/>
                <w:szCs w:val="24"/>
              </w:rPr>
              <w:t>- использование разных источников информации;</w:t>
            </w:r>
          </w:p>
          <w:p w:rsidR="005E110D" w:rsidRDefault="005E110D" w:rsidP="00AE59D4">
            <w:pPr>
              <w:pStyle w:val="81"/>
              <w:shd w:val="clear" w:color="auto" w:fill="auto"/>
              <w:spacing w:before="0" w:line="240" w:lineRule="auto"/>
              <w:ind w:right="159" w:firstLine="0"/>
              <w:rPr>
                <w:sz w:val="24"/>
                <w:szCs w:val="24"/>
              </w:rPr>
            </w:pPr>
            <w:r>
              <w:rPr>
                <w:sz w:val="24"/>
                <w:szCs w:val="24"/>
              </w:rPr>
              <w:t>- обсуждение и оценку полученных результатов и применение их к новым ситуациям;</w:t>
            </w:r>
          </w:p>
          <w:p w:rsidR="005E110D" w:rsidRDefault="005E110D" w:rsidP="00AE59D4">
            <w:pPr>
              <w:pStyle w:val="81"/>
              <w:shd w:val="clear" w:color="auto" w:fill="auto"/>
              <w:spacing w:before="0" w:line="240" w:lineRule="auto"/>
              <w:ind w:right="159" w:firstLine="0"/>
              <w:rPr>
                <w:sz w:val="24"/>
                <w:szCs w:val="24"/>
              </w:rPr>
            </w:pPr>
            <w:r>
              <w:rPr>
                <w:sz w:val="24"/>
                <w:szCs w:val="24"/>
              </w:rPr>
              <w:t>- умение делать выводы и заключения;</w:t>
            </w:r>
          </w:p>
          <w:p w:rsidR="005E110D" w:rsidRDefault="005E110D" w:rsidP="00AE59D4">
            <w:pPr>
              <w:pStyle w:val="81"/>
              <w:shd w:val="clear" w:color="auto" w:fill="auto"/>
              <w:spacing w:before="0" w:line="240" w:lineRule="auto"/>
              <w:ind w:right="159" w:firstLine="0"/>
              <w:rPr>
                <w:sz w:val="24"/>
                <w:szCs w:val="24"/>
              </w:rPr>
            </w:pPr>
            <w:r>
              <w:rPr>
                <w:sz w:val="24"/>
                <w:szCs w:val="24"/>
              </w:rPr>
              <w:lastRenderedPageBreak/>
              <w:t>- умение классифицировать.</w:t>
            </w:r>
          </w:p>
        </w:tc>
      </w:tr>
      <w:tr w:rsidR="005E110D" w:rsidTr="00AE59D4">
        <w:tc>
          <w:tcPr>
            <w:tcW w:w="698" w:type="dxa"/>
          </w:tcPr>
          <w:p w:rsidR="005E110D" w:rsidRDefault="005E110D" w:rsidP="00AE59D4">
            <w:pPr>
              <w:pStyle w:val="81"/>
              <w:shd w:val="clear" w:color="auto" w:fill="auto"/>
              <w:spacing w:before="0" w:line="240" w:lineRule="auto"/>
              <w:ind w:right="159" w:firstLine="0"/>
              <w:rPr>
                <w:sz w:val="24"/>
                <w:szCs w:val="24"/>
              </w:rPr>
            </w:pPr>
            <w:r>
              <w:rPr>
                <w:sz w:val="24"/>
                <w:szCs w:val="24"/>
              </w:rPr>
              <w:lastRenderedPageBreak/>
              <w:t>5.</w:t>
            </w:r>
          </w:p>
        </w:tc>
        <w:tc>
          <w:tcPr>
            <w:tcW w:w="3119" w:type="dxa"/>
          </w:tcPr>
          <w:p w:rsidR="005E110D" w:rsidRDefault="005E110D" w:rsidP="00AE59D4">
            <w:pPr>
              <w:pStyle w:val="81"/>
              <w:shd w:val="clear" w:color="auto" w:fill="auto"/>
              <w:spacing w:before="0" w:line="240" w:lineRule="auto"/>
              <w:ind w:right="159" w:firstLine="0"/>
              <w:rPr>
                <w:sz w:val="24"/>
                <w:szCs w:val="24"/>
              </w:rPr>
            </w:pPr>
            <w:r>
              <w:rPr>
                <w:sz w:val="24"/>
                <w:szCs w:val="24"/>
              </w:rPr>
              <w:t>Представление (изложение) результатов исследования или продукта проектных работ, его организация с гипотезой, оформление результатов деятельности как конечного продукта, формулирование нового продукта включают:</w:t>
            </w:r>
          </w:p>
        </w:tc>
        <w:tc>
          <w:tcPr>
            <w:tcW w:w="5911" w:type="dxa"/>
          </w:tcPr>
          <w:p w:rsidR="005E110D" w:rsidRDefault="005E110D" w:rsidP="00AE59D4">
            <w:pPr>
              <w:pStyle w:val="81"/>
              <w:shd w:val="clear" w:color="auto" w:fill="auto"/>
              <w:spacing w:before="0" w:line="240" w:lineRule="auto"/>
              <w:ind w:right="159" w:firstLine="0"/>
              <w:rPr>
                <w:sz w:val="24"/>
                <w:szCs w:val="24"/>
              </w:rPr>
            </w:pPr>
            <w:r>
              <w:rPr>
                <w:sz w:val="24"/>
                <w:szCs w:val="24"/>
              </w:rPr>
              <w:t>- умение структурировать материал;</w:t>
            </w:r>
          </w:p>
          <w:p w:rsidR="005E110D" w:rsidRDefault="005E110D" w:rsidP="00AE59D4">
            <w:pPr>
              <w:pStyle w:val="81"/>
              <w:shd w:val="clear" w:color="auto" w:fill="auto"/>
              <w:spacing w:before="0" w:line="240" w:lineRule="auto"/>
              <w:ind w:right="159" w:firstLine="0"/>
              <w:rPr>
                <w:sz w:val="24"/>
                <w:szCs w:val="24"/>
              </w:rPr>
            </w:pPr>
            <w:r>
              <w:rPr>
                <w:sz w:val="24"/>
                <w:szCs w:val="24"/>
              </w:rPr>
              <w:t>- обсуждение, объяснение, доказательство, защита результатов, подготовку, планирование сообщения о проведении исследования, его результатах и защите;</w:t>
            </w:r>
          </w:p>
          <w:p w:rsidR="005E110D" w:rsidRDefault="005E110D" w:rsidP="00AE59D4">
            <w:pPr>
              <w:pStyle w:val="81"/>
              <w:shd w:val="clear" w:color="auto" w:fill="auto"/>
              <w:spacing w:before="0" w:line="240" w:lineRule="auto"/>
              <w:ind w:right="159" w:firstLine="0"/>
              <w:rPr>
                <w:sz w:val="24"/>
                <w:szCs w:val="24"/>
              </w:rPr>
            </w:pPr>
            <w:r>
              <w:rPr>
                <w:sz w:val="24"/>
                <w:szCs w:val="24"/>
              </w:rPr>
              <w:t>- оценку полученных результатов и их применение к новым ситуациям.</w:t>
            </w:r>
          </w:p>
        </w:tc>
      </w:tr>
    </w:tbl>
    <w:p w:rsidR="005E110D" w:rsidRPr="00FB2E22" w:rsidRDefault="005E110D" w:rsidP="005E110D">
      <w:pPr>
        <w:pStyle w:val="81"/>
        <w:shd w:val="clear" w:color="auto" w:fill="auto"/>
        <w:spacing w:before="0" w:line="240" w:lineRule="auto"/>
        <w:ind w:left="119" w:right="159" w:firstLine="0"/>
        <w:rPr>
          <w:b/>
          <w:sz w:val="24"/>
          <w:szCs w:val="24"/>
        </w:rPr>
      </w:pPr>
    </w:p>
    <w:p w:rsidR="005E110D" w:rsidRDefault="005E110D" w:rsidP="005E110D">
      <w:pPr>
        <w:pStyle w:val="81"/>
        <w:shd w:val="clear" w:color="auto" w:fill="auto"/>
        <w:spacing w:before="0" w:line="240" w:lineRule="auto"/>
        <w:ind w:left="119" w:right="159" w:firstLine="0"/>
        <w:rPr>
          <w:sz w:val="24"/>
          <w:szCs w:val="24"/>
        </w:rPr>
      </w:pPr>
    </w:p>
    <w:p w:rsidR="005E110D" w:rsidRDefault="005E110D" w:rsidP="005E110D">
      <w:pPr>
        <w:pStyle w:val="81"/>
        <w:shd w:val="clear" w:color="auto" w:fill="auto"/>
        <w:spacing w:before="0" w:line="240" w:lineRule="auto"/>
        <w:ind w:left="119" w:right="159" w:firstLine="709"/>
        <w:rPr>
          <w:sz w:val="24"/>
          <w:szCs w:val="24"/>
        </w:rPr>
      </w:pPr>
      <w:r>
        <w:rPr>
          <w:sz w:val="24"/>
          <w:szCs w:val="24"/>
        </w:rPr>
        <w:t>Специфика учебно – исследовательской деятельности определяет многообразие форм ее организации. В зависимости от урочных и внеурочных занятий учебно – исследовательской деятельности может приобрести разные формы.</w:t>
      </w:r>
    </w:p>
    <w:p w:rsidR="005E110D" w:rsidRPr="00992576" w:rsidRDefault="005E110D" w:rsidP="005E110D">
      <w:pPr>
        <w:pStyle w:val="81"/>
        <w:shd w:val="clear" w:color="auto" w:fill="auto"/>
        <w:spacing w:before="0" w:line="240" w:lineRule="auto"/>
        <w:ind w:left="120" w:right="160" w:firstLine="700"/>
        <w:rPr>
          <w:sz w:val="24"/>
          <w:szCs w:val="24"/>
        </w:rPr>
      </w:pPr>
      <w:r w:rsidRPr="00992576">
        <w:rPr>
          <w:sz w:val="24"/>
          <w:szCs w:val="24"/>
        </w:rPr>
        <w:t>Формы организации учебно-исследовательской деятельности на внеурочных занятиях следующие:</w:t>
      </w:r>
    </w:p>
    <w:p w:rsidR="005E110D" w:rsidRPr="00992576" w:rsidRDefault="005E110D" w:rsidP="00431AB5">
      <w:pPr>
        <w:pStyle w:val="81"/>
        <w:numPr>
          <w:ilvl w:val="0"/>
          <w:numId w:val="28"/>
        </w:numPr>
        <w:shd w:val="clear" w:color="auto" w:fill="auto"/>
        <w:spacing w:before="0" w:line="240" w:lineRule="auto"/>
        <w:ind w:left="120" w:firstLine="700"/>
        <w:rPr>
          <w:sz w:val="24"/>
          <w:szCs w:val="24"/>
        </w:rPr>
      </w:pPr>
      <w:r w:rsidRPr="00992576">
        <w:rPr>
          <w:sz w:val="24"/>
          <w:szCs w:val="24"/>
        </w:rPr>
        <w:t xml:space="preserve"> исследовательская практика обучающихся;</w:t>
      </w:r>
    </w:p>
    <w:p w:rsidR="005E110D" w:rsidRPr="00992576" w:rsidRDefault="005E110D" w:rsidP="00431AB5">
      <w:pPr>
        <w:pStyle w:val="81"/>
        <w:numPr>
          <w:ilvl w:val="0"/>
          <w:numId w:val="28"/>
        </w:numPr>
        <w:shd w:val="clear" w:color="auto" w:fill="auto"/>
        <w:spacing w:before="0" w:line="240" w:lineRule="auto"/>
        <w:ind w:left="120" w:right="160" w:firstLine="700"/>
        <w:rPr>
          <w:sz w:val="24"/>
          <w:szCs w:val="24"/>
        </w:rPr>
      </w:pPr>
      <w:r w:rsidRPr="00992576">
        <w:rPr>
          <w:sz w:val="24"/>
          <w:szCs w:val="24"/>
        </w:rPr>
        <w:t xml:space="preserve"> 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5E110D" w:rsidRPr="00992576" w:rsidRDefault="005E110D" w:rsidP="00431AB5">
      <w:pPr>
        <w:pStyle w:val="81"/>
        <w:numPr>
          <w:ilvl w:val="0"/>
          <w:numId w:val="28"/>
        </w:numPr>
        <w:shd w:val="clear" w:color="auto" w:fill="auto"/>
        <w:spacing w:before="0" w:line="240" w:lineRule="auto"/>
        <w:ind w:left="120" w:right="160" w:firstLine="700"/>
        <w:rPr>
          <w:sz w:val="24"/>
          <w:szCs w:val="24"/>
        </w:rPr>
      </w:pPr>
      <w:r w:rsidRPr="00992576">
        <w:rPr>
          <w:sz w:val="24"/>
          <w:szCs w:val="24"/>
        </w:rPr>
        <w:t xml:space="preserve"> занятия, предполагающие расширение и углубление изучения предмета, дают большие возможности для реализации учебно-исследовательской деятельности обучающихся;</w:t>
      </w:r>
    </w:p>
    <w:p w:rsidR="005E110D" w:rsidRPr="00992576" w:rsidRDefault="005E110D" w:rsidP="00431AB5">
      <w:pPr>
        <w:pStyle w:val="81"/>
        <w:numPr>
          <w:ilvl w:val="0"/>
          <w:numId w:val="28"/>
        </w:numPr>
        <w:shd w:val="clear" w:color="auto" w:fill="auto"/>
        <w:spacing w:before="0" w:line="240" w:lineRule="auto"/>
        <w:ind w:left="120" w:firstLine="700"/>
        <w:rPr>
          <w:sz w:val="24"/>
          <w:szCs w:val="24"/>
        </w:rPr>
      </w:pPr>
      <w:r w:rsidRPr="00992576">
        <w:rPr>
          <w:sz w:val="24"/>
          <w:szCs w:val="24"/>
        </w:rPr>
        <w:t xml:space="preserve"> ученическое научно-исследовательское общество - форма внеурочной</w:t>
      </w:r>
    </w:p>
    <w:p w:rsidR="005E110D" w:rsidRPr="00992576" w:rsidRDefault="005E110D" w:rsidP="005E110D">
      <w:pPr>
        <w:pStyle w:val="81"/>
        <w:shd w:val="clear" w:color="auto" w:fill="auto"/>
        <w:spacing w:before="0" w:line="240" w:lineRule="auto"/>
        <w:ind w:left="20" w:right="20" w:firstLine="0"/>
        <w:jc w:val="left"/>
        <w:rPr>
          <w:sz w:val="24"/>
          <w:szCs w:val="24"/>
        </w:rPr>
      </w:pPr>
      <w:r w:rsidRPr="00992576">
        <w:rPr>
          <w:sz w:val="24"/>
          <w:szCs w:val="24"/>
        </w:rPr>
        <w:t>деятельности, которая сочетает работу над учебными исследованиями, коллективное обсуждение промежуточных и итоговых результатов, организацию круглых столов, дискуссий, дебатов, интеллектуальных игр, публичных защит, конференций. Включает встречи с представителями науки и образования, экскурсии в учреждения образования, сотрудничество с другими школами;</w:t>
      </w:r>
    </w:p>
    <w:p w:rsidR="005E110D" w:rsidRPr="00992576" w:rsidRDefault="005E110D" w:rsidP="00431AB5">
      <w:pPr>
        <w:pStyle w:val="81"/>
        <w:numPr>
          <w:ilvl w:val="0"/>
          <w:numId w:val="29"/>
        </w:numPr>
        <w:shd w:val="clear" w:color="auto" w:fill="auto"/>
        <w:spacing w:before="0" w:line="240" w:lineRule="auto"/>
        <w:ind w:left="20" w:right="20" w:firstLine="0"/>
        <w:rPr>
          <w:sz w:val="24"/>
          <w:szCs w:val="24"/>
        </w:rPr>
      </w:pPr>
      <w:r w:rsidRPr="00992576">
        <w:rPr>
          <w:sz w:val="24"/>
          <w:szCs w:val="24"/>
        </w:rPr>
        <w:t xml:space="preserve"> участие обучающихся в олимпиадах, конкурсах, конференциях, в том числе дистанционных, предметных неделях, интеллектуальных марафонах выполнение учебных исследований или их элементов в рамках данных мероприятий.</w:t>
      </w:r>
    </w:p>
    <w:p w:rsidR="005E110D" w:rsidRPr="00992576" w:rsidRDefault="005E110D" w:rsidP="005E110D">
      <w:pPr>
        <w:pStyle w:val="81"/>
        <w:shd w:val="clear" w:color="auto" w:fill="auto"/>
        <w:spacing w:before="0" w:line="240" w:lineRule="auto"/>
        <w:ind w:left="23" w:right="20" w:firstLine="0"/>
        <w:jc w:val="left"/>
        <w:rPr>
          <w:sz w:val="24"/>
          <w:szCs w:val="24"/>
        </w:rPr>
      </w:pPr>
      <w:r>
        <w:t xml:space="preserve"> </w:t>
      </w:r>
      <w:r w:rsidRPr="00992576">
        <w:rPr>
          <w:sz w:val="24"/>
          <w:szCs w:val="24"/>
        </w:rPr>
        <w:t>Среди форм представления результатов проектной деятельности выделяются следующие:</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макеты, модели, рабочие установки, схемы, план-карты;</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постеры, презентации;</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альбомы, буклеты, брошюры, книги;</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реконструкции событий;</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эссе, рассказы, стихи, рисунки;</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результаты исследовательских экспедиций, обработки архивов и мемуаров;</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документальные фильмы, мультфильмы;</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выставки, игры, тематические вечера, концерты;</w:t>
      </w:r>
    </w:p>
    <w:p w:rsidR="005E110D" w:rsidRPr="00992576" w:rsidRDefault="005E110D" w:rsidP="00431AB5">
      <w:pPr>
        <w:pStyle w:val="81"/>
        <w:numPr>
          <w:ilvl w:val="0"/>
          <w:numId w:val="29"/>
        </w:numPr>
        <w:shd w:val="clear" w:color="auto" w:fill="auto"/>
        <w:spacing w:before="0" w:line="240" w:lineRule="auto"/>
        <w:ind w:left="23" w:firstLine="0"/>
        <w:jc w:val="left"/>
        <w:rPr>
          <w:sz w:val="24"/>
          <w:szCs w:val="24"/>
        </w:rPr>
      </w:pPr>
      <w:r w:rsidRPr="00992576">
        <w:rPr>
          <w:sz w:val="24"/>
          <w:szCs w:val="24"/>
        </w:rPr>
        <w:t xml:space="preserve"> сценарии мероприятий;</w:t>
      </w:r>
    </w:p>
    <w:p w:rsidR="005E110D" w:rsidRPr="00992576" w:rsidRDefault="005E110D" w:rsidP="00431AB5">
      <w:pPr>
        <w:pStyle w:val="81"/>
        <w:numPr>
          <w:ilvl w:val="0"/>
          <w:numId w:val="29"/>
        </w:numPr>
        <w:shd w:val="clear" w:color="auto" w:fill="auto"/>
        <w:spacing w:before="0" w:line="240" w:lineRule="auto"/>
        <w:ind w:left="23" w:right="20" w:firstLine="0"/>
        <w:jc w:val="left"/>
        <w:rPr>
          <w:sz w:val="24"/>
          <w:szCs w:val="24"/>
        </w:rPr>
      </w:pPr>
      <w:r w:rsidRPr="00992576">
        <w:rPr>
          <w:sz w:val="24"/>
          <w:szCs w:val="24"/>
        </w:rPr>
        <w:t xml:space="preserve"> веб-сайты, программное обеспечение, компакт-диски (или другие цифровые носители).</w:t>
      </w:r>
    </w:p>
    <w:p w:rsidR="005E110D" w:rsidRPr="00992576" w:rsidRDefault="005E110D" w:rsidP="005E110D">
      <w:pPr>
        <w:pStyle w:val="81"/>
        <w:shd w:val="clear" w:color="auto" w:fill="auto"/>
        <w:spacing w:before="0" w:line="240" w:lineRule="auto"/>
        <w:ind w:left="23" w:right="20" w:firstLine="0"/>
        <w:rPr>
          <w:sz w:val="24"/>
          <w:szCs w:val="24"/>
        </w:rPr>
      </w:pPr>
      <w:r w:rsidRPr="00992576">
        <w:rPr>
          <w:sz w:val="24"/>
          <w:szCs w:val="24"/>
        </w:rPr>
        <w:t xml:space="preserve">            Результаты также могут быть представлены в ходе проведения конференций, семинаров и круглых столов.</w:t>
      </w:r>
    </w:p>
    <w:p w:rsidR="005E110D" w:rsidRPr="00992576" w:rsidRDefault="005E110D" w:rsidP="005E110D">
      <w:pPr>
        <w:pStyle w:val="81"/>
        <w:shd w:val="clear" w:color="auto" w:fill="auto"/>
        <w:spacing w:before="0" w:line="240" w:lineRule="auto"/>
        <w:ind w:left="23" w:right="20" w:firstLine="700"/>
        <w:rPr>
          <w:sz w:val="24"/>
          <w:szCs w:val="24"/>
        </w:rPr>
      </w:pPr>
      <w:r w:rsidRPr="00992576">
        <w:rPr>
          <w:sz w:val="24"/>
          <w:szCs w:val="24"/>
        </w:rPr>
        <w:t>Итоги учебно-исследовательской деятельности представляются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5E110D" w:rsidRDefault="005E110D" w:rsidP="005E110D">
      <w:pPr>
        <w:pStyle w:val="22"/>
        <w:keepNext/>
        <w:keepLines/>
        <w:shd w:val="clear" w:color="auto" w:fill="auto"/>
        <w:spacing w:before="0"/>
        <w:ind w:left="720" w:right="-8"/>
        <w:jc w:val="center"/>
        <w:rPr>
          <w:sz w:val="24"/>
          <w:szCs w:val="24"/>
        </w:rPr>
      </w:pPr>
      <w:bookmarkStart w:id="42" w:name="bookmark185"/>
      <w:r w:rsidRPr="00992576">
        <w:rPr>
          <w:sz w:val="24"/>
          <w:szCs w:val="24"/>
        </w:rPr>
        <w:t xml:space="preserve">2.1.5 Условия и средства формирования УУД </w:t>
      </w:r>
    </w:p>
    <w:p w:rsidR="005E110D" w:rsidRPr="00992576" w:rsidRDefault="005E110D" w:rsidP="005E110D">
      <w:pPr>
        <w:pStyle w:val="22"/>
        <w:keepNext/>
        <w:keepLines/>
        <w:shd w:val="clear" w:color="auto" w:fill="auto"/>
        <w:spacing w:before="0" w:line="240" w:lineRule="auto"/>
        <w:ind w:left="720" w:right="-8"/>
        <w:jc w:val="left"/>
        <w:rPr>
          <w:sz w:val="24"/>
          <w:szCs w:val="24"/>
        </w:rPr>
      </w:pPr>
      <w:r w:rsidRPr="00992576">
        <w:rPr>
          <w:sz w:val="24"/>
          <w:szCs w:val="24"/>
        </w:rPr>
        <w:t>Учебное сотрудничество</w:t>
      </w:r>
      <w:bookmarkEnd w:id="42"/>
    </w:p>
    <w:p w:rsidR="005E110D" w:rsidRPr="00992576" w:rsidRDefault="005E110D" w:rsidP="005E110D">
      <w:pPr>
        <w:pStyle w:val="81"/>
        <w:shd w:val="clear" w:color="auto" w:fill="auto"/>
        <w:spacing w:before="0" w:line="240" w:lineRule="auto"/>
        <w:ind w:left="20" w:right="20" w:firstLine="700"/>
        <w:rPr>
          <w:sz w:val="24"/>
          <w:szCs w:val="24"/>
        </w:rPr>
      </w:pPr>
      <w:r w:rsidRPr="00992576">
        <w:rPr>
          <w:sz w:val="24"/>
          <w:szCs w:val="24"/>
        </w:rPr>
        <w:t xml:space="preserve">На уровне основного общего образования дети активно включаются в совместные занятия. Учебная деятельность по своему характеру остаётся преимущественно индивидуальной, но вокруг неё (например, на переменах, в групповых играх, спортивных соревнованиях, в домашней </w:t>
      </w:r>
      <w:r w:rsidRPr="00992576">
        <w:rPr>
          <w:sz w:val="24"/>
          <w:szCs w:val="24"/>
        </w:rPr>
        <w:lastRenderedPageBreak/>
        <w:t>обстановке) нередко возникает настоящее сотрудничество обучающихся: дети помогают друг другу, осуществляют взаимоконтроль.</w:t>
      </w:r>
    </w:p>
    <w:p w:rsidR="005E110D" w:rsidRPr="00992576" w:rsidRDefault="005E110D" w:rsidP="005E110D">
      <w:pPr>
        <w:pStyle w:val="81"/>
        <w:shd w:val="clear" w:color="auto" w:fill="auto"/>
        <w:spacing w:before="0" w:line="240" w:lineRule="auto"/>
        <w:ind w:left="20" w:right="20" w:firstLine="700"/>
        <w:rPr>
          <w:sz w:val="24"/>
          <w:szCs w:val="24"/>
        </w:rPr>
      </w:pPr>
      <w:r w:rsidRPr="00992576">
        <w:rPr>
          <w:sz w:val="24"/>
          <w:szCs w:val="24"/>
        </w:rPr>
        <w:t xml:space="preserve">В условиях </w:t>
      </w:r>
      <w:r w:rsidRPr="00992576">
        <w:rPr>
          <w:rStyle w:val="af0"/>
          <w:sz w:val="24"/>
          <w:szCs w:val="24"/>
        </w:rPr>
        <w:t>специально организуемого учебного сотрудничества</w:t>
      </w:r>
      <w:r w:rsidRPr="00992576">
        <w:rPr>
          <w:sz w:val="24"/>
          <w:szCs w:val="24"/>
        </w:rPr>
        <w:t xml:space="preserve"> формирование коммуникативных действий происходит более интенсивно (т. е. в более ранние сроки), с более высокими показателями и в более широком спектре. К числу основных составляющих организации совместного действия отнесятся:</w:t>
      </w:r>
    </w:p>
    <w:p w:rsidR="005E110D" w:rsidRPr="00992576" w:rsidRDefault="005E110D" w:rsidP="00431AB5">
      <w:pPr>
        <w:pStyle w:val="81"/>
        <w:numPr>
          <w:ilvl w:val="0"/>
          <w:numId w:val="29"/>
        </w:numPr>
        <w:shd w:val="clear" w:color="auto" w:fill="auto"/>
        <w:tabs>
          <w:tab w:val="left" w:pos="669"/>
        </w:tabs>
        <w:spacing w:before="0" w:line="240" w:lineRule="auto"/>
        <w:ind w:left="20" w:right="20" w:firstLine="0"/>
        <w:jc w:val="left"/>
        <w:rPr>
          <w:sz w:val="24"/>
          <w:szCs w:val="24"/>
        </w:rPr>
      </w:pPr>
      <w:r w:rsidRPr="00992576">
        <w:rPr>
          <w:sz w:val="24"/>
          <w:szCs w:val="24"/>
        </w:rPr>
        <w:t>распределение начальных действий и операций, заданное предметным условием совместной работы;</w:t>
      </w:r>
    </w:p>
    <w:p w:rsidR="005E110D" w:rsidRPr="00992576" w:rsidRDefault="005E110D" w:rsidP="00431AB5">
      <w:pPr>
        <w:pStyle w:val="81"/>
        <w:numPr>
          <w:ilvl w:val="0"/>
          <w:numId w:val="29"/>
        </w:numPr>
        <w:shd w:val="clear" w:color="auto" w:fill="auto"/>
        <w:tabs>
          <w:tab w:val="left" w:pos="669"/>
        </w:tabs>
        <w:spacing w:before="0" w:line="240" w:lineRule="auto"/>
        <w:ind w:left="20" w:right="20" w:firstLine="0"/>
        <w:rPr>
          <w:sz w:val="24"/>
          <w:szCs w:val="24"/>
        </w:rPr>
      </w:pPr>
      <w:r w:rsidRPr="00992576">
        <w:rPr>
          <w:sz w:val="24"/>
          <w:szCs w:val="24"/>
        </w:rPr>
        <w:t>обмен способами действия, обусловленный необходимостью включения различных для участников моделей действия в качестве средства для получения продукта совместной работы;</w:t>
      </w:r>
    </w:p>
    <w:p w:rsidR="005E110D" w:rsidRPr="00992576" w:rsidRDefault="005E110D" w:rsidP="00431AB5">
      <w:pPr>
        <w:pStyle w:val="81"/>
        <w:numPr>
          <w:ilvl w:val="0"/>
          <w:numId w:val="29"/>
        </w:numPr>
        <w:shd w:val="clear" w:color="auto" w:fill="auto"/>
        <w:tabs>
          <w:tab w:val="left" w:pos="669"/>
        </w:tabs>
        <w:spacing w:before="0" w:line="240" w:lineRule="auto"/>
        <w:ind w:left="20" w:right="20" w:firstLine="0"/>
        <w:rPr>
          <w:sz w:val="24"/>
          <w:szCs w:val="24"/>
        </w:rPr>
      </w:pPr>
      <w:r w:rsidRPr="00992576">
        <w:rPr>
          <w:sz w:val="24"/>
          <w:szCs w:val="24"/>
        </w:rPr>
        <w:t>взаимопонимание, определяющее для участников характер включения различных моделей действия в общий способ деятельности (взаимопонимание позволяет установить соответствие собственного действия и его продукта и действия другого участника, включённого в деятельность);</w:t>
      </w:r>
    </w:p>
    <w:p w:rsidR="005E110D" w:rsidRPr="00992576" w:rsidRDefault="005E110D" w:rsidP="00431AB5">
      <w:pPr>
        <w:pStyle w:val="81"/>
        <w:numPr>
          <w:ilvl w:val="0"/>
          <w:numId w:val="29"/>
        </w:numPr>
        <w:shd w:val="clear" w:color="auto" w:fill="auto"/>
        <w:spacing w:before="0" w:line="240" w:lineRule="auto"/>
        <w:ind w:left="20" w:right="20" w:firstLine="0"/>
        <w:jc w:val="left"/>
        <w:rPr>
          <w:sz w:val="24"/>
          <w:szCs w:val="24"/>
        </w:rPr>
      </w:pPr>
      <w:r w:rsidRPr="00992576">
        <w:rPr>
          <w:sz w:val="24"/>
          <w:szCs w:val="24"/>
        </w:rPr>
        <w:t xml:space="preserve"> коммуникацию (общение), обеспечивающую реализацию процессов распределения, обмена и взаимопонимания;</w:t>
      </w:r>
    </w:p>
    <w:p w:rsidR="005E110D" w:rsidRPr="00992576" w:rsidRDefault="005E110D" w:rsidP="00431AB5">
      <w:pPr>
        <w:pStyle w:val="81"/>
        <w:numPr>
          <w:ilvl w:val="0"/>
          <w:numId w:val="29"/>
        </w:numPr>
        <w:shd w:val="clear" w:color="auto" w:fill="auto"/>
        <w:tabs>
          <w:tab w:val="left" w:pos="669"/>
        </w:tabs>
        <w:spacing w:before="0" w:line="240" w:lineRule="auto"/>
        <w:ind w:left="20" w:right="20" w:firstLine="0"/>
        <w:rPr>
          <w:sz w:val="24"/>
          <w:szCs w:val="24"/>
        </w:rPr>
      </w:pPr>
      <w:r w:rsidRPr="00992576">
        <w:rPr>
          <w:sz w:val="24"/>
          <w:szCs w:val="24"/>
        </w:rPr>
        <w:t>планирование общих способов работы, основанное на предвидении и определении участниками адекватных задаче условий протекания деятельности и построения соответствующих схем (планов работы);</w:t>
      </w:r>
    </w:p>
    <w:p w:rsidR="005E110D" w:rsidRPr="00992576" w:rsidRDefault="005E110D" w:rsidP="00431AB5">
      <w:pPr>
        <w:pStyle w:val="81"/>
        <w:numPr>
          <w:ilvl w:val="0"/>
          <w:numId w:val="29"/>
        </w:numPr>
        <w:shd w:val="clear" w:color="auto" w:fill="auto"/>
        <w:spacing w:before="0" w:line="240" w:lineRule="auto"/>
        <w:ind w:left="20" w:right="440" w:firstLine="0"/>
        <w:jc w:val="left"/>
        <w:rPr>
          <w:sz w:val="24"/>
          <w:szCs w:val="24"/>
        </w:rPr>
      </w:pPr>
      <w:r w:rsidRPr="00992576">
        <w:rPr>
          <w:sz w:val="24"/>
          <w:szCs w:val="24"/>
        </w:rPr>
        <w:t xml:space="preserve"> рефлексию, обеспечивающую преодоление ограничений собственного действия относительно общей схемы деятельности.</w:t>
      </w:r>
    </w:p>
    <w:p w:rsidR="005E110D" w:rsidRPr="00992576" w:rsidRDefault="005E110D" w:rsidP="005E110D">
      <w:pPr>
        <w:pStyle w:val="22"/>
        <w:keepNext/>
        <w:keepLines/>
        <w:shd w:val="clear" w:color="auto" w:fill="auto"/>
        <w:spacing w:before="0" w:line="240" w:lineRule="auto"/>
        <w:ind w:left="23" w:firstLine="697"/>
        <w:rPr>
          <w:sz w:val="24"/>
          <w:szCs w:val="24"/>
        </w:rPr>
      </w:pPr>
      <w:bookmarkStart w:id="43" w:name="bookmark186"/>
      <w:r w:rsidRPr="00992576">
        <w:rPr>
          <w:sz w:val="24"/>
          <w:szCs w:val="24"/>
        </w:rPr>
        <w:t>Совместная деятельность</w:t>
      </w:r>
      <w:bookmarkEnd w:id="43"/>
    </w:p>
    <w:p w:rsidR="005E110D" w:rsidRPr="00992576" w:rsidRDefault="005E110D" w:rsidP="005E110D">
      <w:pPr>
        <w:pStyle w:val="81"/>
        <w:shd w:val="clear" w:color="auto" w:fill="auto"/>
        <w:spacing w:before="0" w:line="240" w:lineRule="auto"/>
        <w:ind w:left="23" w:right="20" w:firstLine="697"/>
        <w:rPr>
          <w:sz w:val="24"/>
          <w:szCs w:val="24"/>
        </w:rPr>
      </w:pPr>
      <w:r w:rsidRPr="00992576">
        <w:rPr>
          <w:sz w:val="24"/>
          <w:szCs w:val="24"/>
        </w:rPr>
        <w:t>Под совместной деятельностью понимается обмен действиями и операциями, а также вербальными и невербальными средствами между учителем и учениками и между самими обучающимися в процессе формирования знаний и умений.</w:t>
      </w:r>
    </w:p>
    <w:p w:rsidR="005E110D" w:rsidRPr="00992576" w:rsidRDefault="005E110D" w:rsidP="005E110D">
      <w:pPr>
        <w:pStyle w:val="81"/>
        <w:shd w:val="clear" w:color="auto" w:fill="auto"/>
        <w:spacing w:before="0" w:line="240" w:lineRule="auto"/>
        <w:ind w:left="23" w:right="20" w:firstLine="697"/>
        <w:rPr>
          <w:sz w:val="24"/>
          <w:szCs w:val="24"/>
        </w:rPr>
      </w:pPr>
      <w:r w:rsidRPr="00992576">
        <w:rPr>
          <w:sz w:val="24"/>
          <w:szCs w:val="24"/>
        </w:rPr>
        <w:t>Общей особенностью совместной деятельности является преобразование, перестройка позиции личности как в отношении к усвоенному содержанию, так и в отношении к собственным взаимодействиям, что выражается в изменении ценностных установок, смысловых ориентиров, целей учения и самих способов взаимодействия и отношений между участниками процесса обучения.</w:t>
      </w:r>
    </w:p>
    <w:p w:rsidR="005E110D" w:rsidRPr="00992576" w:rsidRDefault="005E110D" w:rsidP="005E110D">
      <w:pPr>
        <w:pStyle w:val="81"/>
        <w:shd w:val="clear" w:color="auto" w:fill="auto"/>
        <w:spacing w:before="0" w:line="240" w:lineRule="auto"/>
        <w:ind w:left="23" w:right="20" w:firstLine="697"/>
        <w:rPr>
          <w:sz w:val="24"/>
          <w:szCs w:val="24"/>
        </w:rPr>
      </w:pPr>
      <w:r w:rsidRPr="00992576">
        <w:rPr>
          <w:sz w:val="24"/>
          <w:szCs w:val="24"/>
        </w:rPr>
        <w:t>Совместная учебная деятельность характеризуется умением каждого из участников ставить цели совместной работы, определять способы совместного выполнения заданий и средства контроля, перестраивать свою деятельность в зависимости от изменившихся условий её совместного осуществления, понимать и учитывать при выполнении задания позиции других участников.</w:t>
      </w:r>
    </w:p>
    <w:p w:rsidR="005E110D" w:rsidRPr="00992576" w:rsidRDefault="005E110D" w:rsidP="005E110D">
      <w:pPr>
        <w:pStyle w:val="81"/>
        <w:shd w:val="clear" w:color="auto" w:fill="auto"/>
        <w:spacing w:before="0" w:line="240" w:lineRule="auto"/>
        <w:ind w:left="23" w:right="20" w:firstLine="697"/>
        <w:rPr>
          <w:sz w:val="24"/>
          <w:szCs w:val="24"/>
        </w:rPr>
      </w:pPr>
      <w:r w:rsidRPr="00992576">
        <w:rPr>
          <w:sz w:val="24"/>
          <w:szCs w:val="24"/>
        </w:rPr>
        <w:t>Деятельность учителя на уроке предполагает организацию совместного действия детей как внутри одной группы, так и между группами: учитель направляет обучающихся на совместное выполнение задания.</w:t>
      </w:r>
    </w:p>
    <w:p w:rsidR="005E110D" w:rsidRPr="00992576" w:rsidRDefault="005E110D" w:rsidP="00431AB5">
      <w:pPr>
        <w:pStyle w:val="81"/>
        <w:numPr>
          <w:ilvl w:val="1"/>
          <w:numId w:val="55"/>
        </w:numPr>
        <w:shd w:val="clear" w:color="auto" w:fill="auto"/>
        <w:spacing w:before="0" w:line="240" w:lineRule="auto"/>
        <w:ind w:left="23" w:firstLine="697"/>
        <w:rPr>
          <w:sz w:val="24"/>
          <w:szCs w:val="24"/>
        </w:rPr>
      </w:pPr>
      <w:r w:rsidRPr="00992576">
        <w:rPr>
          <w:sz w:val="24"/>
          <w:szCs w:val="24"/>
        </w:rPr>
        <w:t>Цели организации работы в группе:</w:t>
      </w:r>
    </w:p>
    <w:p w:rsidR="005E110D" w:rsidRPr="00992576" w:rsidRDefault="005E110D" w:rsidP="00431AB5">
      <w:pPr>
        <w:pStyle w:val="81"/>
        <w:numPr>
          <w:ilvl w:val="0"/>
          <w:numId w:val="55"/>
        </w:numPr>
        <w:shd w:val="clear" w:color="auto" w:fill="auto"/>
        <w:spacing w:before="0" w:line="240" w:lineRule="auto"/>
        <w:ind w:left="20" w:firstLine="700"/>
        <w:rPr>
          <w:sz w:val="24"/>
          <w:szCs w:val="24"/>
        </w:rPr>
      </w:pPr>
      <w:r w:rsidRPr="00992576">
        <w:rPr>
          <w:sz w:val="24"/>
          <w:szCs w:val="24"/>
        </w:rPr>
        <w:t xml:space="preserve"> создание учебной мотивации;</w:t>
      </w:r>
    </w:p>
    <w:p w:rsidR="005E110D" w:rsidRPr="00992576" w:rsidRDefault="005E110D" w:rsidP="00431AB5">
      <w:pPr>
        <w:pStyle w:val="81"/>
        <w:numPr>
          <w:ilvl w:val="0"/>
          <w:numId w:val="55"/>
        </w:numPr>
        <w:shd w:val="clear" w:color="auto" w:fill="auto"/>
        <w:spacing w:before="0" w:line="240" w:lineRule="auto"/>
        <w:ind w:left="20" w:firstLine="700"/>
        <w:rPr>
          <w:sz w:val="24"/>
          <w:szCs w:val="24"/>
        </w:rPr>
      </w:pPr>
      <w:r w:rsidRPr="00992576">
        <w:rPr>
          <w:sz w:val="24"/>
          <w:szCs w:val="24"/>
        </w:rPr>
        <w:t xml:space="preserve"> пробуждение в учениках познавательного интереса;</w:t>
      </w:r>
    </w:p>
    <w:p w:rsidR="005E110D" w:rsidRPr="00992576" w:rsidRDefault="005E110D" w:rsidP="00431AB5">
      <w:pPr>
        <w:pStyle w:val="81"/>
        <w:numPr>
          <w:ilvl w:val="0"/>
          <w:numId w:val="55"/>
        </w:numPr>
        <w:shd w:val="clear" w:color="auto" w:fill="auto"/>
        <w:spacing w:before="0" w:line="240" w:lineRule="auto"/>
        <w:ind w:left="20" w:firstLine="700"/>
        <w:rPr>
          <w:sz w:val="24"/>
          <w:szCs w:val="24"/>
        </w:rPr>
      </w:pPr>
      <w:r w:rsidRPr="00992576">
        <w:rPr>
          <w:sz w:val="24"/>
          <w:szCs w:val="24"/>
        </w:rPr>
        <w:t xml:space="preserve"> развитие стремления к успеху и одобрению;</w:t>
      </w:r>
    </w:p>
    <w:p w:rsidR="005E110D" w:rsidRPr="00992576" w:rsidRDefault="005E110D" w:rsidP="00431AB5">
      <w:pPr>
        <w:pStyle w:val="81"/>
        <w:numPr>
          <w:ilvl w:val="0"/>
          <w:numId w:val="29"/>
        </w:numPr>
        <w:shd w:val="clear" w:color="auto" w:fill="auto"/>
        <w:spacing w:before="0" w:line="240" w:lineRule="auto"/>
        <w:ind w:left="1080" w:right="20" w:hanging="360"/>
        <w:jc w:val="left"/>
        <w:rPr>
          <w:sz w:val="24"/>
          <w:szCs w:val="24"/>
        </w:rPr>
      </w:pPr>
      <w:r w:rsidRPr="00992576">
        <w:rPr>
          <w:sz w:val="24"/>
          <w:szCs w:val="24"/>
        </w:rPr>
        <w:t xml:space="preserve">       снятие неуверенности в себе, боязни сделать ошибку и получить за это порицание;</w:t>
      </w:r>
    </w:p>
    <w:p w:rsidR="005E110D" w:rsidRPr="00992576" w:rsidRDefault="005E110D" w:rsidP="00431AB5">
      <w:pPr>
        <w:pStyle w:val="81"/>
        <w:numPr>
          <w:ilvl w:val="0"/>
          <w:numId w:val="29"/>
        </w:numPr>
        <w:shd w:val="clear" w:color="auto" w:fill="auto"/>
        <w:spacing w:before="0" w:line="240" w:lineRule="auto"/>
        <w:ind w:left="20" w:firstLine="700"/>
        <w:rPr>
          <w:sz w:val="24"/>
          <w:szCs w:val="24"/>
        </w:rPr>
      </w:pPr>
      <w:r w:rsidRPr="00992576">
        <w:rPr>
          <w:sz w:val="24"/>
          <w:szCs w:val="24"/>
        </w:rPr>
        <w:t xml:space="preserve"> развитие способности к самостоятельной оценке своей работы;</w:t>
      </w:r>
    </w:p>
    <w:p w:rsidR="005E110D" w:rsidRPr="00992576" w:rsidRDefault="005E110D" w:rsidP="00431AB5">
      <w:pPr>
        <w:pStyle w:val="81"/>
        <w:numPr>
          <w:ilvl w:val="0"/>
          <w:numId w:val="29"/>
        </w:numPr>
        <w:shd w:val="clear" w:color="auto" w:fill="auto"/>
        <w:spacing w:before="0" w:line="240" w:lineRule="auto"/>
        <w:ind w:left="1080" w:right="20" w:hanging="360"/>
        <w:jc w:val="left"/>
        <w:rPr>
          <w:sz w:val="24"/>
          <w:szCs w:val="24"/>
        </w:rPr>
      </w:pPr>
      <w:r w:rsidRPr="00992576">
        <w:rPr>
          <w:sz w:val="24"/>
          <w:szCs w:val="24"/>
        </w:rPr>
        <w:t xml:space="preserve">       формирование умения общаться и взаимодействовать с другими обучающимися.</w:t>
      </w:r>
    </w:p>
    <w:p w:rsidR="005E110D" w:rsidRPr="00992576" w:rsidRDefault="005E110D" w:rsidP="005E110D">
      <w:pPr>
        <w:pStyle w:val="81"/>
        <w:shd w:val="clear" w:color="auto" w:fill="auto"/>
        <w:spacing w:before="0" w:line="240" w:lineRule="auto"/>
        <w:ind w:left="20" w:right="20" w:firstLine="700"/>
        <w:rPr>
          <w:sz w:val="24"/>
          <w:szCs w:val="24"/>
        </w:rPr>
      </w:pPr>
      <w:r w:rsidRPr="00992576">
        <w:rPr>
          <w:sz w:val="24"/>
          <w:szCs w:val="24"/>
        </w:rPr>
        <w:t>Для организации групповой работы класс делится на группы по 3-6 человек, чаще всего по 4 человека. Задание даётся группе, а не отдельному ученику. Занятия могут проходить в форме соревнования двух команд. Командные соревнования позволяют актуализировать у обучающихся мотив выигрыша и тем самым пробудить интерес к выполняемой деятельности.</w:t>
      </w:r>
    </w:p>
    <w:p w:rsidR="005E110D" w:rsidRPr="00992576" w:rsidRDefault="005E110D" w:rsidP="005E110D">
      <w:pPr>
        <w:spacing w:after="0" w:line="240" w:lineRule="auto"/>
        <w:ind w:left="23"/>
        <w:rPr>
          <w:sz w:val="24"/>
          <w:szCs w:val="24"/>
        </w:rPr>
      </w:pPr>
      <w:r w:rsidRPr="00992576">
        <w:rPr>
          <w:rStyle w:val="63"/>
          <w:rFonts w:eastAsiaTheme="minorHAnsi"/>
          <w:sz w:val="24"/>
          <w:szCs w:val="24"/>
        </w:rPr>
        <w:t xml:space="preserve">Выделяются </w:t>
      </w:r>
      <w:r w:rsidRPr="00992576">
        <w:rPr>
          <w:sz w:val="24"/>
          <w:szCs w:val="24"/>
        </w:rPr>
        <w:t>три принципа организации совместной деятельности:</w:t>
      </w:r>
    </w:p>
    <w:p w:rsidR="005E110D" w:rsidRPr="00992576" w:rsidRDefault="005E110D" w:rsidP="00431AB5">
      <w:pPr>
        <w:pStyle w:val="81"/>
        <w:numPr>
          <w:ilvl w:val="0"/>
          <w:numId w:val="30"/>
        </w:numPr>
        <w:shd w:val="clear" w:color="auto" w:fill="auto"/>
        <w:spacing w:before="0" w:line="240" w:lineRule="auto"/>
        <w:ind w:left="23" w:firstLine="700"/>
        <w:rPr>
          <w:sz w:val="24"/>
          <w:szCs w:val="24"/>
        </w:rPr>
      </w:pPr>
      <w:r w:rsidRPr="00992576">
        <w:rPr>
          <w:sz w:val="24"/>
          <w:szCs w:val="24"/>
        </w:rPr>
        <w:t xml:space="preserve"> принцип индивидуальных вкладов;</w:t>
      </w:r>
    </w:p>
    <w:p w:rsidR="005E110D" w:rsidRPr="00992576" w:rsidRDefault="005E110D" w:rsidP="00431AB5">
      <w:pPr>
        <w:pStyle w:val="81"/>
        <w:numPr>
          <w:ilvl w:val="0"/>
          <w:numId w:val="30"/>
        </w:numPr>
        <w:shd w:val="clear" w:color="auto" w:fill="auto"/>
        <w:spacing w:before="0" w:line="240" w:lineRule="auto"/>
        <w:ind w:left="23" w:right="20" w:firstLine="700"/>
        <w:rPr>
          <w:sz w:val="24"/>
          <w:szCs w:val="24"/>
        </w:rPr>
      </w:pPr>
      <w:r w:rsidRPr="00992576">
        <w:rPr>
          <w:sz w:val="24"/>
          <w:szCs w:val="24"/>
        </w:rPr>
        <w:t xml:space="preserve"> позиционный принцип, при котором важно столкновение и координация разных позиций членов группы;</w:t>
      </w:r>
    </w:p>
    <w:p w:rsidR="005E110D" w:rsidRPr="00992576" w:rsidRDefault="005E110D" w:rsidP="00431AB5">
      <w:pPr>
        <w:pStyle w:val="81"/>
        <w:numPr>
          <w:ilvl w:val="0"/>
          <w:numId w:val="30"/>
        </w:numPr>
        <w:shd w:val="clear" w:color="auto" w:fill="auto"/>
        <w:spacing w:before="0" w:line="240" w:lineRule="auto"/>
        <w:ind w:left="23" w:right="20" w:firstLine="700"/>
        <w:rPr>
          <w:sz w:val="24"/>
          <w:szCs w:val="24"/>
        </w:rPr>
      </w:pPr>
      <w:r w:rsidRPr="00992576">
        <w:rPr>
          <w:sz w:val="24"/>
          <w:szCs w:val="24"/>
        </w:rPr>
        <w:t xml:space="preserve"> принцип содержательного распределения действий, при котором за обучающимися закреплены определённые модели действий.</w:t>
      </w:r>
    </w:p>
    <w:p w:rsidR="005E110D" w:rsidRPr="00992576" w:rsidRDefault="005E110D" w:rsidP="005E110D">
      <w:pPr>
        <w:pStyle w:val="81"/>
        <w:shd w:val="clear" w:color="auto" w:fill="auto"/>
        <w:spacing w:before="0" w:line="240" w:lineRule="auto"/>
        <w:ind w:left="23" w:right="20" w:firstLine="0"/>
        <w:rPr>
          <w:sz w:val="24"/>
          <w:szCs w:val="24"/>
        </w:rPr>
      </w:pPr>
      <w:r>
        <w:rPr>
          <w:sz w:val="24"/>
          <w:szCs w:val="24"/>
        </w:rPr>
        <w:t xml:space="preserve">          </w:t>
      </w:r>
      <w:r w:rsidRPr="00992576">
        <w:rPr>
          <w:sz w:val="24"/>
          <w:szCs w:val="24"/>
        </w:rPr>
        <w:t xml:space="preserve">Группа может быть составлена из обучающегося, имеющего высокий уровень </w:t>
      </w:r>
      <w:r w:rsidRPr="00992576">
        <w:rPr>
          <w:sz w:val="24"/>
          <w:szCs w:val="24"/>
        </w:rPr>
        <w:lastRenderedPageBreak/>
        <w:t>интеллектуального развития, обучающегося с недостаточным уровнем компетенции в изучаемом предмете и обучающегося с низким уровнем познавательной активности. Кроме того, группы могут быть созданы на основе пожеланий самих обучающихся: по сходным интересам, стилям работы, дружеским отношениям.</w:t>
      </w:r>
    </w:p>
    <w:p w:rsidR="005E110D" w:rsidRPr="00992576" w:rsidRDefault="005E110D" w:rsidP="005E110D">
      <w:pPr>
        <w:pStyle w:val="81"/>
        <w:shd w:val="clear" w:color="auto" w:fill="auto"/>
        <w:spacing w:before="0" w:line="240" w:lineRule="auto"/>
        <w:ind w:left="460" w:firstLine="0"/>
        <w:jc w:val="left"/>
        <w:rPr>
          <w:sz w:val="24"/>
          <w:szCs w:val="24"/>
        </w:rPr>
      </w:pPr>
      <w:r w:rsidRPr="00992576">
        <w:rPr>
          <w:sz w:val="24"/>
          <w:szCs w:val="24"/>
        </w:rPr>
        <w:t>Роли обучающихся при работе в группе распределяются по-разному:</w:t>
      </w:r>
    </w:p>
    <w:p w:rsidR="005E110D" w:rsidRPr="00992576" w:rsidRDefault="005E110D" w:rsidP="00431AB5">
      <w:pPr>
        <w:pStyle w:val="81"/>
        <w:numPr>
          <w:ilvl w:val="0"/>
          <w:numId w:val="29"/>
        </w:numPr>
        <w:shd w:val="clear" w:color="auto" w:fill="auto"/>
        <w:spacing w:before="0" w:line="240" w:lineRule="auto"/>
        <w:ind w:left="20" w:firstLine="0"/>
        <w:rPr>
          <w:sz w:val="24"/>
          <w:szCs w:val="24"/>
        </w:rPr>
      </w:pPr>
      <w:r w:rsidRPr="00992576">
        <w:rPr>
          <w:sz w:val="24"/>
          <w:szCs w:val="24"/>
        </w:rPr>
        <w:t xml:space="preserve"> все роли заранее распределены учителем;</w:t>
      </w:r>
    </w:p>
    <w:p w:rsidR="005E110D" w:rsidRPr="00992576" w:rsidRDefault="005E110D" w:rsidP="00431AB5">
      <w:pPr>
        <w:pStyle w:val="81"/>
        <w:numPr>
          <w:ilvl w:val="0"/>
          <w:numId w:val="29"/>
        </w:numPr>
        <w:shd w:val="clear" w:color="auto" w:fill="auto"/>
        <w:spacing w:before="0" w:line="240" w:lineRule="auto"/>
        <w:ind w:left="20" w:right="20" w:firstLine="0"/>
        <w:rPr>
          <w:sz w:val="24"/>
          <w:szCs w:val="24"/>
        </w:rPr>
      </w:pPr>
      <w:r w:rsidRPr="00992576">
        <w:rPr>
          <w:sz w:val="24"/>
          <w:szCs w:val="24"/>
        </w:rPr>
        <w:t xml:space="preserve"> роли участников смешаны: для части обучающихся они строго заданы и неизменны в течение всего процесса решения задачи, другая часть группы определяет роли самостоятельно, исходя из своего желания;</w:t>
      </w:r>
    </w:p>
    <w:p w:rsidR="005E110D" w:rsidRPr="00992576" w:rsidRDefault="005E110D" w:rsidP="005E110D">
      <w:pPr>
        <w:pStyle w:val="81"/>
        <w:shd w:val="clear" w:color="auto" w:fill="auto"/>
        <w:spacing w:before="0" w:line="240" w:lineRule="auto"/>
        <w:ind w:left="20" w:firstLine="0"/>
        <w:rPr>
          <w:sz w:val="24"/>
          <w:szCs w:val="24"/>
        </w:rPr>
      </w:pPr>
      <w:r w:rsidRPr="00992576">
        <w:rPr>
          <w:sz w:val="24"/>
          <w:szCs w:val="24"/>
        </w:rPr>
        <w:t>-участники группы сами выбирают себе роли.</w:t>
      </w:r>
    </w:p>
    <w:p w:rsidR="005E110D" w:rsidRPr="00EB165A" w:rsidRDefault="005E110D" w:rsidP="005E110D">
      <w:pPr>
        <w:pStyle w:val="81"/>
        <w:shd w:val="clear" w:color="auto" w:fill="auto"/>
        <w:spacing w:before="0" w:line="240" w:lineRule="auto"/>
        <w:ind w:left="23" w:right="20" w:firstLine="0"/>
        <w:rPr>
          <w:sz w:val="24"/>
          <w:szCs w:val="24"/>
        </w:rPr>
      </w:pPr>
      <w:r>
        <w:t xml:space="preserve">          </w:t>
      </w:r>
      <w:r w:rsidRPr="00EB165A">
        <w:rPr>
          <w:sz w:val="24"/>
          <w:szCs w:val="24"/>
        </w:rPr>
        <w:t>Во время работы обучающихся в группах учитель может занимать следующие позиции — руководителя, «режиссёра» группы; выполнять функции одного из участников</w:t>
      </w:r>
    </w:p>
    <w:p w:rsidR="005E110D" w:rsidRPr="00EB165A" w:rsidRDefault="005E110D" w:rsidP="005E110D">
      <w:pPr>
        <w:pStyle w:val="81"/>
        <w:shd w:val="clear" w:color="auto" w:fill="auto"/>
        <w:spacing w:before="0" w:line="240" w:lineRule="auto"/>
        <w:ind w:left="23" w:right="440" w:firstLine="0"/>
        <w:rPr>
          <w:sz w:val="24"/>
          <w:szCs w:val="24"/>
        </w:rPr>
      </w:pPr>
      <w:r w:rsidRPr="00EB165A">
        <w:rPr>
          <w:sz w:val="24"/>
          <w:szCs w:val="24"/>
        </w:rPr>
        <w:t>группы; быть экспертом, отслеживающим и оценивающим ход и результаты групповой работы, наблюдателем за работой группы.</w:t>
      </w:r>
    </w:p>
    <w:p w:rsidR="005E110D" w:rsidRPr="00EB165A" w:rsidRDefault="005E110D" w:rsidP="005E110D">
      <w:pPr>
        <w:pStyle w:val="81"/>
        <w:shd w:val="clear" w:color="auto" w:fill="auto"/>
        <w:spacing w:before="0" w:line="240" w:lineRule="auto"/>
        <w:ind w:left="23" w:right="20" w:firstLine="440"/>
        <w:rPr>
          <w:sz w:val="24"/>
          <w:szCs w:val="24"/>
        </w:rPr>
      </w:pPr>
      <w:r w:rsidRPr="00EB165A">
        <w:rPr>
          <w:sz w:val="24"/>
          <w:szCs w:val="24"/>
        </w:rPr>
        <w:t xml:space="preserve">Частным случаем групповой совместной деятельности обучающихся является </w:t>
      </w:r>
      <w:r w:rsidRPr="00EB165A">
        <w:rPr>
          <w:rStyle w:val="af"/>
          <w:sz w:val="24"/>
          <w:szCs w:val="24"/>
        </w:rPr>
        <w:t xml:space="preserve">работа парами. </w:t>
      </w:r>
      <w:r w:rsidRPr="00EB165A">
        <w:rPr>
          <w:sz w:val="24"/>
          <w:szCs w:val="24"/>
        </w:rPr>
        <w:t>Эта форма учебной деятельности используется как на этапе предварительной ориентировки, когда школьники выделяют (с помощью учителя или самостоятельно) содержание новых для них знаний, так и на этапе отработки материала и контроля за процессом усвоения.</w:t>
      </w:r>
    </w:p>
    <w:p w:rsidR="005E110D" w:rsidRPr="00EB165A" w:rsidRDefault="005E110D" w:rsidP="005E110D">
      <w:pPr>
        <w:pStyle w:val="81"/>
        <w:shd w:val="clear" w:color="auto" w:fill="auto"/>
        <w:spacing w:before="0" w:line="240" w:lineRule="auto"/>
        <w:ind w:left="23" w:firstLine="440"/>
        <w:rPr>
          <w:sz w:val="24"/>
          <w:szCs w:val="24"/>
        </w:rPr>
      </w:pPr>
      <w:r w:rsidRPr="00EB165A">
        <w:rPr>
          <w:sz w:val="24"/>
          <w:szCs w:val="24"/>
        </w:rPr>
        <w:t>Варианты работы парами:</w:t>
      </w:r>
    </w:p>
    <w:p w:rsidR="005E110D" w:rsidRPr="00EB165A" w:rsidRDefault="005E110D" w:rsidP="00431AB5">
      <w:pPr>
        <w:pStyle w:val="81"/>
        <w:numPr>
          <w:ilvl w:val="0"/>
          <w:numId w:val="31"/>
        </w:numPr>
        <w:shd w:val="clear" w:color="auto" w:fill="auto"/>
        <w:spacing w:before="0" w:line="240" w:lineRule="auto"/>
        <w:ind w:left="23" w:right="20" w:firstLine="440"/>
        <w:rPr>
          <w:sz w:val="24"/>
          <w:szCs w:val="24"/>
        </w:rPr>
      </w:pPr>
      <w:r w:rsidRPr="00EB165A">
        <w:rPr>
          <w:sz w:val="24"/>
          <w:szCs w:val="24"/>
        </w:rPr>
        <w:t xml:space="preserve"> ученики, сидящие за одной партой, получают одно и то же задание; вначале каждый выполняет задание самостоятельно, затем они обмениваются тетрадями, проверяют правильность полученного результата и указывают друг другу на ошибки, если они будут обнаружены;</w:t>
      </w:r>
    </w:p>
    <w:p w:rsidR="005E110D" w:rsidRPr="00EB165A" w:rsidRDefault="005E110D" w:rsidP="00431AB5">
      <w:pPr>
        <w:pStyle w:val="81"/>
        <w:numPr>
          <w:ilvl w:val="0"/>
          <w:numId w:val="31"/>
        </w:numPr>
        <w:shd w:val="clear" w:color="auto" w:fill="auto"/>
        <w:spacing w:before="0" w:line="240" w:lineRule="auto"/>
        <w:ind w:left="23" w:right="20" w:firstLine="440"/>
        <w:rPr>
          <w:sz w:val="24"/>
          <w:szCs w:val="24"/>
        </w:rPr>
      </w:pPr>
      <w:r w:rsidRPr="00EB165A">
        <w:rPr>
          <w:sz w:val="24"/>
          <w:szCs w:val="24"/>
        </w:rPr>
        <w:t xml:space="preserve"> ученики поочерёдно выполняют общее задание, используя те определённые знания и средства, которые имеются у каждого;</w:t>
      </w:r>
    </w:p>
    <w:p w:rsidR="005E110D" w:rsidRPr="00EB165A" w:rsidRDefault="005E110D" w:rsidP="00431AB5">
      <w:pPr>
        <w:pStyle w:val="81"/>
        <w:numPr>
          <w:ilvl w:val="0"/>
          <w:numId w:val="31"/>
        </w:numPr>
        <w:shd w:val="clear" w:color="auto" w:fill="auto"/>
        <w:spacing w:before="0" w:line="240" w:lineRule="auto"/>
        <w:ind w:left="23" w:right="20" w:firstLine="440"/>
        <w:rPr>
          <w:sz w:val="24"/>
          <w:szCs w:val="24"/>
        </w:rPr>
      </w:pPr>
      <w:r w:rsidRPr="00EB165A">
        <w:rPr>
          <w:sz w:val="24"/>
          <w:szCs w:val="24"/>
        </w:rPr>
        <w:t xml:space="preserve"> обмен заданиями: каждый из соседей по парте получает лист с заданиями, составленными другими учениками. Они выполняют задания, советуясь друг с другом. Если оба не справляются с заданиями, они могут обратиться к авторам заданий за помощью. После завершения выполнения заданий ученики возвращают работы авторам для проверки. Если авторы нашли ошибку, они должны показать её ученикам, обсудить её и попросить исправить. Ученики, в свою очередь, могут также оценить качество предложенных заданий (сложность, оригинальность и т. п.).</w:t>
      </w:r>
    </w:p>
    <w:p w:rsidR="005E110D" w:rsidRPr="00EB165A" w:rsidRDefault="005E110D" w:rsidP="005E110D">
      <w:pPr>
        <w:pStyle w:val="81"/>
        <w:shd w:val="clear" w:color="auto" w:fill="auto"/>
        <w:spacing w:before="0" w:line="240" w:lineRule="auto"/>
        <w:ind w:left="23" w:right="20" w:firstLine="440"/>
        <w:rPr>
          <w:sz w:val="24"/>
          <w:szCs w:val="24"/>
        </w:rPr>
      </w:pPr>
      <w:r w:rsidRPr="00EB165A">
        <w:rPr>
          <w:sz w:val="24"/>
          <w:szCs w:val="24"/>
        </w:rPr>
        <w:t>Учитель получает осуществляет дифференцированный и индивидуальный подход к обучающимся: учитывает их способности, темп работы, взаимную склонность при делении класса на группы, дает группам задания, различные по трудности, уделяет больше внимания слабым обучающимся.</w:t>
      </w:r>
    </w:p>
    <w:p w:rsidR="005E110D" w:rsidRPr="00EB165A" w:rsidRDefault="005E110D" w:rsidP="005E110D">
      <w:pPr>
        <w:pStyle w:val="81"/>
        <w:shd w:val="clear" w:color="auto" w:fill="auto"/>
        <w:spacing w:before="0" w:line="240" w:lineRule="auto"/>
        <w:ind w:left="23" w:firstLine="709"/>
        <w:rPr>
          <w:b/>
          <w:sz w:val="24"/>
          <w:szCs w:val="24"/>
        </w:rPr>
      </w:pPr>
      <w:r w:rsidRPr="00EB165A">
        <w:rPr>
          <w:b/>
          <w:sz w:val="24"/>
          <w:szCs w:val="24"/>
        </w:rPr>
        <w:t>Разновозрастное сотрудничество</w:t>
      </w:r>
    </w:p>
    <w:p w:rsidR="005E110D" w:rsidRPr="00EB165A" w:rsidRDefault="005E110D" w:rsidP="005E110D">
      <w:pPr>
        <w:pStyle w:val="81"/>
        <w:shd w:val="clear" w:color="auto" w:fill="auto"/>
        <w:spacing w:before="0" w:line="240" w:lineRule="auto"/>
        <w:ind w:left="23" w:right="20" w:firstLine="709"/>
        <w:rPr>
          <w:sz w:val="24"/>
          <w:szCs w:val="24"/>
        </w:rPr>
      </w:pPr>
      <w:r w:rsidRPr="00EB165A">
        <w:rPr>
          <w:sz w:val="24"/>
          <w:szCs w:val="24"/>
        </w:rPr>
        <w:t>Особое место в развитии коммуникативных и кооперативных компетенций школьников может принадлежать такой форме организации обучения, как разновозрастное сотрудничество. Чтобы научиться учить себя, т. е. овладеть деятельностью учения, школьнику нужно поработать в позиции учителя по отношению к другому (пробую учить других) или к самому себе (учу себя сам). Разновозрастное учебное сотрудничество предполагает, что младшим подросткам предоставляется новое место в системе учебных отношений (например, роль учителя в 1—2 классах).</w:t>
      </w:r>
    </w:p>
    <w:p w:rsidR="005E110D" w:rsidRPr="00EB165A" w:rsidRDefault="005E110D" w:rsidP="005E110D">
      <w:pPr>
        <w:pStyle w:val="81"/>
        <w:shd w:val="clear" w:color="auto" w:fill="auto"/>
        <w:spacing w:before="0" w:line="240" w:lineRule="auto"/>
        <w:ind w:left="23" w:right="20" w:firstLine="709"/>
        <w:rPr>
          <w:sz w:val="24"/>
          <w:szCs w:val="24"/>
        </w:rPr>
      </w:pPr>
      <w:r w:rsidRPr="00EB165A">
        <w:rPr>
          <w:sz w:val="24"/>
          <w:szCs w:val="24"/>
        </w:rPr>
        <w:t>Эта работа обучающихся в позиции учителя выгодно отличается от их работы в позиции ученика в мотивационном отношении. Ситуация разновозрастного учебного сотрудничества является мощным резервом повышения учебной мотивации в критический период развития обучающихся. Она создаёт условия для опробования, анализа и обобщения освоенных ими средств и способов учебных действий, помогает самостоятельно (не только для себя, но и для других) выстраивать алгоритм учебных действий, отбирать необходимые средства для их осуществления.</w:t>
      </w:r>
    </w:p>
    <w:p w:rsidR="005E110D" w:rsidRPr="00EB165A" w:rsidRDefault="005E110D" w:rsidP="005E110D">
      <w:pPr>
        <w:pStyle w:val="81"/>
        <w:shd w:val="clear" w:color="auto" w:fill="auto"/>
        <w:spacing w:before="0" w:line="240" w:lineRule="auto"/>
        <w:ind w:left="20" w:firstLine="440"/>
        <w:rPr>
          <w:b/>
          <w:sz w:val="24"/>
          <w:szCs w:val="24"/>
        </w:rPr>
      </w:pPr>
      <w:r w:rsidRPr="00EB165A">
        <w:rPr>
          <w:b/>
          <w:sz w:val="24"/>
          <w:szCs w:val="24"/>
        </w:rPr>
        <w:t>Проектная деятельность обучающихся как форма сотрудничества</w:t>
      </w:r>
    </w:p>
    <w:p w:rsidR="005E110D" w:rsidRPr="00EB165A" w:rsidRDefault="005E110D" w:rsidP="005E110D">
      <w:pPr>
        <w:pStyle w:val="81"/>
        <w:shd w:val="clear" w:color="auto" w:fill="auto"/>
        <w:spacing w:before="0" w:line="240" w:lineRule="auto"/>
        <w:ind w:left="20" w:right="20" w:firstLine="440"/>
        <w:rPr>
          <w:sz w:val="24"/>
          <w:szCs w:val="24"/>
        </w:rPr>
      </w:pPr>
      <w:r w:rsidRPr="00EB165A">
        <w:rPr>
          <w:sz w:val="24"/>
          <w:szCs w:val="24"/>
        </w:rPr>
        <w:t xml:space="preserve">Средняя ступень школьного образования является исключительно благоприятным периодом для развития коммуникативных способностей и </w:t>
      </w:r>
      <w:r w:rsidRPr="00EB165A">
        <w:rPr>
          <w:rStyle w:val="115pt0"/>
          <w:sz w:val="24"/>
          <w:szCs w:val="24"/>
        </w:rPr>
        <w:t xml:space="preserve">сотрудничества, кооперации </w:t>
      </w:r>
      <w:r w:rsidRPr="00EB165A">
        <w:rPr>
          <w:sz w:val="24"/>
          <w:szCs w:val="24"/>
        </w:rPr>
        <w:t>между детьми, а также для вхождения в проектную (продуктивную) деятельность. Исходными умениями здесь могут выступать: соблюдение договорённости о правилах взаимодействия (один отвечает — остальные слушают); оценка ответа товарища только после завершения его выступления; правила работы в группе, паре; действия обучающихся на основе заданного эталона и т. д.</w:t>
      </w:r>
    </w:p>
    <w:p w:rsidR="005E110D" w:rsidRPr="00EB165A" w:rsidRDefault="005E110D" w:rsidP="005E110D">
      <w:pPr>
        <w:pStyle w:val="81"/>
        <w:shd w:val="clear" w:color="auto" w:fill="auto"/>
        <w:spacing w:before="0" w:line="240" w:lineRule="auto"/>
        <w:ind w:left="20" w:firstLine="720"/>
        <w:rPr>
          <w:sz w:val="24"/>
          <w:szCs w:val="24"/>
        </w:rPr>
      </w:pPr>
      <w:r w:rsidRPr="00EB165A">
        <w:rPr>
          <w:sz w:val="24"/>
          <w:szCs w:val="24"/>
        </w:rPr>
        <w:t xml:space="preserve">Целесообразно разделять разные </w:t>
      </w:r>
      <w:r w:rsidRPr="00EB165A">
        <w:rPr>
          <w:rStyle w:val="115pt0"/>
          <w:sz w:val="24"/>
          <w:szCs w:val="24"/>
        </w:rPr>
        <w:t>типы ситуаций сотрудничества.</w:t>
      </w:r>
    </w:p>
    <w:p w:rsidR="005E110D" w:rsidRPr="00E14934" w:rsidRDefault="005E110D" w:rsidP="00431AB5">
      <w:pPr>
        <w:pStyle w:val="81"/>
        <w:numPr>
          <w:ilvl w:val="0"/>
          <w:numId w:val="32"/>
        </w:numPr>
        <w:shd w:val="clear" w:color="auto" w:fill="auto"/>
        <w:tabs>
          <w:tab w:val="left" w:pos="1019"/>
        </w:tabs>
        <w:spacing w:before="0" w:line="240" w:lineRule="auto"/>
        <w:ind w:left="20" w:right="20" w:firstLine="720"/>
        <w:rPr>
          <w:sz w:val="24"/>
          <w:szCs w:val="24"/>
        </w:rPr>
      </w:pPr>
      <w:r w:rsidRPr="00E14934">
        <w:rPr>
          <w:sz w:val="24"/>
          <w:szCs w:val="24"/>
        </w:rPr>
        <w:lastRenderedPageBreak/>
        <w:t xml:space="preserve">Ситуация </w:t>
      </w:r>
      <w:r w:rsidRPr="00E14934">
        <w:rPr>
          <w:rStyle w:val="115pt0"/>
          <w:sz w:val="24"/>
          <w:szCs w:val="24"/>
        </w:rPr>
        <w:t>сотрудничества со сверстниками с распределением функций</w:t>
      </w:r>
      <w:r w:rsidRPr="00E14934">
        <w:rPr>
          <w:rStyle w:val="af"/>
          <w:sz w:val="24"/>
          <w:szCs w:val="24"/>
        </w:rPr>
        <w:t xml:space="preserve">. </w:t>
      </w:r>
      <w:r w:rsidRPr="00E14934">
        <w:rPr>
          <w:sz w:val="24"/>
          <w:szCs w:val="24"/>
        </w:rPr>
        <w:t>Способность сформулировать вопрос, помогающий добыть информацию, недостающую для успешного действия, является существенным показателем учебной инициативности обучающегося, перехода от позиции обучаемого к позиции учащего себя самостоятельно с помощью других людей.</w:t>
      </w:r>
    </w:p>
    <w:p w:rsidR="005E110D" w:rsidRPr="00E14934" w:rsidRDefault="005E110D" w:rsidP="00431AB5">
      <w:pPr>
        <w:widowControl w:val="0"/>
        <w:numPr>
          <w:ilvl w:val="0"/>
          <w:numId w:val="32"/>
        </w:numPr>
        <w:spacing w:after="0" w:line="240" w:lineRule="auto"/>
        <w:ind w:left="40" w:firstLine="700"/>
        <w:jc w:val="both"/>
        <w:rPr>
          <w:rFonts w:ascii="Times New Roman" w:hAnsi="Times New Roman" w:cs="Times New Roman"/>
          <w:sz w:val="24"/>
          <w:szCs w:val="24"/>
        </w:rPr>
      </w:pPr>
      <w:r w:rsidRPr="00E14934">
        <w:rPr>
          <w:rStyle w:val="711pt"/>
          <w:rFonts w:eastAsiaTheme="minorHAnsi"/>
          <w:sz w:val="24"/>
          <w:szCs w:val="24"/>
        </w:rPr>
        <w:t xml:space="preserve"> Ситуация </w:t>
      </w:r>
      <w:r w:rsidRPr="00E14934">
        <w:rPr>
          <w:rFonts w:ascii="Times New Roman" w:hAnsi="Times New Roman" w:cs="Times New Roman"/>
          <w:sz w:val="24"/>
          <w:szCs w:val="24"/>
        </w:rPr>
        <w:t>сотрудничества со взрослым с распределением функций</w:t>
      </w:r>
      <w:r w:rsidRPr="00E14934">
        <w:rPr>
          <w:rStyle w:val="711pt0"/>
          <w:rFonts w:eastAsiaTheme="minorHAnsi"/>
          <w:sz w:val="24"/>
          <w:szCs w:val="24"/>
        </w:rPr>
        <w:t>.</w:t>
      </w:r>
      <w:r w:rsidRPr="00E14934">
        <w:rPr>
          <w:rStyle w:val="711pt"/>
          <w:rFonts w:eastAsiaTheme="minorHAnsi"/>
          <w:sz w:val="24"/>
          <w:szCs w:val="24"/>
        </w:rPr>
        <w:t xml:space="preserve"> Эта</w:t>
      </w:r>
    </w:p>
    <w:p w:rsidR="005E110D" w:rsidRPr="00E14934" w:rsidRDefault="005E110D" w:rsidP="005E110D">
      <w:pPr>
        <w:pStyle w:val="81"/>
        <w:shd w:val="clear" w:color="auto" w:fill="auto"/>
        <w:spacing w:before="0" w:line="240" w:lineRule="auto"/>
        <w:ind w:left="40" w:right="20" w:firstLine="0"/>
        <w:rPr>
          <w:sz w:val="24"/>
          <w:szCs w:val="24"/>
        </w:rPr>
      </w:pPr>
      <w:r w:rsidRPr="00E14934">
        <w:rPr>
          <w:sz w:val="24"/>
          <w:szCs w:val="24"/>
        </w:rPr>
        <w:t>ситуация отличается от предыдущей тем, что партнёром обучающегося выступает не сверстник, а взрослый. Здесь требуется способность обучающегося проявлять инициативу в ситуации неопределённой задачи: с помощью вопросов получать недостающую информацию.</w:t>
      </w:r>
    </w:p>
    <w:p w:rsidR="005E110D" w:rsidRPr="00E14934" w:rsidRDefault="005E110D" w:rsidP="00431AB5">
      <w:pPr>
        <w:widowControl w:val="0"/>
        <w:numPr>
          <w:ilvl w:val="0"/>
          <w:numId w:val="32"/>
        </w:numPr>
        <w:spacing w:after="0" w:line="240" w:lineRule="auto"/>
        <w:ind w:left="40" w:firstLine="700"/>
        <w:jc w:val="both"/>
        <w:rPr>
          <w:rFonts w:ascii="Times New Roman" w:hAnsi="Times New Roman" w:cs="Times New Roman"/>
          <w:sz w:val="24"/>
          <w:szCs w:val="24"/>
        </w:rPr>
      </w:pPr>
      <w:r w:rsidRPr="00E14934">
        <w:rPr>
          <w:rStyle w:val="711pt"/>
          <w:rFonts w:eastAsiaTheme="minorHAnsi"/>
          <w:sz w:val="24"/>
          <w:szCs w:val="24"/>
        </w:rPr>
        <w:t xml:space="preserve"> Ситуация </w:t>
      </w:r>
      <w:r w:rsidRPr="00E14934">
        <w:rPr>
          <w:rFonts w:ascii="Times New Roman" w:hAnsi="Times New Roman" w:cs="Times New Roman"/>
          <w:sz w:val="24"/>
          <w:szCs w:val="24"/>
        </w:rPr>
        <w:t>взаимодействия со сверстниками без чёткого разделения функций</w:t>
      </w:r>
      <w:r w:rsidRPr="00E14934">
        <w:rPr>
          <w:rStyle w:val="711pt0"/>
          <w:rFonts w:eastAsiaTheme="minorHAnsi"/>
          <w:sz w:val="24"/>
          <w:szCs w:val="24"/>
        </w:rPr>
        <w:t>.</w:t>
      </w:r>
    </w:p>
    <w:p w:rsidR="005E110D" w:rsidRPr="00EB165A" w:rsidRDefault="005E110D" w:rsidP="00431AB5">
      <w:pPr>
        <w:widowControl w:val="0"/>
        <w:numPr>
          <w:ilvl w:val="0"/>
          <w:numId w:val="32"/>
        </w:numPr>
        <w:spacing w:after="0" w:line="240" w:lineRule="auto"/>
        <w:ind w:left="40" w:firstLine="700"/>
        <w:jc w:val="both"/>
        <w:rPr>
          <w:sz w:val="24"/>
          <w:szCs w:val="24"/>
        </w:rPr>
      </w:pPr>
      <w:r w:rsidRPr="00E14934">
        <w:rPr>
          <w:rStyle w:val="711pt"/>
          <w:rFonts w:eastAsiaTheme="minorHAnsi"/>
          <w:sz w:val="24"/>
          <w:szCs w:val="24"/>
        </w:rPr>
        <w:t xml:space="preserve"> Ситуация </w:t>
      </w:r>
      <w:r w:rsidRPr="00E14934">
        <w:rPr>
          <w:rFonts w:ascii="Times New Roman" w:hAnsi="Times New Roman" w:cs="Times New Roman"/>
          <w:sz w:val="24"/>
          <w:szCs w:val="24"/>
        </w:rPr>
        <w:t>конфликтного взаимодействия со сверстниками</w:t>
      </w:r>
      <w:r w:rsidRPr="00EB165A">
        <w:rPr>
          <w:rStyle w:val="711pt1"/>
          <w:rFonts w:eastAsiaTheme="minorHAnsi"/>
          <w:sz w:val="24"/>
          <w:szCs w:val="24"/>
        </w:rPr>
        <w:t>.</w:t>
      </w:r>
    </w:p>
    <w:p w:rsidR="005E110D" w:rsidRPr="00EB165A" w:rsidRDefault="005E110D" w:rsidP="005E110D">
      <w:pPr>
        <w:pStyle w:val="81"/>
        <w:shd w:val="clear" w:color="auto" w:fill="auto"/>
        <w:tabs>
          <w:tab w:val="left" w:pos="4720"/>
        </w:tabs>
        <w:spacing w:before="0" w:line="240" w:lineRule="auto"/>
        <w:ind w:left="40" w:right="20" w:firstLine="700"/>
        <w:rPr>
          <w:sz w:val="24"/>
          <w:szCs w:val="24"/>
        </w:rPr>
      </w:pPr>
      <w:r w:rsidRPr="00EB165A">
        <w:rPr>
          <w:sz w:val="24"/>
          <w:szCs w:val="24"/>
        </w:rPr>
        <w:t>Последние две ситуации позволяют выделить индивидуальные стили сотрудничества, свойственные детям: склонность к лидерству, подчинению, агрессивность, индивидуалистические тенденции и пр.</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Установлено, что у обучающихся, занимающихся проектной деятельностью, учебная мотивация учения в целом выражена выше. Кроме того, с помощью проектной деятельности может быть существенно снижена школьная тревожность.</w:t>
      </w:r>
    </w:p>
    <w:p w:rsidR="005E110D" w:rsidRPr="00EB165A" w:rsidRDefault="005E110D" w:rsidP="005E110D">
      <w:pPr>
        <w:pStyle w:val="81"/>
        <w:shd w:val="clear" w:color="auto" w:fill="auto"/>
        <w:spacing w:before="0"/>
        <w:ind w:left="40" w:firstLine="460"/>
        <w:rPr>
          <w:b/>
          <w:sz w:val="24"/>
          <w:szCs w:val="24"/>
        </w:rPr>
      </w:pPr>
      <w:r w:rsidRPr="00EB165A">
        <w:rPr>
          <w:b/>
          <w:sz w:val="24"/>
          <w:szCs w:val="24"/>
        </w:rPr>
        <w:t>Дискуссия</w:t>
      </w:r>
    </w:p>
    <w:p w:rsidR="005E110D" w:rsidRPr="00EB165A" w:rsidRDefault="005E110D" w:rsidP="005E110D">
      <w:pPr>
        <w:pStyle w:val="81"/>
        <w:shd w:val="clear" w:color="auto" w:fill="auto"/>
        <w:spacing w:before="0" w:line="240" w:lineRule="auto"/>
        <w:ind w:left="40" w:right="23" w:firstLine="709"/>
        <w:rPr>
          <w:sz w:val="24"/>
          <w:szCs w:val="24"/>
        </w:rPr>
      </w:pPr>
      <w:r w:rsidRPr="00EB165A">
        <w:rPr>
          <w:sz w:val="24"/>
          <w:szCs w:val="24"/>
        </w:rPr>
        <w:t xml:space="preserve">Диалог обучающихся может проходить не только в устной, но и в письменной форме. На определённом этапе эффективным средством работы обучающихся со своей и чужой точками зрения может стать </w:t>
      </w:r>
      <w:r w:rsidRPr="00EB165A">
        <w:rPr>
          <w:rStyle w:val="115pt0"/>
          <w:sz w:val="24"/>
          <w:szCs w:val="24"/>
        </w:rPr>
        <w:t>письменная дискуссия.</w:t>
      </w:r>
      <w:r w:rsidRPr="00EB165A">
        <w:rPr>
          <w:rStyle w:val="af"/>
          <w:sz w:val="24"/>
          <w:szCs w:val="24"/>
        </w:rPr>
        <w:t xml:space="preserve"> </w:t>
      </w:r>
      <w:r w:rsidRPr="00EB165A">
        <w:rPr>
          <w:sz w:val="24"/>
          <w:szCs w:val="24"/>
        </w:rPr>
        <w:t xml:space="preserve">В начальной школе на протяжении более чем трёх лет совместные действия обучающихся строятся преимущественно через </w:t>
      </w:r>
      <w:r w:rsidRPr="00EB165A">
        <w:rPr>
          <w:rStyle w:val="115pt0"/>
          <w:sz w:val="24"/>
          <w:szCs w:val="24"/>
        </w:rPr>
        <w:t>устные формы учебных диалогов</w:t>
      </w:r>
      <w:r w:rsidRPr="00EB165A">
        <w:rPr>
          <w:rStyle w:val="af"/>
          <w:sz w:val="24"/>
          <w:szCs w:val="24"/>
        </w:rPr>
        <w:t xml:space="preserve"> </w:t>
      </w:r>
      <w:r w:rsidRPr="00EB165A">
        <w:rPr>
          <w:sz w:val="24"/>
          <w:szCs w:val="24"/>
        </w:rPr>
        <w:t>с одноклассниками и учителем.</w:t>
      </w:r>
    </w:p>
    <w:p w:rsidR="005E110D" w:rsidRDefault="005E110D" w:rsidP="005E110D">
      <w:pPr>
        <w:pStyle w:val="81"/>
        <w:shd w:val="clear" w:color="auto" w:fill="auto"/>
        <w:spacing w:before="0" w:line="240" w:lineRule="auto"/>
        <w:ind w:left="40" w:right="23" w:firstLine="709"/>
      </w:pPr>
      <w:r w:rsidRPr="00EB165A">
        <w:rPr>
          <w:sz w:val="24"/>
          <w:szCs w:val="24"/>
        </w:rPr>
        <w:t>Устная дискуссия помогает ребёнку сформировать свою точку зрения, отличить её от других точек зрения, а также скоординировать разные точки зрения для достижения общей цели. Вместе с тем для становления способности к самообразованию очень важно развивать письменную форму диалогического взаимодействия с другими и самим собой. Наиболее удобное время для этого — основное звено школы (5—9 классы), где может произойти следующий шаг в развитии учебного сотрудничества — переход к письменным формам ведения дискуссии</w:t>
      </w:r>
      <w:r>
        <w:t>.</w:t>
      </w:r>
    </w:p>
    <w:p w:rsidR="005E110D" w:rsidRPr="00EB165A" w:rsidRDefault="005E110D" w:rsidP="005E110D">
      <w:pPr>
        <w:spacing w:after="0" w:line="240" w:lineRule="auto"/>
        <w:ind w:left="40" w:firstLine="460"/>
        <w:jc w:val="both"/>
        <w:rPr>
          <w:rFonts w:ascii="Times New Roman" w:hAnsi="Times New Roman" w:cs="Times New Roman"/>
          <w:sz w:val="24"/>
          <w:szCs w:val="24"/>
        </w:rPr>
      </w:pPr>
      <w:r w:rsidRPr="00EB165A">
        <w:rPr>
          <w:rStyle w:val="711pt1"/>
          <w:rFonts w:eastAsiaTheme="minorHAnsi"/>
          <w:i w:val="0"/>
          <w:sz w:val="24"/>
          <w:szCs w:val="24"/>
        </w:rPr>
        <w:t>Выделяются следующие</w:t>
      </w:r>
      <w:r w:rsidRPr="00EB165A">
        <w:rPr>
          <w:rStyle w:val="711pt1"/>
          <w:rFonts w:eastAsiaTheme="minorHAnsi"/>
          <w:sz w:val="24"/>
          <w:szCs w:val="24"/>
        </w:rPr>
        <w:t xml:space="preserve"> </w:t>
      </w:r>
      <w:r w:rsidRPr="00EB165A">
        <w:rPr>
          <w:rFonts w:ascii="Times New Roman" w:hAnsi="Times New Roman" w:cs="Times New Roman"/>
          <w:sz w:val="24"/>
          <w:szCs w:val="24"/>
        </w:rPr>
        <w:t>функции письменной дискуссии:</w:t>
      </w:r>
    </w:p>
    <w:p w:rsidR="005E110D" w:rsidRPr="00EB165A" w:rsidRDefault="005E110D" w:rsidP="00431AB5">
      <w:pPr>
        <w:pStyle w:val="81"/>
        <w:numPr>
          <w:ilvl w:val="0"/>
          <w:numId w:val="28"/>
        </w:numPr>
        <w:shd w:val="clear" w:color="auto" w:fill="auto"/>
        <w:spacing w:before="0" w:line="240" w:lineRule="auto"/>
        <w:ind w:left="40" w:right="20" w:firstLine="460"/>
        <w:rPr>
          <w:sz w:val="24"/>
          <w:szCs w:val="24"/>
        </w:rPr>
      </w:pPr>
      <w:r w:rsidRPr="00EB165A">
        <w:rPr>
          <w:sz w:val="24"/>
          <w:szCs w:val="24"/>
        </w:rPr>
        <w:t xml:space="preserve"> чтение и понимание письменно изложенной точки зрения других людей как переходная учебная форма от устной дискуссии, характерной для начального этапа образования, к мысленному диалогу с авторами научных и научно-популярных текстов, из которых старшие подростки получают сведения о взглядах на проблемы, существующие в разных областях знаний;</w:t>
      </w:r>
    </w:p>
    <w:p w:rsidR="005E110D" w:rsidRPr="00EB165A" w:rsidRDefault="005E110D" w:rsidP="00431AB5">
      <w:pPr>
        <w:pStyle w:val="81"/>
        <w:numPr>
          <w:ilvl w:val="0"/>
          <w:numId w:val="28"/>
        </w:numPr>
        <w:shd w:val="clear" w:color="auto" w:fill="auto"/>
        <w:spacing w:before="0" w:line="240" w:lineRule="auto"/>
        <w:ind w:left="40" w:right="20" w:firstLine="460"/>
        <w:rPr>
          <w:sz w:val="24"/>
          <w:szCs w:val="24"/>
        </w:rPr>
      </w:pPr>
      <w:r w:rsidRPr="00EB165A">
        <w:rPr>
          <w:sz w:val="24"/>
          <w:szCs w:val="24"/>
        </w:rPr>
        <w:t xml:space="preserve"> усиление письменного оформления мысли за счет развития речи младших подростков, умения формулировать своё мнение так, чтобы быть понятым другими;</w:t>
      </w:r>
    </w:p>
    <w:p w:rsidR="005E110D" w:rsidRPr="00EB165A" w:rsidRDefault="005E110D" w:rsidP="00431AB5">
      <w:pPr>
        <w:pStyle w:val="81"/>
        <w:numPr>
          <w:ilvl w:val="0"/>
          <w:numId w:val="28"/>
        </w:numPr>
        <w:shd w:val="clear" w:color="auto" w:fill="auto"/>
        <w:spacing w:before="0" w:line="240" w:lineRule="auto"/>
        <w:ind w:left="40" w:right="20" w:firstLine="460"/>
        <w:rPr>
          <w:sz w:val="24"/>
          <w:szCs w:val="24"/>
        </w:rPr>
      </w:pPr>
      <w:r w:rsidRPr="00EB165A">
        <w:rPr>
          <w:sz w:val="24"/>
          <w:szCs w:val="24"/>
        </w:rPr>
        <w:t xml:space="preserve"> письменная речь как средство развития теоретического мышления школьника содействует фиксированию наиболее важных моментов в изучаемом тексте (определение новой проблемы, установление противоречия, высказывание гипотез, выявление способов их проверки, фиксация выводов и др.);</w:t>
      </w:r>
    </w:p>
    <w:p w:rsidR="005E110D" w:rsidRPr="00EB165A" w:rsidRDefault="005E110D" w:rsidP="00431AB5">
      <w:pPr>
        <w:pStyle w:val="81"/>
        <w:numPr>
          <w:ilvl w:val="0"/>
          <w:numId w:val="28"/>
        </w:numPr>
        <w:shd w:val="clear" w:color="auto" w:fill="auto"/>
        <w:spacing w:before="0" w:line="240" w:lineRule="auto"/>
        <w:ind w:left="40" w:right="20" w:firstLine="460"/>
        <w:rPr>
          <w:sz w:val="24"/>
          <w:szCs w:val="24"/>
        </w:rPr>
      </w:pPr>
      <w:r w:rsidRPr="00EB165A">
        <w:rPr>
          <w:sz w:val="24"/>
          <w:szCs w:val="24"/>
        </w:rPr>
        <w:t xml:space="preserve"> предоставление при организации на уроке письменной дискуссии возможности высказаться всем желающим, даже тем детям, которые по разным причинам (неуверенность, застенчивость, медленный темп деятельности, предпочтение роли слушателя) не участвуют в устных обсуждениях, а также дополнительной возможности концентрации внимания детей на уроке.</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 xml:space="preserve">Диалог обучающихся может проходить не только в устной, но и в письменной форме. На определённом этапе эффективным средством работы обучающихся со своей и чужой точками зрения может стать </w:t>
      </w:r>
      <w:r w:rsidRPr="00EB165A">
        <w:rPr>
          <w:rStyle w:val="115pt0"/>
          <w:sz w:val="24"/>
          <w:szCs w:val="24"/>
        </w:rPr>
        <w:t>письменная дискуссия</w:t>
      </w:r>
      <w:r w:rsidRPr="00EB165A">
        <w:rPr>
          <w:rStyle w:val="af0"/>
          <w:sz w:val="24"/>
          <w:szCs w:val="24"/>
        </w:rPr>
        <w:t>.</w:t>
      </w:r>
      <w:r w:rsidRPr="00EB165A">
        <w:rPr>
          <w:sz w:val="24"/>
          <w:szCs w:val="24"/>
        </w:rPr>
        <w:t xml:space="preserve"> В начальной школе на протяжении более чем 3 лет совместные действия обучающихся строятся преимущественно через </w:t>
      </w:r>
      <w:r w:rsidRPr="00EB165A">
        <w:rPr>
          <w:rStyle w:val="115pt0"/>
          <w:sz w:val="24"/>
          <w:szCs w:val="24"/>
        </w:rPr>
        <w:t>устные формы учебных диалогов</w:t>
      </w:r>
      <w:r w:rsidRPr="00EB165A">
        <w:rPr>
          <w:rStyle w:val="af"/>
          <w:sz w:val="24"/>
          <w:szCs w:val="24"/>
        </w:rPr>
        <w:t xml:space="preserve"> </w:t>
      </w:r>
      <w:r w:rsidRPr="00EB165A">
        <w:rPr>
          <w:sz w:val="24"/>
          <w:szCs w:val="24"/>
        </w:rPr>
        <w:t>с одноклассниками и учителем.</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Устная дискуссия помогает ребёнку сформировать свою точку зрения, отличить её от других точек зрения, а также скоординировать разные точки зрения для достижения общей цели. Вместе с тем для становления способности к самообразованию очень важно</w:t>
      </w:r>
    </w:p>
    <w:p w:rsidR="005E110D" w:rsidRPr="00EB165A" w:rsidRDefault="005E110D" w:rsidP="005E110D">
      <w:pPr>
        <w:pStyle w:val="81"/>
        <w:shd w:val="clear" w:color="auto" w:fill="auto"/>
        <w:spacing w:before="0" w:line="240" w:lineRule="auto"/>
        <w:ind w:left="20" w:right="20" w:firstLine="0"/>
        <w:rPr>
          <w:sz w:val="24"/>
          <w:szCs w:val="24"/>
        </w:rPr>
      </w:pPr>
      <w:r w:rsidRPr="00EB165A">
        <w:rPr>
          <w:sz w:val="24"/>
          <w:szCs w:val="24"/>
        </w:rPr>
        <w:t>развивать письменную форму диалогического взаимодействия с другими и самим собой. Наиболее удобное время для этого - основное звено школы (5-8 классы), где может произойти следующий шаг в развитии учебного сотрудничества - переход к письменным формам ведения дискуссии.</w:t>
      </w:r>
    </w:p>
    <w:p w:rsidR="005E110D" w:rsidRPr="00EB165A" w:rsidRDefault="005E110D" w:rsidP="005E110D">
      <w:pPr>
        <w:spacing w:after="0" w:line="240" w:lineRule="auto"/>
        <w:ind w:left="23" w:firstLine="697"/>
        <w:rPr>
          <w:i/>
          <w:sz w:val="24"/>
          <w:szCs w:val="24"/>
        </w:rPr>
      </w:pPr>
      <w:r w:rsidRPr="00EB165A">
        <w:rPr>
          <w:sz w:val="24"/>
          <w:szCs w:val="24"/>
        </w:rPr>
        <w:t>Функции письменной дискуссии:</w:t>
      </w:r>
    </w:p>
    <w:p w:rsidR="005E110D" w:rsidRPr="00EB165A" w:rsidRDefault="005E110D" w:rsidP="00431AB5">
      <w:pPr>
        <w:pStyle w:val="81"/>
        <w:numPr>
          <w:ilvl w:val="0"/>
          <w:numId w:val="29"/>
        </w:numPr>
        <w:shd w:val="clear" w:color="auto" w:fill="auto"/>
        <w:spacing w:before="0" w:line="240" w:lineRule="auto"/>
        <w:ind w:left="23" w:right="20" w:firstLine="0"/>
        <w:rPr>
          <w:sz w:val="24"/>
          <w:szCs w:val="24"/>
        </w:rPr>
      </w:pPr>
      <w:r w:rsidRPr="00EB165A">
        <w:rPr>
          <w:sz w:val="24"/>
          <w:szCs w:val="24"/>
        </w:rPr>
        <w:lastRenderedPageBreak/>
        <w:t xml:space="preserve"> чтение и понимание письменно изложенной точки зрения других людей как переходная учебная форма от устной дискуссии, характерной для начального этапа образования, к мысленному диалогу с авторами научных и научно-популярных текстов, из которых старшие подростки получают сведения о взглядах на проблемы, существующие в разных областях знаний;</w:t>
      </w:r>
    </w:p>
    <w:p w:rsidR="005E110D" w:rsidRPr="00EB165A" w:rsidRDefault="005E110D" w:rsidP="00431AB5">
      <w:pPr>
        <w:pStyle w:val="81"/>
        <w:numPr>
          <w:ilvl w:val="0"/>
          <w:numId w:val="29"/>
        </w:numPr>
        <w:shd w:val="clear" w:color="auto" w:fill="auto"/>
        <w:tabs>
          <w:tab w:val="left" w:pos="678"/>
        </w:tabs>
        <w:spacing w:before="0" w:line="240" w:lineRule="auto"/>
        <w:ind w:left="23" w:right="20" w:firstLine="0"/>
        <w:rPr>
          <w:sz w:val="24"/>
          <w:szCs w:val="24"/>
        </w:rPr>
      </w:pPr>
      <w:r w:rsidRPr="00EB165A">
        <w:rPr>
          <w:sz w:val="24"/>
          <w:szCs w:val="24"/>
        </w:rPr>
        <w:t>усиление письменного оформления мысли за счёт развития речи младших подростков, умения формулировать своё мнение так, чтобы быть понятым другими;</w:t>
      </w:r>
    </w:p>
    <w:p w:rsidR="005E110D" w:rsidRPr="00EB165A" w:rsidRDefault="005E110D" w:rsidP="00431AB5">
      <w:pPr>
        <w:pStyle w:val="81"/>
        <w:numPr>
          <w:ilvl w:val="0"/>
          <w:numId w:val="29"/>
        </w:numPr>
        <w:shd w:val="clear" w:color="auto" w:fill="auto"/>
        <w:tabs>
          <w:tab w:val="left" w:pos="678"/>
        </w:tabs>
        <w:spacing w:before="0" w:line="240" w:lineRule="auto"/>
        <w:ind w:left="23" w:right="20" w:firstLine="0"/>
        <w:rPr>
          <w:sz w:val="24"/>
          <w:szCs w:val="24"/>
        </w:rPr>
      </w:pPr>
      <w:r w:rsidRPr="00EB165A">
        <w:rPr>
          <w:sz w:val="24"/>
          <w:szCs w:val="24"/>
        </w:rPr>
        <w:t>письменная речь как средство развития теоретического мышления школьника содействует фиксированию наиболее важных моментов в изучаемом тексте (определение новой проблемы, установление противоречия, высказывание гипотез, выявление способов их проверки, фиксация выводов и др.);</w:t>
      </w:r>
    </w:p>
    <w:p w:rsidR="005E110D" w:rsidRPr="00EB165A" w:rsidRDefault="005E110D" w:rsidP="00431AB5">
      <w:pPr>
        <w:pStyle w:val="81"/>
        <w:numPr>
          <w:ilvl w:val="0"/>
          <w:numId w:val="29"/>
        </w:numPr>
        <w:shd w:val="clear" w:color="auto" w:fill="auto"/>
        <w:tabs>
          <w:tab w:val="left" w:pos="678"/>
        </w:tabs>
        <w:spacing w:before="0" w:line="240" w:lineRule="auto"/>
        <w:ind w:left="23" w:right="20" w:firstLine="0"/>
        <w:rPr>
          <w:sz w:val="24"/>
          <w:szCs w:val="24"/>
        </w:rPr>
      </w:pPr>
      <w:r w:rsidRPr="00EB165A">
        <w:rPr>
          <w:sz w:val="24"/>
          <w:szCs w:val="24"/>
        </w:rPr>
        <w:t>предоставление при организации на уроке письменной дискуссии возможности высказаться всем желающим, даже тем детям, которые по разным причинам (неуверенность, застенчивость, медленный темп деятельности, предпочтение роли слушателя) не участвуют в устных обсуждениях, а также дополнительной возможности концентрации внимания детей на уроке.</w:t>
      </w:r>
    </w:p>
    <w:p w:rsidR="005E110D" w:rsidRPr="00EB165A" w:rsidRDefault="005E110D" w:rsidP="005E110D">
      <w:pPr>
        <w:spacing w:after="0" w:line="240" w:lineRule="auto"/>
        <w:ind w:left="23" w:firstLine="700"/>
        <w:jc w:val="both"/>
        <w:rPr>
          <w:rFonts w:ascii="Times New Roman" w:hAnsi="Times New Roman" w:cs="Times New Roman"/>
          <w:b/>
          <w:sz w:val="24"/>
          <w:szCs w:val="24"/>
        </w:rPr>
      </w:pPr>
      <w:r w:rsidRPr="00EB165A">
        <w:rPr>
          <w:rFonts w:ascii="Times New Roman" w:hAnsi="Times New Roman" w:cs="Times New Roman"/>
          <w:b/>
          <w:sz w:val="24"/>
          <w:szCs w:val="24"/>
        </w:rPr>
        <w:t>Тренинги</w:t>
      </w:r>
    </w:p>
    <w:p w:rsidR="005E110D" w:rsidRPr="00EB165A" w:rsidRDefault="005E110D" w:rsidP="005E110D">
      <w:pPr>
        <w:pStyle w:val="81"/>
        <w:shd w:val="clear" w:color="auto" w:fill="auto"/>
        <w:spacing w:before="0" w:line="240" w:lineRule="auto"/>
        <w:ind w:left="23" w:right="20" w:firstLine="700"/>
        <w:rPr>
          <w:sz w:val="24"/>
          <w:szCs w:val="24"/>
        </w:rPr>
      </w:pPr>
      <w:r w:rsidRPr="00EB165A">
        <w:rPr>
          <w:sz w:val="24"/>
          <w:szCs w:val="24"/>
        </w:rPr>
        <w:t xml:space="preserve">Наиболее эффективным способом психологической коррекции когнитивных и эмоционально-личностных компонентов рефлексивных способностей могут выступать разные </w:t>
      </w:r>
      <w:r w:rsidRPr="00EB165A">
        <w:rPr>
          <w:rStyle w:val="af0"/>
          <w:sz w:val="24"/>
          <w:szCs w:val="24"/>
        </w:rPr>
        <w:t>формы и программы тренингов для подростков.</w:t>
      </w:r>
      <w:r w:rsidRPr="00EB165A">
        <w:rPr>
          <w:sz w:val="24"/>
          <w:szCs w:val="24"/>
        </w:rPr>
        <w:t xml:space="preserve"> Программы тренингов позволяют ставить и достигать следующих конкретных целей:</w:t>
      </w:r>
    </w:p>
    <w:p w:rsidR="005E110D" w:rsidRPr="00EB165A" w:rsidRDefault="005E110D" w:rsidP="00431AB5">
      <w:pPr>
        <w:pStyle w:val="81"/>
        <w:numPr>
          <w:ilvl w:val="0"/>
          <w:numId w:val="29"/>
        </w:numPr>
        <w:shd w:val="clear" w:color="auto" w:fill="auto"/>
        <w:spacing w:before="0" w:line="240" w:lineRule="auto"/>
        <w:ind w:left="23" w:right="20" w:firstLine="0"/>
        <w:rPr>
          <w:sz w:val="24"/>
          <w:szCs w:val="24"/>
        </w:rPr>
      </w:pPr>
      <w:r w:rsidRPr="00EB165A">
        <w:rPr>
          <w:sz w:val="24"/>
          <w:szCs w:val="24"/>
        </w:rPr>
        <w:t xml:space="preserve"> вырабатывать положительное отношение друг к другу и умение общаться так, чтобы общение с тобой приносило радость окружающим;</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развивать навыки взаимодействия в группе;</w:t>
      </w:r>
    </w:p>
    <w:p w:rsidR="005E110D" w:rsidRPr="00EB165A" w:rsidRDefault="005E110D" w:rsidP="00431AB5">
      <w:pPr>
        <w:pStyle w:val="81"/>
        <w:numPr>
          <w:ilvl w:val="0"/>
          <w:numId w:val="29"/>
        </w:numPr>
        <w:shd w:val="clear" w:color="auto" w:fill="auto"/>
        <w:tabs>
          <w:tab w:val="left" w:pos="678"/>
        </w:tabs>
        <w:spacing w:before="0" w:line="240" w:lineRule="auto"/>
        <w:ind w:left="23" w:right="20" w:firstLine="0"/>
        <w:rPr>
          <w:sz w:val="24"/>
          <w:szCs w:val="24"/>
        </w:rPr>
      </w:pPr>
      <w:r w:rsidRPr="00EB165A">
        <w:rPr>
          <w:sz w:val="24"/>
          <w:szCs w:val="24"/>
        </w:rPr>
        <w:t>создать положительное настроение на дальнейшее продолжительное взаимодействие в тренинговой группе;</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развивать невербальные навыки общения;</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развивать навыки самопознания;</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развивать навыки восприятия и понимания других людей;</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учиться познавать себя через восприятие другого;</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получить представление о «неверных средствах общения»;</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развивать положительную самооценку;</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сформировать чувство уверенности в себе и осознание себя в новом качестве;</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познакомить с понятием «конфликт»;</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определить особенности поведения в конфликтной ситуации;</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обучить способам выхода из конфликтной ситуации;</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отработать ситуации предотвращения конфликтов;</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закрепить навыки поведения в конфликтной ситуации;</w:t>
      </w:r>
    </w:p>
    <w:p w:rsidR="005E110D" w:rsidRPr="00EB165A" w:rsidRDefault="005E110D" w:rsidP="00431AB5">
      <w:pPr>
        <w:pStyle w:val="81"/>
        <w:numPr>
          <w:ilvl w:val="0"/>
          <w:numId w:val="29"/>
        </w:numPr>
        <w:shd w:val="clear" w:color="auto" w:fill="auto"/>
        <w:tabs>
          <w:tab w:val="left" w:pos="678"/>
        </w:tabs>
        <w:spacing w:before="0" w:line="240" w:lineRule="auto"/>
        <w:ind w:left="23" w:firstLine="0"/>
        <w:rPr>
          <w:sz w:val="24"/>
          <w:szCs w:val="24"/>
        </w:rPr>
      </w:pPr>
      <w:r w:rsidRPr="00EB165A">
        <w:rPr>
          <w:sz w:val="24"/>
          <w:szCs w:val="24"/>
        </w:rPr>
        <w:t>снизить уровень конфликтности подростков.</w:t>
      </w:r>
    </w:p>
    <w:p w:rsidR="005E110D" w:rsidRPr="00EB165A" w:rsidRDefault="005E110D" w:rsidP="005E110D">
      <w:pPr>
        <w:pStyle w:val="81"/>
        <w:shd w:val="clear" w:color="auto" w:fill="auto"/>
        <w:spacing w:before="0" w:line="240" w:lineRule="auto"/>
        <w:ind w:left="23" w:right="20" w:firstLine="700"/>
        <w:rPr>
          <w:sz w:val="24"/>
          <w:szCs w:val="24"/>
        </w:rPr>
      </w:pPr>
      <w:r w:rsidRPr="00EB165A">
        <w:rPr>
          <w:sz w:val="24"/>
          <w:szCs w:val="24"/>
        </w:rPr>
        <w:t>Групповая игра и другие виды совместной деятельности в ходе тренинга вырабатывают необходимые навыки социального взаимодействия, умение подчиняться коллективной дисциплине и в то же время отстаивать свои права. В тренинге создаётся специфический вид эмоционального контакта. Сознание групповой принадлежности, солидарности, товарищеской взаимопомощи даёт подростку чувство благополучия и устойчивости.</w:t>
      </w:r>
    </w:p>
    <w:p w:rsidR="005E110D" w:rsidRPr="00EB165A" w:rsidRDefault="005E110D" w:rsidP="005E110D">
      <w:pPr>
        <w:pStyle w:val="81"/>
        <w:shd w:val="clear" w:color="auto" w:fill="auto"/>
        <w:spacing w:before="0" w:line="240" w:lineRule="auto"/>
        <w:ind w:left="23" w:right="20" w:firstLine="700"/>
        <w:rPr>
          <w:sz w:val="24"/>
          <w:szCs w:val="24"/>
        </w:rPr>
      </w:pPr>
      <w:r w:rsidRPr="00EB165A">
        <w:rPr>
          <w:sz w:val="24"/>
          <w:szCs w:val="24"/>
        </w:rPr>
        <w:t>В ходе тренингов коммуникативной компетентности подростков необходимо также уделять внимание вопросам культуры общения и выработке элементарных правил</w:t>
      </w:r>
    </w:p>
    <w:p w:rsidR="005E110D" w:rsidRPr="00EB165A" w:rsidRDefault="005E110D" w:rsidP="005E110D">
      <w:pPr>
        <w:pStyle w:val="81"/>
        <w:shd w:val="clear" w:color="auto" w:fill="auto"/>
        <w:spacing w:before="0" w:line="240" w:lineRule="auto"/>
        <w:ind w:left="23" w:right="20" w:firstLine="0"/>
        <w:rPr>
          <w:sz w:val="24"/>
          <w:szCs w:val="24"/>
        </w:rPr>
      </w:pPr>
      <w:r w:rsidRPr="00EB165A">
        <w:rPr>
          <w:sz w:val="24"/>
          <w:szCs w:val="24"/>
        </w:rPr>
        <w:t>вежливости — повседневному этикету. Очень важно, чтобы современные подростки осознавали, что культура поведения является неотъемлемой составляющей системы межличностного общения. Через ролевое проигрывание успешно отрабатываются навыки культуры общения, усваиваются знания этикета.</w:t>
      </w:r>
    </w:p>
    <w:p w:rsidR="005E110D" w:rsidRPr="00EB165A" w:rsidRDefault="005E110D" w:rsidP="005E110D">
      <w:pPr>
        <w:spacing w:after="0" w:line="274" w:lineRule="exact"/>
        <w:ind w:left="20" w:firstLine="700"/>
        <w:jc w:val="both"/>
        <w:rPr>
          <w:rFonts w:ascii="Times New Roman" w:hAnsi="Times New Roman" w:cs="Times New Roman"/>
          <w:b/>
          <w:sz w:val="24"/>
          <w:szCs w:val="24"/>
        </w:rPr>
      </w:pPr>
      <w:r w:rsidRPr="00EB165A">
        <w:rPr>
          <w:rFonts w:ascii="Times New Roman" w:hAnsi="Times New Roman" w:cs="Times New Roman"/>
          <w:b/>
          <w:sz w:val="24"/>
          <w:szCs w:val="24"/>
        </w:rPr>
        <w:t>Общий приём доказательства</w:t>
      </w:r>
    </w:p>
    <w:p w:rsidR="005E110D" w:rsidRPr="00EB165A" w:rsidRDefault="005E110D" w:rsidP="005E110D">
      <w:pPr>
        <w:pStyle w:val="81"/>
        <w:shd w:val="clear" w:color="auto" w:fill="auto"/>
        <w:spacing w:before="0" w:line="240" w:lineRule="auto"/>
        <w:ind w:left="20" w:right="20" w:firstLine="700"/>
        <w:rPr>
          <w:sz w:val="24"/>
          <w:szCs w:val="24"/>
        </w:rPr>
      </w:pPr>
      <w:r>
        <w:t xml:space="preserve">Доказательства могут выступать в процессе обучения в разнообразных функциях: как </w:t>
      </w:r>
      <w:r w:rsidRPr="00EB165A">
        <w:rPr>
          <w:sz w:val="24"/>
          <w:szCs w:val="24"/>
        </w:rPr>
        <w:t>средство развития логического мышления обучающихся; как приём активизации мыслительной деятельности; как особый способ организации усвоения знаний; иногда как единственно возможная форма адекватной передачи определённого содержания, обеспечивающая последовательность и непротиворечивость выводов; как средство формирования и проявления поисковых, творческих умений и навыков учащихся.</w:t>
      </w:r>
    </w:p>
    <w:p w:rsidR="005E110D" w:rsidRPr="00EB165A" w:rsidRDefault="005E110D" w:rsidP="005E110D">
      <w:pPr>
        <w:pStyle w:val="81"/>
        <w:shd w:val="clear" w:color="auto" w:fill="auto"/>
        <w:spacing w:before="0" w:line="240" w:lineRule="auto"/>
        <w:ind w:left="20" w:right="20" w:firstLine="700"/>
        <w:rPr>
          <w:sz w:val="24"/>
          <w:szCs w:val="24"/>
        </w:rPr>
      </w:pPr>
      <w:r w:rsidRPr="00EB165A">
        <w:rPr>
          <w:sz w:val="24"/>
          <w:szCs w:val="24"/>
        </w:rPr>
        <w:lastRenderedPageBreak/>
        <w:t>Понятие доказательства и его структурные элементы рассматривают с двух точек зрения: как результат и как процесс. Обучение доказательству в школе предполагает формирование умений по решению следующих задач:</w:t>
      </w:r>
    </w:p>
    <w:p w:rsidR="005E110D" w:rsidRPr="00EB165A" w:rsidRDefault="005E110D" w:rsidP="00431AB5">
      <w:pPr>
        <w:pStyle w:val="81"/>
        <w:numPr>
          <w:ilvl w:val="0"/>
          <w:numId w:val="29"/>
        </w:numPr>
        <w:shd w:val="clear" w:color="auto" w:fill="auto"/>
        <w:tabs>
          <w:tab w:val="left" w:pos="673"/>
        </w:tabs>
        <w:spacing w:before="0" w:line="240" w:lineRule="auto"/>
        <w:ind w:left="20" w:firstLine="0"/>
        <w:rPr>
          <w:sz w:val="24"/>
          <w:szCs w:val="24"/>
        </w:rPr>
      </w:pPr>
      <w:r w:rsidRPr="00EB165A">
        <w:rPr>
          <w:sz w:val="24"/>
          <w:szCs w:val="24"/>
        </w:rPr>
        <w:t>анализ и воспроизведение готовых доказательств;</w:t>
      </w:r>
    </w:p>
    <w:p w:rsidR="005E110D" w:rsidRPr="00EB165A" w:rsidRDefault="005E110D" w:rsidP="00431AB5">
      <w:pPr>
        <w:pStyle w:val="81"/>
        <w:numPr>
          <w:ilvl w:val="0"/>
          <w:numId w:val="29"/>
        </w:numPr>
        <w:shd w:val="clear" w:color="auto" w:fill="auto"/>
        <w:tabs>
          <w:tab w:val="left" w:pos="673"/>
        </w:tabs>
        <w:spacing w:before="0" w:line="240" w:lineRule="auto"/>
        <w:ind w:left="20" w:firstLine="0"/>
        <w:rPr>
          <w:sz w:val="24"/>
          <w:szCs w:val="24"/>
        </w:rPr>
      </w:pPr>
      <w:r w:rsidRPr="00EB165A">
        <w:rPr>
          <w:sz w:val="24"/>
          <w:szCs w:val="24"/>
        </w:rPr>
        <w:t>опровержение предложенных доказательств;</w:t>
      </w:r>
    </w:p>
    <w:p w:rsidR="005E110D" w:rsidRPr="00EB165A" w:rsidRDefault="005E110D" w:rsidP="00431AB5">
      <w:pPr>
        <w:pStyle w:val="81"/>
        <w:numPr>
          <w:ilvl w:val="0"/>
          <w:numId w:val="29"/>
        </w:numPr>
        <w:shd w:val="clear" w:color="auto" w:fill="auto"/>
        <w:tabs>
          <w:tab w:val="left" w:pos="673"/>
        </w:tabs>
        <w:spacing w:before="0" w:line="240" w:lineRule="auto"/>
        <w:ind w:left="720" w:right="20"/>
        <w:rPr>
          <w:sz w:val="24"/>
          <w:szCs w:val="24"/>
        </w:rPr>
      </w:pPr>
      <w:r w:rsidRPr="00EB165A">
        <w:rPr>
          <w:sz w:val="24"/>
          <w:szCs w:val="24"/>
        </w:rPr>
        <w:t>самостоятельный поиск, конструирование и осуществление доказательства. Необходимость использования обучающимися доказательства возникает в</w:t>
      </w:r>
    </w:p>
    <w:p w:rsidR="005E110D" w:rsidRPr="00EB165A" w:rsidRDefault="005E110D" w:rsidP="005E110D">
      <w:pPr>
        <w:pStyle w:val="81"/>
        <w:shd w:val="clear" w:color="auto" w:fill="auto"/>
        <w:spacing w:before="0" w:line="240" w:lineRule="auto"/>
        <w:ind w:left="20" w:firstLine="0"/>
        <w:rPr>
          <w:sz w:val="24"/>
          <w:szCs w:val="24"/>
        </w:rPr>
      </w:pPr>
      <w:r w:rsidRPr="00EB165A">
        <w:rPr>
          <w:sz w:val="24"/>
          <w:szCs w:val="24"/>
        </w:rPr>
        <w:t>ситуациях, когда:</w:t>
      </w:r>
    </w:p>
    <w:p w:rsidR="005E110D" w:rsidRPr="00EB165A" w:rsidRDefault="005E110D" w:rsidP="00431AB5">
      <w:pPr>
        <w:pStyle w:val="81"/>
        <w:numPr>
          <w:ilvl w:val="0"/>
          <w:numId w:val="29"/>
        </w:numPr>
        <w:shd w:val="clear" w:color="auto" w:fill="auto"/>
        <w:tabs>
          <w:tab w:val="left" w:pos="673"/>
        </w:tabs>
        <w:spacing w:before="0" w:line="240" w:lineRule="auto"/>
        <w:ind w:left="20" w:right="20" w:firstLine="0"/>
        <w:rPr>
          <w:sz w:val="24"/>
          <w:szCs w:val="24"/>
        </w:rPr>
      </w:pPr>
      <w:r w:rsidRPr="00EB165A">
        <w:rPr>
          <w:sz w:val="24"/>
          <w:szCs w:val="24"/>
        </w:rPr>
        <w:t>учитель сам формулирует то или иное положение и предлагает обучающимся доказать его;</w:t>
      </w:r>
    </w:p>
    <w:p w:rsidR="005E110D" w:rsidRPr="00EB165A" w:rsidRDefault="005E110D" w:rsidP="00431AB5">
      <w:pPr>
        <w:pStyle w:val="81"/>
        <w:numPr>
          <w:ilvl w:val="0"/>
          <w:numId w:val="29"/>
        </w:numPr>
        <w:shd w:val="clear" w:color="auto" w:fill="auto"/>
        <w:tabs>
          <w:tab w:val="left" w:pos="673"/>
        </w:tabs>
        <w:spacing w:before="0" w:line="240" w:lineRule="auto"/>
        <w:ind w:left="20" w:right="20" w:firstLine="0"/>
        <w:rPr>
          <w:sz w:val="24"/>
          <w:szCs w:val="24"/>
        </w:rPr>
      </w:pPr>
      <w:r w:rsidRPr="00EB165A">
        <w:rPr>
          <w:sz w:val="24"/>
          <w:szCs w:val="24"/>
        </w:rPr>
        <w:t>учитель ставит проблему, в ходе решения которой у обучающихся возникает потребность доказать правильность (истинность) выбранного пути решения.</w:t>
      </w:r>
    </w:p>
    <w:p w:rsidR="005E110D" w:rsidRPr="00EB165A" w:rsidRDefault="005E110D" w:rsidP="005E110D">
      <w:pPr>
        <w:pStyle w:val="81"/>
        <w:shd w:val="clear" w:color="auto" w:fill="auto"/>
        <w:spacing w:before="0" w:line="240" w:lineRule="auto"/>
        <w:ind w:left="20" w:right="20" w:firstLine="700"/>
        <w:rPr>
          <w:sz w:val="24"/>
          <w:szCs w:val="24"/>
        </w:rPr>
      </w:pPr>
      <w:r w:rsidRPr="00EB165A">
        <w:rPr>
          <w:sz w:val="24"/>
          <w:szCs w:val="24"/>
        </w:rPr>
        <w:t>В этих случаях для выполнения предлагаемых заданий обучающийся должен владеть деятельностью доказательства как одним из универсальных логических приёмов мышления.</w:t>
      </w:r>
    </w:p>
    <w:p w:rsidR="005E110D" w:rsidRPr="00EB165A" w:rsidRDefault="005E110D" w:rsidP="005E110D">
      <w:pPr>
        <w:pStyle w:val="81"/>
        <w:shd w:val="clear" w:color="auto" w:fill="auto"/>
        <w:spacing w:before="0" w:line="240" w:lineRule="auto"/>
        <w:ind w:left="20" w:right="20" w:firstLine="700"/>
        <w:rPr>
          <w:sz w:val="24"/>
          <w:szCs w:val="24"/>
        </w:rPr>
      </w:pPr>
      <w:r w:rsidRPr="00EB165A">
        <w:rPr>
          <w:sz w:val="24"/>
          <w:szCs w:val="24"/>
        </w:rPr>
        <w:t>Доказательство в широком смысле - это процедура, с помощью которой устанавливается истинность какого-либо суждения. Суть доказательства состоит в соотнесении суждения, истинность которого доказывается, либо с реальным положением вещей, либо с другими суждениями, истинность которых несомненна или уже доказана. Любое доказательство включает:</w:t>
      </w:r>
    </w:p>
    <w:p w:rsidR="005E110D" w:rsidRPr="00EB165A" w:rsidRDefault="005E110D" w:rsidP="00431AB5">
      <w:pPr>
        <w:pStyle w:val="81"/>
        <w:numPr>
          <w:ilvl w:val="0"/>
          <w:numId w:val="29"/>
        </w:numPr>
        <w:shd w:val="clear" w:color="auto" w:fill="auto"/>
        <w:tabs>
          <w:tab w:val="left" w:pos="673"/>
        </w:tabs>
        <w:spacing w:before="0" w:line="240" w:lineRule="auto"/>
        <w:ind w:left="20" w:firstLine="0"/>
        <w:rPr>
          <w:sz w:val="24"/>
          <w:szCs w:val="24"/>
        </w:rPr>
      </w:pPr>
      <w:r w:rsidRPr="00EB165A">
        <w:rPr>
          <w:rStyle w:val="115pt0"/>
          <w:sz w:val="24"/>
          <w:szCs w:val="24"/>
        </w:rPr>
        <w:t>тезис</w:t>
      </w:r>
      <w:r w:rsidRPr="00EB165A">
        <w:rPr>
          <w:rStyle w:val="af0"/>
          <w:sz w:val="24"/>
          <w:szCs w:val="24"/>
        </w:rPr>
        <w:t>-</w:t>
      </w:r>
      <w:r w:rsidRPr="00EB165A">
        <w:rPr>
          <w:sz w:val="24"/>
          <w:szCs w:val="24"/>
        </w:rPr>
        <w:t xml:space="preserve"> суждение (утверждение), истинность которого доказывается;</w:t>
      </w:r>
    </w:p>
    <w:p w:rsidR="005E110D" w:rsidRPr="00EB165A" w:rsidRDefault="005E110D" w:rsidP="00431AB5">
      <w:pPr>
        <w:pStyle w:val="81"/>
        <w:numPr>
          <w:ilvl w:val="0"/>
          <w:numId w:val="29"/>
        </w:numPr>
        <w:shd w:val="clear" w:color="auto" w:fill="auto"/>
        <w:tabs>
          <w:tab w:val="left" w:pos="673"/>
        </w:tabs>
        <w:spacing w:before="0" w:line="240" w:lineRule="auto"/>
        <w:ind w:left="20" w:right="20" w:firstLine="0"/>
        <w:rPr>
          <w:sz w:val="24"/>
          <w:szCs w:val="24"/>
        </w:rPr>
      </w:pPr>
      <w:r w:rsidRPr="00EB165A">
        <w:rPr>
          <w:rStyle w:val="115pt0"/>
          <w:sz w:val="24"/>
          <w:szCs w:val="24"/>
        </w:rPr>
        <w:t>аргументы</w:t>
      </w:r>
      <w:r w:rsidRPr="00EB165A">
        <w:rPr>
          <w:rStyle w:val="af"/>
          <w:sz w:val="24"/>
          <w:szCs w:val="24"/>
        </w:rPr>
        <w:t xml:space="preserve"> </w:t>
      </w:r>
      <w:r w:rsidRPr="00EB165A">
        <w:rPr>
          <w:sz w:val="24"/>
          <w:szCs w:val="24"/>
        </w:rPr>
        <w:t>(основания, доводы) - используемые в доказательстве уже известные удостоверенные факты, определения исходных понятий, аксиомы, утверждения, из которых необходимо следует истинность доказываемого тезиса;</w:t>
      </w:r>
    </w:p>
    <w:p w:rsidR="005E110D" w:rsidRPr="00EB165A" w:rsidRDefault="005E110D" w:rsidP="00431AB5">
      <w:pPr>
        <w:pStyle w:val="81"/>
        <w:numPr>
          <w:ilvl w:val="0"/>
          <w:numId w:val="29"/>
        </w:numPr>
        <w:shd w:val="clear" w:color="auto" w:fill="auto"/>
        <w:tabs>
          <w:tab w:val="left" w:pos="673"/>
        </w:tabs>
        <w:spacing w:before="0" w:line="240" w:lineRule="auto"/>
        <w:ind w:left="20" w:right="20" w:firstLine="0"/>
        <w:rPr>
          <w:sz w:val="24"/>
          <w:szCs w:val="24"/>
        </w:rPr>
      </w:pPr>
      <w:r w:rsidRPr="00EB165A">
        <w:rPr>
          <w:rStyle w:val="115pt0"/>
          <w:sz w:val="24"/>
          <w:szCs w:val="24"/>
        </w:rPr>
        <w:t>демонстрация</w:t>
      </w:r>
      <w:r w:rsidRPr="00EB165A">
        <w:rPr>
          <w:rStyle w:val="af"/>
          <w:sz w:val="24"/>
          <w:szCs w:val="24"/>
        </w:rPr>
        <w:t xml:space="preserve"> </w:t>
      </w:r>
      <w:r w:rsidRPr="00EB165A">
        <w:rPr>
          <w:sz w:val="24"/>
          <w:szCs w:val="24"/>
        </w:rPr>
        <w:t>- последовательность умозаключений - рассуждений, в ходе которых из одного или нескольких аргументов (оснований) выводится новое суждение, логически вытекающее из аргументов и называемое заключением; это и есть доказываемый тезис.</w:t>
      </w:r>
    </w:p>
    <w:p w:rsidR="005E110D" w:rsidRPr="00EB165A" w:rsidRDefault="005E110D" w:rsidP="005E110D">
      <w:pPr>
        <w:pStyle w:val="81"/>
        <w:shd w:val="clear" w:color="auto" w:fill="auto"/>
        <w:spacing w:before="0" w:line="240" w:lineRule="auto"/>
        <w:ind w:left="20" w:right="20" w:firstLine="700"/>
        <w:rPr>
          <w:sz w:val="24"/>
          <w:szCs w:val="24"/>
        </w:rPr>
      </w:pPr>
      <w:r w:rsidRPr="00EB165A">
        <w:rPr>
          <w:sz w:val="24"/>
          <w:szCs w:val="24"/>
        </w:rPr>
        <w:t>В целях обеспечения освоения обучающимися деятельности доказательства в работе учителей, наряду с обучением школьников конкретному доказательству тех или иных теорем, особое внимание должно уделяться вооружению обучающихся обобщённым умением доказывать.</w:t>
      </w:r>
    </w:p>
    <w:p w:rsidR="005E110D" w:rsidRPr="00EB165A" w:rsidRDefault="005E110D" w:rsidP="005E110D">
      <w:pPr>
        <w:spacing w:after="0" w:line="240" w:lineRule="auto"/>
        <w:ind w:left="20" w:firstLine="700"/>
        <w:jc w:val="both"/>
        <w:rPr>
          <w:rFonts w:ascii="Times New Roman" w:hAnsi="Times New Roman" w:cs="Times New Roman"/>
          <w:b/>
          <w:sz w:val="24"/>
          <w:szCs w:val="24"/>
        </w:rPr>
      </w:pPr>
      <w:r w:rsidRPr="00EB165A">
        <w:rPr>
          <w:rFonts w:ascii="Times New Roman" w:hAnsi="Times New Roman" w:cs="Times New Roman"/>
          <w:b/>
          <w:sz w:val="24"/>
          <w:szCs w:val="24"/>
        </w:rPr>
        <w:t>Рефлексия</w:t>
      </w:r>
    </w:p>
    <w:p w:rsidR="005E110D" w:rsidRPr="00EB165A" w:rsidRDefault="005E110D" w:rsidP="005E110D">
      <w:pPr>
        <w:spacing w:after="0" w:line="240" w:lineRule="auto"/>
        <w:ind w:left="20" w:right="20"/>
        <w:jc w:val="both"/>
        <w:rPr>
          <w:rFonts w:ascii="Times New Roman" w:hAnsi="Times New Roman" w:cs="Times New Roman"/>
          <w:sz w:val="24"/>
          <w:szCs w:val="24"/>
        </w:rPr>
      </w:pPr>
      <w:r w:rsidRPr="00EB165A">
        <w:rPr>
          <w:rFonts w:ascii="Times New Roman" w:hAnsi="Times New Roman" w:cs="Times New Roman"/>
          <w:sz w:val="24"/>
          <w:szCs w:val="24"/>
        </w:rPr>
        <w:t>Рефлексия, как специфически человеческая способность, позволяет субъекту делать собственные мысли, эмоциональные состояния, действия и межличностные отношения предметом специального рассмотрения (анализа и оценки) и практического преобразования.</w:t>
      </w:r>
      <w:r w:rsidRPr="00EB165A">
        <w:rPr>
          <w:rStyle w:val="711pt1"/>
          <w:rFonts w:eastAsiaTheme="minorHAnsi"/>
          <w:sz w:val="24"/>
          <w:szCs w:val="24"/>
        </w:rPr>
        <w:t xml:space="preserve"> </w:t>
      </w:r>
      <w:r w:rsidRPr="00EB165A">
        <w:rPr>
          <w:rStyle w:val="711pt"/>
          <w:rFonts w:eastAsiaTheme="minorHAnsi"/>
          <w:b w:val="0"/>
          <w:sz w:val="24"/>
          <w:szCs w:val="24"/>
        </w:rPr>
        <w:t>Задача рефлексии - осознание внешнего и внутреннего опыта субъекта и его отражение в той или иной форме.</w:t>
      </w:r>
    </w:p>
    <w:p w:rsidR="005E110D" w:rsidRPr="00EB165A" w:rsidRDefault="005E110D" w:rsidP="005E110D">
      <w:pPr>
        <w:pStyle w:val="81"/>
        <w:shd w:val="clear" w:color="auto" w:fill="auto"/>
        <w:spacing w:before="0" w:line="240" w:lineRule="auto"/>
        <w:ind w:left="20" w:right="20" w:firstLine="700"/>
        <w:rPr>
          <w:sz w:val="24"/>
          <w:szCs w:val="24"/>
        </w:rPr>
      </w:pPr>
      <w:r w:rsidRPr="00EB165A">
        <w:rPr>
          <w:sz w:val="24"/>
          <w:szCs w:val="24"/>
        </w:rPr>
        <w:t xml:space="preserve">Выделяются </w:t>
      </w:r>
      <w:r w:rsidRPr="00EB165A">
        <w:rPr>
          <w:rStyle w:val="115pt0"/>
          <w:sz w:val="24"/>
          <w:szCs w:val="24"/>
        </w:rPr>
        <w:t>три основные сферы</w:t>
      </w:r>
      <w:r w:rsidRPr="00EB165A">
        <w:rPr>
          <w:rStyle w:val="af"/>
          <w:sz w:val="24"/>
          <w:szCs w:val="24"/>
        </w:rPr>
        <w:t xml:space="preserve"> </w:t>
      </w:r>
      <w:r w:rsidRPr="00EB165A">
        <w:rPr>
          <w:sz w:val="24"/>
          <w:szCs w:val="24"/>
        </w:rPr>
        <w:t xml:space="preserve">существования рефлексии. Во-первых, это </w:t>
      </w:r>
      <w:r w:rsidRPr="00EB165A">
        <w:rPr>
          <w:rStyle w:val="115pt0"/>
          <w:sz w:val="24"/>
          <w:szCs w:val="24"/>
        </w:rPr>
        <w:t>сфера коммуникации и кооперации</w:t>
      </w:r>
      <w:r w:rsidRPr="00EB165A">
        <w:rPr>
          <w:rStyle w:val="af"/>
          <w:sz w:val="24"/>
          <w:szCs w:val="24"/>
        </w:rPr>
        <w:t xml:space="preserve">, </w:t>
      </w:r>
      <w:r w:rsidRPr="00EB165A">
        <w:rPr>
          <w:sz w:val="24"/>
          <w:szCs w:val="24"/>
        </w:rPr>
        <w:t>где рефлексия является механизмом выхода в позицию «над» и позицию «вне» - позиции, обеспечивающие координацию действий и организацию взаимопонимания партнёров. В этом контексте рефлексивные действия</w:t>
      </w:r>
    </w:p>
    <w:p w:rsidR="005E110D" w:rsidRPr="00EB165A" w:rsidRDefault="005E110D" w:rsidP="005E110D">
      <w:pPr>
        <w:pStyle w:val="81"/>
        <w:shd w:val="clear" w:color="auto" w:fill="auto"/>
        <w:spacing w:before="0" w:line="240" w:lineRule="auto"/>
        <w:ind w:left="40" w:right="440" w:firstLine="0"/>
        <w:jc w:val="left"/>
        <w:rPr>
          <w:sz w:val="24"/>
          <w:szCs w:val="24"/>
        </w:rPr>
      </w:pPr>
      <w:r w:rsidRPr="00EB165A">
        <w:rPr>
          <w:sz w:val="24"/>
          <w:szCs w:val="24"/>
        </w:rPr>
        <w:t>необходимы для того, чтобы опознать задачу как новую, выяснить, каких средств недостаёт для её решения, и ответить на первый вопрос самообучения: чему учиться?</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 xml:space="preserve">Во-вторых, это </w:t>
      </w:r>
      <w:r w:rsidRPr="00EB165A">
        <w:rPr>
          <w:rStyle w:val="af0"/>
          <w:sz w:val="24"/>
          <w:szCs w:val="24"/>
        </w:rPr>
        <w:t>сфера мыслительных процессов,</w:t>
      </w:r>
      <w:r w:rsidRPr="00EB165A">
        <w:rPr>
          <w:sz w:val="24"/>
          <w:szCs w:val="24"/>
        </w:rPr>
        <w:t xml:space="preserve"> направленных на решение задач: здесь рефлексия нужна для осознания субъектом совершаемых действий и выделения их оснований. В рамках исследований этой сферы и сформировалось широко распространённое понимание феномена рефлексии в качестве направленности мышления на самоё себя, на собственные процессы и собственные продукты.</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 xml:space="preserve">В-третьих, это </w:t>
      </w:r>
      <w:r w:rsidRPr="00EB165A">
        <w:rPr>
          <w:rStyle w:val="af0"/>
          <w:sz w:val="24"/>
          <w:szCs w:val="24"/>
        </w:rPr>
        <w:t>сфера самосознания</w:t>
      </w:r>
      <w:r w:rsidRPr="00EB165A">
        <w:rPr>
          <w:rStyle w:val="af"/>
          <w:sz w:val="24"/>
          <w:szCs w:val="24"/>
        </w:rPr>
        <w:t xml:space="preserve">, </w:t>
      </w:r>
      <w:r w:rsidRPr="00EB165A">
        <w:rPr>
          <w:sz w:val="24"/>
          <w:szCs w:val="24"/>
        </w:rPr>
        <w:t>нуждающаяся в рефлексии при самоопределении внутренних ориентиров и способов разграничения Я и не-Я. В конкретно-практическом плане развитая способность обучающихся к рефлексии своих действий предполагает осознание ими всех компонентов учебной деятельности:</w:t>
      </w:r>
    </w:p>
    <w:p w:rsidR="005E110D" w:rsidRPr="00EB165A" w:rsidRDefault="005E110D" w:rsidP="00431AB5">
      <w:pPr>
        <w:pStyle w:val="81"/>
        <w:numPr>
          <w:ilvl w:val="0"/>
          <w:numId w:val="29"/>
        </w:numPr>
        <w:shd w:val="clear" w:color="auto" w:fill="auto"/>
        <w:tabs>
          <w:tab w:val="left" w:pos="669"/>
        </w:tabs>
        <w:spacing w:before="0" w:line="240" w:lineRule="auto"/>
        <w:ind w:left="40" w:right="20" w:firstLine="0"/>
        <w:rPr>
          <w:sz w:val="24"/>
          <w:szCs w:val="24"/>
        </w:rPr>
      </w:pPr>
      <w:r w:rsidRPr="00EB165A">
        <w:rPr>
          <w:sz w:val="24"/>
          <w:szCs w:val="24"/>
        </w:rPr>
        <w:t>осознание учебной задачи (что такое задача? какие шаги необходимо осуществить для решения любой задачи? что нужно, чтобы решить данную конкретную задачу?);</w:t>
      </w:r>
    </w:p>
    <w:p w:rsidR="005E110D" w:rsidRPr="00EB165A" w:rsidRDefault="005E110D" w:rsidP="00431AB5">
      <w:pPr>
        <w:pStyle w:val="81"/>
        <w:numPr>
          <w:ilvl w:val="0"/>
          <w:numId w:val="29"/>
        </w:numPr>
        <w:shd w:val="clear" w:color="auto" w:fill="auto"/>
        <w:tabs>
          <w:tab w:val="left" w:pos="669"/>
        </w:tabs>
        <w:spacing w:before="0" w:line="240" w:lineRule="auto"/>
        <w:ind w:left="40" w:right="20" w:firstLine="0"/>
        <w:rPr>
          <w:sz w:val="24"/>
          <w:szCs w:val="24"/>
        </w:rPr>
      </w:pPr>
      <w:r w:rsidRPr="00EB165A">
        <w:rPr>
          <w:sz w:val="24"/>
          <w:szCs w:val="24"/>
        </w:rPr>
        <w:t>понимание цели учебной деятельности (чему я научился на уроке? каких целей добился? чему можно было научиться ещё?);</w:t>
      </w:r>
    </w:p>
    <w:p w:rsidR="005E110D" w:rsidRPr="00EB165A" w:rsidRDefault="005E110D" w:rsidP="00431AB5">
      <w:pPr>
        <w:pStyle w:val="81"/>
        <w:numPr>
          <w:ilvl w:val="0"/>
          <w:numId w:val="29"/>
        </w:numPr>
        <w:shd w:val="clear" w:color="auto" w:fill="auto"/>
        <w:tabs>
          <w:tab w:val="left" w:pos="669"/>
        </w:tabs>
        <w:spacing w:before="0" w:line="240" w:lineRule="auto"/>
        <w:ind w:left="40" w:right="20" w:firstLine="0"/>
        <w:rPr>
          <w:sz w:val="24"/>
          <w:szCs w:val="24"/>
        </w:rPr>
      </w:pPr>
      <w:r w:rsidRPr="00EB165A">
        <w:rPr>
          <w:sz w:val="24"/>
          <w:szCs w:val="24"/>
        </w:rPr>
        <w:t>оценка обучающимся способов действий, специфичных и инвариантных по отношению к различным учебным предметам (выделение и осознание общих способов действия, выделение общего инвариантного в различных учебных предметах, в выполнении разных заданий; осознанность конкретных операций, необходимых для решения познавательных задач).</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lastRenderedPageBreak/>
        <w:t>Соответственно развитию рефлексии будет способствовать организация учебной деятельности, отвечающая следующим критериям:</w:t>
      </w:r>
    </w:p>
    <w:p w:rsidR="005E110D" w:rsidRPr="00EB165A" w:rsidRDefault="005E110D" w:rsidP="00431AB5">
      <w:pPr>
        <w:pStyle w:val="81"/>
        <w:numPr>
          <w:ilvl w:val="0"/>
          <w:numId w:val="29"/>
        </w:numPr>
        <w:shd w:val="clear" w:color="auto" w:fill="auto"/>
        <w:tabs>
          <w:tab w:val="left" w:pos="669"/>
        </w:tabs>
        <w:spacing w:before="0" w:line="240" w:lineRule="auto"/>
        <w:ind w:left="40" w:firstLine="0"/>
        <w:rPr>
          <w:sz w:val="24"/>
          <w:szCs w:val="24"/>
        </w:rPr>
      </w:pPr>
      <w:r w:rsidRPr="00EB165A">
        <w:rPr>
          <w:sz w:val="24"/>
          <w:szCs w:val="24"/>
        </w:rPr>
        <w:t>постановка всякой новой задачи как задачи с недостающими данными;</w:t>
      </w:r>
    </w:p>
    <w:p w:rsidR="005E110D" w:rsidRPr="00EB165A" w:rsidRDefault="005E110D" w:rsidP="00431AB5">
      <w:pPr>
        <w:pStyle w:val="81"/>
        <w:numPr>
          <w:ilvl w:val="0"/>
          <w:numId w:val="29"/>
        </w:numPr>
        <w:shd w:val="clear" w:color="auto" w:fill="auto"/>
        <w:tabs>
          <w:tab w:val="left" w:pos="669"/>
        </w:tabs>
        <w:spacing w:before="0" w:line="240" w:lineRule="auto"/>
        <w:ind w:left="40" w:firstLine="0"/>
        <w:rPr>
          <w:sz w:val="24"/>
          <w:szCs w:val="24"/>
        </w:rPr>
      </w:pPr>
      <w:r w:rsidRPr="00EB165A">
        <w:rPr>
          <w:sz w:val="24"/>
          <w:szCs w:val="24"/>
        </w:rPr>
        <w:t>анализ наличия способов и средств выполнения задачи;</w:t>
      </w:r>
    </w:p>
    <w:p w:rsidR="005E110D" w:rsidRPr="00EB165A" w:rsidRDefault="005E110D" w:rsidP="00431AB5">
      <w:pPr>
        <w:pStyle w:val="81"/>
        <w:numPr>
          <w:ilvl w:val="0"/>
          <w:numId w:val="29"/>
        </w:numPr>
        <w:shd w:val="clear" w:color="auto" w:fill="auto"/>
        <w:tabs>
          <w:tab w:val="left" w:pos="669"/>
        </w:tabs>
        <w:spacing w:before="0" w:line="240" w:lineRule="auto"/>
        <w:ind w:left="40" w:firstLine="0"/>
        <w:rPr>
          <w:sz w:val="24"/>
          <w:szCs w:val="24"/>
        </w:rPr>
      </w:pPr>
      <w:r w:rsidRPr="00EB165A">
        <w:rPr>
          <w:sz w:val="24"/>
          <w:szCs w:val="24"/>
        </w:rPr>
        <w:t>оценка своей готовности к решению проблемы;</w:t>
      </w:r>
    </w:p>
    <w:p w:rsidR="005E110D" w:rsidRPr="00EB165A" w:rsidRDefault="005E110D" w:rsidP="00431AB5">
      <w:pPr>
        <w:pStyle w:val="81"/>
        <w:numPr>
          <w:ilvl w:val="0"/>
          <w:numId w:val="29"/>
        </w:numPr>
        <w:shd w:val="clear" w:color="auto" w:fill="auto"/>
        <w:tabs>
          <w:tab w:val="left" w:pos="669"/>
        </w:tabs>
        <w:spacing w:before="0" w:line="240" w:lineRule="auto"/>
        <w:ind w:left="40" w:right="20" w:firstLine="0"/>
        <w:rPr>
          <w:sz w:val="24"/>
          <w:szCs w:val="24"/>
        </w:rPr>
      </w:pPr>
      <w:r w:rsidRPr="00EB165A">
        <w:rPr>
          <w:sz w:val="24"/>
          <w:szCs w:val="24"/>
        </w:rPr>
        <w:t>самостоятельный поиск недостающей информации в любом «хранилище» (учебнике, справочнике, книге, у учителя);</w:t>
      </w:r>
    </w:p>
    <w:p w:rsidR="005E110D" w:rsidRPr="00EB165A" w:rsidRDefault="005E110D" w:rsidP="00431AB5">
      <w:pPr>
        <w:pStyle w:val="81"/>
        <w:numPr>
          <w:ilvl w:val="0"/>
          <w:numId w:val="29"/>
        </w:numPr>
        <w:shd w:val="clear" w:color="auto" w:fill="auto"/>
        <w:tabs>
          <w:tab w:val="left" w:pos="669"/>
        </w:tabs>
        <w:spacing w:before="0" w:line="240" w:lineRule="auto"/>
        <w:ind w:left="40" w:right="20" w:firstLine="0"/>
        <w:rPr>
          <w:sz w:val="24"/>
          <w:szCs w:val="24"/>
        </w:rPr>
      </w:pPr>
      <w:r w:rsidRPr="00EB165A">
        <w:rPr>
          <w:sz w:val="24"/>
          <w:szCs w:val="24"/>
        </w:rPr>
        <w:t>самостоятельное изобретение недостающего способа действия (практически это перевод учебной задачи в творческую).</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 xml:space="preserve">Формирование у школьников привычки к </w:t>
      </w:r>
      <w:r w:rsidRPr="00EB165A">
        <w:rPr>
          <w:rStyle w:val="af0"/>
          <w:sz w:val="24"/>
          <w:szCs w:val="24"/>
        </w:rPr>
        <w:t>систематическому развёрнутому словесному разъяснению всех совершаемых действий</w:t>
      </w:r>
      <w:r w:rsidRPr="00EB165A">
        <w:rPr>
          <w:sz w:val="24"/>
          <w:szCs w:val="24"/>
        </w:rPr>
        <w:t xml:space="preserve"> (а это возможно только в условиях совместной деятельности или учебного сотрудничества) способствует возникновению </w:t>
      </w:r>
      <w:r w:rsidRPr="00EB165A">
        <w:rPr>
          <w:rStyle w:val="af0"/>
          <w:sz w:val="24"/>
          <w:szCs w:val="24"/>
        </w:rPr>
        <w:t>рефлексии</w:t>
      </w:r>
      <w:r w:rsidRPr="00EB165A">
        <w:rPr>
          <w:rStyle w:val="af"/>
          <w:sz w:val="24"/>
          <w:szCs w:val="24"/>
        </w:rPr>
        <w:t xml:space="preserve">, </w:t>
      </w:r>
      <w:r w:rsidRPr="00EB165A">
        <w:rPr>
          <w:sz w:val="24"/>
          <w:szCs w:val="24"/>
        </w:rPr>
        <w:t xml:space="preserve">иначе говоря, способности рассматривать и оценивать собственные действия, умения анализировать содержание и процесс своей мыслительной деятельности. «Что я делаю? Как я делаю? Почему я делаю так, а не иначе?» - в ответах на такие вопросы о собственных действиях и рождается </w:t>
      </w:r>
      <w:r w:rsidRPr="00EB165A">
        <w:rPr>
          <w:rStyle w:val="af0"/>
          <w:sz w:val="24"/>
          <w:szCs w:val="24"/>
        </w:rPr>
        <w:t>рефлексия.</w:t>
      </w:r>
      <w:r w:rsidRPr="00EB165A">
        <w:rPr>
          <w:sz w:val="24"/>
          <w:szCs w:val="24"/>
        </w:rPr>
        <w:t xml:space="preserve"> В конечном счёте рефлексия даёт возможность человеку определять подлинные </w:t>
      </w:r>
      <w:r w:rsidRPr="00EB165A">
        <w:rPr>
          <w:rStyle w:val="af0"/>
          <w:sz w:val="24"/>
          <w:szCs w:val="24"/>
        </w:rPr>
        <w:t>основания</w:t>
      </w:r>
      <w:r w:rsidRPr="00EB165A">
        <w:rPr>
          <w:sz w:val="24"/>
          <w:szCs w:val="24"/>
        </w:rPr>
        <w:t xml:space="preserve"> собственных действий при решении задач.</w:t>
      </w:r>
    </w:p>
    <w:p w:rsidR="005E110D" w:rsidRPr="00EB165A" w:rsidRDefault="005E110D" w:rsidP="005E110D">
      <w:pPr>
        <w:pStyle w:val="81"/>
        <w:shd w:val="clear" w:color="auto" w:fill="auto"/>
        <w:spacing w:before="0" w:line="240" w:lineRule="auto"/>
        <w:ind w:left="40" w:right="20" w:firstLine="700"/>
        <w:rPr>
          <w:sz w:val="24"/>
          <w:szCs w:val="24"/>
        </w:rPr>
      </w:pPr>
      <w:r w:rsidRPr="00EB165A">
        <w:rPr>
          <w:sz w:val="24"/>
          <w:szCs w:val="24"/>
        </w:rPr>
        <w:t xml:space="preserve">В </w:t>
      </w:r>
      <w:r w:rsidRPr="00EB165A">
        <w:rPr>
          <w:rStyle w:val="af0"/>
          <w:sz w:val="24"/>
          <w:szCs w:val="24"/>
        </w:rPr>
        <w:t>процессе совместной коллективно-распределённой деятельности</w:t>
      </w:r>
      <w:r w:rsidRPr="00EB165A">
        <w:rPr>
          <w:sz w:val="24"/>
          <w:szCs w:val="24"/>
        </w:rPr>
        <w:t xml:space="preserve"> с учителем и особенно с одноклассниками у детей преодолевается эгоцентрическая позиция и развивается децентрация, понимаемая как способность строить своё действие с учётом действий партнёра, понимать относительность и субъективность отдельного частного мнения.</w:t>
      </w:r>
    </w:p>
    <w:p w:rsidR="005E110D" w:rsidRPr="00EB165A" w:rsidRDefault="005E110D" w:rsidP="005E110D">
      <w:pPr>
        <w:pStyle w:val="81"/>
        <w:shd w:val="clear" w:color="auto" w:fill="auto"/>
        <w:spacing w:before="0" w:line="240" w:lineRule="auto"/>
        <w:ind w:left="40" w:right="20" w:firstLine="700"/>
        <w:rPr>
          <w:sz w:val="24"/>
          <w:szCs w:val="24"/>
        </w:rPr>
      </w:pPr>
      <w:r w:rsidRPr="00EB165A">
        <w:rPr>
          <w:rStyle w:val="af0"/>
          <w:sz w:val="24"/>
          <w:szCs w:val="24"/>
        </w:rPr>
        <w:t>Кооперация со сверстниками</w:t>
      </w:r>
      <w:r w:rsidRPr="00EB165A">
        <w:rPr>
          <w:sz w:val="24"/>
          <w:szCs w:val="24"/>
        </w:rPr>
        <w:t xml:space="preserve"> не только создаёт условия для преодоления эгоцентризма как познавательной позиции, но и способствует личностной децентрации. Своевременное обретение механизмов децентрации служит мощной профилактикой эгоцентрической направленности личности, т. е. стремления человека удовлетворять свои желания и отстаивать свои цели, планы, взгляды без должной координации этих устремлений с другими людьми.</w:t>
      </w:r>
    </w:p>
    <w:p w:rsidR="005E110D" w:rsidRPr="00EB165A" w:rsidRDefault="005E110D" w:rsidP="005E110D">
      <w:pPr>
        <w:pStyle w:val="81"/>
        <w:shd w:val="clear" w:color="auto" w:fill="auto"/>
        <w:spacing w:before="0" w:line="240" w:lineRule="auto"/>
        <w:ind w:left="40" w:right="20" w:firstLine="700"/>
        <w:rPr>
          <w:sz w:val="24"/>
          <w:szCs w:val="24"/>
        </w:rPr>
      </w:pPr>
      <w:r w:rsidRPr="00EB165A">
        <w:rPr>
          <w:rStyle w:val="af0"/>
          <w:sz w:val="24"/>
          <w:szCs w:val="24"/>
        </w:rPr>
        <w:t>Коммуникативная деятельность в рамках специально организованного учебного сотрудничества</w:t>
      </w:r>
      <w:r w:rsidRPr="00EB165A">
        <w:rPr>
          <w:sz w:val="24"/>
          <w:szCs w:val="24"/>
        </w:rPr>
        <w:t xml:space="preserve"> учеников с взрослыми и сверстниками сопровождается яркими </w:t>
      </w:r>
      <w:r w:rsidRPr="00EB165A">
        <w:rPr>
          <w:rStyle w:val="af0"/>
          <w:sz w:val="24"/>
          <w:szCs w:val="24"/>
        </w:rPr>
        <w:t>эмоциональными</w:t>
      </w:r>
      <w:r w:rsidRPr="00EB165A">
        <w:rPr>
          <w:sz w:val="24"/>
          <w:szCs w:val="24"/>
        </w:rPr>
        <w:t xml:space="preserve"> переживаниями, ведёт к усложнению эмоциональных оценок за счёт</w:t>
      </w:r>
    </w:p>
    <w:p w:rsidR="005E110D" w:rsidRDefault="005E110D" w:rsidP="005E110D">
      <w:pPr>
        <w:pStyle w:val="81"/>
        <w:shd w:val="clear" w:color="auto" w:fill="auto"/>
        <w:spacing w:before="0" w:line="240" w:lineRule="auto"/>
        <w:ind w:left="20" w:right="20" w:firstLine="0"/>
        <w:jc w:val="left"/>
        <w:rPr>
          <w:sz w:val="24"/>
          <w:szCs w:val="24"/>
        </w:rPr>
      </w:pPr>
      <w:r w:rsidRPr="00EB165A">
        <w:rPr>
          <w:sz w:val="24"/>
          <w:szCs w:val="24"/>
        </w:rPr>
        <w:t xml:space="preserve">появления интеллектуальных эмоций (заинтересованность, сосредоточенность, раздумье) и в результате способствует формированию </w:t>
      </w:r>
      <w:r w:rsidRPr="00EB165A">
        <w:rPr>
          <w:rStyle w:val="af0"/>
          <w:sz w:val="24"/>
          <w:szCs w:val="24"/>
        </w:rPr>
        <w:t>эмпатического</w:t>
      </w:r>
      <w:r w:rsidRPr="00EB165A">
        <w:rPr>
          <w:sz w:val="24"/>
          <w:szCs w:val="24"/>
        </w:rPr>
        <w:t xml:space="preserve"> отношения друг к другу.</w:t>
      </w:r>
    </w:p>
    <w:p w:rsidR="005E110D" w:rsidRPr="00EB165A" w:rsidRDefault="005E110D" w:rsidP="005E110D">
      <w:pPr>
        <w:pStyle w:val="81"/>
        <w:shd w:val="clear" w:color="auto" w:fill="auto"/>
        <w:spacing w:before="0" w:line="240" w:lineRule="auto"/>
        <w:ind w:left="20" w:right="20" w:firstLine="0"/>
        <w:jc w:val="left"/>
        <w:rPr>
          <w:sz w:val="24"/>
          <w:szCs w:val="24"/>
        </w:rPr>
      </w:pPr>
    </w:p>
    <w:p w:rsidR="005E110D" w:rsidRDefault="005E110D" w:rsidP="00431AB5">
      <w:pPr>
        <w:pStyle w:val="22"/>
        <w:keepNext/>
        <w:keepLines/>
        <w:numPr>
          <w:ilvl w:val="0"/>
          <w:numId w:val="33"/>
        </w:numPr>
        <w:shd w:val="clear" w:color="auto" w:fill="auto"/>
        <w:tabs>
          <w:tab w:val="left" w:pos="1383"/>
        </w:tabs>
        <w:spacing w:before="0" w:line="240" w:lineRule="auto"/>
        <w:ind w:left="1280" w:right="20" w:hanging="560"/>
        <w:jc w:val="center"/>
        <w:rPr>
          <w:sz w:val="24"/>
          <w:szCs w:val="24"/>
        </w:rPr>
      </w:pPr>
      <w:bookmarkStart w:id="44" w:name="bookmark187"/>
      <w:r w:rsidRPr="003436CA">
        <w:rPr>
          <w:sz w:val="24"/>
          <w:szCs w:val="24"/>
        </w:rPr>
        <w:t>Описание содержания, видов и форм организации учебной деятельности</w:t>
      </w:r>
    </w:p>
    <w:p w:rsidR="005E110D" w:rsidRPr="003436CA" w:rsidRDefault="005E110D" w:rsidP="005E110D">
      <w:pPr>
        <w:pStyle w:val="22"/>
        <w:keepNext/>
        <w:keepLines/>
        <w:shd w:val="clear" w:color="auto" w:fill="auto"/>
        <w:tabs>
          <w:tab w:val="left" w:pos="1383"/>
        </w:tabs>
        <w:spacing w:before="0" w:line="240" w:lineRule="auto"/>
        <w:ind w:left="1280" w:right="20"/>
        <w:jc w:val="center"/>
        <w:rPr>
          <w:sz w:val="24"/>
          <w:szCs w:val="24"/>
        </w:rPr>
      </w:pPr>
      <w:r w:rsidRPr="003436CA">
        <w:rPr>
          <w:sz w:val="24"/>
          <w:szCs w:val="24"/>
        </w:rPr>
        <w:t>по развитию информационно-коммуникационных технологий</w:t>
      </w:r>
      <w:bookmarkEnd w:id="44"/>
    </w:p>
    <w:p w:rsidR="005E110D" w:rsidRPr="003436CA" w:rsidRDefault="005E110D" w:rsidP="005E110D">
      <w:pPr>
        <w:pStyle w:val="81"/>
        <w:shd w:val="clear" w:color="auto" w:fill="auto"/>
        <w:spacing w:before="0" w:line="240" w:lineRule="auto"/>
        <w:ind w:left="20" w:right="20" w:firstLine="720"/>
        <w:rPr>
          <w:sz w:val="24"/>
          <w:szCs w:val="24"/>
        </w:rPr>
      </w:pPr>
      <w:r w:rsidRPr="003436CA">
        <w:rPr>
          <w:sz w:val="24"/>
          <w:szCs w:val="24"/>
        </w:rPr>
        <w:t>Программа развития УУД обеспечивает в структуре ИКТ-компетенции, овладение поиском и передачей информации, презентационными навыками, основами информационной безопасности.</w:t>
      </w:r>
    </w:p>
    <w:p w:rsidR="005E110D" w:rsidRPr="003436CA" w:rsidRDefault="005E110D" w:rsidP="005E110D">
      <w:pPr>
        <w:pStyle w:val="81"/>
        <w:shd w:val="clear" w:color="auto" w:fill="auto"/>
        <w:spacing w:before="0" w:line="240" w:lineRule="auto"/>
        <w:ind w:left="20" w:right="20" w:firstLine="720"/>
        <w:rPr>
          <w:sz w:val="24"/>
          <w:szCs w:val="24"/>
        </w:rPr>
      </w:pPr>
      <w:r w:rsidRPr="003436CA">
        <w:rPr>
          <w:sz w:val="24"/>
          <w:szCs w:val="24"/>
        </w:rPr>
        <w:t>В настоящее время значительно присутствие компьютерных и интернет- технологий в повседневной деятельности обучающегося, в том числе вне времени нахождения в образовательной организации. В этой связи обучающийся обладает целым рядом ИКТ-компетентностей, полученных им вне образовательной организации. В этом контексте важным направлением деятельности МБОУ СОШ №3 в сфере формирования ИКТ-компетенций становятся поддержка и развитие обучающегося. Данный подход учитывается при определении планируемых результатов в сфере формирования ИКТ- компетенций.</w:t>
      </w:r>
    </w:p>
    <w:p w:rsidR="005E110D" w:rsidRPr="003436CA" w:rsidRDefault="005E110D" w:rsidP="005E110D">
      <w:pPr>
        <w:pStyle w:val="22"/>
        <w:keepNext/>
        <w:keepLines/>
        <w:shd w:val="clear" w:color="auto" w:fill="auto"/>
        <w:spacing w:before="0" w:line="240" w:lineRule="auto"/>
        <w:ind w:left="20" w:firstLine="720"/>
        <w:rPr>
          <w:sz w:val="24"/>
          <w:szCs w:val="24"/>
        </w:rPr>
      </w:pPr>
      <w:bookmarkStart w:id="45" w:name="bookmark188"/>
      <w:r w:rsidRPr="003436CA">
        <w:rPr>
          <w:sz w:val="24"/>
          <w:szCs w:val="24"/>
        </w:rPr>
        <w:t>Структура и функции образовательной ИКТ-компетентности</w:t>
      </w:r>
      <w:bookmarkEnd w:id="45"/>
    </w:p>
    <w:p w:rsidR="005E110D" w:rsidRPr="003436CA" w:rsidRDefault="005E110D" w:rsidP="005E110D">
      <w:pPr>
        <w:pStyle w:val="81"/>
        <w:shd w:val="clear" w:color="auto" w:fill="auto"/>
        <w:spacing w:before="0" w:line="240" w:lineRule="auto"/>
        <w:ind w:left="23" w:right="23" w:firstLine="709"/>
        <w:rPr>
          <w:sz w:val="24"/>
          <w:szCs w:val="24"/>
        </w:rPr>
      </w:pPr>
      <w:r w:rsidRPr="003436CA">
        <w:rPr>
          <w:sz w:val="24"/>
          <w:szCs w:val="24"/>
        </w:rPr>
        <w:t>ИКТ-компетентность - это способность учащихся использовать информационные и коммуникационные технологии для доступа к информации, для ее поиска, организации, обработки, оценки, а также для продуцирования и передачи/распространения, которая достаточна для того, чтобы успешно жить и трудиться в условиях становящегося информационного общества.</w:t>
      </w:r>
    </w:p>
    <w:p w:rsidR="005E110D" w:rsidRPr="003436CA" w:rsidRDefault="005E110D" w:rsidP="005E110D">
      <w:pPr>
        <w:pStyle w:val="81"/>
        <w:shd w:val="clear" w:color="auto" w:fill="auto"/>
        <w:spacing w:before="0" w:line="240" w:lineRule="auto"/>
        <w:ind w:left="23" w:right="23" w:firstLine="709"/>
        <w:rPr>
          <w:sz w:val="24"/>
          <w:szCs w:val="24"/>
        </w:rPr>
      </w:pPr>
      <w:r w:rsidRPr="003436CA">
        <w:rPr>
          <w:sz w:val="24"/>
          <w:szCs w:val="24"/>
        </w:rPr>
        <w:t>Формирование и развитие ИКТ - компетентности обучающихся включает в себя становление и развитие учебной (общей и предметной) и общепользовательской ИКТ- компетентности, в том числе: способности к сотрудничеству и коммуникации, к самостоятельному приобретению, пополнению и интеграции знаний; способности к решению личностно и социально значимых проблем и воплощению решений в практику с применением средств ИКТ.</w:t>
      </w:r>
    </w:p>
    <w:p w:rsidR="005E110D" w:rsidRPr="003436CA" w:rsidRDefault="005E110D" w:rsidP="005E110D">
      <w:pPr>
        <w:pStyle w:val="81"/>
        <w:shd w:val="clear" w:color="auto" w:fill="auto"/>
        <w:spacing w:before="0" w:line="240" w:lineRule="auto"/>
        <w:ind w:left="23" w:right="23" w:firstLine="709"/>
        <w:rPr>
          <w:sz w:val="24"/>
          <w:szCs w:val="24"/>
        </w:rPr>
      </w:pPr>
      <w:r w:rsidRPr="003436CA">
        <w:rPr>
          <w:sz w:val="24"/>
          <w:szCs w:val="24"/>
        </w:rPr>
        <w:t xml:space="preserve">В ИКТ-компетентности выделяются элементы, которые формируются и используются в отдельных предметах, в интегративных межпредметных проектах, во внепредметной активности. В </w:t>
      </w:r>
      <w:r w:rsidRPr="003436CA">
        <w:rPr>
          <w:sz w:val="24"/>
          <w:szCs w:val="24"/>
        </w:rPr>
        <w:lastRenderedPageBreak/>
        <w:t>то же время, освоение ИКТ-компентентности в рамках отдельного предмета содействует формированию метапредметной ИКТ-компетентности, играет ключевую роль в формировании универсальных учебных действий. Например, формирование общих, метапредметных навыков поиска информации происходит в ходе деятельности по поиску информации в конкретных предметных контекстах и средах: в русском и иностранных языках, истории, географии, естественных науках происходит поиск информации с использованием специфических инструментов, наряду с общепользовательскими инструментами. Во всех этих случаях формируется общее умения поиска информации.</w:t>
      </w:r>
    </w:p>
    <w:p w:rsidR="005E110D" w:rsidRPr="003436CA" w:rsidRDefault="005E110D" w:rsidP="005E110D">
      <w:pPr>
        <w:pStyle w:val="81"/>
        <w:shd w:val="clear" w:color="auto" w:fill="auto"/>
        <w:spacing w:before="0" w:line="240" w:lineRule="auto"/>
        <w:ind w:left="23" w:right="23" w:firstLine="709"/>
        <w:rPr>
          <w:sz w:val="24"/>
          <w:szCs w:val="24"/>
        </w:rPr>
      </w:pPr>
      <w:r w:rsidRPr="003436CA">
        <w:rPr>
          <w:sz w:val="24"/>
          <w:szCs w:val="24"/>
        </w:rPr>
        <w:t>Эффективная модель формирования ИКТ-компетентностности, когда ученики учат других - и в режиме лекции, и в режиме работы в малой группе, и в режиме индивидуального консультирования. В ходе этого достигаются метапредметные и личностные результаты для всех участников. Учащихся могут строить вместе с учителями различных предметов и их классов отдельные элементы их курсов с ИКТ-поддержкой.</w:t>
      </w:r>
    </w:p>
    <w:p w:rsidR="005E110D" w:rsidRPr="003436CA" w:rsidRDefault="005E110D" w:rsidP="005E110D">
      <w:pPr>
        <w:pStyle w:val="81"/>
        <w:shd w:val="clear" w:color="auto" w:fill="auto"/>
        <w:spacing w:before="0" w:line="240" w:lineRule="auto"/>
        <w:ind w:left="23" w:right="23" w:firstLine="709"/>
        <w:rPr>
          <w:sz w:val="24"/>
          <w:szCs w:val="24"/>
        </w:rPr>
      </w:pPr>
      <w:r w:rsidRPr="003436CA">
        <w:rPr>
          <w:sz w:val="24"/>
          <w:szCs w:val="24"/>
        </w:rPr>
        <w:t>Учащиеся могут реализовывать различные сервисные функции, в том числе - обслуживать технику и консультировать пользователей (прежде всего, - учителей).</w:t>
      </w:r>
    </w:p>
    <w:p w:rsidR="005E110D" w:rsidRPr="003436CA" w:rsidRDefault="005E110D" w:rsidP="005E110D">
      <w:pPr>
        <w:pStyle w:val="22"/>
        <w:keepNext/>
        <w:keepLines/>
        <w:shd w:val="clear" w:color="auto" w:fill="auto"/>
        <w:spacing w:before="0" w:line="240" w:lineRule="auto"/>
        <w:ind w:left="23" w:right="440" w:firstLine="709"/>
        <w:rPr>
          <w:sz w:val="24"/>
          <w:szCs w:val="24"/>
        </w:rPr>
      </w:pPr>
      <w:bookmarkStart w:id="46" w:name="bookmark189"/>
      <w:r w:rsidRPr="003436CA">
        <w:rPr>
          <w:sz w:val="24"/>
          <w:szCs w:val="24"/>
        </w:rPr>
        <w:t>Средства ИКТ, используемые в ходе формирования и применения ИКТ- компетентности</w:t>
      </w:r>
      <w:bookmarkEnd w:id="46"/>
    </w:p>
    <w:p w:rsidR="005E110D" w:rsidRPr="003436CA" w:rsidRDefault="005E110D" w:rsidP="005E110D">
      <w:pPr>
        <w:pStyle w:val="81"/>
        <w:shd w:val="clear" w:color="auto" w:fill="auto"/>
        <w:spacing w:before="0" w:line="240" w:lineRule="auto"/>
        <w:ind w:left="23" w:right="20" w:firstLine="709"/>
        <w:rPr>
          <w:sz w:val="24"/>
          <w:szCs w:val="24"/>
        </w:rPr>
      </w:pPr>
      <w:r w:rsidRPr="003436CA">
        <w:rPr>
          <w:sz w:val="24"/>
          <w:szCs w:val="24"/>
        </w:rPr>
        <w:t>Для формирования ИКТ-компетентности в рамках ООП используются следующие технические средства и программные инструменты:</w:t>
      </w:r>
    </w:p>
    <w:p w:rsidR="005E110D" w:rsidRPr="003436CA" w:rsidRDefault="005E110D" w:rsidP="00431AB5">
      <w:pPr>
        <w:pStyle w:val="81"/>
        <w:numPr>
          <w:ilvl w:val="0"/>
          <w:numId w:val="28"/>
        </w:numPr>
        <w:shd w:val="clear" w:color="auto" w:fill="auto"/>
        <w:spacing w:before="0" w:line="240" w:lineRule="auto"/>
        <w:ind w:left="23" w:right="20" w:firstLine="709"/>
        <w:rPr>
          <w:sz w:val="24"/>
          <w:szCs w:val="24"/>
        </w:rPr>
      </w:pPr>
      <w:r w:rsidRPr="003436CA">
        <w:rPr>
          <w:sz w:val="24"/>
          <w:szCs w:val="24"/>
        </w:rPr>
        <w:t xml:space="preserve"> </w:t>
      </w:r>
      <w:r w:rsidRPr="003436CA">
        <w:rPr>
          <w:rStyle w:val="af0"/>
          <w:sz w:val="24"/>
          <w:szCs w:val="24"/>
        </w:rPr>
        <w:t>технические</w:t>
      </w:r>
      <w:r w:rsidRPr="003436CA">
        <w:rPr>
          <w:sz w:val="24"/>
          <w:szCs w:val="24"/>
        </w:rPr>
        <w:t xml:space="preserve"> - персональный компьютер, мультимедийный проектор и экран, принтер монохромный, принтер цветной, фотопринтер, цифровой фотоаппарат, цифровая видеокамера, графический планшет, сканер, микрофон, музыкальная клавиатура, оборудование компьютерной сети, конструктор, позволяющий создавать компьютерно</w:t>
      </w:r>
      <w:r w:rsidRPr="003436CA">
        <w:rPr>
          <w:sz w:val="24"/>
          <w:szCs w:val="24"/>
        </w:rPr>
        <w:softHyphen/>
        <w:t>управляемые движущиеся модели с обратной связью, цифровые датчики с интерфейсом, устройство глобального позиционирования, цифровой микроскоп, доска со средствами, обеспечивающими обратную связь;</w:t>
      </w:r>
    </w:p>
    <w:p w:rsidR="005E110D" w:rsidRPr="003436CA" w:rsidRDefault="005E110D" w:rsidP="00431AB5">
      <w:pPr>
        <w:pStyle w:val="81"/>
        <w:numPr>
          <w:ilvl w:val="0"/>
          <w:numId w:val="28"/>
        </w:numPr>
        <w:shd w:val="clear" w:color="auto" w:fill="auto"/>
        <w:spacing w:before="0" w:line="240" w:lineRule="auto"/>
        <w:ind w:left="23" w:right="20" w:firstLine="709"/>
        <w:rPr>
          <w:sz w:val="24"/>
          <w:szCs w:val="24"/>
        </w:rPr>
      </w:pPr>
      <w:r w:rsidRPr="003436CA">
        <w:rPr>
          <w:sz w:val="24"/>
          <w:szCs w:val="24"/>
        </w:rPr>
        <w:t xml:space="preserve"> </w:t>
      </w:r>
      <w:r w:rsidRPr="003436CA">
        <w:rPr>
          <w:rStyle w:val="af0"/>
          <w:sz w:val="24"/>
          <w:szCs w:val="24"/>
        </w:rPr>
        <w:t>программные инструменты</w:t>
      </w:r>
      <w:r w:rsidRPr="003436CA">
        <w:rPr>
          <w:sz w:val="24"/>
          <w:szCs w:val="24"/>
        </w:rPr>
        <w:t xml:space="preserve"> </w:t>
      </w:r>
      <w:r w:rsidRPr="003436CA">
        <w:rPr>
          <w:rStyle w:val="af"/>
          <w:sz w:val="24"/>
          <w:szCs w:val="24"/>
        </w:rPr>
        <w:t xml:space="preserve">- </w:t>
      </w:r>
      <w:r w:rsidRPr="003436CA">
        <w:rPr>
          <w:sz w:val="24"/>
          <w:szCs w:val="24"/>
        </w:rPr>
        <w:t>операционные системы и служебные инструменты, информационная среда образовательного учреждения, клавиатурный тренажер для русского и иностранного языка, текстовый редактор для работы с русскими и иноязычными текстами, орфографический корректор для текстов на русском и иностранном языке, инструмент планирования деятельности, графический редактор для обработки растровых изображений, графический редактор для обработки векторных изображений, музыкальный редактор, редактор подготовки презентаций, редактор видео, редактор звука, ГИС, редактор представления временной информации (линия времени), редактор генеалогических деревьев, цифровой биологический определитель, виртуальные лаборатории по предметам предметных областей, среды для дистанционного он-лайн и оф-лайн сетевого взаимодействия, среда для Интернет-публикаций, редактор интернет- сайтов, редактор для совместного удаленного редактирования сообщений.</w:t>
      </w:r>
    </w:p>
    <w:p w:rsidR="005E110D" w:rsidRPr="003436CA" w:rsidRDefault="005E110D" w:rsidP="005E110D">
      <w:pPr>
        <w:pStyle w:val="22"/>
        <w:keepNext/>
        <w:keepLines/>
        <w:shd w:val="clear" w:color="auto" w:fill="auto"/>
        <w:spacing w:before="0" w:line="240" w:lineRule="auto"/>
        <w:ind w:left="23" w:right="20" w:firstLine="709"/>
        <w:rPr>
          <w:sz w:val="24"/>
          <w:szCs w:val="24"/>
        </w:rPr>
      </w:pPr>
      <w:bookmarkStart w:id="47" w:name="bookmark190"/>
      <w:r w:rsidRPr="003436CA">
        <w:rPr>
          <w:sz w:val="24"/>
          <w:szCs w:val="24"/>
        </w:rPr>
        <w:t>Общие принципы формирования ИКТ-компетентности в предметных областях.</w:t>
      </w:r>
      <w:bookmarkEnd w:id="47"/>
    </w:p>
    <w:p w:rsidR="005E110D" w:rsidRPr="003436CA" w:rsidRDefault="005E110D" w:rsidP="005E110D">
      <w:pPr>
        <w:pStyle w:val="81"/>
        <w:shd w:val="clear" w:color="auto" w:fill="auto"/>
        <w:spacing w:before="0" w:line="240" w:lineRule="auto"/>
        <w:ind w:left="23" w:right="20" w:firstLine="709"/>
        <w:rPr>
          <w:sz w:val="24"/>
          <w:szCs w:val="24"/>
        </w:rPr>
      </w:pPr>
      <w:r w:rsidRPr="003436CA">
        <w:rPr>
          <w:sz w:val="24"/>
          <w:szCs w:val="24"/>
        </w:rPr>
        <w:t>Общий принцип формирования ИКТ-компетентности состоит в том, что и конкретные технологические умения и навыки и универсальные учебные действия, по возможности, формируются в ходе их применения, осмысленного с точки зрения учебных задач, стоящих перед учащимся в различных предметах. В основной школе продолжается линия включения ИКТ в разные учебные дисциплины.</w:t>
      </w:r>
    </w:p>
    <w:p w:rsidR="005E110D" w:rsidRPr="003436CA" w:rsidRDefault="005E110D" w:rsidP="005E110D">
      <w:pPr>
        <w:pStyle w:val="81"/>
        <w:shd w:val="clear" w:color="auto" w:fill="auto"/>
        <w:spacing w:before="0" w:line="240" w:lineRule="auto"/>
        <w:ind w:left="20" w:right="20" w:firstLine="720"/>
        <w:rPr>
          <w:sz w:val="24"/>
          <w:szCs w:val="24"/>
        </w:rPr>
      </w:pPr>
      <w:r>
        <w:t xml:space="preserve">В МБОУ СОШ № 2 курс «Информатика» введена в учебный план на уровне начального </w:t>
      </w:r>
      <w:r w:rsidRPr="003436CA">
        <w:rPr>
          <w:sz w:val="24"/>
          <w:szCs w:val="24"/>
        </w:rPr>
        <w:t>общего образования. Курс «Проекти</w:t>
      </w:r>
      <w:r w:rsidR="00F93D2F">
        <w:rPr>
          <w:sz w:val="24"/>
          <w:szCs w:val="24"/>
        </w:rPr>
        <w:t>р</w:t>
      </w:r>
      <w:r w:rsidRPr="003436CA">
        <w:rPr>
          <w:sz w:val="24"/>
          <w:szCs w:val="24"/>
        </w:rPr>
        <w:t>ование виртуальных экскурсий» (часть, формируемая участниками образовательных отношений) в 5-6-х классах основного общего образования продолжает формирование ИКТ- компетенций, подводит итоги формирования ИКТ-компетентности учащихся, систематизирует и дополняет имеющиеся у учащихся знания, дает их теоретическое обобщение, вписывает конкретную технологическую деятельность в информационную картину мира курс «Информатика» обязательной части учебного плана .</w:t>
      </w:r>
    </w:p>
    <w:p w:rsidR="005E110D" w:rsidRPr="003436CA" w:rsidRDefault="005E110D" w:rsidP="005E110D">
      <w:pPr>
        <w:pStyle w:val="81"/>
        <w:shd w:val="clear" w:color="auto" w:fill="auto"/>
        <w:spacing w:before="0" w:line="240" w:lineRule="auto"/>
        <w:ind w:left="20" w:right="20" w:firstLine="720"/>
        <w:rPr>
          <w:sz w:val="24"/>
          <w:szCs w:val="24"/>
        </w:rPr>
      </w:pPr>
      <w:r w:rsidRPr="003436CA">
        <w:rPr>
          <w:sz w:val="24"/>
          <w:szCs w:val="24"/>
        </w:rPr>
        <w:t>Основными видами учебной деятельности, обеспечивающими формирование ИКТ-компетенции обучающихся</w:t>
      </w:r>
      <w:r w:rsidR="00F93D2F">
        <w:rPr>
          <w:sz w:val="24"/>
          <w:szCs w:val="24"/>
        </w:rPr>
        <w:t>р</w:t>
      </w:r>
      <w:r w:rsidRPr="003436CA">
        <w:rPr>
          <w:sz w:val="24"/>
          <w:szCs w:val="24"/>
        </w:rPr>
        <w:t>являются:</w:t>
      </w:r>
    </w:p>
    <w:p w:rsidR="005E110D" w:rsidRPr="003436CA" w:rsidRDefault="005E110D" w:rsidP="005E110D">
      <w:pPr>
        <w:pStyle w:val="81"/>
        <w:shd w:val="clear" w:color="auto" w:fill="auto"/>
        <w:spacing w:before="0" w:line="240" w:lineRule="auto"/>
        <w:ind w:left="20" w:right="20" w:firstLine="0"/>
        <w:rPr>
          <w:sz w:val="24"/>
          <w:szCs w:val="24"/>
        </w:rPr>
      </w:pPr>
      <w:r w:rsidRPr="003436CA">
        <w:rPr>
          <w:sz w:val="24"/>
          <w:szCs w:val="24"/>
        </w:rPr>
        <w:t>-выполняемые на уроках, дома и в рамках внеурочной деятельности задания, предполагающие использование электронных образовательных ресурсов;</w:t>
      </w:r>
    </w:p>
    <w:p w:rsidR="005E110D" w:rsidRPr="003436CA" w:rsidRDefault="005E110D" w:rsidP="005E110D">
      <w:pPr>
        <w:pStyle w:val="81"/>
        <w:shd w:val="clear" w:color="auto" w:fill="auto"/>
        <w:spacing w:before="0" w:line="240" w:lineRule="auto"/>
        <w:ind w:left="20" w:firstLine="0"/>
        <w:rPr>
          <w:sz w:val="24"/>
          <w:szCs w:val="24"/>
        </w:rPr>
      </w:pPr>
      <w:r w:rsidRPr="003436CA">
        <w:rPr>
          <w:sz w:val="24"/>
          <w:szCs w:val="24"/>
        </w:rPr>
        <w:t>-создание и редактирование текстов;</w:t>
      </w:r>
    </w:p>
    <w:p w:rsidR="005E110D" w:rsidRPr="003436CA" w:rsidRDefault="005E110D" w:rsidP="005E110D">
      <w:pPr>
        <w:pStyle w:val="81"/>
        <w:shd w:val="clear" w:color="auto" w:fill="auto"/>
        <w:spacing w:before="0" w:line="240" w:lineRule="auto"/>
        <w:ind w:left="20" w:firstLine="0"/>
        <w:rPr>
          <w:sz w:val="24"/>
          <w:szCs w:val="24"/>
        </w:rPr>
      </w:pPr>
      <w:r w:rsidRPr="003436CA">
        <w:rPr>
          <w:sz w:val="24"/>
          <w:szCs w:val="24"/>
        </w:rPr>
        <w:t>-создание и редактирование электронных таблиц;</w:t>
      </w:r>
    </w:p>
    <w:p w:rsidR="005E110D" w:rsidRPr="003436CA" w:rsidRDefault="005E110D" w:rsidP="005E110D">
      <w:pPr>
        <w:pStyle w:val="81"/>
        <w:shd w:val="clear" w:color="auto" w:fill="auto"/>
        <w:spacing w:before="0" w:line="240" w:lineRule="auto"/>
        <w:ind w:left="20" w:right="20" w:firstLine="0"/>
        <w:rPr>
          <w:sz w:val="24"/>
          <w:szCs w:val="24"/>
        </w:rPr>
      </w:pPr>
      <w:r w:rsidRPr="003436CA">
        <w:rPr>
          <w:sz w:val="24"/>
          <w:szCs w:val="24"/>
        </w:rPr>
        <w:lastRenderedPageBreak/>
        <w:t>-использование средств для построения диаграмм, графиков, блок-схем, других графических объектов;</w:t>
      </w:r>
    </w:p>
    <w:p w:rsidR="005E110D" w:rsidRPr="003436CA" w:rsidRDefault="005E110D" w:rsidP="005E110D">
      <w:pPr>
        <w:pStyle w:val="81"/>
        <w:shd w:val="clear" w:color="auto" w:fill="auto"/>
        <w:spacing w:before="0" w:line="240" w:lineRule="auto"/>
        <w:ind w:left="20" w:firstLine="0"/>
        <w:rPr>
          <w:sz w:val="24"/>
          <w:szCs w:val="24"/>
        </w:rPr>
      </w:pPr>
      <w:r w:rsidRPr="003436CA">
        <w:rPr>
          <w:sz w:val="24"/>
          <w:szCs w:val="24"/>
        </w:rPr>
        <w:t>-создание и редактирование презентаций;</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-создание и редактирование графикков и фотографий;</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-создание и редактирование видео;</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-создание музыкальных и звуковых объектов;</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-поиск и анализ информации в Интернете;</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-моделирование, проектирование и управление;</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-математическая обработка и визуализация данных;</w:t>
      </w:r>
    </w:p>
    <w:p w:rsidR="005E110D" w:rsidRPr="003436CA" w:rsidRDefault="005E110D" w:rsidP="005E110D">
      <w:pPr>
        <w:pStyle w:val="81"/>
        <w:shd w:val="clear" w:color="auto" w:fill="auto"/>
        <w:spacing w:before="0" w:line="240" w:lineRule="auto"/>
        <w:ind w:left="20" w:firstLine="0"/>
        <w:jc w:val="left"/>
        <w:rPr>
          <w:sz w:val="24"/>
          <w:szCs w:val="24"/>
        </w:rPr>
      </w:pPr>
      <w:r w:rsidRPr="003436CA">
        <w:rPr>
          <w:sz w:val="24"/>
          <w:szCs w:val="24"/>
        </w:rPr>
        <w:t>-создание веб-страниц и сайтов.</w:t>
      </w:r>
    </w:p>
    <w:p w:rsidR="005E110D" w:rsidRPr="003436CA" w:rsidRDefault="005E110D" w:rsidP="005E110D">
      <w:pPr>
        <w:spacing w:after="0" w:line="240" w:lineRule="auto"/>
        <w:ind w:left="1080" w:right="20"/>
        <w:jc w:val="both"/>
        <w:rPr>
          <w:rFonts w:ascii="Times New Roman" w:hAnsi="Times New Roman" w:cs="Times New Roman"/>
          <w:sz w:val="24"/>
          <w:szCs w:val="24"/>
        </w:rPr>
      </w:pPr>
      <w:r w:rsidRPr="003436CA">
        <w:rPr>
          <w:rFonts w:ascii="Times New Roman" w:hAnsi="Times New Roman" w:cs="Times New Roman"/>
          <w:sz w:val="24"/>
          <w:szCs w:val="24"/>
        </w:rPr>
        <w:t>Основная образовательная программа предполагает три основных уровня развития информационной среды образовательного учреждения:</w:t>
      </w:r>
    </w:p>
    <w:p w:rsidR="005E110D" w:rsidRPr="003436CA" w:rsidRDefault="005E110D" w:rsidP="00431AB5">
      <w:pPr>
        <w:pStyle w:val="81"/>
        <w:numPr>
          <w:ilvl w:val="0"/>
          <w:numId w:val="28"/>
        </w:numPr>
        <w:shd w:val="clear" w:color="auto" w:fill="auto"/>
        <w:spacing w:before="0" w:line="240" w:lineRule="auto"/>
        <w:ind w:left="20" w:right="20" w:firstLine="720"/>
        <w:rPr>
          <w:sz w:val="24"/>
          <w:szCs w:val="24"/>
        </w:rPr>
      </w:pPr>
      <w:r w:rsidRPr="003436CA">
        <w:rPr>
          <w:sz w:val="24"/>
          <w:szCs w:val="24"/>
        </w:rPr>
        <w:t xml:space="preserve"> </w:t>
      </w:r>
      <w:r w:rsidRPr="003436CA">
        <w:rPr>
          <w:rStyle w:val="af0"/>
          <w:sz w:val="24"/>
          <w:szCs w:val="24"/>
        </w:rPr>
        <w:t>пользовательский уровень</w:t>
      </w:r>
      <w:r w:rsidRPr="003436CA">
        <w:rPr>
          <w:sz w:val="24"/>
          <w:szCs w:val="24"/>
        </w:rPr>
        <w:t xml:space="preserve"> - обеспечение доступа к различным информационным ресурсам школьников, учителей, родителей, администрации школы;</w:t>
      </w:r>
    </w:p>
    <w:p w:rsidR="005E110D" w:rsidRPr="003436CA" w:rsidRDefault="005E110D" w:rsidP="00431AB5">
      <w:pPr>
        <w:pStyle w:val="81"/>
        <w:numPr>
          <w:ilvl w:val="0"/>
          <w:numId w:val="28"/>
        </w:numPr>
        <w:shd w:val="clear" w:color="auto" w:fill="auto"/>
        <w:spacing w:before="0" w:line="240" w:lineRule="auto"/>
        <w:ind w:left="20" w:right="20" w:firstLine="720"/>
        <w:rPr>
          <w:sz w:val="24"/>
          <w:szCs w:val="24"/>
        </w:rPr>
      </w:pPr>
      <w:r w:rsidRPr="003436CA">
        <w:rPr>
          <w:sz w:val="24"/>
          <w:szCs w:val="24"/>
        </w:rPr>
        <w:t xml:space="preserve"> </w:t>
      </w:r>
      <w:r w:rsidRPr="003436CA">
        <w:rPr>
          <w:rStyle w:val="af0"/>
          <w:sz w:val="24"/>
          <w:szCs w:val="24"/>
        </w:rPr>
        <w:t>ресурсный уровень</w:t>
      </w:r>
      <w:r w:rsidRPr="003436CA">
        <w:rPr>
          <w:sz w:val="24"/>
          <w:szCs w:val="24"/>
        </w:rPr>
        <w:t xml:space="preserve"> - формирование информационной ресурсной базы образовательного процесса в медиацентре, предметных информационных центрах (учебных кабинетах и лабораториях), в специальном хранилище на сервере школы;</w:t>
      </w:r>
    </w:p>
    <w:p w:rsidR="005E110D" w:rsidRPr="003436CA" w:rsidRDefault="005E110D" w:rsidP="00431AB5">
      <w:pPr>
        <w:pStyle w:val="81"/>
        <w:numPr>
          <w:ilvl w:val="0"/>
          <w:numId w:val="28"/>
        </w:numPr>
        <w:shd w:val="clear" w:color="auto" w:fill="auto"/>
        <w:spacing w:before="0" w:line="240" w:lineRule="auto"/>
        <w:ind w:left="20" w:right="20" w:firstLine="720"/>
        <w:rPr>
          <w:sz w:val="24"/>
          <w:szCs w:val="24"/>
        </w:rPr>
      </w:pPr>
      <w:r w:rsidRPr="003436CA">
        <w:rPr>
          <w:sz w:val="24"/>
          <w:szCs w:val="24"/>
        </w:rPr>
        <w:t xml:space="preserve"> </w:t>
      </w:r>
      <w:r w:rsidRPr="003436CA">
        <w:rPr>
          <w:rStyle w:val="af0"/>
          <w:sz w:val="24"/>
          <w:szCs w:val="24"/>
        </w:rPr>
        <w:t>регламентирующий уровень</w:t>
      </w:r>
      <w:r w:rsidRPr="003436CA">
        <w:rPr>
          <w:sz w:val="24"/>
          <w:szCs w:val="24"/>
        </w:rPr>
        <w:t xml:space="preserve"> - формирование системы накопления и распределения ресурсов внутри информационной среды школы, обеспечение общего доступа к внешним информационным ресурсам.</w:t>
      </w:r>
    </w:p>
    <w:p w:rsidR="005E110D" w:rsidRPr="003436CA" w:rsidRDefault="005E110D" w:rsidP="00431AB5">
      <w:pPr>
        <w:widowControl w:val="0"/>
        <w:numPr>
          <w:ilvl w:val="0"/>
          <w:numId w:val="33"/>
        </w:numPr>
        <w:tabs>
          <w:tab w:val="left" w:pos="1943"/>
        </w:tabs>
        <w:spacing w:after="0" w:line="274" w:lineRule="exact"/>
        <w:ind w:left="2127" w:right="580" w:hanging="847"/>
        <w:jc w:val="center"/>
        <w:rPr>
          <w:rFonts w:ascii="Times New Roman" w:hAnsi="Times New Roman" w:cs="Times New Roman"/>
          <w:b/>
          <w:sz w:val="24"/>
          <w:szCs w:val="24"/>
        </w:rPr>
      </w:pPr>
      <w:r w:rsidRPr="003436CA">
        <w:rPr>
          <w:rFonts w:ascii="Times New Roman" w:hAnsi="Times New Roman" w:cs="Times New Roman"/>
          <w:b/>
          <w:sz w:val="24"/>
          <w:szCs w:val="24"/>
        </w:rPr>
        <w:t>Перечень и описание основных элементов ИКТ-компетенции и инструментов их использования</w:t>
      </w:r>
    </w:p>
    <w:p w:rsidR="005E110D" w:rsidRPr="003436CA" w:rsidRDefault="005E110D" w:rsidP="005E110D">
      <w:pPr>
        <w:spacing w:after="0" w:line="240" w:lineRule="auto"/>
        <w:ind w:left="23" w:firstLine="720"/>
        <w:jc w:val="both"/>
        <w:rPr>
          <w:rFonts w:ascii="Times New Roman" w:hAnsi="Times New Roman" w:cs="Times New Roman"/>
          <w:sz w:val="24"/>
          <w:szCs w:val="24"/>
        </w:rPr>
      </w:pPr>
      <w:r w:rsidRPr="003436CA">
        <w:rPr>
          <w:rFonts w:ascii="Times New Roman" w:hAnsi="Times New Roman" w:cs="Times New Roman"/>
          <w:sz w:val="24"/>
          <w:szCs w:val="24"/>
        </w:rPr>
        <w:t>Обращение с устройствами ИКТ.</w:t>
      </w:r>
    </w:p>
    <w:p w:rsidR="005E110D" w:rsidRPr="003436CA" w:rsidRDefault="005E110D" w:rsidP="005E110D">
      <w:pPr>
        <w:pStyle w:val="81"/>
        <w:shd w:val="clear" w:color="auto" w:fill="auto"/>
        <w:spacing w:before="0" w:line="240" w:lineRule="auto"/>
        <w:ind w:left="23" w:right="20" w:firstLine="720"/>
        <w:rPr>
          <w:sz w:val="24"/>
          <w:szCs w:val="24"/>
        </w:rPr>
      </w:pPr>
      <w:r w:rsidRPr="003436CA">
        <w:rPr>
          <w:sz w:val="24"/>
          <w:szCs w:val="24"/>
        </w:rPr>
        <w:t>Соединение устройств ИКТ (блоки компьютера, устройства сетей, принтер, проектор, сканер, измерительные устройства)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5E110D" w:rsidRPr="003436CA" w:rsidRDefault="005E110D" w:rsidP="005E110D">
      <w:pPr>
        <w:pStyle w:val="81"/>
        <w:shd w:val="clear" w:color="auto" w:fill="auto"/>
        <w:spacing w:before="0" w:line="240" w:lineRule="auto"/>
        <w:ind w:left="23" w:right="20" w:firstLine="720"/>
        <w:rPr>
          <w:sz w:val="24"/>
          <w:szCs w:val="24"/>
        </w:rPr>
      </w:pPr>
      <w:r w:rsidRPr="003436CA">
        <w:rPr>
          <w:rStyle w:val="af"/>
          <w:sz w:val="24"/>
          <w:szCs w:val="24"/>
        </w:rPr>
        <w:t xml:space="preserve">Фиксация и обработка изображений и звуков. </w:t>
      </w:r>
      <w:r w:rsidRPr="003436CA">
        <w:rPr>
          <w:sz w:val="24"/>
          <w:szCs w:val="24"/>
        </w:rPr>
        <w:t>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5E110D" w:rsidRPr="003436CA" w:rsidRDefault="005E110D" w:rsidP="005E110D">
      <w:pPr>
        <w:pStyle w:val="81"/>
        <w:shd w:val="clear" w:color="auto" w:fill="auto"/>
        <w:spacing w:before="0" w:line="240" w:lineRule="auto"/>
        <w:ind w:left="23" w:right="20" w:firstLine="720"/>
        <w:rPr>
          <w:sz w:val="24"/>
          <w:szCs w:val="24"/>
        </w:rPr>
      </w:pPr>
      <w:r w:rsidRPr="003436CA">
        <w:rPr>
          <w:rStyle w:val="af"/>
          <w:sz w:val="24"/>
          <w:szCs w:val="24"/>
        </w:rPr>
        <w:t xml:space="preserve">Поиск и организация хранения информации. </w:t>
      </w:r>
      <w:r w:rsidRPr="003436CA">
        <w:rPr>
          <w:sz w:val="24"/>
          <w:szCs w:val="24"/>
        </w:rPr>
        <w:t xml:space="preserve">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сети 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w:t>
      </w:r>
      <w:r w:rsidRPr="003436CA">
        <w:rPr>
          <w:sz w:val="24"/>
          <w:szCs w:val="24"/>
        </w:rPr>
        <w:lastRenderedPageBreak/>
        <w:t>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сети Интернет.</w:t>
      </w:r>
    </w:p>
    <w:p w:rsidR="005E110D" w:rsidRPr="003436CA" w:rsidRDefault="005E110D" w:rsidP="005E110D">
      <w:pPr>
        <w:pStyle w:val="81"/>
        <w:shd w:val="clear" w:color="auto" w:fill="auto"/>
        <w:spacing w:before="0" w:line="240" w:lineRule="auto"/>
        <w:ind w:left="23" w:right="20" w:firstLine="700"/>
        <w:rPr>
          <w:sz w:val="24"/>
          <w:szCs w:val="24"/>
        </w:rPr>
      </w:pPr>
      <w:r w:rsidRPr="003436CA">
        <w:rPr>
          <w:rStyle w:val="af"/>
          <w:sz w:val="24"/>
          <w:szCs w:val="24"/>
        </w:rPr>
        <w:t xml:space="preserve">Создание письменных сообщений. </w:t>
      </w:r>
      <w:r w:rsidRPr="003436CA">
        <w:rPr>
          <w:sz w:val="24"/>
          <w:szCs w:val="24"/>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5E110D" w:rsidRPr="003436CA" w:rsidRDefault="005E110D" w:rsidP="005E110D">
      <w:pPr>
        <w:pStyle w:val="81"/>
        <w:shd w:val="clear" w:color="auto" w:fill="auto"/>
        <w:spacing w:before="0" w:line="240" w:lineRule="auto"/>
        <w:ind w:left="23" w:right="20" w:firstLine="700"/>
        <w:rPr>
          <w:sz w:val="24"/>
          <w:szCs w:val="24"/>
        </w:rPr>
      </w:pPr>
      <w:r w:rsidRPr="003436CA">
        <w:rPr>
          <w:rStyle w:val="af"/>
          <w:sz w:val="24"/>
          <w:szCs w:val="24"/>
        </w:rPr>
        <w:t xml:space="preserve">Создание графических объектов. </w:t>
      </w:r>
      <w:r w:rsidRPr="003436CA">
        <w:rPr>
          <w:sz w:val="24"/>
          <w:szCs w:val="24"/>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5E110D" w:rsidRPr="003436CA" w:rsidRDefault="005E110D" w:rsidP="005E110D">
      <w:pPr>
        <w:pStyle w:val="81"/>
        <w:shd w:val="clear" w:color="auto" w:fill="auto"/>
        <w:spacing w:before="0" w:line="240" w:lineRule="auto"/>
        <w:ind w:left="23" w:right="20" w:firstLine="700"/>
        <w:rPr>
          <w:sz w:val="24"/>
          <w:szCs w:val="24"/>
        </w:rPr>
      </w:pPr>
      <w:r w:rsidRPr="003436CA">
        <w:rPr>
          <w:rStyle w:val="af"/>
          <w:sz w:val="24"/>
          <w:szCs w:val="24"/>
        </w:rPr>
        <w:t xml:space="preserve">Создание музыкальных и звуковых объектов. </w:t>
      </w:r>
      <w:r w:rsidRPr="003436CA">
        <w:rPr>
          <w:sz w:val="24"/>
          <w:szCs w:val="24"/>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5E110D" w:rsidRPr="003436CA" w:rsidRDefault="005E110D" w:rsidP="005E110D">
      <w:pPr>
        <w:pStyle w:val="81"/>
        <w:shd w:val="clear" w:color="auto" w:fill="auto"/>
        <w:spacing w:before="0" w:line="240" w:lineRule="auto"/>
        <w:ind w:left="23" w:right="20" w:firstLine="700"/>
        <w:rPr>
          <w:sz w:val="24"/>
          <w:szCs w:val="24"/>
        </w:rPr>
      </w:pPr>
      <w:r w:rsidRPr="003436CA">
        <w:rPr>
          <w:rStyle w:val="af"/>
          <w:sz w:val="24"/>
          <w:szCs w:val="24"/>
        </w:rPr>
        <w:t xml:space="preserve">Восприятие, использование и создание гипертекстовых и мультимедийных информационных объектов. </w:t>
      </w:r>
      <w:r w:rsidRPr="003436CA">
        <w:rPr>
          <w:sz w:val="24"/>
          <w:szCs w:val="24"/>
        </w:rPr>
        <w:t>«Чтение»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w:t>
      </w:r>
    </w:p>
    <w:p w:rsidR="005E110D" w:rsidRPr="003436CA" w:rsidRDefault="005E110D" w:rsidP="005E110D">
      <w:pPr>
        <w:pStyle w:val="81"/>
        <w:shd w:val="clear" w:color="auto" w:fill="auto"/>
        <w:spacing w:before="0" w:line="240" w:lineRule="auto"/>
        <w:ind w:left="23" w:right="460" w:firstLine="0"/>
        <w:jc w:val="left"/>
        <w:rPr>
          <w:sz w:val="24"/>
          <w:szCs w:val="24"/>
        </w:rPr>
      </w:pPr>
      <w:r w:rsidRPr="003436CA">
        <w:rPr>
          <w:sz w:val="24"/>
          <w:szCs w:val="24"/>
        </w:rPr>
        <w:t>интервал времени (клавиатура, сканер, микрофон, фотокамера, видеокамера); использование программ-архиваторов.</w:t>
      </w:r>
    </w:p>
    <w:p w:rsidR="005E110D" w:rsidRPr="003436CA" w:rsidRDefault="005E110D" w:rsidP="005E110D">
      <w:pPr>
        <w:spacing w:after="0" w:line="240" w:lineRule="auto"/>
        <w:ind w:left="23" w:firstLine="700"/>
        <w:jc w:val="both"/>
        <w:rPr>
          <w:rFonts w:ascii="Times New Roman" w:hAnsi="Times New Roman" w:cs="Times New Roman"/>
          <w:sz w:val="24"/>
          <w:szCs w:val="24"/>
        </w:rPr>
      </w:pPr>
      <w:r w:rsidRPr="003436CA">
        <w:rPr>
          <w:rFonts w:ascii="Times New Roman" w:hAnsi="Times New Roman" w:cs="Times New Roman"/>
          <w:sz w:val="24"/>
          <w:szCs w:val="24"/>
        </w:rPr>
        <w:t>Анализ информации, математическая обработка данных в исследовании.</w:t>
      </w:r>
    </w:p>
    <w:p w:rsidR="005E110D" w:rsidRPr="003436CA" w:rsidRDefault="005E110D" w:rsidP="005E110D">
      <w:pPr>
        <w:pStyle w:val="81"/>
        <w:shd w:val="clear" w:color="auto" w:fill="auto"/>
        <w:spacing w:before="0" w:line="240" w:lineRule="auto"/>
        <w:ind w:left="23" w:right="20" w:firstLine="0"/>
        <w:rPr>
          <w:sz w:val="24"/>
          <w:szCs w:val="24"/>
        </w:rPr>
      </w:pPr>
      <w:r w:rsidRPr="003436CA">
        <w:rPr>
          <w:sz w:val="24"/>
          <w:szCs w:val="24"/>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5E110D" w:rsidRPr="003436CA" w:rsidRDefault="005E110D" w:rsidP="005E110D">
      <w:pPr>
        <w:pStyle w:val="81"/>
        <w:shd w:val="clear" w:color="auto" w:fill="auto"/>
        <w:spacing w:before="0" w:line="240" w:lineRule="auto"/>
        <w:ind w:left="23" w:right="20" w:firstLine="700"/>
        <w:rPr>
          <w:sz w:val="24"/>
          <w:szCs w:val="24"/>
        </w:rPr>
      </w:pPr>
      <w:r w:rsidRPr="003436CA">
        <w:rPr>
          <w:rStyle w:val="af"/>
          <w:sz w:val="24"/>
          <w:szCs w:val="24"/>
        </w:rPr>
        <w:t xml:space="preserve">Моделирование, проектирование и управление. </w:t>
      </w:r>
      <w:r w:rsidRPr="003436CA">
        <w:rPr>
          <w:sz w:val="24"/>
          <w:szCs w:val="24"/>
        </w:rPr>
        <w:t xml:space="preserve">Построение с помощью компьютерных инструментов разнообразных информационных структур для описания объектов; построение </w:t>
      </w:r>
      <w:r w:rsidRPr="003436CA">
        <w:rPr>
          <w:sz w:val="24"/>
          <w:szCs w:val="24"/>
        </w:rPr>
        <w:lastRenderedPageBreak/>
        <w:t>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5E110D" w:rsidRPr="003436CA" w:rsidRDefault="005E110D" w:rsidP="005E110D">
      <w:pPr>
        <w:pStyle w:val="81"/>
        <w:shd w:val="clear" w:color="auto" w:fill="auto"/>
        <w:spacing w:before="0" w:line="240" w:lineRule="auto"/>
        <w:ind w:left="23" w:right="20" w:firstLine="700"/>
        <w:rPr>
          <w:sz w:val="24"/>
          <w:szCs w:val="24"/>
        </w:rPr>
      </w:pPr>
      <w:r w:rsidRPr="003436CA">
        <w:rPr>
          <w:rStyle w:val="af"/>
          <w:sz w:val="24"/>
          <w:szCs w:val="24"/>
        </w:rPr>
        <w:t xml:space="preserve">Коммуникация и социальное взаимодействие. </w:t>
      </w:r>
      <w:r w:rsidRPr="003436CA">
        <w:rPr>
          <w:sz w:val="24"/>
          <w:szCs w:val="24"/>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5E110D" w:rsidRDefault="005E110D" w:rsidP="005E110D">
      <w:pPr>
        <w:pStyle w:val="81"/>
        <w:shd w:val="clear" w:color="auto" w:fill="auto"/>
        <w:spacing w:before="0" w:line="240" w:lineRule="auto"/>
        <w:ind w:left="23" w:right="20" w:firstLine="700"/>
      </w:pPr>
      <w:r w:rsidRPr="003436CA">
        <w:rPr>
          <w:rStyle w:val="af"/>
          <w:sz w:val="24"/>
          <w:szCs w:val="24"/>
        </w:rPr>
        <w:t xml:space="preserve">Информационная безопасность. </w:t>
      </w:r>
      <w:r w:rsidRPr="003436CA">
        <w:rPr>
          <w:sz w:val="24"/>
          <w:szCs w:val="24"/>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r>
        <w:t>.</w:t>
      </w:r>
    </w:p>
    <w:p w:rsidR="005E110D" w:rsidRDefault="005E110D" w:rsidP="00431AB5">
      <w:pPr>
        <w:widowControl w:val="0"/>
        <w:numPr>
          <w:ilvl w:val="0"/>
          <w:numId w:val="33"/>
        </w:numPr>
        <w:tabs>
          <w:tab w:val="left" w:pos="1623"/>
        </w:tabs>
        <w:spacing w:after="0" w:line="274" w:lineRule="exact"/>
        <w:ind w:left="480" w:right="200" w:firstLine="480"/>
        <w:jc w:val="center"/>
        <w:rPr>
          <w:rFonts w:ascii="Times New Roman" w:hAnsi="Times New Roman" w:cs="Times New Roman"/>
          <w:b/>
          <w:sz w:val="24"/>
          <w:szCs w:val="24"/>
        </w:rPr>
      </w:pPr>
      <w:r w:rsidRPr="003436CA">
        <w:rPr>
          <w:rFonts w:ascii="Times New Roman" w:hAnsi="Times New Roman" w:cs="Times New Roman"/>
          <w:b/>
          <w:sz w:val="24"/>
          <w:szCs w:val="24"/>
        </w:rPr>
        <w:t>Планируемые результаты формирования и развития компетентности обучающихся в области использования</w:t>
      </w:r>
    </w:p>
    <w:p w:rsidR="005E110D" w:rsidRPr="003436CA" w:rsidRDefault="005E110D" w:rsidP="005E110D">
      <w:pPr>
        <w:widowControl w:val="0"/>
        <w:tabs>
          <w:tab w:val="left" w:pos="1623"/>
        </w:tabs>
        <w:spacing w:after="0" w:line="274" w:lineRule="exact"/>
        <w:ind w:left="960" w:right="200"/>
        <w:jc w:val="center"/>
        <w:rPr>
          <w:rFonts w:ascii="Times New Roman" w:hAnsi="Times New Roman" w:cs="Times New Roman"/>
          <w:b/>
          <w:sz w:val="24"/>
          <w:szCs w:val="24"/>
        </w:rPr>
      </w:pPr>
      <w:r w:rsidRPr="003436CA">
        <w:rPr>
          <w:rFonts w:ascii="Times New Roman" w:hAnsi="Times New Roman" w:cs="Times New Roman"/>
          <w:b/>
          <w:sz w:val="24"/>
          <w:szCs w:val="24"/>
        </w:rPr>
        <w:t>информационно-коммуникационных</w:t>
      </w:r>
      <w:r>
        <w:rPr>
          <w:rFonts w:ascii="Times New Roman" w:hAnsi="Times New Roman" w:cs="Times New Roman"/>
          <w:b/>
          <w:sz w:val="24"/>
          <w:szCs w:val="24"/>
        </w:rPr>
        <w:t xml:space="preserve"> </w:t>
      </w:r>
      <w:r w:rsidRPr="003436CA">
        <w:rPr>
          <w:rFonts w:ascii="Times New Roman" w:hAnsi="Times New Roman" w:cs="Times New Roman"/>
          <w:b/>
          <w:sz w:val="24"/>
          <w:szCs w:val="24"/>
        </w:rPr>
        <w:t>технологий</w:t>
      </w:r>
    </w:p>
    <w:p w:rsidR="005E110D" w:rsidRPr="00272495" w:rsidRDefault="005E110D" w:rsidP="005E110D">
      <w:pPr>
        <w:pStyle w:val="81"/>
        <w:shd w:val="clear" w:color="auto" w:fill="auto"/>
        <w:spacing w:before="0" w:line="240" w:lineRule="auto"/>
        <w:ind w:left="23" w:firstLine="700"/>
        <w:rPr>
          <w:sz w:val="24"/>
          <w:szCs w:val="24"/>
        </w:rPr>
      </w:pPr>
      <w:r w:rsidRPr="00272495">
        <w:rPr>
          <w:sz w:val="24"/>
          <w:szCs w:val="24"/>
        </w:rPr>
        <w:t xml:space="preserve">Планируемые результаты в рамках направления </w:t>
      </w:r>
      <w:r w:rsidRPr="00272495">
        <w:rPr>
          <w:rStyle w:val="af0"/>
          <w:sz w:val="24"/>
          <w:szCs w:val="24"/>
        </w:rPr>
        <w:t>«Обращение с устройствами</w:t>
      </w:r>
    </w:p>
    <w:p w:rsidR="005E110D" w:rsidRPr="00272495" w:rsidRDefault="005E110D" w:rsidP="005E110D">
      <w:pPr>
        <w:spacing w:after="0" w:line="240" w:lineRule="auto"/>
        <w:ind w:left="23"/>
        <w:rPr>
          <w:rFonts w:ascii="Times New Roman" w:hAnsi="Times New Roman" w:cs="Times New Roman"/>
          <w:sz w:val="24"/>
          <w:szCs w:val="24"/>
        </w:rPr>
      </w:pPr>
      <w:r w:rsidRPr="00272495">
        <w:rPr>
          <w:sz w:val="24"/>
          <w:szCs w:val="24"/>
        </w:rPr>
        <w:t>ИКТ»:</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-осуществлять информационное подключение к локальной сети и глобальной сети Интернет;</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-получать информацию о характеристиках компьютера;</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5E110D" w:rsidRPr="00272495" w:rsidRDefault="005E110D" w:rsidP="005E110D">
      <w:pPr>
        <w:pStyle w:val="81"/>
        <w:shd w:val="clear" w:color="auto" w:fill="auto"/>
        <w:spacing w:before="0" w:line="240" w:lineRule="auto"/>
        <w:ind w:left="23" w:right="20" w:firstLine="0"/>
        <w:jc w:val="left"/>
        <w:rPr>
          <w:sz w:val="24"/>
          <w:szCs w:val="24"/>
        </w:rPr>
      </w:pPr>
      <w:r w:rsidRPr="00272495">
        <w:rPr>
          <w:sz w:val="24"/>
          <w:szCs w:val="24"/>
        </w:rPr>
        <w:t>-входить в информационную среду образовательной организации, в том числе через сеть Интернет, размещать в информационной среде различные информационные объекты; -соблюдать требования техники безопасности, гигиены, эргономики и ресурсосбережения при работе с устройствами ИКТ.</w:t>
      </w:r>
    </w:p>
    <w:p w:rsidR="005E110D" w:rsidRPr="00272495" w:rsidRDefault="005E110D" w:rsidP="005E110D">
      <w:pPr>
        <w:spacing w:after="0" w:line="240" w:lineRule="auto"/>
        <w:ind w:left="23" w:right="20" w:firstLine="560"/>
        <w:rPr>
          <w:rFonts w:ascii="Times New Roman" w:hAnsi="Times New Roman" w:cs="Times New Roman"/>
          <w:sz w:val="24"/>
          <w:szCs w:val="24"/>
        </w:rPr>
      </w:pPr>
      <w:r w:rsidRPr="00272495">
        <w:rPr>
          <w:rStyle w:val="63"/>
          <w:rFonts w:eastAsiaTheme="minorHAnsi"/>
          <w:sz w:val="24"/>
          <w:szCs w:val="24"/>
        </w:rPr>
        <w:t xml:space="preserve">Планируемые результаты в рамках </w:t>
      </w:r>
      <w:r w:rsidRPr="00272495">
        <w:rPr>
          <w:sz w:val="24"/>
          <w:szCs w:val="24"/>
        </w:rPr>
        <w:t>направления «Фиксация и обработка изображений и звуков»:</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-создавать презентации на основе цифровых фотографий;</w:t>
      </w:r>
    </w:p>
    <w:p w:rsidR="005E110D" w:rsidRPr="00272495" w:rsidRDefault="005E110D" w:rsidP="005E110D">
      <w:pPr>
        <w:pStyle w:val="81"/>
        <w:shd w:val="clear" w:color="auto" w:fill="auto"/>
        <w:spacing w:before="0" w:line="240" w:lineRule="auto"/>
        <w:ind w:left="23" w:right="420" w:firstLine="0"/>
        <w:jc w:val="left"/>
        <w:rPr>
          <w:sz w:val="24"/>
          <w:szCs w:val="24"/>
        </w:rPr>
      </w:pPr>
      <w:r w:rsidRPr="00272495">
        <w:rPr>
          <w:sz w:val="24"/>
          <w:szCs w:val="24"/>
        </w:rPr>
        <w:t>-проводить обработку цифровых фотографий с использованием возможностей специальных компьютерных инструментов;</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-проводить обработку цифровых звукозаписей с использованием возможностей специальных компьютерных инструментов;</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-осуществлять видеосъемку и проводить монтаж отснятого материала с использованием возможностей специальных компьютерных инструментов.</w:t>
      </w:r>
    </w:p>
    <w:p w:rsidR="005E110D" w:rsidRPr="00272495" w:rsidRDefault="005E110D" w:rsidP="005E110D">
      <w:pPr>
        <w:pStyle w:val="81"/>
        <w:shd w:val="clear" w:color="auto" w:fill="auto"/>
        <w:spacing w:before="0" w:line="240" w:lineRule="auto"/>
        <w:ind w:left="23" w:right="20" w:firstLine="560"/>
        <w:rPr>
          <w:sz w:val="24"/>
          <w:szCs w:val="24"/>
        </w:rPr>
      </w:pPr>
      <w:r w:rsidRPr="00272495">
        <w:rPr>
          <w:sz w:val="24"/>
          <w:szCs w:val="24"/>
        </w:rPr>
        <w:t xml:space="preserve">Планируемые результаты в рамках направления </w:t>
      </w:r>
      <w:r w:rsidRPr="00272495">
        <w:rPr>
          <w:rStyle w:val="af0"/>
          <w:sz w:val="24"/>
          <w:szCs w:val="24"/>
        </w:rPr>
        <w:t>«Поиск и организация хранения информации»:</w:t>
      </w:r>
    </w:p>
    <w:p w:rsidR="005E110D" w:rsidRPr="00272495" w:rsidRDefault="005E110D" w:rsidP="005E110D">
      <w:pPr>
        <w:spacing w:after="0" w:line="240" w:lineRule="auto"/>
        <w:ind w:left="23" w:right="20"/>
        <w:jc w:val="both"/>
        <w:rPr>
          <w:rFonts w:ascii="Times New Roman" w:hAnsi="Times New Roman" w:cs="Times New Roman"/>
          <w:sz w:val="24"/>
          <w:szCs w:val="24"/>
        </w:rPr>
      </w:pPr>
      <w:r>
        <w:rPr>
          <w:rFonts w:ascii="Times New Roman" w:hAnsi="Times New Roman" w:cs="Times New Roman"/>
          <w:sz w:val="24"/>
          <w:szCs w:val="24"/>
        </w:rPr>
        <w:t xml:space="preserve">- </w:t>
      </w:r>
      <w:r w:rsidRPr="00272495">
        <w:rPr>
          <w:rFonts w:ascii="Times New Roman" w:hAnsi="Times New Roman" w:cs="Times New Roman"/>
          <w:sz w:val="24"/>
          <w:szCs w:val="24"/>
        </w:rPr>
        <w:t>использовать различные приемы поиска информации в сети Интернет (поисковые системы, справочные разделы, предметные рубрики);</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-строить запросы для поиска информации с использованием логических операций и анализировать результаты поиска;</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-использовать различные библиотечные, в том числе электронные, каталоги для поиска необходимых книг;</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-искать информацию в различных базах данных, создавать и заполнять базы данных, в частности, использовать различные определители;</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-сохранять для индивидуального использования найденные в сети Интернет информационные объекты и ссылки на них.</w:t>
      </w:r>
    </w:p>
    <w:p w:rsidR="005E110D" w:rsidRPr="00272495" w:rsidRDefault="005E110D" w:rsidP="005E110D">
      <w:pPr>
        <w:pStyle w:val="81"/>
        <w:shd w:val="clear" w:color="auto" w:fill="auto"/>
        <w:spacing w:before="0" w:line="240" w:lineRule="auto"/>
        <w:ind w:left="23" w:right="20" w:firstLine="560"/>
        <w:rPr>
          <w:sz w:val="24"/>
          <w:szCs w:val="24"/>
        </w:rPr>
      </w:pPr>
      <w:r w:rsidRPr="00272495">
        <w:rPr>
          <w:sz w:val="24"/>
          <w:szCs w:val="24"/>
        </w:rPr>
        <w:t xml:space="preserve">В рамках направления «Создание письменных сообщений» в качестве основных планируемых </w:t>
      </w:r>
      <w:r w:rsidRPr="00272495">
        <w:rPr>
          <w:sz w:val="24"/>
          <w:szCs w:val="24"/>
        </w:rPr>
        <w:lastRenderedPageBreak/>
        <w:t>результатов возможен, но не ограничивается следующим, список того, что обучающийся сможет:</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-осуществлять редактирование и структурирование текста в соответствии с его смыслом средствами текстового редактора;</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-вставлять в документ формулы, таблицы, списки, изображения;</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-участвовать в коллективном создании текстового документа;</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-создавать гипертекстовые документы.</w:t>
      </w:r>
    </w:p>
    <w:p w:rsidR="005E110D" w:rsidRPr="00272495" w:rsidRDefault="005E110D" w:rsidP="005E110D">
      <w:pPr>
        <w:pStyle w:val="81"/>
        <w:shd w:val="clear" w:color="auto" w:fill="auto"/>
        <w:spacing w:before="0" w:line="240" w:lineRule="auto"/>
        <w:ind w:left="23" w:right="20" w:firstLine="560"/>
        <w:rPr>
          <w:sz w:val="24"/>
          <w:szCs w:val="24"/>
        </w:rPr>
      </w:pPr>
      <w:r w:rsidRPr="00272495">
        <w:rPr>
          <w:sz w:val="24"/>
          <w:szCs w:val="24"/>
        </w:rPr>
        <w:t xml:space="preserve">Планируемые результаты в рамках направления </w:t>
      </w:r>
      <w:r w:rsidRPr="00272495">
        <w:rPr>
          <w:rStyle w:val="af0"/>
          <w:sz w:val="24"/>
          <w:szCs w:val="24"/>
        </w:rPr>
        <w:t xml:space="preserve">«Создание графических объектов»: </w:t>
      </w:r>
      <w:r w:rsidRPr="00272495">
        <w:rPr>
          <w:sz w:val="24"/>
          <w:szCs w:val="24"/>
        </w:rPr>
        <w:t>-создавать и редактировать изображения с помощью инструментов графического редактора;</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-создавать различные геометрические объекты и чертежи с использованием возможностей специальных компьютерных инструментов;</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5E110D" w:rsidRPr="00272495" w:rsidRDefault="005E110D" w:rsidP="005E110D">
      <w:pPr>
        <w:pStyle w:val="81"/>
        <w:shd w:val="clear" w:color="auto" w:fill="auto"/>
        <w:spacing w:before="0" w:line="240" w:lineRule="auto"/>
        <w:ind w:left="23" w:right="20" w:firstLine="560"/>
        <w:rPr>
          <w:sz w:val="24"/>
          <w:szCs w:val="24"/>
        </w:rPr>
      </w:pPr>
      <w:r w:rsidRPr="00272495">
        <w:rPr>
          <w:sz w:val="24"/>
          <w:szCs w:val="24"/>
        </w:rPr>
        <w:t>Планируемые результаты в рамках направления</w:t>
      </w:r>
      <w:r w:rsidRPr="00272495">
        <w:rPr>
          <w:rStyle w:val="af"/>
          <w:sz w:val="24"/>
          <w:szCs w:val="24"/>
        </w:rPr>
        <w:t>«Создание музыкальных и звуковых объектов»</w:t>
      </w:r>
      <w:r w:rsidRPr="00272495">
        <w:rPr>
          <w:sz w:val="24"/>
          <w:szCs w:val="24"/>
        </w:rPr>
        <w:t>:</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-записывать звуковые файлы с различным качеством звучания (глубиной кодирования и частотой дискретизации);</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-использовать музыкальные редакторы, клавишные и кинетические синтезаторы для решения творческих задач.</w:t>
      </w:r>
    </w:p>
    <w:p w:rsidR="005E110D" w:rsidRPr="00272495" w:rsidRDefault="005E110D" w:rsidP="005E110D">
      <w:pPr>
        <w:spacing w:after="0" w:line="240" w:lineRule="auto"/>
        <w:ind w:left="23" w:right="20"/>
        <w:jc w:val="both"/>
        <w:rPr>
          <w:rFonts w:ascii="Times New Roman" w:hAnsi="Times New Roman" w:cs="Times New Roman"/>
          <w:sz w:val="24"/>
          <w:szCs w:val="24"/>
        </w:rPr>
      </w:pPr>
      <w:r w:rsidRPr="00272495">
        <w:rPr>
          <w:rStyle w:val="63"/>
          <w:rFonts w:eastAsiaTheme="minorHAnsi"/>
          <w:sz w:val="24"/>
          <w:szCs w:val="24"/>
        </w:rPr>
        <w:t xml:space="preserve">Планируемые результаты в рамках направления </w:t>
      </w:r>
      <w:r w:rsidRPr="00272495">
        <w:rPr>
          <w:sz w:val="24"/>
          <w:szCs w:val="24"/>
        </w:rPr>
        <w:t>«Восприятие, использование и создание гипертекстовых и мультимедийных информационных объектов» :</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-создавать на заданную тему мультимедийную презентацию с гиперссылками, слайды которой содержат тексты, звуки, графические изображения;</w:t>
      </w:r>
    </w:p>
    <w:p w:rsidR="005E110D" w:rsidRPr="00272495" w:rsidRDefault="005E110D" w:rsidP="005E110D">
      <w:pPr>
        <w:pStyle w:val="81"/>
        <w:shd w:val="clear" w:color="auto" w:fill="auto"/>
        <w:tabs>
          <w:tab w:val="left" w:pos="5732"/>
        </w:tabs>
        <w:spacing w:before="0" w:line="240" w:lineRule="auto"/>
        <w:ind w:left="23" w:firstLine="0"/>
        <w:rPr>
          <w:sz w:val="24"/>
          <w:szCs w:val="24"/>
        </w:rPr>
      </w:pPr>
      <w:r w:rsidRPr="00272495">
        <w:rPr>
          <w:sz w:val="24"/>
          <w:szCs w:val="24"/>
        </w:rPr>
        <w:t>-работать с особыми видами сообщений:</w:t>
      </w:r>
      <w:r w:rsidRPr="00272495">
        <w:rPr>
          <w:sz w:val="24"/>
          <w:szCs w:val="24"/>
        </w:rPr>
        <w:tab/>
        <w:t>диаграммами (алгоритмические,</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-использовать программы-архиваторы.</w:t>
      </w:r>
    </w:p>
    <w:p w:rsidR="005E110D" w:rsidRPr="00272495" w:rsidRDefault="005E110D" w:rsidP="005E110D">
      <w:pPr>
        <w:spacing w:after="0" w:line="240" w:lineRule="auto"/>
        <w:ind w:left="23" w:right="20" w:firstLine="560"/>
        <w:jc w:val="both"/>
        <w:rPr>
          <w:rFonts w:ascii="Times New Roman" w:hAnsi="Times New Roman" w:cs="Times New Roman"/>
          <w:sz w:val="24"/>
          <w:szCs w:val="24"/>
        </w:rPr>
      </w:pPr>
      <w:r w:rsidRPr="00272495">
        <w:rPr>
          <w:rStyle w:val="63"/>
          <w:rFonts w:eastAsiaTheme="minorHAnsi"/>
          <w:sz w:val="24"/>
          <w:szCs w:val="24"/>
        </w:rPr>
        <w:t xml:space="preserve">Планируемые результаты в рамках направления </w:t>
      </w:r>
      <w:r w:rsidRPr="00272495">
        <w:rPr>
          <w:sz w:val="24"/>
          <w:szCs w:val="24"/>
        </w:rPr>
        <w:t>«Анализ информации, математическая обработка данных в исследовании»:</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-проводить простые эксперименты и исследования в виртуальных лабораториях;</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-вводить результаты измерений и другие цифровые данные для их обработки, в том числе статистической и визуализации;</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-проводить эксперименты и исследования в виртуальных лабораториях по естественным наукам, математике и информатике.</w:t>
      </w:r>
    </w:p>
    <w:p w:rsidR="005E110D" w:rsidRPr="00272495" w:rsidRDefault="005E110D" w:rsidP="005E110D">
      <w:pPr>
        <w:pStyle w:val="81"/>
        <w:shd w:val="clear" w:color="auto" w:fill="auto"/>
        <w:spacing w:before="0" w:line="240" w:lineRule="auto"/>
        <w:ind w:left="23" w:right="20" w:firstLine="560"/>
        <w:rPr>
          <w:sz w:val="24"/>
          <w:szCs w:val="24"/>
        </w:rPr>
      </w:pPr>
      <w:r w:rsidRPr="00272495">
        <w:rPr>
          <w:sz w:val="24"/>
          <w:szCs w:val="24"/>
        </w:rPr>
        <w:t xml:space="preserve">Планируемые результаты в рамках направления </w:t>
      </w:r>
      <w:r w:rsidRPr="00272495">
        <w:rPr>
          <w:rStyle w:val="af0"/>
          <w:sz w:val="24"/>
          <w:szCs w:val="24"/>
        </w:rPr>
        <w:t>«Моделирование, проектирование и управление»</w:t>
      </w:r>
      <w:r w:rsidRPr="00272495">
        <w:rPr>
          <w:sz w:val="24"/>
          <w:szCs w:val="24"/>
        </w:rPr>
        <w:t>:</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-строить с помощью компьютерных инструментов разнообразные информационные структуры для описания объектов;</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-конструировать и моделировать с использованием материальных конструкторов с компьютерным управлением и обратной связью (робототехника);</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-моделировать с использованием виртуальных конструкторов;</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-моделировать с использованием средств программирования.</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 xml:space="preserve">Планируемые результаты в рамках направления </w:t>
      </w:r>
      <w:r w:rsidRPr="00272495">
        <w:rPr>
          <w:rStyle w:val="af0"/>
          <w:sz w:val="24"/>
          <w:szCs w:val="24"/>
        </w:rPr>
        <w:t>«Коммуникация и социальное взаимодействие»</w:t>
      </w:r>
      <w:r w:rsidRPr="00272495">
        <w:rPr>
          <w:sz w:val="24"/>
          <w:szCs w:val="24"/>
        </w:rPr>
        <w:t>:</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-использовать возможности электронной почты, интернет-мессенджеров и социальных сетей для обучения;</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-вести личный дневник (блог) с использованием возможностей сети Интернет;</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-соблюдать нормы информационной культуры, этики и права; с уважением относиться к частной информации и информационным правам других людей;</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lastRenderedPageBreak/>
        <w:t>-осуществлять защиту от троянских вирусов, фишинговых атак, информации от компьютерных вирусов с помощью антивирусных программ;</w:t>
      </w:r>
    </w:p>
    <w:p w:rsidR="005E110D" w:rsidRPr="00272495" w:rsidRDefault="005E110D" w:rsidP="005E110D">
      <w:pPr>
        <w:pStyle w:val="81"/>
        <w:shd w:val="clear" w:color="auto" w:fill="auto"/>
        <w:spacing w:before="0" w:line="240" w:lineRule="auto"/>
        <w:ind w:left="23" w:firstLine="0"/>
        <w:rPr>
          <w:sz w:val="24"/>
          <w:szCs w:val="24"/>
        </w:rPr>
      </w:pPr>
      <w:r w:rsidRPr="00272495">
        <w:rPr>
          <w:sz w:val="24"/>
          <w:szCs w:val="24"/>
        </w:rPr>
        <w:t>-соблюдать правила безопасного поведения в сети Интернет;</w:t>
      </w:r>
    </w:p>
    <w:p w:rsidR="005E110D" w:rsidRPr="00272495" w:rsidRDefault="005E110D" w:rsidP="005E110D">
      <w:pPr>
        <w:pStyle w:val="81"/>
        <w:shd w:val="clear" w:color="auto" w:fill="auto"/>
        <w:spacing w:before="0" w:line="240" w:lineRule="auto"/>
        <w:ind w:left="23" w:right="20" w:firstLine="0"/>
        <w:rPr>
          <w:sz w:val="24"/>
          <w:szCs w:val="24"/>
        </w:rPr>
      </w:pPr>
      <w:r w:rsidRPr="00272495">
        <w:rPr>
          <w:sz w:val="24"/>
          <w:szCs w:val="24"/>
        </w:rPr>
        <w:t>-различать безопасные ресурсы сети Интернет и ресурсы, содержание которых несовместимо с задачами воспитания и образования или нежелательно.</w:t>
      </w:r>
    </w:p>
    <w:p w:rsidR="005E110D" w:rsidRPr="00272495" w:rsidRDefault="005E110D" w:rsidP="00431AB5">
      <w:pPr>
        <w:pStyle w:val="22"/>
        <w:keepNext/>
        <w:keepLines/>
        <w:numPr>
          <w:ilvl w:val="0"/>
          <w:numId w:val="33"/>
        </w:numPr>
        <w:shd w:val="clear" w:color="auto" w:fill="auto"/>
        <w:tabs>
          <w:tab w:val="left" w:pos="1186"/>
        </w:tabs>
        <w:spacing w:before="0" w:line="278" w:lineRule="exact"/>
        <w:ind w:left="140" w:right="160" w:firstLine="360"/>
        <w:jc w:val="center"/>
        <w:rPr>
          <w:sz w:val="24"/>
          <w:szCs w:val="24"/>
        </w:rPr>
      </w:pPr>
      <w:bookmarkStart w:id="48" w:name="bookmark191"/>
      <w:r w:rsidRPr="00272495">
        <w:rPr>
          <w:sz w:val="24"/>
          <w:szCs w:val="24"/>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bookmarkEnd w:id="48"/>
    </w:p>
    <w:p w:rsidR="005E110D" w:rsidRPr="00272495" w:rsidRDefault="005E110D" w:rsidP="005E110D">
      <w:pPr>
        <w:pStyle w:val="81"/>
        <w:shd w:val="clear" w:color="auto" w:fill="auto"/>
        <w:spacing w:before="0" w:line="240" w:lineRule="auto"/>
        <w:ind w:left="20" w:right="20" w:firstLine="700"/>
        <w:rPr>
          <w:sz w:val="24"/>
          <w:szCs w:val="24"/>
        </w:rPr>
      </w:pPr>
      <w:r w:rsidRPr="00272495">
        <w:rPr>
          <w:sz w:val="24"/>
          <w:szCs w:val="24"/>
        </w:rPr>
        <w:t>Условия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 компетенций.</w:t>
      </w:r>
    </w:p>
    <w:p w:rsidR="005E110D" w:rsidRPr="00272495" w:rsidRDefault="005E110D" w:rsidP="005E110D">
      <w:pPr>
        <w:pStyle w:val="81"/>
        <w:shd w:val="clear" w:color="auto" w:fill="auto"/>
        <w:spacing w:before="0" w:line="240" w:lineRule="auto"/>
        <w:ind w:left="20" w:firstLine="700"/>
        <w:rPr>
          <w:sz w:val="24"/>
          <w:szCs w:val="24"/>
        </w:rPr>
      </w:pPr>
      <w:r w:rsidRPr="00272495">
        <w:rPr>
          <w:sz w:val="24"/>
          <w:szCs w:val="24"/>
        </w:rPr>
        <w:t>Требования к условиям включают:</w:t>
      </w:r>
    </w:p>
    <w:p w:rsidR="005E110D" w:rsidRPr="00272495" w:rsidRDefault="005E110D" w:rsidP="00431AB5">
      <w:pPr>
        <w:pStyle w:val="81"/>
        <w:numPr>
          <w:ilvl w:val="0"/>
          <w:numId w:val="29"/>
        </w:numPr>
        <w:shd w:val="clear" w:color="auto" w:fill="auto"/>
        <w:spacing w:before="0" w:line="240" w:lineRule="auto"/>
        <w:ind w:left="20" w:right="20" w:firstLine="0"/>
        <w:jc w:val="left"/>
        <w:rPr>
          <w:sz w:val="24"/>
          <w:szCs w:val="24"/>
        </w:rPr>
      </w:pPr>
      <w:r w:rsidRPr="00272495">
        <w:rPr>
          <w:sz w:val="24"/>
          <w:szCs w:val="24"/>
        </w:rPr>
        <w:t xml:space="preserve"> укомплектованность образовательной организации педагогическими, руководящими и иными работниками;</w:t>
      </w:r>
    </w:p>
    <w:p w:rsidR="005E110D" w:rsidRPr="00272495" w:rsidRDefault="005E110D" w:rsidP="00431AB5">
      <w:pPr>
        <w:pStyle w:val="81"/>
        <w:numPr>
          <w:ilvl w:val="0"/>
          <w:numId w:val="29"/>
        </w:numPr>
        <w:shd w:val="clear" w:color="auto" w:fill="auto"/>
        <w:spacing w:before="0" w:line="240" w:lineRule="auto"/>
        <w:ind w:left="20" w:right="20" w:firstLine="0"/>
        <w:jc w:val="left"/>
        <w:rPr>
          <w:sz w:val="24"/>
          <w:szCs w:val="24"/>
        </w:rPr>
      </w:pPr>
      <w:r w:rsidRPr="00272495">
        <w:rPr>
          <w:sz w:val="24"/>
          <w:szCs w:val="24"/>
        </w:rPr>
        <w:t xml:space="preserve"> уровень квалификации педагогических и иных работников образовательной организации;</w:t>
      </w:r>
    </w:p>
    <w:p w:rsidR="005E110D" w:rsidRPr="00272495" w:rsidRDefault="005E110D" w:rsidP="00431AB5">
      <w:pPr>
        <w:pStyle w:val="81"/>
        <w:numPr>
          <w:ilvl w:val="0"/>
          <w:numId w:val="29"/>
        </w:numPr>
        <w:shd w:val="clear" w:color="auto" w:fill="auto"/>
        <w:spacing w:before="0" w:line="240" w:lineRule="auto"/>
        <w:ind w:left="20" w:right="20" w:firstLine="0"/>
        <w:rPr>
          <w:sz w:val="24"/>
          <w:szCs w:val="24"/>
        </w:rPr>
      </w:pPr>
      <w:r w:rsidRPr="00272495">
        <w:rPr>
          <w:sz w:val="24"/>
          <w:szCs w:val="24"/>
        </w:rPr>
        <w:t xml:space="preserve"> 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5E110D" w:rsidRPr="00272495" w:rsidRDefault="005E110D" w:rsidP="00431AB5">
      <w:pPr>
        <w:pStyle w:val="81"/>
        <w:numPr>
          <w:ilvl w:val="0"/>
          <w:numId w:val="29"/>
        </w:numPr>
        <w:shd w:val="clear" w:color="auto" w:fill="auto"/>
        <w:spacing w:before="0" w:line="240" w:lineRule="auto"/>
        <w:ind w:left="20" w:right="20" w:firstLine="0"/>
        <w:jc w:val="left"/>
        <w:rPr>
          <w:sz w:val="24"/>
          <w:szCs w:val="24"/>
        </w:rPr>
      </w:pPr>
      <w:r w:rsidRPr="00272495">
        <w:rPr>
          <w:sz w:val="24"/>
          <w:szCs w:val="24"/>
        </w:rPr>
        <w:t xml:space="preserve"> Педагогические кадры имеют необходимый уровень подготовки для реализации программы УУД, что может включать следующее:</w:t>
      </w:r>
    </w:p>
    <w:p w:rsidR="005E110D" w:rsidRPr="00272495" w:rsidRDefault="005E110D" w:rsidP="00431AB5">
      <w:pPr>
        <w:pStyle w:val="81"/>
        <w:numPr>
          <w:ilvl w:val="0"/>
          <w:numId w:val="29"/>
        </w:numPr>
        <w:shd w:val="clear" w:color="auto" w:fill="auto"/>
        <w:spacing w:before="0" w:line="240" w:lineRule="auto"/>
        <w:ind w:left="20" w:right="20" w:firstLine="0"/>
        <w:jc w:val="left"/>
        <w:rPr>
          <w:sz w:val="24"/>
          <w:szCs w:val="24"/>
        </w:rPr>
      </w:pPr>
      <w:r w:rsidRPr="00272495">
        <w:rPr>
          <w:sz w:val="24"/>
          <w:szCs w:val="24"/>
        </w:rPr>
        <w:t xml:space="preserve"> педагоги владеют представлениями о возрастных особенностях учащихся начальной, основной и старшей школы;</w:t>
      </w:r>
    </w:p>
    <w:p w:rsidR="005E110D" w:rsidRPr="00272495" w:rsidRDefault="005E110D" w:rsidP="00431AB5">
      <w:pPr>
        <w:pStyle w:val="81"/>
        <w:numPr>
          <w:ilvl w:val="0"/>
          <w:numId w:val="29"/>
        </w:numPr>
        <w:shd w:val="clear" w:color="auto" w:fill="auto"/>
        <w:spacing w:before="0" w:line="240" w:lineRule="auto"/>
        <w:ind w:left="20" w:firstLine="0"/>
        <w:jc w:val="left"/>
        <w:rPr>
          <w:sz w:val="24"/>
          <w:szCs w:val="24"/>
        </w:rPr>
      </w:pPr>
      <w:r w:rsidRPr="00272495">
        <w:rPr>
          <w:sz w:val="24"/>
          <w:szCs w:val="24"/>
        </w:rPr>
        <w:t xml:space="preserve"> педагоги прошли курсы повышения квалификации, посвященные ФГОС;</w:t>
      </w:r>
    </w:p>
    <w:p w:rsidR="005E110D" w:rsidRPr="00272495" w:rsidRDefault="005E110D" w:rsidP="00431AB5">
      <w:pPr>
        <w:pStyle w:val="81"/>
        <w:numPr>
          <w:ilvl w:val="0"/>
          <w:numId w:val="29"/>
        </w:numPr>
        <w:shd w:val="clear" w:color="auto" w:fill="auto"/>
        <w:spacing w:before="0" w:line="240" w:lineRule="auto"/>
        <w:ind w:left="20" w:firstLine="0"/>
        <w:jc w:val="left"/>
        <w:rPr>
          <w:sz w:val="24"/>
          <w:szCs w:val="24"/>
        </w:rPr>
      </w:pPr>
      <w:r w:rsidRPr="00272495">
        <w:rPr>
          <w:sz w:val="24"/>
          <w:szCs w:val="24"/>
        </w:rPr>
        <w:t xml:space="preserve"> педагоги участвовали в разработке собственной программы по формированию УУД</w:t>
      </w:r>
    </w:p>
    <w:p w:rsidR="005E110D" w:rsidRPr="00272495" w:rsidRDefault="005E110D" w:rsidP="005E110D">
      <w:pPr>
        <w:pStyle w:val="81"/>
        <w:shd w:val="clear" w:color="auto" w:fill="auto"/>
        <w:spacing w:before="0" w:line="240" w:lineRule="auto"/>
        <w:ind w:left="20" w:right="440" w:firstLine="0"/>
        <w:jc w:val="left"/>
        <w:rPr>
          <w:sz w:val="24"/>
          <w:szCs w:val="24"/>
        </w:rPr>
      </w:pPr>
      <w:r w:rsidRPr="00272495">
        <w:rPr>
          <w:sz w:val="24"/>
          <w:szCs w:val="24"/>
        </w:rPr>
        <w:t>или участвовали во внутришкольном семинаре, посвященном особенностям применения выбранной программы по УУД;</w:t>
      </w:r>
    </w:p>
    <w:p w:rsidR="005E110D" w:rsidRPr="00272495" w:rsidRDefault="005E110D" w:rsidP="00431AB5">
      <w:pPr>
        <w:pStyle w:val="81"/>
        <w:numPr>
          <w:ilvl w:val="0"/>
          <w:numId w:val="29"/>
        </w:numPr>
        <w:shd w:val="clear" w:color="auto" w:fill="auto"/>
        <w:spacing w:before="0" w:line="240" w:lineRule="auto"/>
        <w:ind w:left="20" w:right="20" w:firstLine="0"/>
        <w:rPr>
          <w:sz w:val="24"/>
          <w:szCs w:val="24"/>
        </w:rPr>
      </w:pPr>
      <w:r w:rsidRPr="00272495">
        <w:rPr>
          <w:sz w:val="24"/>
          <w:szCs w:val="24"/>
        </w:rPr>
        <w:t xml:space="preserve"> педагоги могут строить образовательный процесс в рамках учебного предмета в соответствии с особенностями формирования конкретных УУД;</w:t>
      </w:r>
    </w:p>
    <w:p w:rsidR="005E110D" w:rsidRPr="00272495" w:rsidRDefault="005E110D" w:rsidP="00431AB5">
      <w:pPr>
        <w:pStyle w:val="81"/>
        <w:numPr>
          <w:ilvl w:val="0"/>
          <w:numId w:val="29"/>
        </w:numPr>
        <w:shd w:val="clear" w:color="auto" w:fill="auto"/>
        <w:spacing w:before="0" w:line="240" w:lineRule="auto"/>
        <w:ind w:left="20" w:right="20" w:firstLine="0"/>
        <w:rPr>
          <w:sz w:val="24"/>
          <w:szCs w:val="24"/>
        </w:rPr>
      </w:pPr>
      <w:r w:rsidRPr="00272495">
        <w:rPr>
          <w:sz w:val="24"/>
          <w:szCs w:val="24"/>
        </w:rPr>
        <w:t xml:space="preserve"> педагоги осуществляют формирование УУД в рамках проектной, исследовательской деятельностей;</w:t>
      </w:r>
    </w:p>
    <w:p w:rsidR="005E110D" w:rsidRPr="00272495" w:rsidRDefault="005E110D" w:rsidP="00431AB5">
      <w:pPr>
        <w:pStyle w:val="81"/>
        <w:numPr>
          <w:ilvl w:val="0"/>
          <w:numId w:val="29"/>
        </w:numPr>
        <w:shd w:val="clear" w:color="auto" w:fill="auto"/>
        <w:spacing w:before="0" w:line="240" w:lineRule="auto"/>
        <w:ind w:left="20" w:right="20" w:firstLine="0"/>
        <w:rPr>
          <w:sz w:val="24"/>
          <w:szCs w:val="24"/>
        </w:rPr>
      </w:pPr>
      <w:r w:rsidRPr="00272495">
        <w:rPr>
          <w:sz w:val="24"/>
          <w:szCs w:val="24"/>
        </w:rPr>
        <w:t xml:space="preserve"> характер взаимодействия педагога и обучающегося не противоречит представлениям об условиях формирования УУД;</w:t>
      </w:r>
    </w:p>
    <w:p w:rsidR="005E110D" w:rsidRPr="00272495" w:rsidRDefault="005E110D" w:rsidP="00431AB5">
      <w:pPr>
        <w:pStyle w:val="81"/>
        <w:numPr>
          <w:ilvl w:val="0"/>
          <w:numId w:val="29"/>
        </w:numPr>
        <w:shd w:val="clear" w:color="auto" w:fill="auto"/>
        <w:spacing w:before="0" w:line="240" w:lineRule="auto"/>
        <w:ind w:left="20" w:firstLine="0"/>
        <w:rPr>
          <w:sz w:val="24"/>
          <w:szCs w:val="24"/>
        </w:rPr>
      </w:pPr>
      <w:r w:rsidRPr="00272495">
        <w:rPr>
          <w:sz w:val="24"/>
          <w:szCs w:val="24"/>
        </w:rPr>
        <w:t xml:space="preserve"> педагоги владеют навыками формирующего оценивания;</w:t>
      </w:r>
    </w:p>
    <w:p w:rsidR="005E110D" w:rsidRPr="00272495" w:rsidRDefault="005E110D" w:rsidP="00431AB5">
      <w:pPr>
        <w:pStyle w:val="81"/>
        <w:numPr>
          <w:ilvl w:val="0"/>
          <w:numId w:val="29"/>
        </w:numPr>
        <w:shd w:val="clear" w:color="auto" w:fill="auto"/>
        <w:spacing w:before="0" w:line="240" w:lineRule="auto"/>
        <w:ind w:left="20" w:right="20" w:firstLine="0"/>
        <w:rPr>
          <w:sz w:val="24"/>
          <w:szCs w:val="24"/>
        </w:rPr>
      </w:pPr>
      <w:r w:rsidRPr="00272495">
        <w:rPr>
          <w:sz w:val="24"/>
          <w:szCs w:val="24"/>
        </w:rPr>
        <w:t xml:space="preserve"> наличие позиции тьютора или педагоги владеют навыками тьюторского сопровождения обучающихся;</w:t>
      </w:r>
    </w:p>
    <w:p w:rsidR="005E110D" w:rsidRPr="00272495" w:rsidRDefault="005E110D" w:rsidP="00431AB5">
      <w:pPr>
        <w:pStyle w:val="81"/>
        <w:numPr>
          <w:ilvl w:val="0"/>
          <w:numId w:val="29"/>
        </w:numPr>
        <w:shd w:val="clear" w:color="auto" w:fill="auto"/>
        <w:spacing w:before="0" w:line="240" w:lineRule="auto"/>
        <w:ind w:left="20" w:right="20" w:firstLine="0"/>
        <w:rPr>
          <w:sz w:val="24"/>
          <w:szCs w:val="24"/>
        </w:rPr>
      </w:pPr>
      <w:r w:rsidRPr="00272495">
        <w:rPr>
          <w:sz w:val="24"/>
          <w:szCs w:val="24"/>
        </w:rPr>
        <w:t xml:space="preserve"> 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5E110D" w:rsidRPr="00272495" w:rsidRDefault="005E110D" w:rsidP="005E110D">
      <w:pPr>
        <w:pStyle w:val="81"/>
        <w:shd w:val="clear" w:color="auto" w:fill="auto"/>
        <w:spacing w:before="0" w:line="240" w:lineRule="auto"/>
        <w:ind w:left="20" w:right="20" w:firstLine="440"/>
        <w:rPr>
          <w:sz w:val="24"/>
          <w:szCs w:val="24"/>
        </w:rPr>
      </w:pPr>
      <w:r w:rsidRPr="00272495">
        <w:rPr>
          <w:sz w:val="24"/>
          <w:szCs w:val="24"/>
        </w:rPr>
        <w:t>Развитие универсальных учебных действий позволяет обеспечить умения школьников учиться, дальнейшее развитие способности к самосовершенствованию и саморазвитию, а также реализация системно-деятельностного подхода, положенного в основу Стандарта, и развивающего потенциала общего среднего образования.</w:t>
      </w:r>
    </w:p>
    <w:p w:rsidR="005E110D" w:rsidRPr="00272495" w:rsidRDefault="005E110D" w:rsidP="005E110D">
      <w:pPr>
        <w:pStyle w:val="81"/>
        <w:shd w:val="clear" w:color="auto" w:fill="auto"/>
        <w:spacing w:before="0" w:line="240" w:lineRule="auto"/>
        <w:ind w:left="20" w:right="20" w:firstLine="440"/>
        <w:rPr>
          <w:sz w:val="24"/>
          <w:szCs w:val="24"/>
        </w:rPr>
      </w:pPr>
      <w:r w:rsidRPr="00272495">
        <w:rPr>
          <w:sz w:val="24"/>
          <w:szCs w:val="24"/>
        </w:rPr>
        <w:t>Развитие системы универсальных учебных действий в составе личностных, регулятивных, познавательных и коммуникативных действий, определяющих развитие психологических способностей личности, осуществляется с учётом возрастных особенностей развития личностной и познавательной сфер подростка. Универсальные учебные действия представляют собой целостную систему, в которой происхождение и развитие каждого вида учебного действия определяется его отношением с другими видами учебных действий и общей логикой возрастного развития.</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Содержание и способы общения и коммуникации обусловливают развитие способности обучающегося к регуляции поведения и деятельности, познанию мира, определяют образ «Я» как систему представлений о себе, отношений к себе. Именно поэтому важно формировать коммуникативных универсальных учебных действий.</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ь трансформируется в новую задачу для основной школы — «учить ученика учиться в общении».</w:t>
      </w:r>
    </w:p>
    <w:p w:rsidR="005E110D" w:rsidRPr="00272495" w:rsidRDefault="005E110D" w:rsidP="005E110D">
      <w:pPr>
        <w:spacing w:after="0" w:line="240" w:lineRule="auto"/>
        <w:ind w:left="20" w:right="20"/>
        <w:jc w:val="both"/>
        <w:rPr>
          <w:rFonts w:ascii="Times New Roman" w:hAnsi="Times New Roman" w:cs="Times New Roman"/>
          <w:sz w:val="24"/>
          <w:szCs w:val="24"/>
        </w:rPr>
      </w:pPr>
      <w:r w:rsidRPr="00272495">
        <w:rPr>
          <w:rFonts w:ascii="Times New Roman" w:hAnsi="Times New Roman" w:cs="Times New Roman"/>
          <w:sz w:val="24"/>
          <w:szCs w:val="24"/>
        </w:rPr>
        <w:t>Планируемые результаты усвоения обучающимися универсальных учебных действий</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lastRenderedPageBreak/>
        <w:t>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личностные, познавательные, коммуникативные и регулятивные универсальные учебные действия как основа учебного сотрудничества и умения учиться в общении.</w:t>
      </w:r>
    </w:p>
    <w:p w:rsidR="005E110D" w:rsidRPr="00272495" w:rsidRDefault="005E110D" w:rsidP="005E110D">
      <w:pPr>
        <w:spacing w:after="0" w:line="240" w:lineRule="auto"/>
        <w:ind w:left="20"/>
        <w:jc w:val="both"/>
        <w:rPr>
          <w:rFonts w:ascii="Times New Roman" w:hAnsi="Times New Roman" w:cs="Times New Roman"/>
          <w:sz w:val="24"/>
          <w:szCs w:val="24"/>
        </w:rPr>
      </w:pPr>
      <w:r w:rsidRPr="00272495">
        <w:rPr>
          <w:rFonts w:ascii="Times New Roman" w:hAnsi="Times New Roman" w:cs="Times New Roman"/>
          <w:sz w:val="24"/>
          <w:szCs w:val="24"/>
        </w:rPr>
        <w:t>Технологии развития универсальных учебных действий</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Так же как и в начальной школе, в основе развития УУД в основной школе лежит системно-деятельностный подход. В соответствии с ним именно активность обучающегося признаётся основой достижения развивающих целей образования — знания не передаются в готовом виде, а добываются самими обучающимися в процессе познавательной деятельности. В образовательной практике отмечается переход от обучения как презентации системы знаний к активной работе обучающихся над заданиями, непосредственно связанными с проблемами реальной жизни. Признание активной роли обучающегося в учении приводит к изменению представлений о содержании взаимодействия обучающегося с учителем и одноклассниками. Оно принимает характер сотрудничества. Единоличное руководство учителя в этом сотрудничестве замещается активным участием обучающихся в выборе методов обучения. Всё это придаёт особую актуальность задаче развития в основной школе универсальных учебных действий.</w:t>
      </w:r>
    </w:p>
    <w:p w:rsidR="005E110D" w:rsidRPr="00272495" w:rsidRDefault="005E110D" w:rsidP="005E110D">
      <w:pPr>
        <w:pStyle w:val="81"/>
        <w:shd w:val="clear" w:color="auto" w:fill="auto"/>
        <w:spacing w:before="0" w:line="240" w:lineRule="auto"/>
        <w:ind w:left="20" w:right="460" w:firstLine="0"/>
        <w:jc w:val="left"/>
        <w:rPr>
          <w:sz w:val="24"/>
          <w:szCs w:val="24"/>
        </w:rPr>
      </w:pPr>
      <w:r w:rsidRPr="00272495">
        <w:rPr>
          <w:sz w:val="24"/>
          <w:szCs w:val="24"/>
        </w:rPr>
        <w:t>Развитие УУД в основной школе целесообразно в рамках использования возможностей современной информационной образовательной среды как:</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средства обучения, повышающего эффективность и качество подготовки школьников, организующего оперативную консультационную помощь в целях формирования культуры учебной деятельности в ОУ;</w:t>
      </w:r>
    </w:p>
    <w:p w:rsidR="005E110D" w:rsidRPr="00272495" w:rsidRDefault="005E110D" w:rsidP="00431AB5">
      <w:pPr>
        <w:pStyle w:val="81"/>
        <w:numPr>
          <w:ilvl w:val="0"/>
          <w:numId w:val="34"/>
        </w:numPr>
        <w:shd w:val="clear" w:color="auto" w:fill="auto"/>
        <w:spacing w:before="0" w:line="240" w:lineRule="auto"/>
        <w:ind w:left="20" w:right="20" w:firstLine="0"/>
        <w:rPr>
          <w:sz w:val="24"/>
          <w:szCs w:val="24"/>
        </w:rPr>
      </w:pPr>
      <w:r w:rsidRPr="00272495">
        <w:rPr>
          <w:sz w:val="24"/>
          <w:szCs w:val="24"/>
        </w:rPr>
        <w:t xml:space="preserve"> инструмента познания за счёт формирования навыков исследовательской деятельности путём моделирования работы научных лабораторий, организации совместных учебных и исследовательских работ учеников и учителей, возможностей оперативной и самостоятельной обработки результатов экспериментальной деятельности;</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средства телекоммуникации, формирующего умения и навыки получения необходимой информации из разнообразных источников;</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средства развития личности за счёт формирования навыков культуры общения;</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эффективного инструмента контроля и коррекции результатов учебной деятельности.</w:t>
      </w:r>
    </w:p>
    <w:p w:rsidR="005E110D" w:rsidRPr="00272495" w:rsidRDefault="005E110D" w:rsidP="00431AB5">
      <w:pPr>
        <w:pStyle w:val="81"/>
        <w:numPr>
          <w:ilvl w:val="0"/>
          <w:numId w:val="34"/>
        </w:numPr>
        <w:shd w:val="clear" w:color="auto" w:fill="auto"/>
        <w:spacing w:before="0" w:line="240" w:lineRule="auto"/>
        <w:ind w:left="20" w:right="20" w:firstLine="0"/>
        <w:rPr>
          <w:sz w:val="24"/>
          <w:szCs w:val="24"/>
        </w:rPr>
      </w:pPr>
      <w:r w:rsidRPr="00272495">
        <w:rPr>
          <w:sz w:val="24"/>
          <w:szCs w:val="24"/>
        </w:rPr>
        <w:t xml:space="preserve"> Решение задачи развития универсальных учебных действий в основной школе происходит не только на занятиях по отдельным учебным предметам, но и в ходе внеурочной деятельности, а также в рамках надпредметных программ курсов и дисциплин (факультативов, кружков, элективов).</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Среди технологий, методов и приёмов развития УУД в основной школе особое место занимают учебные ситуации, которые специализированы для развития определённых УУД.</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Типология учебных ситуаций в основной школе представлена такими ситуациями, как:</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 xml:space="preserve">• </w:t>
      </w:r>
      <w:r w:rsidRPr="00272495">
        <w:rPr>
          <w:rStyle w:val="af0"/>
          <w:sz w:val="24"/>
          <w:szCs w:val="24"/>
        </w:rPr>
        <w:t>ситуация-проблема</w:t>
      </w:r>
      <w:r w:rsidRPr="00272495">
        <w:rPr>
          <w:sz w:val="24"/>
          <w:szCs w:val="24"/>
        </w:rPr>
        <w:t xml:space="preserve"> — прототип реальной проблемы, которая требует оперативного решения (с помощью подобной ситуации можно вырабатывать умения по поиску оптимального решения);</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 xml:space="preserve">• </w:t>
      </w:r>
      <w:r w:rsidRPr="00272495">
        <w:rPr>
          <w:rStyle w:val="af0"/>
          <w:sz w:val="24"/>
          <w:szCs w:val="24"/>
        </w:rPr>
        <w:t>ситуация-иллюстрация</w:t>
      </w:r>
      <w:r w:rsidRPr="00272495">
        <w:rPr>
          <w:sz w:val="24"/>
          <w:szCs w:val="24"/>
        </w:rPr>
        <w:t xml:space="preserve"> — прототип реальной ситуации, которая включается в качестве факта в лекционный материал (визуальная образная ситуация, представленная средствами ИКТ, вырабатывает умение визуализировать информацию для нахождения более простого способа её решения);</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 xml:space="preserve">• </w:t>
      </w:r>
      <w:r w:rsidRPr="00272495">
        <w:rPr>
          <w:rStyle w:val="af0"/>
          <w:sz w:val="24"/>
          <w:szCs w:val="24"/>
        </w:rPr>
        <w:t>ситуация-оценка</w:t>
      </w:r>
      <w:r w:rsidRPr="00272495">
        <w:rPr>
          <w:sz w:val="24"/>
          <w:szCs w:val="24"/>
        </w:rPr>
        <w:t xml:space="preserve"> — прототип реальной ситуации с готовым предполагаемым решением, которое следует оценить, и предложить своё адекватное решение;</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 xml:space="preserve">• </w:t>
      </w:r>
      <w:r w:rsidRPr="00272495">
        <w:rPr>
          <w:rStyle w:val="af0"/>
          <w:sz w:val="24"/>
          <w:szCs w:val="24"/>
        </w:rPr>
        <w:t>ситуация-тренинг</w:t>
      </w:r>
      <w:r w:rsidRPr="00272495">
        <w:rPr>
          <w:sz w:val="24"/>
          <w:szCs w:val="24"/>
        </w:rPr>
        <w:t xml:space="preserve"> — прототип стандартной или другой ситуации (тренинг возможно проводить как по описанию ситуации, так и по её решению).</w:t>
      </w:r>
    </w:p>
    <w:p w:rsidR="005E110D" w:rsidRPr="00272495" w:rsidRDefault="005E110D" w:rsidP="00431AB5">
      <w:pPr>
        <w:pStyle w:val="81"/>
        <w:numPr>
          <w:ilvl w:val="0"/>
          <w:numId w:val="34"/>
        </w:numPr>
        <w:shd w:val="clear" w:color="auto" w:fill="auto"/>
        <w:tabs>
          <w:tab w:val="left" w:pos="668"/>
        </w:tabs>
        <w:spacing w:before="0" w:line="240" w:lineRule="auto"/>
        <w:ind w:left="20" w:right="20" w:firstLine="0"/>
        <w:rPr>
          <w:sz w:val="24"/>
          <w:szCs w:val="24"/>
        </w:rPr>
      </w:pPr>
      <w:r w:rsidRPr="00272495">
        <w:rPr>
          <w:sz w:val="24"/>
          <w:szCs w:val="24"/>
        </w:rPr>
        <w:t>Наряду с учебными ситуациями для развития УУД в основной школе используются следующие типы задач.</w:t>
      </w:r>
    </w:p>
    <w:p w:rsidR="005E110D" w:rsidRPr="00272495" w:rsidRDefault="005E110D" w:rsidP="005E110D">
      <w:pPr>
        <w:spacing w:after="0" w:line="240" w:lineRule="auto"/>
        <w:ind w:left="20"/>
        <w:rPr>
          <w:rFonts w:ascii="Times New Roman" w:hAnsi="Times New Roman" w:cs="Times New Roman"/>
          <w:sz w:val="24"/>
          <w:szCs w:val="24"/>
        </w:rPr>
      </w:pPr>
      <w:r w:rsidRPr="00272495">
        <w:rPr>
          <w:sz w:val="24"/>
          <w:szCs w:val="24"/>
        </w:rPr>
        <w:t>Личностные универсальные учебные действия:</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личностное самоопределение;</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развитие Я-концепции;</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смыслообразование;</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мотивацию;</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нравственно-этическое оценивание.</w:t>
      </w:r>
    </w:p>
    <w:p w:rsidR="005E110D" w:rsidRPr="007A66CE" w:rsidRDefault="005E110D" w:rsidP="005E110D">
      <w:pPr>
        <w:spacing w:after="0" w:line="240" w:lineRule="auto"/>
        <w:ind w:left="20"/>
        <w:rPr>
          <w:rFonts w:ascii="Times New Roman" w:hAnsi="Times New Roman" w:cs="Times New Roman"/>
          <w:sz w:val="24"/>
          <w:szCs w:val="24"/>
        </w:rPr>
      </w:pPr>
      <w:r w:rsidRPr="007A66CE">
        <w:rPr>
          <w:rFonts w:ascii="Times New Roman" w:hAnsi="Times New Roman" w:cs="Times New Roman"/>
          <w:sz w:val="24"/>
          <w:szCs w:val="24"/>
        </w:rPr>
        <w:t>Коммуникативные универсальные учебные действия:</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lastRenderedPageBreak/>
        <w:t xml:space="preserve"> на учёт позиции партнёра;</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на организацию и осуществление сотрудничества;</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на передачу информации и отображению предметного содержания;</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тренинги коммуникативных навыков;</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ролевые игры;</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групповые игры.</w:t>
      </w:r>
    </w:p>
    <w:p w:rsidR="005E110D" w:rsidRPr="007A66CE" w:rsidRDefault="005E110D" w:rsidP="005E110D">
      <w:pPr>
        <w:spacing w:after="0" w:line="240" w:lineRule="auto"/>
        <w:ind w:left="20"/>
        <w:rPr>
          <w:rFonts w:ascii="Times New Roman" w:hAnsi="Times New Roman" w:cs="Times New Roman"/>
          <w:sz w:val="24"/>
          <w:szCs w:val="24"/>
        </w:rPr>
      </w:pPr>
      <w:r w:rsidRPr="007A66CE">
        <w:rPr>
          <w:rFonts w:ascii="Times New Roman" w:hAnsi="Times New Roman" w:cs="Times New Roman"/>
          <w:sz w:val="24"/>
          <w:szCs w:val="24"/>
        </w:rPr>
        <w:t>Познавательные универсальные учебные действия:</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задачи и проекты на выстраивание стратегии поиска решения задач;</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задачи и проекты на сериацию, сравнение, оценивание;</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задачи и проекты на проведение эмпирического исследования;</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задачи и проекты на проведение теоретического исследования;</w:t>
      </w:r>
    </w:p>
    <w:p w:rsidR="005E110D" w:rsidRPr="007A66CE" w:rsidRDefault="005E110D" w:rsidP="00431AB5">
      <w:pPr>
        <w:pStyle w:val="81"/>
        <w:numPr>
          <w:ilvl w:val="0"/>
          <w:numId w:val="34"/>
        </w:numPr>
        <w:shd w:val="clear" w:color="auto" w:fill="auto"/>
        <w:spacing w:before="0" w:line="240" w:lineRule="auto"/>
        <w:ind w:left="20" w:firstLine="0"/>
        <w:rPr>
          <w:sz w:val="24"/>
          <w:szCs w:val="24"/>
        </w:rPr>
      </w:pPr>
      <w:r w:rsidRPr="007A66CE">
        <w:rPr>
          <w:sz w:val="24"/>
          <w:szCs w:val="24"/>
        </w:rPr>
        <w:t xml:space="preserve"> задачи на смысловое чтение.</w:t>
      </w:r>
    </w:p>
    <w:p w:rsidR="005E110D" w:rsidRPr="007A66CE" w:rsidRDefault="005E110D" w:rsidP="005E110D">
      <w:pPr>
        <w:spacing w:after="0" w:line="240" w:lineRule="auto"/>
        <w:ind w:left="20"/>
        <w:rPr>
          <w:rFonts w:ascii="Times New Roman" w:hAnsi="Times New Roman" w:cs="Times New Roman"/>
          <w:sz w:val="24"/>
          <w:szCs w:val="24"/>
        </w:rPr>
      </w:pPr>
      <w:r w:rsidRPr="007A66CE">
        <w:rPr>
          <w:rFonts w:ascii="Times New Roman" w:hAnsi="Times New Roman" w:cs="Times New Roman"/>
          <w:sz w:val="24"/>
          <w:szCs w:val="24"/>
        </w:rPr>
        <w:t>Регулятивные универсальные учебные действия:</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планирование;</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рефлексию;</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ориентировку в ситуации;</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прогнозирование;</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целеполагание;</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оценивание;</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принятие решения;</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самоконтроль;</w:t>
      </w:r>
    </w:p>
    <w:p w:rsidR="005E110D" w:rsidRPr="00272495" w:rsidRDefault="005E110D" w:rsidP="00431AB5">
      <w:pPr>
        <w:pStyle w:val="81"/>
        <w:numPr>
          <w:ilvl w:val="0"/>
          <w:numId w:val="34"/>
        </w:numPr>
        <w:shd w:val="clear" w:color="auto" w:fill="auto"/>
        <w:spacing w:before="0" w:line="240" w:lineRule="auto"/>
        <w:ind w:left="20" w:firstLine="0"/>
        <w:rPr>
          <w:sz w:val="24"/>
          <w:szCs w:val="24"/>
        </w:rPr>
      </w:pPr>
      <w:r w:rsidRPr="00272495">
        <w:rPr>
          <w:sz w:val="24"/>
          <w:szCs w:val="24"/>
        </w:rPr>
        <w:t xml:space="preserve"> на коррекцию.</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Развитию регулятивных универсальных учебных действий способствует также использование в учебном процессе системы таких индивидуальных или групповых учебных заданий, которые наделяют учащихся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при минимизации пошагового контроля со стороны учителя. Например: подготовка спортивного праздника (концерта, выставки поделок) для младших школьников; подготовка материалов для внутришкольного сайта (стенгазеты, выставки, фоторепортажи); ведение читательских дневников, дневников самонаблюдений, дневников наблюдений за природными явлениями; ведение протоколов выполнения учебного задания; выполнение различных творческих работ, предусматривающих сбор и обработку информации, подготовку предварительного наброска, черновой и окончательной версий, обсуждение и презентацию.</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Одним из путей повышения мотивации и эффективности учебной деятельности в основной школе является включение обучающихся в учебно-исследовательскую и проектную деятельность, имеющую следующие особенности:</w:t>
      </w:r>
    </w:p>
    <w:p w:rsidR="005E110D" w:rsidRPr="00272495" w:rsidRDefault="005E110D" w:rsidP="00431AB5">
      <w:pPr>
        <w:pStyle w:val="81"/>
        <w:numPr>
          <w:ilvl w:val="0"/>
          <w:numId w:val="35"/>
        </w:numPr>
        <w:shd w:val="clear" w:color="auto" w:fill="auto"/>
        <w:spacing w:before="0" w:line="240" w:lineRule="auto"/>
        <w:ind w:left="20" w:right="20" w:firstLine="0"/>
        <w:rPr>
          <w:sz w:val="24"/>
          <w:szCs w:val="24"/>
        </w:rPr>
      </w:pPr>
      <w:r w:rsidRPr="00272495">
        <w:rPr>
          <w:sz w:val="24"/>
          <w:szCs w:val="24"/>
        </w:rPr>
        <w:t xml:space="preserve"> цели и задачи этих видов деятельности обучающихся определяются как их личностными, так и социальными мотивами. Это означает, что такая деятельность должна быть направлена не только на повышение компетентности подростков в предметной области определённых учебных дисциплин, на развитие их способностей, но и на создание продукта, имеющего значимость для других;</w:t>
      </w:r>
    </w:p>
    <w:p w:rsidR="005E110D" w:rsidRPr="00272495" w:rsidRDefault="005E110D" w:rsidP="00431AB5">
      <w:pPr>
        <w:pStyle w:val="81"/>
        <w:numPr>
          <w:ilvl w:val="0"/>
          <w:numId w:val="35"/>
        </w:numPr>
        <w:shd w:val="clear" w:color="auto" w:fill="auto"/>
        <w:spacing w:before="0" w:line="240" w:lineRule="auto"/>
        <w:ind w:left="20" w:right="20" w:firstLine="0"/>
        <w:rPr>
          <w:sz w:val="24"/>
          <w:szCs w:val="24"/>
        </w:rPr>
      </w:pPr>
      <w:r w:rsidRPr="00272495">
        <w:rPr>
          <w:sz w:val="24"/>
          <w:szCs w:val="24"/>
        </w:rPr>
        <w:t xml:space="preserve"> учебно-исследовательская и проектная деятельность должна быть организована таким образом, чтобы обучающиеся смогли реализовать свои потребности в общении со значимыми, референтными группами одноклассников, учителей. Строя различного рода отношения в ходе целенаправленной, поисковой, творческой и продуктивной деятельности, подростки овладевают нормами взаимоотношений с разными людьми, умениями переходить от одного вида общения к другому, приобретают навыки индивидуальной самостоятельной работы и сотрудничества в коллективе;</w:t>
      </w:r>
    </w:p>
    <w:p w:rsidR="005E110D" w:rsidRPr="00272495" w:rsidRDefault="005E110D" w:rsidP="00431AB5">
      <w:pPr>
        <w:pStyle w:val="81"/>
        <w:numPr>
          <w:ilvl w:val="0"/>
          <w:numId w:val="35"/>
        </w:numPr>
        <w:shd w:val="clear" w:color="auto" w:fill="auto"/>
        <w:spacing w:before="0" w:line="240" w:lineRule="auto"/>
        <w:ind w:left="20" w:right="20" w:firstLine="0"/>
        <w:rPr>
          <w:sz w:val="24"/>
          <w:szCs w:val="24"/>
        </w:rPr>
      </w:pPr>
      <w:r w:rsidRPr="00272495">
        <w:rPr>
          <w:sz w:val="24"/>
          <w:szCs w:val="24"/>
        </w:rPr>
        <w:t xml:space="preserve"> организация учебно-исследовательских и проектных работ школьников обеспечивает сочетание различных видов познавательной деятельности. В этих видах деятельности могут быть востребованы практически любые способности подростков, реализованы личные пристрастия к тому или иному виду деятельности.</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 xml:space="preserve">При построении учебно-исследовательского процесса учителю важно учитывать следующие </w:t>
      </w:r>
      <w:r w:rsidRPr="00272495">
        <w:rPr>
          <w:sz w:val="24"/>
          <w:szCs w:val="24"/>
        </w:rPr>
        <w:lastRenderedPageBreak/>
        <w:t>моменты:</w:t>
      </w:r>
    </w:p>
    <w:p w:rsidR="005E110D" w:rsidRPr="00272495" w:rsidRDefault="005E110D" w:rsidP="00431AB5">
      <w:pPr>
        <w:pStyle w:val="81"/>
        <w:numPr>
          <w:ilvl w:val="0"/>
          <w:numId w:val="34"/>
        </w:numPr>
        <w:shd w:val="clear" w:color="auto" w:fill="auto"/>
        <w:spacing w:before="0" w:line="240" w:lineRule="auto"/>
        <w:ind w:left="20" w:right="20" w:firstLine="0"/>
        <w:rPr>
          <w:sz w:val="24"/>
          <w:szCs w:val="24"/>
        </w:rPr>
      </w:pPr>
      <w:r w:rsidRPr="00272495">
        <w:rPr>
          <w:sz w:val="24"/>
          <w:szCs w:val="24"/>
        </w:rPr>
        <w:t xml:space="preserve"> тема исследования должна быть на самом деле интересна для ученика и совпадать с кругом интереса учителя;</w:t>
      </w:r>
    </w:p>
    <w:p w:rsidR="005E110D" w:rsidRPr="00272495" w:rsidRDefault="005E110D" w:rsidP="005E110D">
      <w:pPr>
        <w:pStyle w:val="81"/>
        <w:shd w:val="clear" w:color="auto" w:fill="auto"/>
        <w:spacing w:before="0" w:line="240" w:lineRule="auto"/>
        <w:ind w:left="20" w:right="20" w:firstLine="0"/>
        <w:rPr>
          <w:sz w:val="24"/>
          <w:szCs w:val="24"/>
        </w:rPr>
      </w:pPr>
      <w:r w:rsidRPr="00272495">
        <w:rPr>
          <w:sz w:val="24"/>
          <w:szCs w:val="24"/>
        </w:rPr>
        <w:t>необходимо, чтобы обучающийся хорошо осознавал суть проблемы, иначе весь ход поиска её решения будет бессмыслен, даже если он будет проведён учителем безукоризненно правильно;</w:t>
      </w:r>
    </w:p>
    <w:p w:rsidR="005E110D" w:rsidRPr="00272495" w:rsidRDefault="005E110D" w:rsidP="00431AB5">
      <w:pPr>
        <w:pStyle w:val="81"/>
        <w:numPr>
          <w:ilvl w:val="0"/>
          <w:numId w:val="29"/>
        </w:numPr>
        <w:shd w:val="clear" w:color="auto" w:fill="auto"/>
        <w:spacing w:before="0" w:line="240" w:lineRule="auto"/>
        <w:ind w:left="120" w:right="140" w:firstLine="0"/>
        <w:jc w:val="left"/>
        <w:rPr>
          <w:sz w:val="24"/>
          <w:szCs w:val="24"/>
        </w:rPr>
      </w:pPr>
      <w:r w:rsidRPr="00272495">
        <w:rPr>
          <w:sz w:val="24"/>
          <w:szCs w:val="24"/>
        </w:rPr>
        <w:t xml:space="preserve"> организация хода работы над раскрытием проблемы исследования должна строиться на взаимоответственности учителя и ученика друг перед другом и взаимопомощи;</w:t>
      </w:r>
    </w:p>
    <w:p w:rsidR="005E110D" w:rsidRPr="00272495" w:rsidRDefault="005E110D" w:rsidP="00431AB5">
      <w:pPr>
        <w:pStyle w:val="81"/>
        <w:numPr>
          <w:ilvl w:val="0"/>
          <w:numId w:val="29"/>
        </w:numPr>
        <w:shd w:val="clear" w:color="auto" w:fill="auto"/>
        <w:tabs>
          <w:tab w:val="left" w:pos="764"/>
        </w:tabs>
        <w:spacing w:before="0" w:line="240" w:lineRule="auto"/>
        <w:ind w:left="120" w:right="140" w:firstLine="0"/>
        <w:jc w:val="left"/>
        <w:rPr>
          <w:sz w:val="24"/>
          <w:szCs w:val="24"/>
        </w:rPr>
      </w:pPr>
      <w:r w:rsidRPr="00272495">
        <w:rPr>
          <w:sz w:val="24"/>
          <w:szCs w:val="24"/>
        </w:rPr>
        <w:t>раскрытие проблемы в первую очередь должно приносить что-то новое ученику, а уже потом науке.</w:t>
      </w:r>
    </w:p>
    <w:p w:rsidR="005E110D" w:rsidRPr="00272495" w:rsidRDefault="005E110D" w:rsidP="00431AB5">
      <w:pPr>
        <w:pStyle w:val="81"/>
        <w:numPr>
          <w:ilvl w:val="0"/>
          <w:numId w:val="29"/>
        </w:numPr>
        <w:shd w:val="clear" w:color="auto" w:fill="auto"/>
        <w:tabs>
          <w:tab w:val="left" w:pos="764"/>
        </w:tabs>
        <w:spacing w:before="0" w:line="240" w:lineRule="auto"/>
        <w:ind w:left="120" w:right="140" w:firstLine="0"/>
        <w:jc w:val="left"/>
        <w:rPr>
          <w:sz w:val="24"/>
          <w:szCs w:val="24"/>
        </w:rPr>
      </w:pPr>
      <w:r w:rsidRPr="00272495">
        <w:rPr>
          <w:sz w:val="24"/>
          <w:szCs w:val="24"/>
        </w:rPr>
        <w:t>Учебно-исследовательская и проектная деятельность имеет как общие, так и специфические черты.</w:t>
      </w:r>
    </w:p>
    <w:p w:rsidR="005E110D" w:rsidRPr="00272495" w:rsidRDefault="005E110D" w:rsidP="00431AB5">
      <w:pPr>
        <w:pStyle w:val="81"/>
        <w:numPr>
          <w:ilvl w:val="0"/>
          <w:numId w:val="29"/>
        </w:numPr>
        <w:shd w:val="clear" w:color="auto" w:fill="auto"/>
        <w:tabs>
          <w:tab w:val="left" w:pos="764"/>
        </w:tabs>
        <w:spacing w:before="0" w:line="240" w:lineRule="auto"/>
        <w:ind w:left="120" w:firstLine="0"/>
        <w:rPr>
          <w:sz w:val="24"/>
          <w:szCs w:val="24"/>
        </w:rPr>
      </w:pPr>
      <w:r w:rsidRPr="00272495">
        <w:rPr>
          <w:sz w:val="24"/>
          <w:szCs w:val="24"/>
        </w:rPr>
        <w:t xml:space="preserve">К </w:t>
      </w:r>
      <w:r w:rsidRPr="00272495">
        <w:rPr>
          <w:rStyle w:val="af0"/>
          <w:sz w:val="24"/>
          <w:szCs w:val="24"/>
        </w:rPr>
        <w:t>общим характеристикам</w:t>
      </w:r>
      <w:r w:rsidRPr="00272495">
        <w:rPr>
          <w:sz w:val="24"/>
          <w:szCs w:val="24"/>
        </w:rPr>
        <w:t xml:space="preserve"> следует отнести:</w:t>
      </w:r>
    </w:p>
    <w:p w:rsidR="005E110D" w:rsidRPr="00272495" w:rsidRDefault="005E110D" w:rsidP="00431AB5">
      <w:pPr>
        <w:pStyle w:val="81"/>
        <w:numPr>
          <w:ilvl w:val="0"/>
          <w:numId w:val="29"/>
        </w:numPr>
        <w:shd w:val="clear" w:color="auto" w:fill="auto"/>
        <w:spacing w:before="0" w:line="240" w:lineRule="auto"/>
        <w:ind w:left="120" w:right="140" w:firstLine="0"/>
        <w:jc w:val="left"/>
        <w:rPr>
          <w:sz w:val="24"/>
          <w:szCs w:val="24"/>
        </w:rPr>
      </w:pPr>
      <w:r w:rsidRPr="00272495">
        <w:rPr>
          <w:sz w:val="24"/>
          <w:szCs w:val="24"/>
        </w:rPr>
        <w:t xml:space="preserve"> практически значимые цели и задачи учебно-исследовательской и проектной деятельности;</w:t>
      </w:r>
    </w:p>
    <w:p w:rsidR="005E110D" w:rsidRPr="00272495" w:rsidRDefault="005E110D" w:rsidP="00431AB5">
      <w:pPr>
        <w:pStyle w:val="81"/>
        <w:numPr>
          <w:ilvl w:val="0"/>
          <w:numId w:val="29"/>
        </w:numPr>
        <w:shd w:val="clear" w:color="auto" w:fill="auto"/>
        <w:tabs>
          <w:tab w:val="left" w:pos="764"/>
        </w:tabs>
        <w:spacing w:before="0" w:line="240" w:lineRule="auto"/>
        <w:ind w:left="120" w:right="140" w:firstLine="0"/>
        <w:rPr>
          <w:sz w:val="24"/>
          <w:szCs w:val="24"/>
        </w:rPr>
      </w:pPr>
      <w:r w:rsidRPr="00272495">
        <w:rPr>
          <w:sz w:val="24"/>
          <w:szCs w:val="24"/>
        </w:rPr>
        <w:t>структуру проектной и учебно-исследовательской деятельности, которая включает общие компоненты: анализ актуальности проводимого исследования; целеполагание, формулировку задач, которые следует решить; выбор средств и методов, адекватных поставленным целям; планирование, определение последовательности и сроков работ; проведение проектных работ или исследования; оформление результатов работ в соответствии с замыслом проекта или целями исследования; представление результатов в соответствующем использованию виде;</w:t>
      </w:r>
    </w:p>
    <w:p w:rsidR="005E110D" w:rsidRPr="00272495" w:rsidRDefault="005E110D" w:rsidP="00431AB5">
      <w:pPr>
        <w:pStyle w:val="81"/>
        <w:numPr>
          <w:ilvl w:val="0"/>
          <w:numId w:val="29"/>
        </w:numPr>
        <w:shd w:val="clear" w:color="auto" w:fill="auto"/>
        <w:tabs>
          <w:tab w:val="left" w:pos="764"/>
        </w:tabs>
        <w:spacing w:before="0" w:line="240" w:lineRule="auto"/>
        <w:ind w:left="120" w:right="140" w:firstLine="0"/>
        <w:jc w:val="left"/>
        <w:rPr>
          <w:sz w:val="24"/>
          <w:szCs w:val="24"/>
        </w:rPr>
      </w:pPr>
      <w:r w:rsidRPr="00272495">
        <w:rPr>
          <w:sz w:val="24"/>
          <w:szCs w:val="24"/>
        </w:rPr>
        <w:t>компетентность в выбранной сфере исследования, творческую активность, собранность, аккуратность, целеустремлённость, высокую мотивацию.</w:t>
      </w:r>
    </w:p>
    <w:p w:rsidR="005E110D" w:rsidRDefault="005E110D" w:rsidP="00431AB5">
      <w:pPr>
        <w:pStyle w:val="81"/>
        <w:numPr>
          <w:ilvl w:val="0"/>
          <w:numId w:val="29"/>
        </w:numPr>
        <w:shd w:val="clear" w:color="auto" w:fill="auto"/>
        <w:tabs>
          <w:tab w:val="left" w:pos="764"/>
        </w:tabs>
        <w:spacing w:before="0" w:line="240" w:lineRule="auto"/>
        <w:ind w:left="120" w:right="140" w:firstLine="0"/>
        <w:rPr>
          <w:sz w:val="24"/>
          <w:szCs w:val="24"/>
        </w:rPr>
      </w:pPr>
      <w:r w:rsidRPr="00272495">
        <w:rPr>
          <w:sz w:val="24"/>
          <w:szCs w:val="24"/>
        </w:rPr>
        <w:t>Итогами проектной и учебно-исследовательской деятельности следует считать не столько предметные результаты, сколько интеллектуальное, личностное развитие школьников, рост их компетентности в выбранной для исследования или проекта сфере, формирование умения сотрудничать в коллективе и самостоятельно работать, уяснение сущности творческой исследовательской и проектной работы, которая рассматривается как показатель успешности (неуспешности) исследовательской деятельности.</w:t>
      </w:r>
    </w:p>
    <w:p w:rsidR="005E110D" w:rsidRDefault="005E110D" w:rsidP="005E110D">
      <w:pPr>
        <w:pStyle w:val="81"/>
        <w:shd w:val="clear" w:color="auto" w:fill="auto"/>
        <w:spacing w:before="0"/>
        <w:ind w:left="140" w:right="380" w:firstLine="0"/>
        <w:jc w:val="center"/>
        <w:rPr>
          <w:b/>
          <w:sz w:val="24"/>
          <w:szCs w:val="24"/>
        </w:rPr>
      </w:pPr>
      <w:r w:rsidRPr="00CB756A">
        <w:rPr>
          <w:b/>
          <w:sz w:val="24"/>
          <w:szCs w:val="24"/>
        </w:rPr>
        <w:t>Специфические черты (различия) проектной</w:t>
      </w:r>
    </w:p>
    <w:p w:rsidR="005E110D" w:rsidRPr="00CB756A" w:rsidRDefault="005E110D" w:rsidP="005E110D">
      <w:pPr>
        <w:pStyle w:val="81"/>
        <w:shd w:val="clear" w:color="auto" w:fill="auto"/>
        <w:spacing w:before="0"/>
        <w:ind w:left="140" w:right="380" w:firstLine="0"/>
        <w:jc w:val="center"/>
        <w:rPr>
          <w:b/>
          <w:sz w:val="24"/>
          <w:szCs w:val="24"/>
        </w:rPr>
      </w:pPr>
      <w:r w:rsidRPr="00CB756A">
        <w:rPr>
          <w:b/>
          <w:sz w:val="24"/>
          <w:szCs w:val="24"/>
        </w:rPr>
        <w:t>и учебно – исследовательской деятельности</w:t>
      </w:r>
    </w:p>
    <w:p w:rsidR="005E110D" w:rsidRPr="00CB756A" w:rsidRDefault="005E110D" w:rsidP="005E110D">
      <w:pPr>
        <w:pStyle w:val="81"/>
        <w:shd w:val="clear" w:color="auto" w:fill="auto"/>
        <w:spacing w:before="0"/>
        <w:ind w:left="140" w:right="380" w:firstLine="0"/>
        <w:jc w:val="center"/>
        <w:rPr>
          <w:b/>
          <w:sz w:val="24"/>
          <w:szCs w:val="24"/>
        </w:rPr>
      </w:pPr>
    </w:p>
    <w:tbl>
      <w:tblPr>
        <w:tblStyle w:val="a4"/>
        <w:tblW w:w="0" w:type="auto"/>
        <w:tblLook w:val="04A0"/>
      </w:tblPr>
      <w:tblGrid>
        <w:gridCol w:w="5037"/>
        <w:gridCol w:w="5038"/>
      </w:tblGrid>
      <w:tr w:rsidR="005E110D" w:rsidRPr="00787625" w:rsidTr="00AE59D4">
        <w:tc>
          <w:tcPr>
            <w:tcW w:w="5037" w:type="dxa"/>
          </w:tcPr>
          <w:p w:rsidR="005E110D" w:rsidRPr="00787625" w:rsidRDefault="005E110D" w:rsidP="00AE59D4">
            <w:pPr>
              <w:pStyle w:val="81"/>
              <w:shd w:val="clear" w:color="auto" w:fill="auto"/>
              <w:spacing w:before="0" w:line="240" w:lineRule="auto"/>
              <w:ind w:right="380" w:firstLine="0"/>
              <w:jc w:val="center"/>
              <w:rPr>
                <w:sz w:val="24"/>
                <w:szCs w:val="24"/>
              </w:rPr>
            </w:pPr>
            <w:r w:rsidRPr="00787625">
              <w:rPr>
                <w:sz w:val="24"/>
                <w:szCs w:val="24"/>
              </w:rPr>
              <w:t>Проектная деятельность</w:t>
            </w:r>
          </w:p>
        </w:tc>
        <w:tc>
          <w:tcPr>
            <w:tcW w:w="5038" w:type="dxa"/>
          </w:tcPr>
          <w:p w:rsidR="005E110D" w:rsidRPr="00787625" w:rsidRDefault="005E110D" w:rsidP="00AE59D4">
            <w:pPr>
              <w:pStyle w:val="81"/>
              <w:shd w:val="clear" w:color="auto" w:fill="auto"/>
              <w:spacing w:before="0" w:line="240" w:lineRule="auto"/>
              <w:ind w:right="380" w:firstLine="0"/>
              <w:jc w:val="center"/>
              <w:rPr>
                <w:sz w:val="24"/>
                <w:szCs w:val="24"/>
              </w:rPr>
            </w:pPr>
            <w:r w:rsidRPr="00787625">
              <w:rPr>
                <w:sz w:val="24"/>
                <w:szCs w:val="24"/>
              </w:rPr>
              <w:t>Учебно  - исследовательская деятельность</w:t>
            </w:r>
          </w:p>
        </w:tc>
      </w:tr>
      <w:tr w:rsidR="005E110D" w:rsidRPr="00787625" w:rsidTr="00AE59D4">
        <w:tc>
          <w:tcPr>
            <w:tcW w:w="5037" w:type="dxa"/>
          </w:tcPr>
          <w:p w:rsidR="005E110D" w:rsidRPr="00787625" w:rsidRDefault="005E110D" w:rsidP="00AE59D4">
            <w:pPr>
              <w:pStyle w:val="81"/>
              <w:shd w:val="clear" w:color="auto" w:fill="auto"/>
              <w:spacing w:before="0" w:line="240" w:lineRule="auto"/>
              <w:ind w:firstLine="0"/>
              <w:rPr>
                <w:sz w:val="24"/>
                <w:szCs w:val="24"/>
              </w:rPr>
            </w:pPr>
            <w:r w:rsidRPr="00787625">
              <w:rPr>
                <w:sz w:val="24"/>
                <w:szCs w:val="24"/>
              </w:rPr>
              <w:t>Проект направлен на получение конкретного запланированного результата — продукта, обладающего определёнными свойствами и необходимого для конкретного использования</w:t>
            </w:r>
          </w:p>
        </w:tc>
        <w:tc>
          <w:tcPr>
            <w:tcW w:w="5038" w:type="dxa"/>
          </w:tcPr>
          <w:p w:rsidR="005E110D" w:rsidRPr="00787625" w:rsidRDefault="005E110D" w:rsidP="00AE59D4">
            <w:pPr>
              <w:pStyle w:val="81"/>
              <w:shd w:val="clear" w:color="auto" w:fill="auto"/>
              <w:spacing w:before="0" w:line="240" w:lineRule="auto"/>
              <w:ind w:right="-64" w:firstLine="0"/>
              <w:rPr>
                <w:sz w:val="24"/>
                <w:szCs w:val="24"/>
              </w:rPr>
            </w:pPr>
            <w:r w:rsidRPr="00787625">
              <w:rPr>
                <w:sz w:val="24"/>
                <w:szCs w:val="24"/>
              </w:rPr>
              <w:t>В ходе исследования организуется поиск в какой-то области, формируются отдельные характеристики итогов работы. Отрицательный результат – тоже результат</w:t>
            </w:r>
          </w:p>
        </w:tc>
      </w:tr>
      <w:tr w:rsidR="005E110D" w:rsidRPr="00787625" w:rsidTr="00AE59D4">
        <w:tc>
          <w:tcPr>
            <w:tcW w:w="5037" w:type="dxa"/>
          </w:tcPr>
          <w:p w:rsidR="005E110D" w:rsidRPr="00787625" w:rsidRDefault="005E110D" w:rsidP="00AE59D4">
            <w:pPr>
              <w:pStyle w:val="81"/>
              <w:shd w:val="clear" w:color="auto" w:fill="auto"/>
              <w:spacing w:before="0" w:line="240" w:lineRule="auto"/>
              <w:ind w:firstLine="0"/>
              <w:rPr>
                <w:sz w:val="24"/>
                <w:szCs w:val="24"/>
              </w:rPr>
            </w:pPr>
            <w:r>
              <w:rPr>
                <w:sz w:val="24"/>
                <w:szCs w:val="24"/>
              </w:rPr>
              <w:t>Реализацию проектных работ дает представление о будущем проекте, планирование процесса, создание продукта и реализация этого плана. Результат проекта должен быть точно соотнесен со всеми характеристиками, сформированными в его замысле</w:t>
            </w:r>
          </w:p>
        </w:tc>
        <w:tc>
          <w:tcPr>
            <w:tcW w:w="5038" w:type="dxa"/>
          </w:tcPr>
          <w:p w:rsidR="005E110D" w:rsidRPr="00787625" w:rsidRDefault="005E110D" w:rsidP="00AE59D4">
            <w:pPr>
              <w:pStyle w:val="81"/>
              <w:shd w:val="clear" w:color="auto" w:fill="auto"/>
              <w:spacing w:before="0" w:line="240" w:lineRule="auto"/>
              <w:ind w:right="-64" w:firstLine="0"/>
              <w:rPr>
                <w:sz w:val="24"/>
                <w:szCs w:val="24"/>
              </w:rPr>
            </w:pPr>
            <w:r>
              <w:rPr>
                <w:sz w:val="24"/>
                <w:szCs w:val="24"/>
              </w:rPr>
              <w:t>Логика построения  исследовательской деятельности включает формулировку проблемы исследования, выдвижение гипотезы (для решения этой проблемы) и последующую экспериментальную или модульную проверку выдвинутых предположений</w:t>
            </w:r>
          </w:p>
        </w:tc>
      </w:tr>
    </w:tbl>
    <w:p w:rsidR="005E110D" w:rsidRPr="00E14934" w:rsidRDefault="005E110D" w:rsidP="005E110D">
      <w:pPr>
        <w:pStyle w:val="81"/>
        <w:shd w:val="clear" w:color="auto" w:fill="auto"/>
        <w:spacing w:before="0" w:line="240" w:lineRule="auto"/>
        <w:ind w:left="120" w:right="140" w:firstLine="709"/>
        <w:rPr>
          <w:sz w:val="24"/>
          <w:szCs w:val="24"/>
        </w:rPr>
      </w:pPr>
      <w:r w:rsidRPr="00E14934">
        <w:rPr>
          <w:sz w:val="24"/>
          <w:szCs w:val="24"/>
        </w:rPr>
        <w:t>В решении задач развития универсальных учебных действий большое значение придаётся проектным формам работы, где, помимо направленности на конкретную проблему (задачу), создания определённого продукта, межпредметных связей, соединения теории и практики, обеспечивается совместное планирование деятельности учителем и обучающимися. Существенно, что необходимые для решения задачи или создания продукта конкретные сведения или знания должны быть найдены самими обучающимися. При этом изменяется роль учителя — из простого транслятора знаний он становится действительным организатором совместной работы с обучающимися, способствуя переходу к реальному сотрудничеству в ходе овладения знаниями.</w:t>
      </w:r>
    </w:p>
    <w:p w:rsidR="005E110D" w:rsidRPr="00E14934" w:rsidRDefault="005E110D" w:rsidP="005E110D">
      <w:pPr>
        <w:pStyle w:val="81"/>
        <w:shd w:val="clear" w:color="auto" w:fill="auto"/>
        <w:spacing w:before="0" w:line="240" w:lineRule="auto"/>
        <w:ind w:left="120" w:right="140" w:firstLine="709"/>
        <w:rPr>
          <w:sz w:val="24"/>
          <w:szCs w:val="24"/>
        </w:rPr>
      </w:pPr>
      <w:r w:rsidRPr="00E14934">
        <w:rPr>
          <w:sz w:val="24"/>
          <w:szCs w:val="24"/>
        </w:rPr>
        <w:t>При вовлечении обучающихся в проектную деятельность учителю важно помнить, что проект — это форма организации совместной деятельности учителя и обучающихся, совокупность приёмов и действий в их определённой последовательности, направленной</w:t>
      </w:r>
    </w:p>
    <w:p w:rsidR="005E110D" w:rsidRPr="00E14934" w:rsidRDefault="005E110D" w:rsidP="005E110D">
      <w:pPr>
        <w:pStyle w:val="81"/>
        <w:shd w:val="clear" w:color="auto" w:fill="auto"/>
        <w:spacing w:before="0" w:line="240" w:lineRule="auto"/>
        <w:ind w:left="23" w:right="130" w:firstLine="0"/>
        <w:rPr>
          <w:sz w:val="24"/>
          <w:szCs w:val="24"/>
        </w:rPr>
      </w:pPr>
      <w:r>
        <w:rPr>
          <w:sz w:val="24"/>
          <w:szCs w:val="24"/>
        </w:rPr>
        <w:t xml:space="preserve"> </w:t>
      </w:r>
      <w:r w:rsidRPr="00E14934">
        <w:rPr>
          <w:sz w:val="24"/>
          <w:szCs w:val="24"/>
        </w:rPr>
        <w:t>на достижение поставленной цели — решение конкретной проблемы, значимой для</w:t>
      </w:r>
      <w:r>
        <w:rPr>
          <w:sz w:val="24"/>
          <w:szCs w:val="24"/>
        </w:rPr>
        <w:t xml:space="preserve"> о</w:t>
      </w:r>
      <w:r w:rsidRPr="00E14934">
        <w:rPr>
          <w:sz w:val="24"/>
          <w:szCs w:val="24"/>
        </w:rPr>
        <w:t>бучающихся и оформленной в виде некоего конечного продукта.</w:t>
      </w:r>
    </w:p>
    <w:p w:rsidR="005E110D" w:rsidRPr="00E14934" w:rsidRDefault="005E110D" w:rsidP="005E110D">
      <w:pPr>
        <w:pStyle w:val="81"/>
        <w:shd w:val="clear" w:color="auto" w:fill="auto"/>
        <w:spacing w:before="0" w:line="240" w:lineRule="auto"/>
        <w:ind w:left="23" w:firstLine="0"/>
        <w:rPr>
          <w:b/>
          <w:sz w:val="24"/>
          <w:szCs w:val="24"/>
        </w:rPr>
      </w:pPr>
      <w:r w:rsidRPr="00E14934">
        <w:rPr>
          <w:b/>
          <w:sz w:val="24"/>
          <w:szCs w:val="24"/>
        </w:rPr>
        <w:lastRenderedPageBreak/>
        <w:t>Типология форм организации проектной деятельности (проектов):</w:t>
      </w:r>
    </w:p>
    <w:p w:rsidR="005E110D" w:rsidRPr="00E14934" w:rsidRDefault="005E110D" w:rsidP="005E110D">
      <w:pPr>
        <w:pStyle w:val="81"/>
        <w:shd w:val="clear" w:color="auto" w:fill="auto"/>
        <w:tabs>
          <w:tab w:val="left" w:pos="2185"/>
        </w:tabs>
        <w:spacing w:before="0" w:line="240" w:lineRule="auto"/>
        <w:ind w:left="23" w:firstLine="0"/>
        <w:rPr>
          <w:sz w:val="24"/>
          <w:szCs w:val="24"/>
        </w:rPr>
      </w:pPr>
      <w:r w:rsidRPr="00E14934">
        <w:rPr>
          <w:sz w:val="24"/>
          <w:szCs w:val="24"/>
        </w:rPr>
        <w:t>-видам проектов: информационный (поисковый), исследовательский, творческий,</w:t>
      </w:r>
    </w:p>
    <w:p w:rsidR="005E110D" w:rsidRPr="00E14934" w:rsidRDefault="005E110D" w:rsidP="005E110D">
      <w:pPr>
        <w:pStyle w:val="81"/>
        <w:shd w:val="clear" w:color="auto" w:fill="auto"/>
        <w:spacing w:before="0" w:line="240" w:lineRule="auto"/>
        <w:ind w:left="23" w:right="20" w:firstLine="0"/>
        <w:rPr>
          <w:sz w:val="24"/>
          <w:szCs w:val="24"/>
        </w:rPr>
      </w:pPr>
      <w:r w:rsidRPr="00E14934">
        <w:rPr>
          <w:sz w:val="24"/>
          <w:szCs w:val="24"/>
        </w:rPr>
        <w:t>социальный, прикладной (практико-ориентированный), игровой (ролевой), инновационный (предполагающий организационно-экономический механизм внедрения);</w:t>
      </w:r>
    </w:p>
    <w:p w:rsidR="005E110D" w:rsidRPr="00E14934" w:rsidRDefault="005E110D" w:rsidP="005E110D">
      <w:pPr>
        <w:pStyle w:val="81"/>
        <w:shd w:val="clear" w:color="auto" w:fill="auto"/>
        <w:tabs>
          <w:tab w:val="left" w:pos="1710"/>
        </w:tabs>
        <w:spacing w:before="0" w:line="240" w:lineRule="auto"/>
        <w:ind w:left="23" w:right="20" w:firstLine="0"/>
        <w:rPr>
          <w:sz w:val="24"/>
          <w:szCs w:val="24"/>
        </w:rPr>
      </w:pPr>
      <w:r w:rsidRPr="00E14934">
        <w:rPr>
          <w:sz w:val="24"/>
          <w:szCs w:val="24"/>
        </w:rPr>
        <w:t>- содержанию:</w:t>
      </w:r>
      <w:r w:rsidRPr="00E14934">
        <w:rPr>
          <w:sz w:val="24"/>
          <w:szCs w:val="24"/>
        </w:rPr>
        <w:tab/>
        <w:t>монопредметный, метапредметный, относящийся к области знаний (нескольким областям), относящийся к области деятельности и пр.;</w:t>
      </w:r>
    </w:p>
    <w:p w:rsidR="005E110D" w:rsidRPr="00E14934" w:rsidRDefault="005E110D" w:rsidP="005E110D">
      <w:pPr>
        <w:pStyle w:val="81"/>
        <w:shd w:val="clear" w:color="auto" w:fill="auto"/>
        <w:spacing w:before="0" w:line="240" w:lineRule="auto"/>
        <w:ind w:left="23" w:right="20" w:firstLine="0"/>
        <w:rPr>
          <w:sz w:val="24"/>
          <w:szCs w:val="24"/>
        </w:rPr>
      </w:pPr>
      <w:r w:rsidRPr="00E14934">
        <w:rPr>
          <w:sz w:val="24"/>
          <w:szCs w:val="24"/>
        </w:rPr>
        <w:t>- количеству участников: индивидуальный, парный, малогрупповой (до 5 человек), групповой (до 15 человек), коллективный (класс и более в рамках школы), муниципальный, городской, всероссийский, международный, сетевой (в рамках сложившейся партнёрской сети, в том числе в Интернете);</w:t>
      </w:r>
    </w:p>
    <w:p w:rsidR="005E110D" w:rsidRPr="00E14934" w:rsidRDefault="005E110D" w:rsidP="005E110D">
      <w:pPr>
        <w:pStyle w:val="81"/>
        <w:shd w:val="clear" w:color="auto" w:fill="auto"/>
        <w:tabs>
          <w:tab w:val="left" w:pos="5262"/>
        </w:tabs>
        <w:spacing w:before="0" w:line="240" w:lineRule="auto"/>
        <w:ind w:left="23" w:firstLine="0"/>
        <w:rPr>
          <w:sz w:val="24"/>
          <w:szCs w:val="24"/>
        </w:rPr>
      </w:pPr>
      <w:r w:rsidRPr="00E14934">
        <w:rPr>
          <w:sz w:val="24"/>
          <w:szCs w:val="24"/>
        </w:rPr>
        <w:t>- длительности (продолжительности) проекта:</w:t>
      </w:r>
      <w:r w:rsidRPr="00E14934">
        <w:rPr>
          <w:sz w:val="24"/>
          <w:szCs w:val="24"/>
        </w:rPr>
        <w:tab/>
        <w:t>от проекта-урока до вертикального</w:t>
      </w:r>
    </w:p>
    <w:p w:rsidR="005E110D" w:rsidRPr="00E14934" w:rsidRDefault="005E110D" w:rsidP="005E110D">
      <w:pPr>
        <w:pStyle w:val="81"/>
        <w:shd w:val="clear" w:color="auto" w:fill="auto"/>
        <w:spacing w:before="0" w:line="240" w:lineRule="auto"/>
        <w:ind w:left="23" w:firstLine="0"/>
        <w:rPr>
          <w:sz w:val="24"/>
          <w:szCs w:val="24"/>
        </w:rPr>
      </w:pPr>
      <w:r w:rsidRPr="00E14934">
        <w:rPr>
          <w:sz w:val="24"/>
          <w:szCs w:val="24"/>
        </w:rPr>
        <w:t>многолетнего проекта;</w:t>
      </w:r>
    </w:p>
    <w:p w:rsidR="005E110D" w:rsidRPr="00E14934" w:rsidRDefault="005E110D" w:rsidP="005E110D">
      <w:pPr>
        <w:pStyle w:val="81"/>
        <w:shd w:val="clear" w:color="auto" w:fill="auto"/>
        <w:spacing w:before="0" w:line="240" w:lineRule="auto"/>
        <w:ind w:left="23" w:right="20" w:firstLine="0"/>
        <w:rPr>
          <w:sz w:val="24"/>
          <w:szCs w:val="24"/>
        </w:rPr>
      </w:pPr>
      <w:r w:rsidRPr="00E14934">
        <w:rPr>
          <w:sz w:val="24"/>
          <w:szCs w:val="24"/>
        </w:rPr>
        <w:t>- дидактической цели: ознакомление обучающихся с методами и технологиями проектной деятельности, обеспечение индивидуализации и дифференциации обучения, поддержка мотивации в обучении, реализация потенциала личности и пр.</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подросток — автор проекта —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Работая над проектом, подростки имеют возможность в полной мере реализовать познавательный мотив, выбирая темы, связанные со своими увлечениями, а иногда и с личными проблемами — примерно 20% обучающихся 8—9 классов в качестве тем персональных проектов выбирают личностно окрашенные темы (например: «Как решать конфликты с родителями», «Как преодолеть барьеры в общении», «Образ будущего глазами подростка», «Подростковая агрессивность», «Как научиться понимать человека по его жестам, мимике, одежде», «Эмоциональное благополучие»).</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Одной из особенностей работы над проектом является самооценивание хода и результата работы. Это позволяет, оглянувшись назад, увидеть допущенные просчёты (на первых порах это переоценка собственных сил, неправильное распределение времени, неумение работать с информацией, вовремя обратиться за помощью).</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Проектная форма сотрудничества предполагает совокупность способов, направленных не только на обмен информацией и действиями, но и на тонкую организацию совместной деятельности партнёров. Такая деятельность ориентирована на удовлетворение эмоционально-психологических потребностей партнёров на основе развития соответствующих УУД, а именно:</w:t>
      </w:r>
    </w:p>
    <w:p w:rsidR="005E110D" w:rsidRPr="00D50BB2" w:rsidRDefault="005E110D" w:rsidP="00431AB5">
      <w:pPr>
        <w:pStyle w:val="81"/>
        <w:numPr>
          <w:ilvl w:val="0"/>
          <w:numId w:val="29"/>
        </w:numPr>
        <w:shd w:val="clear" w:color="auto" w:fill="auto"/>
        <w:tabs>
          <w:tab w:val="left" w:pos="673"/>
        </w:tabs>
        <w:spacing w:before="0" w:line="240" w:lineRule="auto"/>
        <w:ind w:left="23" w:firstLine="0"/>
        <w:rPr>
          <w:sz w:val="24"/>
          <w:szCs w:val="24"/>
        </w:rPr>
      </w:pPr>
      <w:r w:rsidRPr="00D50BB2">
        <w:rPr>
          <w:sz w:val="24"/>
          <w:szCs w:val="24"/>
        </w:rPr>
        <w:t>оказывать поддержку и содействие тем, от кого зависит достижение цели;</w:t>
      </w:r>
    </w:p>
    <w:p w:rsidR="005E110D" w:rsidRPr="00D50BB2" w:rsidRDefault="005E110D" w:rsidP="00431AB5">
      <w:pPr>
        <w:pStyle w:val="81"/>
        <w:numPr>
          <w:ilvl w:val="0"/>
          <w:numId w:val="29"/>
        </w:numPr>
        <w:shd w:val="clear" w:color="auto" w:fill="auto"/>
        <w:tabs>
          <w:tab w:val="left" w:pos="673"/>
        </w:tabs>
        <w:spacing w:before="0" w:line="240" w:lineRule="auto"/>
        <w:ind w:left="23" w:firstLine="0"/>
        <w:rPr>
          <w:sz w:val="24"/>
          <w:szCs w:val="24"/>
        </w:rPr>
      </w:pPr>
      <w:r w:rsidRPr="00D50BB2">
        <w:rPr>
          <w:sz w:val="24"/>
          <w:szCs w:val="24"/>
        </w:rPr>
        <w:t>обеспечивать бесконфликтную совместную работу в группе;</w:t>
      </w:r>
    </w:p>
    <w:p w:rsidR="005E110D" w:rsidRPr="00D50BB2" w:rsidRDefault="005E110D" w:rsidP="00431AB5">
      <w:pPr>
        <w:pStyle w:val="81"/>
        <w:numPr>
          <w:ilvl w:val="0"/>
          <w:numId w:val="29"/>
        </w:numPr>
        <w:shd w:val="clear" w:color="auto" w:fill="auto"/>
        <w:tabs>
          <w:tab w:val="left" w:pos="673"/>
        </w:tabs>
        <w:spacing w:before="0" w:line="240" w:lineRule="auto"/>
        <w:ind w:left="23" w:firstLine="0"/>
        <w:rPr>
          <w:sz w:val="24"/>
          <w:szCs w:val="24"/>
        </w:rPr>
      </w:pPr>
      <w:r w:rsidRPr="00D50BB2">
        <w:rPr>
          <w:sz w:val="24"/>
          <w:szCs w:val="24"/>
        </w:rPr>
        <w:t>устанавливать с партнёрами отношения взаимопонимания;</w:t>
      </w:r>
    </w:p>
    <w:p w:rsidR="005E110D" w:rsidRPr="00D50BB2" w:rsidRDefault="005E110D" w:rsidP="00431AB5">
      <w:pPr>
        <w:pStyle w:val="81"/>
        <w:numPr>
          <w:ilvl w:val="0"/>
          <w:numId w:val="29"/>
        </w:numPr>
        <w:shd w:val="clear" w:color="auto" w:fill="auto"/>
        <w:tabs>
          <w:tab w:val="left" w:pos="673"/>
        </w:tabs>
        <w:spacing w:before="0" w:line="240" w:lineRule="auto"/>
        <w:ind w:left="23" w:firstLine="0"/>
        <w:rPr>
          <w:sz w:val="24"/>
          <w:szCs w:val="24"/>
        </w:rPr>
      </w:pPr>
      <w:r w:rsidRPr="00D50BB2">
        <w:rPr>
          <w:sz w:val="24"/>
          <w:szCs w:val="24"/>
        </w:rPr>
        <w:t>проводить эффективные групповые обсуждения;</w:t>
      </w:r>
    </w:p>
    <w:p w:rsidR="005E110D" w:rsidRPr="00D50BB2" w:rsidRDefault="005E110D" w:rsidP="00431AB5">
      <w:pPr>
        <w:pStyle w:val="81"/>
        <w:numPr>
          <w:ilvl w:val="0"/>
          <w:numId w:val="29"/>
        </w:numPr>
        <w:shd w:val="clear" w:color="auto" w:fill="auto"/>
        <w:tabs>
          <w:tab w:val="left" w:pos="673"/>
          <w:tab w:val="right" w:pos="9356"/>
        </w:tabs>
        <w:spacing w:before="0" w:line="240" w:lineRule="auto"/>
        <w:ind w:left="23" w:firstLine="0"/>
        <w:rPr>
          <w:sz w:val="24"/>
          <w:szCs w:val="24"/>
        </w:rPr>
      </w:pPr>
      <w:r w:rsidRPr="00D50BB2">
        <w:rPr>
          <w:sz w:val="24"/>
          <w:szCs w:val="24"/>
        </w:rPr>
        <w:t>обеспечивать обмен знаниями между членами группы для принятия</w:t>
      </w:r>
      <w:r w:rsidRPr="00D50BB2">
        <w:rPr>
          <w:sz w:val="24"/>
          <w:szCs w:val="24"/>
        </w:rPr>
        <w:tab/>
        <w:t>эффективных</w:t>
      </w:r>
    </w:p>
    <w:p w:rsidR="005E110D" w:rsidRPr="00D50BB2" w:rsidRDefault="005E110D" w:rsidP="005E110D">
      <w:pPr>
        <w:pStyle w:val="81"/>
        <w:shd w:val="clear" w:color="auto" w:fill="auto"/>
        <w:spacing w:before="0" w:line="240" w:lineRule="auto"/>
        <w:ind w:left="23" w:firstLine="0"/>
        <w:rPr>
          <w:sz w:val="24"/>
          <w:szCs w:val="24"/>
        </w:rPr>
      </w:pPr>
      <w:r w:rsidRPr="00D50BB2">
        <w:rPr>
          <w:sz w:val="24"/>
          <w:szCs w:val="24"/>
        </w:rPr>
        <w:t>совместных решений;</w:t>
      </w:r>
    </w:p>
    <w:p w:rsidR="005E110D" w:rsidRPr="00D50BB2" w:rsidRDefault="005E110D" w:rsidP="00431AB5">
      <w:pPr>
        <w:pStyle w:val="81"/>
        <w:numPr>
          <w:ilvl w:val="0"/>
          <w:numId w:val="29"/>
        </w:numPr>
        <w:shd w:val="clear" w:color="auto" w:fill="auto"/>
        <w:tabs>
          <w:tab w:val="left" w:pos="673"/>
        </w:tabs>
        <w:spacing w:before="0" w:line="240" w:lineRule="auto"/>
        <w:ind w:left="23" w:right="20" w:firstLine="0"/>
        <w:rPr>
          <w:sz w:val="24"/>
          <w:szCs w:val="24"/>
        </w:rPr>
      </w:pPr>
      <w:r w:rsidRPr="00D50BB2">
        <w:rPr>
          <w:sz w:val="24"/>
          <w:szCs w:val="24"/>
        </w:rPr>
        <w:t>чётко формулировать цели группы и позволять её участникам проявлять инициативу для достижения этих целей;</w:t>
      </w:r>
    </w:p>
    <w:p w:rsidR="005E110D" w:rsidRPr="00D50BB2" w:rsidRDefault="005E110D" w:rsidP="00431AB5">
      <w:pPr>
        <w:pStyle w:val="81"/>
        <w:numPr>
          <w:ilvl w:val="0"/>
          <w:numId w:val="29"/>
        </w:numPr>
        <w:shd w:val="clear" w:color="auto" w:fill="auto"/>
        <w:tabs>
          <w:tab w:val="left" w:pos="673"/>
        </w:tabs>
        <w:spacing w:before="0" w:line="240" w:lineRule="auto"/>
        <w:ind w:left="23" w:firstLine="0"/>
        <w:rPr>
          <w:sz w:val="24"/>
          <w:szCs w:val="24"/>
        </w:rPr>
      </w:pPr>
      <w:r w:rsidRPr="00D50BB2">
        <w:rPr>
          <w:sz w:val="24"/>
          <w:szCs w:val="24"/>
        </w:rPr>
        <w:t>адекватно реагировать на нужды других.</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В ходе проектной деятельности самым важным и трудным этапом является постановка цели своей работы. Помощь педагога необходима, главным образом, на этапе осмысления проблемы и постановки цели: нужно помочь автору будущего проекта найти ответ на</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вопрос: «Зачем я собираюсь делать этот проект?» Ответив на этот вопрос, обучающийся определяет цель своей работы. Затем возникает вопрос: «Что для этого следует сделать?» Решив его, обучающийся увидит задачи своей работы.</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Следующий шаг — как это делать. Поняв это, обучающийся выберет способы, которые будет использовать при создании проекта. Также необходимо заранее решить, чего он хочет добиться в итоге. Это поможет представить себе ожидаемый результат. Только продумав все эти вопросы, можно приступать к работе.</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lastRenderedPageBreak/>
        <w:t>Ребёнок, не имеющий опыта подобной работы, нуждается в помощи педагога именно в этот момент. Для формирования такого алгоритма проектной работы подходят небольшие учебные проекты, которые можно предлагать ребятам уже с 5 класса. Кроме того, учебный проект — прекрасный способ проверки знаний обучающихся, поэтому контрольная работа по пройденной теме вполне может проводиться в форме защиты учебного проекта.</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Проектная деятельность способствует развитию адекватной самооценки, формированию позитивной Я-концепции (опыт интересной работы и публичной демонстрации её результатов), развитию информационной компетентности. При правильной организации именно групповые формы учебной деятельности помогают формированию у обучающихся уважительного отношения к мнению одноклассников, воспитывают в них терпимость, открытость, тактичность, готовность прийти на помощь и другие ценные личностные качества.</w:t>
      </w:r>
    </w:p>
    <w:p w:rsidR="005E110D" w:rsidRPr="00D50BB2" w:rsidRDefault="005E110D" w:rsidP="005E110D">
      <w:pPr>
        <w:pStyle w:val="81"/>
        <w:shd w:val="clear" w:color="auto" w:fill="auto"/>
        <w:spacing w:before="0" w:line="240" w:lineRule="auto"/>
        <w:ind w:left="23" w:right="23" w:firstLine="709"/>
        <w:rPr>
          <w:sz w:val="24"/>
          <w:szCs w:val="24"/>
        </w:rPr>
      </w:pPr>
      <w:r w:rsidRPr="00D50BB2">
        <w:rPr>
          <w:sz w:val="24"/>
          <w:szCs w:val="24"/>
        </w:rPr>
        <w:t>Для успешного осуществления учебно-исследовательской деятельности обучающиеся должны овладеть следующими действиями:</w:t>
      </w:r>
    </w:p>
    <w:p w:rsidR="005E110D" w:rsidRPr="00D50BB2" w:rsidRDefault="005E110D" w:rsidP="00431AB5">
      <w:pPr>
        <w:pStyle w:val="81"/>
        <w:numPr>
          <w:ilvl w:val="0"/>
          <w:numId w:val="29"/>
        </w:numPr>
        <w:shd w:val="clear" w:color="auto" w:fill="auto"/>
        <w:tabs>
          <w:tab w:val="left" w:pos="663"/>
        </w:tabs>
        <w:spacing w:before="0" w:line="240" w:lineRule="auto"/>
        <w:ind w:left="23" w:firstLine="0"/>
        <w:rPr>
          <w:sz w:val="24"/>
          <w:szCs w:val="24"/>
        </w:rPr>
      </w:pPr>
      <w:r w:rsidRPr="00D50BB2">
        <w:rPr>
          <w:sz w:val="24"/>
          <w:szCs w:val="24"/>
        </w:rPr>
        <w:t>постановка проблемы и аргументирование её актуальности;</w:t>
      </w:r>
    </w:p>
    <w:p w:rsidR="005E110D" w:rsidRPr="00D50BB2" w:rsidRDefault="005E110D" w:rsidP="00431AB5">
      <w:pPr>
        <w:pStyle w:val="81"/>
        <w:numPr>
          <w:ilvl w:val="0"/>
          <w:numId w:val="29"/>
        </w:numPr>
        <w:shd w:val="clear" w:color="auto" w:fill="auto"/>
        <w:tabs>
          <w:tab w:val="left" w:pos="663"/>
        </w:tabs>
        <w:spacing w:before="0" w:line="240" w:lineRule="auto"/>
        <w:ind w:left="23" w:right="20" w:firstLine="0"/>
        <w:rPr>
          <w:sz w:val="24"/>
          <w:szCs w:val="24"/>
        </w:rPr>
      </w:pPr>
      <w:r w:rsidRPr="00D50BB2">
        <w:rPr>
          <w:sz w:val="24"/>
          <w:szCs w:val="24"/>
        </w:rPr>
        <w:t>формулировка гипотезы исследования и раскрытие замысла — сущности будущей деятельности;</w:t>
      </w:r>
    </w:p>
    <w:p w:rsidR="005E110D" w:rsidRPr="00D50BB2" w:rsidRDefault="005E110D" w:rsidP="00431AB5">
      <w:pPr>
        <w:pStyle w:val="81"/>
        <w:numPr>
          <w:ilvl w:val="0"/>
          <w:numId w:val="29"/>
        </w:numPr>
        <w:shd w:val="clear" w:color="auto" w:fill="auto"/>
        <w:tabs>
          <w:tab w:val="left" w:pos="663"/>
        </w:tabs>
        <w:spacing w:before="0" w:line="240" w:lineRule="auto"/>
        <w:ind w:left="23" w:firstLine="0"/>
        <w:rPr>
          <w:sz w:val="24"/>
          <w:szCs w:val="24"/>
        </w:rPr>
      </w:pPr>
      <w:r w:rsidRPr="00D50BB2">
        <w:rPr>
          <w:sz w:val="24"/>
          <w:szCs w:val="24"/>
        </w:rPr>
        <w:t>планирование исследовательских работ и выбор необходимого инструментария;</w:t>
      </w:r>
    </w:p>
    <w:p w:rsidR="005E110D" w:rsidRPr="00D50BB2" w:rsidRDefault="005E110D" w:rsidP="00431AB5">
      <w:pPr>
        <w:pStyle w:val="81"/>
        <w:numPr>
          <w:ilvl w:val="0"/>
          <w:numId w:val="29"/>
        </w:numPr>
        <w:shd w:val="clear" w:color="auto" w:fill="auto"/>
        <w:tabs>
          <w:tab w:val="left" w:pos="663"/>
        </w:tabs>
        <w:spacing w:before="0" w:line="240" w:lineRule="auto"/>
        <w:ind w:left="23" w:right="20" w:firstLine="0"/>
        <w:rPr>
          <w:sz w:val="24"/>
          <w:szCs w:val="24"/>
        </w:rPr>
      </w:pPr>
      <w:r w:rsidRPr="00D50BB2">
        <w:rPr>
          <w:sz w:val="24"/>
          <w:szCs w:val="24"/>
        </w:rPr>
        <w:t>собственно проведение исследования с обязательным поэтапным контролем и коррекцией результатов работ;</w:t>
      </w:r>
    </w:p>
    <w:p w:rsidR="005E110D" w:rsidRPr="00D50BB2" w:rsidRDefault="005E110D" w:rsidP="00431AB5">
      <w:pPr>
        <w:pStyle w:val="81"/>
        <w:numPr>
          <w:ilvl w:val="0"/>
          <w:numId w:val="29"/>
        </w:numPr>
        <w:shd w:val="clear" w:color="auto" w:fill="auto"/>
        <w:tabs>
          <w:tab w:val="left" w:pos="663"/>
        </w:tabs>
        <w:spacing w:before="0" w:line="240" w:lineRule="auto"/>
        <w:ind w:left="23" w:right="20" w:firstLine="0"/>
        <w:rPr>
          <w:sz w:val="24"/>
          <w:szCs w:val="24"/>
        </w:rPr>
      </w:pPr>
      <w:r w:rsidRPr="00D50BB2">
        <w:rPr>
          <w:sz w:val="24"/>
          <w:szCs w:val="24"/>
        </w:rPr>
        <w:t>оформление результатов учебно-исследовательской деятельности как конечного продукта;</w:t>
      </w:r>
    </w:p>
    <w:p w:rsidR="005E110D" w:rsidRPr="00D50BB2" w:rsidRDefault="005E110D" w:rsidP="00431AB5">
      <w:pPr>
        <w:pStyle w:val="81"/>
        <w:numPr>
          <w:ilvl w:val="0"/>
          <w:numId w:val="29"/>
        </w:numPr>
        <w:shd w:val="clear" w:color="auto" w:fill="auto"/>
        <w:tabs>
          <w:tab w:val="left" w:pos="663"/>
        </w:tabs>
        <w:spacing w:before="0" w:line="240" w:lineRule="auto"/>
        <w:ind w:left="23" w:right="20" w:firstLine="0"/>
        <w:rPr>
          <w:sz w:val="24"/>
          <w:szCs w:val="24"/>
        </w:rPr>
      </w:pPr>
      <w:r w:rsidRPr="00D50BB2">
        <w:rPr>
          <w:sz w:val="24"/>
          <w:szCs w:val="24"/>
        </w:rPr>
        <w:t>представление результатов исследования широкому кругу заинтересованных лиц для обсуждения и возможного дальнейшего практического использования.</w:t>
      </w:r>
    </w:p>
    <w:p w:rsidR="005E110D" w:rsidRPr="00D50BB2" w:rsidRDefault="005E110D" w:rsidP="005E110D">
      <w:pPr>
        <w:spacing w:after="0" w:line="240" w:lineRule="auto"/>
        <w:ind w:left="23"/>
        <w:jc w:val="both"/>
        <w:rPr>
          <w:sz w:val="24"/>
          <w:szCs w:val="24"/>
        </w:rPr>
      </w:pPr>
      <w:r w:rsidRPr="00D50BB2">
        <w:rPr>
          <w:sz w:val="24"/>
          <w:szCs w:val="24"/>
        </w:rPr>
        <w:t>Формы организации учебно-исследовательской деятельности на урочных занятиях:</w:t>
      </w:r>
    </w:p>
    <w:p w:rsidR="005E110D" w:rsidRPr="00D50BB2" w:rsidRDefault="005E110D" w:rsidP="00431AB5">
      <w:pPr>
        <w:pStyle w:val="81"/>
        <w:numPr>
          <w:ilvl w:val="0"/>
          <w:numId w:val="29"/>
        </w:numPr>
        <w:shd w:val="clear" w:color="auto" w:fill="auto"/>
        <w:tabs>
          <w:tab w:val="left" w:pos="663"/>
          <w:tab w:val="right" w:pos="9360"/>
        </w:tabs>
        <w:spacing w:before="0" w:line="240" w:lineRule="auto"/>
        <w:ind w:left="23" w:firstLine="0"/>
        <w:rPr>
          <w:sz w:val="24"/>
          <w:szCs w:val="24"/>
        </w:rPr>
      </w:pPr>
      <w:r w:rsidRPr="00D50BB2">
        <w:rPr>
          <w:sz w:val="24"/>
          <w:szCs w:val="24"/>
        </w:rPr>
        <w:t>урок-исследование, урок-лаборатория, урок — творческий отчёт,</w:t>
      </w:r>
      <w:r w:rsidRPr="00D50BB2">
        <w:rPr>
          <w:sz w:val="24"/>
          <w:szCs w:val="24"/>
        </w:rPr>
        <w:tab/>
        <w:t>урок</w:t>
      </w:r>
    </w:p>
    <w:p w:rsidR="005E110D" w:rsidRPr="00D50BB2" w:rsidRDefault="005E110D" w:rsidP="005E110D">
      <w:pPr>
        <w:pStyle w:val="81"/>
        <w:shd w:val="clear" w:color="auto" w:fill="auto"/>
        <w:spacing w:before="0" w:line="240" w:lineRule="auto"/>
        <w:ind w:left="23" w:right="20" w:firstLine="0"/>
        <w:rPr>
          <w:sz w:val="24"/>
          <w:szCs w:val="24"/>
        </w:rPr>
      </w:pPr>
      <w:r w:rsidRPr="00D50BB2">
        <w:rPr>
          <w:sz w:val="24"/>
          <w:szCs w:val="24"/>
        </w:rPr>
        <w:t>изобретательства, урок «Удивительное рядом», урок — рассказ об учёных, урок — защита исследовательских проектов, урок-экспертиза, урок «Патент на открытие», урок открытых мыслей;</w:t>
      </w:r>
    </w:p>
    <w:p w:rsidR="005E110D" w:rsidRPr="00D50BB2" w:rsidRDefault="005E110D" w:rsidP="00431AB5">
      <w:pPr>
        <w:pStyle w:val="81"/>
        <w:numPr>
          <w:ilvl w:val="0"/>
          <w:numId w:val="29"/>
        </w:numPr>
        <w:shd w:val="clear" w:color="auto" w:fill="auto"/>
        <w:tabs>
          <w:tab w:val="left" w:pos="663"/>
        </w:tabs>
        <w:spacing w:before="0" w:line="240" w:lineRule="auto"/>
        <w:ind w:left="23" w:right="20" w:firstLine="0"/>
        <w:rPr>
          <w:sz w:val="24"/>
          <w:szCs w:val="24"/>
        </w:rPr>
      </w:pPr>
      <w:r w:rsidRPr="00D50BB2">
        <w:rPr>
          <w:sz w:val="24"/>
          <w:szCs w:val="24"/>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5E110D" w:rsidRPr="007A66CE" w:rsidRDefault="005E110D" w:rsidP="005E110D">
      <w:pPr>
        <w:pStyle w:val="81"/>
        <w:numPr>
          <w:ilvl w:val="0"/>
          <w:numId w:val="29"/>
        </w:numPr>
        <w:shd w:val="clear" w:color="auto" w:fill="auto"/>
        <w:tabs>
          <w:tab w:val="left" w:pos="663"/>
          <w:tab w:val="right" w:pos="9360"/>
        </w:tabs>
        <w:spacing w:before="0" w:line="240" w:lineRule="auto"/>
        <w:ind w:left="23" w:right="20" w:firstLine="0"/>
        <w:rPr>
          <w:sz w:val="24"/>
          <w:szCs w:val="24"/>
        </w:rPr>
      </w:pPr>
      <w:r w:rsidRPr="007A66CE">
        <w:rPr>
          <w:sz w:val="24"/>
          <w:szCs w:val="24"/>
        </w:rPr>
        <w:t>домашнее задание исследовательс</w:t>
      </w:r>
      <w:r w:rsidR="007A66CE" w:rsidRPr="007A66CE">
        <w:rPr>
          <w:sz w:val="24"/>
          <w:szCs w:val="24"/>
        </w:rPr>
        <w:t xml:space="preserve">кого характера может сочетать в </w:t>
      </w:r>
      <w:r w:rsidRPr="007A66CE">
        <w:rPr>
          <w:sz w:val="24"/>
          <w:szCs w:val="24"/>
        </w:rPr>
        <w:t>себе</w:t>
      </w:r>
      <w:r w:rsidR="007A66CE">
        <w:rPr>
          <w:sz w:val="24"/>
          <w:szCs w:val="24"/>
        </w:rPr>
        <w:t xml:space="preserve"> </w:t>
      </w:r>
      <w:r w:rsidRPr="007A66CE">
        <w:rPr>
          <w:sz w:val="24"/>
          <w:szCs w:val="24"/>
        </w:rPr>
        <w:t>разнообразные виды, причём позволяет провести учебное исследование, достаточно протяжённое во времени.</w:t>
      </w:r>
    </w:p>
    <w:p w:rsidR="005E110D" w:rsidRPr="00F93D2F" w:rsidRDefault="005E110D" w:rsidP="005E110D">
      <w:pPr>
        <w:spacing w:after="0" w:line="240" w:lineRule="auto"/>
        <w:ind w:left="23" w:right="20"/>
        <w:jc w:val="both"/>
        <w:rPr>
          <w:rFonts w:ascii="Times New Roman" w:hAnsi="Times New Roman" w:cs="Times New Roman"/>
          <w:sz w:val="24"/>
          <w:szCs w:val="24"/>
        </w:rPr>
      </w:pPr>
      <w:r w:rsidRPr="00F93D2F">
        <w:rPr>
          <w:rFonts w:ascii="Times New Roman" w:hAnsi="Times New Roman" w:cs="Times New Roman"/>
          <w:b/>
          <w:sz w:val="24"/>
          <w:szCs w:val="24"/>
        </w:rPr>
        <w:t>Формы организации учебно-исследовательской деятельности на внеурочных занятиях могут быть следующими</w:t>
      </w:r>
      <w:r w:rsidRPr="00F93D2F">
        <w:rPr>
          <w:rFonts w:ascii="Times New Roman" w:hAnsi="Times New Roman" w:cs="Times New Roman"/>
          <w:sz w:val="24"/>
          <w:szCs w:val="24"/>
        </w:rPr>
        <w:t>:</w:t>
      </w:r>
    </w:p>
    <w:p w:rsidR="005E110D" w:rsidRPr="00D50BB2" w:rsidRDefault="005E110D" w:rsidP="00431AB5">
      <w:pPr>
        <w:pStyle w:val="81"/>
        <w:numPr>
          <w:ilvl w:val="0"/>
          <w:numId w:val="29"/>
        </w:numPr>
        <w:shd w:val="clear" w:color="auto" w:fill="auto"/>
        <w:tabs>
          <w:tab w:val="left" w:pos="663"/>
        </w:tabs>
        <w:spacing w:before="0" w:line="240" w:lineRule="auto"/>
        <w:ind w:left="23" w:firstLine="0"/>
        <w:rPr>
          <w:sz w:val="24"/>
          <w:szCs w:val="24"/>
        </w:rPr>
      </w:pPr>
      <w:r w:rsidRPr="00D50BB2">
        <w:rPr>
          <w:sz w:val="24"/>
          <w:szCs w:val="24"/>
        </w:rPr>
        <w:t>исследовательская практика обучающихся;</w:t>
      </w:r>
    </w:p>
    <w:p w:rsidR="005E110D" w:rsidRPr="007A66CE" w:rsidRDefault="005E110D" w:rsidP="005E110D">
      <w:pPr>
        <w:pStyle w:val="81"/>
        <w:numPr>
          <w:ilvl w:val="0"/>
          <w:numId w:val="29"/>
        </w:numPr>
        <w:shd w:val="clear" w:color="auto" w:fill="auto"/>
        <w:tabs>
          <w:tab w:val="left" w:pos="663"/>
          <w:tab w:val="right" w:pos="9639"/>
        </w:tabs>
        <w:spacing w:before="0" w:line="240" w:lineRule="auto"/>
        <w:ind w:left="23" w:right="20" w:firstLine="0"/>
        <w:rPr>
          <w:sz w:val="24"/>
          <w:szCs w:val="24"/>
        </w:rPr>
      </w:pPr>
      <w:r w:rsidRPr="007A66CE">
        <w:rPr>
          <w:sz w:val="24"/>
          <w:szCs w:val="24"/>
        </w:rPr>
        <w:t>образовательные экспедиции — походы, поездки, экскурсии с</w:t>
      </w:r>
      <w:r w:rsidR="007A66CE" w:rsidRPr="007A66CE">
        <w:rPr>
          <w:sz w:val="24"/>
          <w:szCs w:val="24"/>
        </w:rPr>
        <w:t xml:space="preserve"> </w:t>
      </w:r>
      <w:r w:rsidRPr="007A66CE">
        <w:rPr>
          <w:sz w:val="24"/>
          <w:szCs w:val="24"/>
        </w:rPr>
        <w:t>чётко</w:t>
      </w:r>
      <w:r w:rsidR="007A66CE">
        <w:rPr>
          <w:sz w:val="24"/>
          <w:szCs w:val="24"/>
        </w:rPr>
        <w:t xml:space="preserve"> </w:t>
      </w:r>
      <w:r w:rsidRPr="007A66CE">
        <w:rPr>
          <w:sz w:val="24"/>
          <w:szCs w:val="24"/>
        </w:rPr>
        <w:t>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5E110D" w:rsidRPr="007A66CE" w:rsidRDefault="005E110D" w:rsidP="005E110D">
      <w:pPr>
        <w:pStyle w:val="81"/>
        <w:numPr>
          <w:ilvl w:val="0"/>
          <w:numId w:val="29"/>
        </w:numPr>
        <w:shd w:val="clear" w:color="auto" w:fill="auto"/>
        <w:tabs>
          <w:tab w:val="left" w:pos="663"/>
          <w:tab w:val="right" w:pos="9639"/>
        </w:tabs>
        <w:spacing w:before="0" w:line="240" w:lineRule="auto"/>
        <w:ind w:left="23" w:right="20" w:firstLine="0"/>
        <w:rPr>
          <w:sz w:val="24"/>
          <w:szCs w:val="24"/>
        </w:rPr>
      </w:pPr>
      <w:r w:rsidRPr="007A66CE">
        <w:rPr>
          <w:sz w:val="24"/>
          <w:szCs w:val="24"/>
        </w:rPr>
        <w:t>факультативные занятия, предполагающие</w:t>
      </w:r>
      <w:r w:rsidR="007A66CE" w:rsidRPr="007A66CE">
        <w:rPr>
          <w:sz w:val="24"/>
          <w:szCs w:val="24"/>
        </w:rPr>
        <w:t xml:space="preserve"> углублённое изучение предмета, </w:t>
      </w:r>
      <w:r w:rsidRPr="007A66CE">
        <w:rPr>
          <w:sz w:val="24"/>
          <w:szCs w:val="24"/>
        </w:rPr>
        <w:t>дают</w:t>
      </w:r>
      <w:r w:rsidR="007A66CE">
        <w:rPr>
          <w:sz w:val="24"/>
          <w:szCs w:val="24"/>
        </w:rPr>
        <w:t xml:space="preserve"> </w:t>
      </w:r>
      <w:r w:rsidRPr="007A66CE">
        <w:rPr>
          <w:sz w:val="24"/>
          <w:szCs w:val="24"/>
        </w:rPr>
        <w:t>большие возможности для реализации на них учебно-исследовательской деятельности обучающихся;</w:t>
      </w:r>
    </w:p>
    <w:p w:rsidR="005E110D" w:rsidRPr="00D50BB2"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ученическое научно-исследовательское общество — форма внеурочной деятельности, которая сочетает в себе работу над учебными исследованиями, коллективное обсуждение промежуточных и итоговых результатов этой работы, организацию круглых столов, дискуссий, дебатов, интеллектуальных игр, публичных защит, конференций и др., а также встречи с представителями науки и образования, экскурсии в учреждения образования, с</w:t>
      </w:r>
      <w:r>
        <w:rPr>
          <w:sz w:val="24"/>
          <w:szCs w:val="24"/>
        </w:rPr>
        <w:t>отрудничество с другими школами</w:t>
      </w:r>
      <w:r w:rsidRPr="00D50BB2">
        <w:rPr>
          <w:sz w:val="24"/>
          <w:szCs w:val="24"/>
        </w:rPr>
        <w:t>;</w:t>
      </w:r>
    </w:p>
    <w:p w:rsidR="005E110D"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 xml:space="preserve">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 Многообразие форм учебно-исследовательской деятельности позволяет обеспечить подлинную интеграцию урочной и внеурочной деятельности обучающихся по развитию у них УУД. </w:t>
      </w:r>
    </w:p>
    <w:p w:rsidR="005E110D" w:rsidRPr="00D50BB2" w:rsidRDefault="005E110D" w:rsidP="005E110D">
      <w:pPr>
        <w:pStyle w:val="81"/>
        <w:shd w:val="clear" w:color="auto" w:fill="auto"/>
        <w:tabs>
          <w:tab w:val="left" w:pos="674"/>
        </w:tabs>
        <w:spacing w:before="0" w:line="240" w:lineRule="auto"/>
        <w:ind w:left="23" w:right="20" w:firstLine="0"/>
        <w:rPr>
          <w:sz w:val="24"/>
          <w:szCs w:val="24"/>
        </w:rPr>
      </w:pPr>
      <w:r>
        <w:rPr>
          <w:sz w:val="24"/>
          <w:szCs w:val="24"/>
        </w:rPr>
        <w:t xml:space="preserve">         </w:t>
      </w:r>
      <w:r w:rsidRPr="00D50BB2">
        <w:rPr>
          <w:sz w:val="24"/>
          <w:szCs w:val="24"/>
        </w:rPr>
        <w:t xml:space="preserve">Стержнем этой интеграции является системно-деятельностный подход как принцип организации образовательного процесса в основной школе. Ещё одной особенностью учебно-исследовательской деятельности является её связь с проектной деятельностью обучающихся. Как было указано выше, одним из видов учебных проектов является исследовательский проект, где при </w:t>
      </w:r>
      <w:r w:rsidRPr="00D50BB2">
        <w:rPr>
          <w:sz w:val="24"/>
          <w:szCs w:val="24"/>
        </w:rPr>
        <w:lastRenderedPageBreak/>
        <w:t>сохранении всех черт проектной деятельности обучающихся одним из её компонентов выступает исследование.</w:t>
      </w:r>
    </w:p>
    <w:p w:rsidR="005E110D" w:rsidRPr="00D50BB2" w:rsidRDefault="005E110D" w:rsidP="005E110D">
      <w:pPr>
        <w:pStyle w:val="81"/>
        <w:shd w:val="clear" w:color="auto" w:fill="auto"/>
        <w:spacing w:before="0" w:line="240" w:lineRule="auto"/>
        <w:ind w:left="23" w:firstLine="0"/>
        <w:rPr>
          <w:sz w:val="24"/>
          <w:szCs w:val="24"/>
        </w:rPr>
      </w:pPr>
      <w:r w:rsidRPr="00D50BB2">
        <w:rPr>
          <w:sz w:val="24"/>
          <w:szCs w:val="24"/>
        </w:rPr>
        <w:t>При этом создан  ряд условий:</w:t>
      </w:r>
    </w:p>
    <w:p w:rsidR="005E110D" w:rsidRPr="00D50BB2"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проект или учебное исследование должны быть выполнимыми и соответствовать возрасту, способностям и возможностям обучающегося;</w:t>
      </w:r>
    </w:p>
    <w:p w:rsidR="005E110D" w:rsidRPr="00D50BB2"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для выполнения проекта должны быть все условия — информационные ресурсы, мастерские, клубы, школьные научные общества;</w:t>
      </w:r>
    </w:p>
    <w:p w:rsidR="005E110D" w:rsidRPr="00D50BB2"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обучающиеся должны быть подготовлены к выполнению проектов и учебных исследований как в части ориентации при выборе темы проекта или учебного исследования, так и в части конкретных приёмов, технологий и методов, необходимых для успешной реализации выбранного вида проекта;</w:t>
      </w:r>
    </w:p>
    <w:p w:rsidR="005E110D" w:rsidRPr="00D50BB2"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необходимо обеспечить педагогическое сопровождение проекта как в отношении выбора темы и содержания (научное руководство), так и в отношении собственно работы и используемых методов (методическое руководство);</w:t>
      </w:r>
    </w:p>
    <w:p w:rsidR="005E110D" w:rsidRPr="00D50BB2" w:rsidRDefault="005E110D" w:rsidP="00431AB5">
      <w:pPr>
        <w:pStyle w:val="81"/>
        <w:numPr>
          <w:ilvl w:val="0"/>
          <w:numId w:val="29"/>
        </w:numPr>
        <w:shd w:val="clear" w:color="auto" w:fill="auto"/>
        <w:tabs>
          <w:tab w:val="left" w:pos="674"/>
        </w:tabs>
        <w:spacing w:before="0" w:line="240" w:lineRule="auto"/>
        <w:ind w:left="23" w:right="20" w:firstLine="0"/>
        <w:rPr>
          <w:sz w:val="24"/>
          <w:szCs w:val="24"/>
        </w:rPr>
      </w:pPr>
      <w:r w:rsidRPr="00D50BB2">
        <w:rPr>
          <w:sz w:val="24"/>
          <w:szCs w:val="24"/>
        </w:rPr>
        <w:t>необходимо использовать для начинающих дневник самоконтроля, в котором отражаются элементы самоанализа в ходе работы и который используется при составлении отчётов и во время собеседований с руководителями проекта;</w:t>
      </w:r>
    </w:p>
    <w:p w:rsidR="005E110D" w:rsidRPr="00D50BB2" w:rsidRDefault="005E110D" w:rsidP="00431AB5">
      <w:pPr>
        <w:pStyle w:val="81"/>
        <w:numPr>
          <w:ilvl w:val="0"/>
          <w:numId w:val="29"/>
        </w:numPr>
        <w:shd w:val="clear" w:color="auto" w:fill="auto"/>
        <w:spacing w:before="0" w:line="240" w:lineRule="auto"/>
        <w:ind w:left="23" w:right="20" w:firstLine="0"/>
        <w:rPr>
          <w:sz w:val="24"/>
          <w:szCs w:val="24"/>
        </w:rPr>
      </w:pPr>
      <w:r w:rsidRPr="00D50BB2">
        <w:rPr>
          <w:sz w:val="24"/>
          <w:szCs w:val="24"/>
        </w:rPr>
        <w:t xml:space="preserve"> необходимо наличие ясной и простой критериальной системы оценки итогового результата работы по проекту и индивидуального вклада (в случае группового характера проекта или исследования) каждого участника;</w:t>
      </w:r>
    </w:p>
    <w:p w:rsidR="005E110D" w:rsidRPr="0035099D" w:rsidRDefault="005E110D" w:rsidP="00431AB5">
      <w:pPr>
        <w:pStyle w:val="81"/>
        <w:numPr>
          <w:ilvl w:val="0"/>
          <w:numId w:val="29"/>
        </w:numPr>
        <w:shd w:val="clear" w:color="auto" w:fill="auto"/>
        <w:tabs>
          <w:tab w:val="left" w:pos="674"/>
        </w:tabs>
        <w:spacing w:before="0" w:after="180" w:line="240" w:lineRule="auto"/>
        <w:ind w:left="20" w:right="20" w:firstLine="709"/>
        <w:jc w:val="left"/>
        <w:rPr>
          <w:b/>
          <w:bCs/>
          <w:color w:val="000000"/>
          <w:sz w:val="24"/>
          <w:szCs w:val="24"/>
          <w:shd w:val="clear" w:color="auto" w:fill="FFFFFF"/>
          <w:lang w:eastAsia="ru-RU" w:bidi="ru-RU"/>
        </w:rPr>
      </w:pPr>
      <w:r w:rsidRPr="0035099D">
        <w:rPr>
          <w:sz w:val="24"/>
          <w:szCs w:val="24"/>
        </w:rPr>
        <w:t>результаты и продукты проектной или исследовательской работы должны быть презентованы, получить оценку и признание достижений в форме общественной конкурсной защиты, проводимой в очной форме или путём размещения в открытых ресурсах Интернета для обсуждения.</w:t>
      </w:r>
    </w:p>
    <w:p w:rsidR="005E110D" w:rsidRPr="0035099D" w:rsidRDefault="005E110D" w:rsidP="005E110D">
      <w:pPr>
        <w:pStyle w:val="81"/>
        <w:shd w:val="clear" w:color="auto" w:fill="auto"/>
        <w:tabs>
          <w:tab w:val="left" w:pos="674"/>
        </w:tabs>
        <w:spacing w:before="0" w:after="180" w:line="240" w:lineRule="auto"/>
        <w:ind w:left="729" w:right="20" w:firstLine="0"/>
        <w:jc w:val="left"/>
        <w:rPr>
          <w:rStyle w:val="af"/>
          <w:sz w:val="24"/>
          <w:szCs w:val="24"/>
        </w:rPr>
      </w:pPr>
      <w:r w:rsidRPr="0035099D">
        <w:rPr>
          <w:rStyle w:val="af"/>
          <w:sz w:val="24"/>
          <w:szCs w:val="24"/>
        </w:rPr>
        <w:t xml:space="preserve">Условия и средства формирования универсальных учебных действий </w:t>
      </w:r>
    </w:p>
    <w:p w:rsidR="005E110D" w:rsidRPr="00D50BB2" w:rsidRDefault="005E110D" w:rsidP="005E110D">
      <w:pPr>
        <w:pStyle w:val="81"/>
        <w:shd w:val="clear" w:color="auto" w:fill="auto"/>
        <w:spacing w:before="0" w:line="240" w:lineRule="auto"/>
        <w:ind w:left="20" w:right="20" w:firstLine="709"/>
        <w:rPr>
          <w:sz w:val="24"/>
          <w:szCs w:val="24"/>
        </w:rPr>
      </w:pPr>
      <w:r w:rsidRPr="00D50BB2">
        <w:rPr>
          <w:rStyle w:val="af0"/>
          <w:sz w:val="24"/>
          <w:szCs w:val="24"/>
        </w:rPr>
        <w:t xml:space="preserve">Учебное сотрудничество </w:t>
      </w:r>
      <w:r w:rsidRPr="00D50BB2">
        <w:rPr>
          <w:sz w:val="24"/>
          <w:szCs w:val="24"/>
        </w:rPr>
        <w:t xml:space="preserve">В условиях </w:t>
      </w:r>
      <w:r w:rsidRPr="00D50BB2">
        <w:rPr>
          <w:rStyle w:val="af0"/>
          <w:sz w:val="24"/>
          <w:szCs w:val="24"/>
        </w:rPr>
        <w:t>специально организуемого учебного сотрудничества</w:t>
      </w:r>
      <w:r w:rsidRPr="00D50BB2">
        <w:rPr>
          <w:sz w:val="24"/>
          <w:szCs w:val="24"/>
        </w:rPr>
        <w:t xml:space="preserve"> формирование коммуникативных действий происходит более интенсивно (т. е. в более ранние сроки), с более высокими показателями и в более широком спектре. К числу основных составляющих организации совместного действия можно отнести:</w:t>
      </w:r>
    </w:p>
    <w:p w:rsidR="005E110D" w:rsidRPr="00D50BB2" w:rsidRDefault="005E110D" w:rsidP="00431AB5">
      <w:pPr>
        <w:pStyle w:val="81"/>
        <w:numPr>
          <w:ilvl w:val="0"/>
          <w:numId w:val="29"/>
        </w:numPr>
        <w:shd w:val="clear" w:color="auto" w:fill="auto"/>
        <w:tabs>
          <w:tab w:val="left" w:pos="674"/>
        </w:tabs>
        <w:spacing w:before="0" w:line="240" w:lineRule="auto"/>
        <w:ind w:left="20" w:right="20" w:firstLine="709"/>
        <w:rPr>
          <w:sz w:val="24"/>
          <w:szCs w:val="24"/>
        </w:rPr>
      </w:pPr>
      <w:r w:rsidRPr="00D50BB2">
        <w:rPr>
          <w:sz w:val="24"/>
          <w:szCs w:val="24"/>
        </w:rPr>
        <w:t>распределение начальных действий и операций, заданное предметным условием совместной работы;</w:t>
      </w:r>
    </w:p>
    <w:p w:rsidR="005E110D" w:rsidRPr="00D50BB2" w:rsidRDefault="005E110D" w:rsidP="00431AB5">
      <w:pPr>
        <w:pStyle w:val="81"/>
        <w:numPr>
          <w:ilvl w:val="0"/>
          <w:numId w:val="29"/>
        </w:numPr>
        <w:shd w:val="clear" w:color="auto" w:fill="auto"/>
        <w:tabs>
          <w:tab w:val="left" w:pos="674"/>
        </w:tabs>
        <w:spacing w:before="0" w:line="240" w:lineRule="auto"/>
        <w:ind w:left="20" w:right="20" w:firstLine="709"/>
        <w:rPr>
          <w:sz w:val="24"/>
          <w:szCs w:val="24"/>
        </w:rPr>
      </w:pPr>
      <w:r w:rsidRPr="00D50BB2">
        <w:rPr>
          <w:sz w:val="24"/>
          <w:szCs w:val="24"/>
        </w:rPr>
        <w:t>обмен способами действия, обусловленный необходимостью включения различных для участников моделей действия в качестве средства для получения продукта совместной работы;</w:t>
      </w:r>
    </w:p>
    <w:p w:rsidR="005E110D" w:rsidRPr="00D50BB2" w:rsidRDefault="005E110D" w:rsidP="00431AB5">
      <w:pPr>
        <w:pStyle w:val="81"/>
        <w:numPr>
          <w:ilvl w:val="0"/>
          <w:numId w:val="29"/>
        </w:numPr>
        <w:shd w:val="clear" w:color="auto" w:fill="auto"/>
        <w:tabs>
          <w:tab w:val="left" w:pos="674"/>
        </w:tabs>
        <w:spacing w:before="0" w:line="240" w:lineRule="auto"/>
        <w:ind w:left="20" w:right="20" w:firstLine="709"/>
        <w:rPr>
          <w:sz w:val="24"/>
          <w:szCs w:val="24"/>
        </w:rPr>
      </w:pPr>
      <w:r w:rsidRPr="00D50BB2">
        <w:rPr>
          <w:sz w:val="24"/>
          <w:szCs w:val="24"/>
        </w:rPr>
        <w:t>взаимопонимание, определяющее для участников характер включения различных моделей действия в общий способ деятельности (взаимопонимание позволяет установить</w:t>
      </w:r>
    </w:p>
    <w:p w:rsidR="005E110D" w:rsidRPr="00D50BB2" w:rsidRDefault="005E110D" w:rsidP="005E110D">
      <w:pPr>
        <w:pStyle w:val="81"/>
        <w:shd w:val="clear" w:color="auto" w:fill="auto"/>
        <w:spacing w:before="0" w:line="240" w:lineRule="auto"/>
        <w:ind w:left="20" w:right="460" w:firstLine="709"/>
        <w:rPr>
          <w:sz w:val="24"/>
          <w:szCs w:val="24"/>
        </w:rPr>
      </w:pPr>
      <w:r w:rsidRPr="00D50BB2">
        <w:rPr>
          <w:sz w:val="24"/>
          <w:szCs w:val="24"/>
        </w:rPr>
        <w:t>соответствие собственного действия и его продукта и действия другого участника, включённого в деятельность);</w:t>
      </w:r>
    </w:p>
    <w:p w:rsidR="005E110D" w:rsidRPr="00D50BB2" w:rsidRDefault="005E110D" w:rsidP="00431AB5">
      <w:pPr>
        <w:pStyle w:val="81"/>
        <w:numPr>
          <w:ilvl w:val="0"/>
          <w:numId w:val="29"/>
        </w:numPr>
        <w:shd w:val="clear" w:color="auto" w:fill="auto"/>
        <w:spacing w:before="0" w:line="240" w:lineRule="auto"/>
        <w:ind w:left="20" w:right="20" w:firstLine="709"/>
        <w:rPr>
          <w:sz w:val="24"/>
          <w:szCs w:val="24"/>
        </w:rPr>
      </w:pPr>
      <w:r w:rsidRPr="00D50BB2">
        <w:rPr>
          <w:sz w:val="24"/>
          <w:szCs w:val="24"/>
        </w:rPr>
        <w:t xml:space="preserve"> коммуникацию (общение), обеспечивающую реализацию процессов распределения, обмена и взаимопонимания;</w:t>
      </w:r>
    </w:p>
    <w:p w:rsidR="005E110D" w:rsidRPr="00D50BB2" w:rsidRDefault="005E110D" w:rsidP="00431AB5">
      <w:pPr>
        <w:pStyle w:val="81"/>
        <w:numPr>
          <w:ilvl w:val="0"/>
          <w:numId w:val="29"/>
        </w:numPr>
        <w:shd w:val="clear" w:color="auto" w:fill="auto"/>
        <w:tabs>
          <w:tab w:val="left" w:pos="675"/>
        </w:tabs>
        <w:spacing w:before="0" w:line="240" w:lineRule="auto"/>
        <w:ind w:left="20" w:right="20" w:firstLine="709"/>
        <w:rPr>
          <w:sz w:val="24"/>
          <w:szCs w:val="24"/>
        </w:rPr>
      </w:pPr>
      <w:r w:rsidRPr="00D50BB2">
        <w:rPr>
          <w:sz w:val="24"/>
          <w:szCs w:val="24"/>
        </w:rPr>
        <w:t>планирование общих способов работы, основанное на предвидении и определении участниками адекватных задаче условий протекания деятельности и построения соответствующих схем (планов работы);</w:t>
      </w:r>
    </w:p>
    <w:p w:rsidR="005E110D" w:rsidRPr="00D50BB2" w:rsidRDefault="005E110D" w:rsidP="00431AB5">
      <w:pPr>
        <w:pStyle w:val="81"/>
        <w:numPr>
          <w:ilvl w:val="0"/>
          <w:numId w:val="29"/>
        </w:numPr>
        <w:shd w:val="clear" w:color="auto" w:fill="auto"/>
        <w:tabs>
          <w:tab w:val="left" w:pos="675"/>
        </w:tabs>
        <w:spacing w:before="0" w:line="240" w:lineRule="auto"/>
        <w:ind w:left="20" w:right="20" w:firstLine="709"/>
        <w:rPr>
          <w:sz w:val="24"/>
          <w:szCs w:val="24"/>
        </w:rPr>
      </w:pPr>
      <w:r w:rsidRPr="00D50BB2">
        <w:rPr>
          <w:sz w:val="24"/>
          <w:szCs w:val="24"/>
        </w:rPr>
        <w:t>рефлексию, обеспечивающую преодоление ограничений собственного действия относительно общей схемы деятельности.</w:t>
      </w:r>
    </w:p>
    <w:p w:rsidR="005E110D" w:rsidRPr="00D50BB2" w:rsidRDefault="005E110D" w:rsidP="005E110D">
      <w:pPr>
        <w:spacing w:after="0" w:line="240" w:lineRule="auto"/>
        <w:ind w:left="20" w:firstLine="709"/>
        <w:jc w:val="both"/>
        <w:rPr>
          <w:rFonts w:ascii="Times New Roman" w:hAnsi="Times New Roman" w:cs="Times New Roman"/>
          <w:sz w:val="24"/>
          <w:szCs w:val="24"/>
        </w:rPr>
      </w:pPr>
      <w:r w:rsidRPr="00D50BB2">
        <w:rPr>
          <w:sz w:val="24"/>
          <w:szCs w:val="24"/>
        </w:rPr>
        <w:t>Совместная деятельность</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Под совместной деятельностью понимается обмен действиями и операциями, а также вербальными и невербальными средствами между учителем и учениками и между самими обучающимися в процессе формирования знаний и умений.</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Общей особенностью совместной деятельности является преобразование, перестройка позиции личности как в отношении к усвоенному содержанию, так и в отношении к собственным взаимодействиям, что выражается в изменении ценностных установок, смысловых ориентиров, целей учения и самих способов взаимодействия и отношений между участниками процесса обучения.</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 xml:space="preserve">Совместная учебная деятельность характеризуется умением каждого из участников ставить </w:t>
      </w:r>
      <w:r w:rsidRPr="00D50BB2">
        <w:rPr>
          <w:sz w:val="24"/>
          <w:szCs w:val="24"/>
        </w:rPr>
        <w:lastRenderedPageBreak/>
        <w:t>цели совместной работы, определять способы совместного выполнения заданий и средства контроля, перестраивать свою деятельность в зависимости от изменившихся условий её совместного осуществления, понимать и учитывать при выполнении задания позиции других участников.</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Деятельность учителя на уроке предполагает организацию совместного действия детей как внутри одной группы, так и между группами: учитель направляет обучающихся на совместное выполнение задания.</w:t>
      </w:r>
    </w:p>
    <w:p w:rsidR="005E110D" w:rsidRPr="00D50BB2" w:rsidRDefault="005E110D" w:rsidP="005E110D">
      <w:pPr>
        <w:pStyle w:val="81"/>
        <w:shd w:val="clear" w:color="auto" w:fill="auto"/>
        <w:spacing w:before="0" w:line="240" w:lineRule="auto"/>
        <w:ind w:left="20" w:right="5720" w:firstLine="709"/>
        <w:rPr>
          <w:sz w:val="24"/>
          <w:szCs w:val="24"/>
        </w:rPr>
      </w:pPr>
      <w:r w:rsidRPr="00D50BB2">
        <w:rPr>
          <w:sz w:val="24"/>
          <w:szCs w:val="24"/>
        </w:rPr>
        <w:t>Цели организации работы в группе: создание учебной мотивации;</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-пробуждение в учениках познавательного интереса;</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-развитие стремления к успеху и одобрению;</w:t>
      </w:r>
    </w:p>
    <w:p w:rsidR="005E110D" w:rsidRPr="00D50BB2" w:rsidRDefault="005E110D" w:rsidP="005E110D">
      <w:pPr>
        <w:pStyle w:val="81"/>
        <w:shd w:val="clear" w:color="auto" w:fill="auto"/>
        <w:spacing w:before="0" w:line="240" w:lineRule="auto"/>
        <w:ind w:left="20" w:right="780" w:firstLine="709"/>
        <w:rPr>
          <w:sz w:val="24"/>
          <w:szCs w:val="24"/>
        </w:rPr>
      </w:pPr>
      <w:r w:rsidRPr="00D50BB2">
        <w:rPr>
          <w:sz w:val="24"/>
          <w:szCs w:val="24"/>
        </w:rPr>
        <w:t>-снятие неуверенности в себе, боязни сделать ошибку и получить за это порицание; -развитие способности к самостоятельной оценке своей работы;</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-формирование умения общаться и взаимодействовать с другими обучающимися.</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Для организации групповой работы класс делится на группы по 3—6 человек, чаще всего по 4 человека. Задание даётся группе, а не отдельному ученику. Занятия могут проходить в форме соревнования двух команд. Командные соревнования позволяют актуализировать у обучающихся мотив выигрыша и тем самым пробудить интерес к выполняемой деятельности.</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Принципы организации совместной деятельности:</w:t>
      </w:r>
    </w:p>
    <w:p w:rsidR="005E110D" w:rsidRPr="00D50BB2" w:rsidRDefault="005E110D" w:rsidP="00431AB5">
      <w:pPr>
        <w:pStyle w:val="81"/>
        <w:numPr>
          <w:ilvl w:val="0"/>
          <w:numId w:val="36"/>
        </w:numPr>
        <w:shd w:val="clear" w:color="auto" w:fill="auto"/>
        <w:spacing w:before="0" w:line="240" w:lineRule="auto"/>
        <w:ind w:left="20" w:firstLine="709"/>
        <w:rPr>
          <w:sz w:val="24"/>
          <w:szCs w:val="24"/>
        </w:rPr>
      </w:pPr>
      <w:r w:rsidRPr="00D50BB2">
        <w:rPr>
          <w:sz w:val="24"/>
          <w:szCs w:val="24"/>
        </w:rPr>
        <w:t xml:space="preserve"> принцип индивидуальных вкладов;</w:t>
      </w:r>
    </w:p>
    <w:p w:rsidR="005E110D" w:rsidRPr="00D50BB2" w:rsidRDefault="005E110D" w:rsidP="00431AB5">
      <w:pPr>
        <w:pStyle w:val="81"/>
        <w:numPr>
          <w:ilvl w:val="0"/>
          <w:numId w:val="36"/>
        </w:numPr>
        <w:shd w:val="clear" w:color="auto" w:fill="auto"/>
        <w:spacing w:before="0" w:line="240" w:lineRule="auto"/>
        <w:ind w:left="20" w:right="20" w:firstLine="709"/>
        <w:rPr>
          <w:sz w:val="24"/>
          <w:szCs w:val="24"/>
        </w:rPr>
      </w:pPr>
      <w:r w:rsidRPr="00D50BB2">
        <w:rPr>
          <w:sz w:val="24"/>
          <w:szCs w:val="24"/>
        </w:rPr>
        <w:t xml:space="preserve"> позиционный принцип, при котором важно столкновение и координация разных позиций членов группы;</w:t>
      </w:r>
    </w:p>
    <w:p w:rsidR="005E110D" w:rsidRPr="00D50BB2" w:rsidRDefault="005E110D" w:rsidP="00431AB5">
      <w:pPr>
        <w:pStyle w:val="81"/>
        <w:numPr>
          <w:ilvl w:val="0"/>
          <w:numId w:val="36"/>
        </w:numPr>
        <w:shd w:val="clear" w:color="auto" w:fill="auto"/>
        <w:spacing w:before="0" w:line="240" w:lineRule="auto"/>
        <w:ind w:left="20" w:right="20" w:firstLine="709"/>
        <w:rPr>
          <w:sz w:val="24"/>
          <w:szCs w:val="24"/>
        </w:rPr>
      </w:pPr>
      <w:r w:rsidRPr="00D50BB2">
        <w:rPr>
          <w:sz w:val="24"/>
          <w:szCs w:val="24"/>
        </w:rPr>
        <w:t xml:space="preserve"> принцип содержательного распределения действий, при котором за обучающимися закреплены определённые модели действий.</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Роли обучающихся при работе в группе:</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-все роли заранее распределены учителем;</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-роли участников смешаны: для части обучающихся они строго заданы и неизменны в течение всего процесса решения задачи, другая часть группы определяет роли самостоятельно, исходя из своего желания;</w:t>
      </w:r>
    </w:p>
    <w:p w:rsidR="005E110D" w:rsidRPr="00D50BB2" w:rsidRDefault="005E110D" w:rsidP="00431AB5">
      <w:pPr>
        <w:pStyle w:val="81"/>
        <w:numPr>
          <w:ilvl w:val="0"/>
          <w:numId w:val="29"/>
        </w:numPr>
        <w:shd w:val="clear" w:color="auto" w:fill="auto"/>
        <w:spacing w:before="0" w:line="240" w:lineRule="auto"/>
        <w:ind w:left="20" w:firstLine="709"/>
        <w:rPr>
          <w:sz w:val="24"/>
          <w:szCs w:val="24"/>
        </w:rPr>
      </w:pPr>
      <w:r w:rsidRPr="00D50BB2">
        <w:rPr>
          <w:sz w:val="24"/>
          <w:szCs w:val="24"/>
        </w:rPr>
        <w:t xml:space="preserve"> участники группы сами выбирают себе роли.</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Во время работы обучающихся в группах учитель может занимать следующие позиции — руководителя, «режиссёра» группы; выполнять функции одного из участников группы; быть экспертом, отслеживающим и оценивающим ход и результаты групповой работы, наблюдателем за работой группы.</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Частным случаем групповой совместной деятельности обучающихся является работа парами. Эта форма учебной деятельности может быть использована как на этапе предварительной ориентировки, когда школьники выделяют (с помощью учителя или самостоятельно) содержание новых для них знаний, так и на этапе отработки материала и контроля за процессом усвоения.</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Учитель имеет возможность реально осуществлять дифференцированный и индивидуальный подход к обучающимся: учитывать их способности, темп работы, взаимную склонность при делении класса на группы, давать группам задания, различные по трудности, уделят больше внимания слабым учащимся.</w:t>
      </w:r>
    </w:p>
    <w:p w:rsidR="005E110D" w:rsidRPr="00D50BB2" w:rsidRDefault="005E110D" w:rsidP="005E110D">
      <w:pPr>
        <w:spacing w:after="0" w:line="240" w:lineRule="auto"/>
        <w:ind w:left="40" w:firstLine="709"/>
        <w:jc w:val="both"/>
        <w:rPr>
          <w:rFonts w:ascii="Times New Roman" w:hAnsi="Times New Roman" w:cs="Times New Roman"/>
          <w:sz w:val="24"/>
          <w:szCs w:val="24"/>
        </w:rPr>
      </w:pPr>
      <w:r w:rsidRPr="00D50BB2">
        <w:rPr>
          <w:sz w:val="24"/>
          <w:szCs w:val="24"/>
        </w:rPr>
        <w:t>Разновозрастное сотрудничество</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В развитии коммуникативных и кооперативных компетенций школьников используется форма организации обучения - сотрудничество. Чтобы научиться учить себя, т. е. овладеть деятельностью учения, школьнику нужно поработать в позиции учителя по отношению к другому (пробую учить других) или к самому себе (учу себя сам).</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Эта работа обучающихся в позиции учителя выгодно отличается от их работы в позиции ученика в мотивационном отношении.</w:t>
      </w:r>
    </w:p>
    <w:p w:rsidR="005E110D" w:rsidRPr="00D50BB2" w:rsidRDefault="005E110D" w:rsidP="005E110D">
      <w:pPr>
        <w:spacing w:after="0" w:line="240" w:lineRule="auto"/>
        <w:ind w:left="40" w:firstLine="709"/>
        <w:jc w:val="both"/>
        <w:rPr>
          <w:rFonts w:ascii="Times New Roman" w:hAnsi="Times New Roman" w:cs="Times New Roman"/>
          <w:sz w:val="24"/>
          <w:szCs w:val="24"/>
        </w:rPr>
      </w:pPr>
      <w:r w:rsidRPr="00D50BB2">
        <w:rPr>
          <w:sz w:val="24"/>
          <w:szCs w:val="24"/>
        </w:rPr>
        <w:t>Дискуссия</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Устная дискуссия помогает ребёнку сформировать свою точку зрения, отличить её от других точек зрения, а также скоординировать разные точки зрения для достижения общей цели. Вместе с тем для становления способности к самообразованию очень важно развивать письменную форму диалогического взаимодействия с другими и самим собой. Наиболее удобное время для этого — основное звено школы (5—8 классы), где может произойти следующий шаг в развитии учебного </w:t>
      </w:r>
      <w:r w:rsidRPr="00D50BB2">
        <w:rPr>
          <w:sz w:val="24"/>
          <w:szCs w:val="24"/>
        </w:rPr>
        <w:lastRenderedPageBreak/>
        <w:t>сотрудничества — переход к письменным формам ведения дискуссии.</w:t>
      </w:r>
    </w:p>
    <w:p w:rsidR="005E110D" w:rsidRPr="00D50BB2" w:rsidRDefault="005E110D" w:rsidP="005E110D">
      <w:pPr>
        <w:spacing w:after="0" w:line="240" w:lineRule="auto"/>
        <w:ind w:left="40" w:firstLine="709"/>
        <w:jc w:val="both"/>
        <w:rPr>
          <w:rFonts w:ascii="Times New Roman" w:hAnsi="Times New Roman" w:cs="Times New Roman"/>
          <w:sz w:val="24"/>
          <w:szCs w:val="24"/>
        </w:rPr>
      </w:pPr>
      <w:r w:rsidRPr="00D50BB2">
        <w:rPr>
          <w:rStyle w:val="63"/>
          <w:rFonts w:eastAsiaTheme="minorHAnsi"/>
          <w:sz w:val="24"/>
          <w:szCs w:val="24"/>
        </w:rPr>
        <w:t xml:space="preserve">Выделяются следующие </w:t>
      </w:r>
      <w:r w:rsidRPr="00D50BB2">
        <w:rPr>
          <w:sz w:val="24"/>
          <w:szCs w:val="24"/>
        </w:rPr>
        <w:t>функции письменной дискуссии:</w:t>
      </w:r>
    </w:p>
    <w:p w:rsidR="005E110D" w:rsidRPr="00D50BB2" w:rsidRDefault="005E110D" w:rsidP="00431AB5">
      <w:pPr>
        <w:pStyle w:val="81"/>
        <w:numPr>
          <w:ilvl w:val="0"/>
          <w:numId w:val="28"/>
        </w:numPr>
        <w:shd w:val="clear" w:color="auto" w:fill="auto"/>
        <w:spacing w:before="0" w:line="240" w:lineRule="auto"/>
        <w:ind w:left="40" w:right="20" w:firstLine="709"/>
        <w:rPr>
          <w:sz w:val="24"/>
          <w:szCs w:val="24"/>
        </w:rPr>
      </w:pPr>
      <w:r w:rsidRPr="00D50BB2">
        <w:rPr>
          <w:sz w:val="24"/>
          <w:szCs w:val="24"/>
        </w:rPr>
        <w:t xml:space="preserve"> чтение и понимание письменно изложенной точки зрения других людей как переходная учебная форма от устной дискуссии, характерной для начального этапа образования, к мысленному диалогу с авторами научных и научно-популярных текстов, из которых старшие подростки получают сведения о взглядах на проблемы, существующие в разных областях знаний;</w:t>
      </w:r>
    </w:p>
    <w:p w:rsidR="005E110D" w:rsidRPr="00D50BB2" w:rsidRDefault="005E110D" w:rsidP="00431AB5">
      <w:pPr>
        <w:pStyle w:val="81"/>
        <w:numPr>
          <w:ilvl w:val="0"/>
          <w:numId w:val="28"/>
        </w:numPr>
        <w:shd w:val="clear" w:color="auto" w:fill="auto"/>
        <w:spacing w:before="0" w:line="240" w:lineRule="auto"/>
        <w:ind w:left="40" w:right="20" w:firstLine="709"/>
        <w:rPr>
          <w:sz w:val="24"/>
          <w:szCs w:val="24"/>
        </w:rPr>
      </w:pPr>
      <w:r w:rsidRPr="00D50BB2">
        <w:rPr>
          <w:sz w:val="24"/>
          <w:szCs w:val="24"/>
        </w:rPr>
        <w:t xml:space="preserve"> усиление письменного оформления мысли за счёт развития речи младших подростков, умения формулировать своё мнение так, чтобы быть понятым другими;</w:t>
      </w:r>
    </w:p>
    <w:p w:rsidR="005E110D" w:rsidRPr="00D50BB2" w:rsidRDefault="005E110D" w:rsidP="00431AB5">
      <w:pPr>
        <w:pStyle w:val="81"/>
        <w:numPr>
          <w:ilvl w:val="0"/>
          <w:numId w:val="28"/>
        </w:numPr>
        <w:shd w:val="clear" w:color="auto" w:fill="auto"/>
        <w:spacing w:before="0" w:line="240" w:lineRule="auto"/>
        <w:ind w:left="40" w:right="20" w:firstLine="709"/>
        <w:rPr>
          <w:sz w:val="24"/>
          <w:szCs w:val="24"/>
        </w:rPr>
      </w:pPr>
      <w:r w:rsidRPr="00D50BB2">
        <w:rPr>
          <w:sz w:val="24"/>
          <w:szCs w:val="24"/>
        </w:rPr>
        <w:t xml:space="preserve"> письменная речь как средство развития теоретического мышления школьника содействует фиксированию наиболее важных моментов в изучаемом тексте (определение новой проблемы, установление противоречия, высказывание гипотез, выявление способов их проверки, фиксация выводов и др.);</w:t>
      </w:r>
    </w:p>
    <w:p w:rsidR="005E110D" w:rsidRPr="00D50BB2" w:rsidRDefault="005E110D" w:rsidP="00431AB5">
      <w:pPr>
        <w:pStyle w:val="81"/>
        <w:numPr>
          <w:ilvl w:val="0"/>
          <w:numId w:val="28"/>
        </w:numPr>
        <w:shd w:val="clear" w:color="auto" w:fill="auto"/>
        <w:spacing w:before="0" w:line="240" w:lineRule="auto"/>
        <w:ind w:left="40" w:right="20" w:firstLine="709"/>
        <w:rPr>
          <w:sz w:val="24"/>
          <w:szCs w:val="24"/>
        </w:rPr>
      </w:pPr>
      <w:r w:rsidRPr="00D50BB2">
        <w:rPr>
          <w:sz w:val="24"/>
          <w:szCs w:val="24"/>
        </w:rPr>
        <w:t xml:space="preserve"> предоставление при организации на уроке письменной дискуссии возможности высказаться всем желающим, даже тем детям, которые по разным причинам (неуверенность, застенчивость, медленный темп деятельности, предпочтение роли слушателя) не участвуют в устных обсуждениях, а также дополнительной возможности концентрации внимания детей на уроке.</w:t>
      </w:r>
    </w:p>
    <w:p w:rsidR="005E110D" w:rsidRPr="00D50BB2" w:rsidRDefault="005E110D" w:rsidP="005E110D">
      <w:pPr>
        <w:spacing w:after="0" w:line="240" w:lineRule="auto"/>
        <w:ind w:left="40" w:firstLine="709"/>
        <w:jc w:val="both"/>
        <w:rPr>
          <w:rFonts w:ascii="Times New Roman" w:hAnsi="Times New Roman" w:cs="Times New Roman"/>
          <w:sz w:val="24"/>
          <w:szCs w:val="24"/>
        </w:rPr>
      </w:pPr>
      <w:r w:rsidRPr="00D50BB2">
        <w:rPr>
          <w:sz w:val="24"/>
          <w:szCs w:val="24"/>
        </w:rPr>
        <w:t>Тренинги</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Наиболее эффективным способом психологической коррекции когнитивных и эмоционально-личностных компонентов рефлексивных способностей могут выступать разные формы и программы </w:t>
      </w:r>
      <w:r w:rsidRPr="00D50BB2">
        <w:rPr>
          <w:rStyle w:val="af0"/>
          <w:sz w:val="24"/>
          <w:szCs w:val="24"/>
        </w:rPr>
        <w:t>тренингов</w:t>
      </w:r>
      <w:r w:rsidRPr="00D50BB2">
        <w:rPr>
          <w:sz w:val="24"/>
          <w:szCs w:val="24"/>
        </w:rPr>
        <w:t xml:space="preserve"> для подростков. Программы тренингов позволяют ставить и достигать следующих конкретных целей:</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вырабатывать положительное отношение друг к другу и умение общаться так, чтобы общение с тобой приносило радость окружающим;</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t>-развивать навыки взаимодействия в группе;</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-создать положительное настроение на дальнейшее продолжительное взаимодействие в тренинговой группе;</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t>-развивать невербальные навыки общения;</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t>-развивать навыки самопознания;</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t>-развивать навыки восприятия и понимания других людей;</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-учиться познавать себя через восприятие другого;</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-получить представление о «неверных средствах общения»;</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-развивать положительную самооценку;</w:t>
      </w:r>
    </w:p>
    <w:p w:rsidR="005E110D" w:rsidRPr="00D50BB2" w:rsidRDefault="005E110D" w:rsidP="005E110D">
      <w:pPr>
        <w:pStyle w:val="81"/>
        <w:shd w:val="clear" w:color="auto" w:fill="auto"/>
        <w:spacing w:before="0" w:line="240" w:lineRule="auto"/>
        <w:ind w:left="20" w:right="1300" w:firstLine="709"/>
        <w:rPr>
          <w:sz w:val="24"/>
          <w:szCs w:val="24"/>
        </w:rPr>
      </w:pPr>
      <w:r w:rsidRPr="00D50BB2">
        <w:rPr>
          <w:sz w:val="24"/>
          <w:szCs w:val="24"/>
        </w:rPr>
        <w:t>-сформировать чувство уверенности в себе и осознание себя в новом качестве; -познакомить с понятием «конфликт»;</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-определить особенности поведения в конфликтной ситуации;</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-обучить способам выхода из конфликтной ситуации;</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-отработать ситуации предотвращения конфликтов;</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-закрепить навыки поведения в конфликтной ситуации;</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-снизить уровень конфликтности подростков.</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Групповая игра и другие виды совместной деятельности в ходе тренинга вырабатывают необходимые навыки социального взаимодействия, умение подчиняться коллективной дисциплине и в то же время отстаивать свои права. В тренинге создаётся специфический вид эмоционального контакта. Сознание групповой принадлежности, солидарности, товарищеской взаимопомощи даёт подростку чувство благополучия и устойчивости.</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В ходе тренингов коммуникативной компетентности подростков уделяется внимание вопросам культуры общения и выработке элементарных правил вежливости — повседневному этикету. Важно, чтобы современные подростки осознавали, что культура поведения является неотъемлемой составляющей системы межличностного общения. Через ролевое проигрывание успешно отрабатываются навыки культуры общения, усваиваются знания этикета.</w:t>
      </w:r>
    </w:p>
    <w:p w:rsidR="005E110D" w:rsidRPr="00D50BB2" w:rsidRDefault="005E110D" w:rsidP="005E110D">
      <w:pPr>
        <w:spacing w:after="0" w:line="240" w:lineRule="auto"/>
        <w:ind w:left="20" w:firstLine="709"/>
        <w:jc w:val="both"/>
        <w:rPr>
          <w:rFonts w:ascii="Times New Roman" w:hAnsi="Times New Roman" w:cs="Times New Roman"/>
          <w:sz w:val="24"/>
          <w:szCs w:val="24"/>
        </w:rPr>
      </w:pPr>
      <w:r w:rsidRPr="00D50BB2">
        <w:rPr>
          <w:sz w:val="24"/>
          <w:szCs w:val="24"/>
        </w:rPr>
        <w:t>Общий приём доказательства</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 xml:space="preserve">Доказательства выступают в процессе обучения в разнообразных функциях: как средство развития логического мышления обучающихся; как приём активизации мыслительной деятельности; как особый способ организации усвоения знаний; иногда как единственно возможная форма адекватной передачи определённого содержания, обеспечивающая последовательность и </w:t>
      </w:r>
      <w:r w:rsidRPr="00D50BB2">
        <w:rPr>
          <w:sz w:val="24"/>
          <w:szCs w:val="24"/>
        </w:rPr>
        <w:lastRenderedPageBreak/>
        <w:t>непротиворечивость выводов; как средство формирования и проявления поисковых, творческих умений и навыков учащихся.</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Обучение доказательству формирует умения по решению следующих задач:</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-анализ и воспроизведение готовых доказательств;</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-опровержение предложенных доказательств;</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-самостоятельный поиск, конструирование и осуществление доказательства. Необходимость использования обучающимися доказательства возникает в ситуациях, когда:</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-учитель сам формулирует то или иное положение и предлагает обучающимся доказать его;</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-учитель ставит проблему, в ходе решения которой у обучающихся возникает потребность доказать правильность (истинность) выбранного пути решения.</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В этих случаях для выполнения предлагаемых заданий обучающийся должен владеть деятельностью доказательства как одним из универсальных логических приёмов мышления.</w:t>
      </w:r>
    </w:p>
    <w:p w:rsidR="005E110D" w:rsidRPr="00D50BB2" w:rsidRDefault="005E110D" w:rsidP="005E110D">
      <w:pPr>
        <w:pStyle w:val="81"/>
        <w:shd w:val="clear" w:color="auto" w:fill="auto"/>
        <w:spacing w:before="0" w:line="240" w:lineRule="auto"/>
        <w:ind w:left="20" w:firstLine="709"/>
        <w:rPr>
          <w:sz w:val="24"/>
          <w:szCs w:val="24"/>
        </w:rPr>
      </w:pPr>
      <w:r w:rsidRPr="00D50BB2">
        <w:rPr>
          <w:sz w:val="24"/>
          <w:szCs w:val="24"/>
        </w:rPr>
        <w:t>Любое доказательство включает:</w:t>
      </w:r>
    </w:p>
    <w:p w:rsidR="005E110D" w:rsidRPr="00D50BB2" w:rsidRDefault="005E110D" w:rsidP="005E110D">
      <w:pPr>
        <w:pStyle w:val="81"/>
        <w:shd w:val="clear" w:color="auto" w:fill="auto"/>
        <w:spacing w:before="0" w:line="240" w:lineRule="auto"/>
        <w:ind w:left="20" w:firstLine="709"/>
        <w:rPr>
          <w:sz w:val="24"/>
          <w:szCs w:val="24"/>
        </w:rPr>
      </w:pPr>
      <w:r w:rsidRPr="00D50BB2">
        <w:rPr>
          <w:rStyle w:val="af0"/>
          <w:sz w:val="24"/>
          <w:szCs w:val="24"/>
        </w:rPr>
        <w:t>-тезис</w:t>
      </w:r>
      <w:r w:rsidRPr="00D50BB2">
        <w:rPr>
          <w:sz w:val="24"/>
          <w:szCs w:val="24"/>
        </w:rPr>
        <w:t xml:space="preserve"> — суждение (утверждение), истинность которого доказывается;</w:t>
      </w:r>
    </w:p>
    <w:p w:rsidR="005E110D" w:rsidRPr="00D50BB2" w:rsidRDefault="005E110D" w:rsidP="005E110D">
      <w:pPr>
        <w:pStyle w:val="81"/>
        <w:shd w:val="clear" w:color="auto" w:fill="auto"/>
        <w:spacing w:before="0" w:line="240" w:lineRule="auto"/>
        <w:ind w:left="20" w:right="20" w:firstLine="709"/>
        <w:rPr>
          <w:sz w:val="24"/>
          <w:szCs w:val="24"/>
        </w:rPr>
      </w:pPr>
      <w:r w:rsidRPr="00D50BB2">
        <w:rPr>
          <w:rStyle w:val="af0"/>
          <w:sz w:val="24"/>
          <w:szCs w:val="24"/>
        </w:rPr>
        <w:t>-аргументы</w:t>
      </w:r>
      <w:r w:rsidRPr="00D50BB2">
        <w:rPr>
          <w:sz w:val="24"/>
          <w:szCs w:val="24"/>
        </w:rPr>
        <w:t xml:space="preserve"> (основания, доводы) — используемые в доказательстве уже известные удостоверенные факты, определения исходных понятий, аксиомы, утверждения, из которых необходимо следует истинность доказываемого тезиса;</w:t>
      </w:r>
    </w:p>
    <w:p w:rsidR="005E110D" w:rsidRPr="00D50BB2" w:rsidRDefault="005E110D" w:rsidP="005E110D">
      <w:pPr>
        <w:pStyle w:val="81"/>
        <w:shd w:val="clear" w:color="auto" w:fill="auto"/>
        <w:spacing w:before="0" w:line="240" w:lineRule="auto"/>
        <w:ind w:left="20" w:right="20" w:firstLine="709"/>
        <w:rPr>
          <w:sz w:val="24"/>
          <w:szCs w:val="24"/>
        </w:rPr>
      </w:pPr>
      <w:r w:rsidRPr="00D50BB2">
        <w:rPr>
          <w:rStyle w:val="af0"/>
          <w:sz w:val="24"/>
          <w:szCs w:val="24"/>
        </w:rPr>
        <w:t>-демонстрация</w:t>
      </w:r>
      <w:r w:rsidRPr="00D50BB2">
        <w:rPr>
          <w:sz w:val="24"/>
          <w:szCs w:val="24"/>
        </w:rPr>
        <w:t xml:space="preserve"> — последовательность умозаключений — рассуждений, в ходе которых из одного или нескольких аргументов (оснований) выводится новое суждение, логически вытекающее из аргументов и называемое заключением; это и есть доказываемый тезис.</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В целях обеспечения освоения обучающимися деятельности доказательства в работе учителей, наряду с обучением школьников конкретному доказательству тех или иных теорем, особое внимание должно уделяться вооружению обучающихся обобщённым умением доказывать.</w:t>
      </w:r>
    </w:p>
    <w:p w:rsidR="005E110D" w:rsidRPr="007A66CE" w:rsidRDefault="005E110D" w:rsidP="005E110D">
      <w:pPr>
        <w:spacing w:after="0" w:line="240" w:lineRule="auto"/>
        <w:ind w:left="40" w:right="20" w:firstLine="709"/>
        <w:jc w:val="both"/>
        <w:rPr>
          <w:rFonts w:ascii="Times New Roman" w:hAnsi="Times New Roman" w:cs="Times New Roman"/>
          <w:sz w:val="24"/>
          <w:szCs w:val="24"/>
        </w:rPr>
      </w:pPr>
      <w:r w:rsidRPr="007A66CE">
        <w:rPr>
          <w:rFonts w:ascii="Times New Roman" w:hAnsi="Times New Roman" w:cs="Times New Roman"/>
          <w:sz w:val="24"/>
          <w:szCs w:val="24"/>
        </w:rPr>
        <w:t>Рефлексия рассматривается как специфически человеческая способность, которая позволяет субъекту делать собственные мысли, эмоциональные состояния, действия и межличностные отношения предметом специального рассмотрения (анализа и оценки) и практического преобразования.</w:t>
      </w:r>
      <w:r w:rsidRPr="007A66CE">
        <w:rPr>
          <w:rStyle w:val="63"/>
          <w:rFonts w:eastAsiaTheme="minorHAnsi"/>
          <w:sz w:val="24"/>
          <w:szCs w:val="24"/>
        </w:rPr>
        <w:t xml:space="preserve"> Задача рефлексии — осознание внешнего и внутреннего опыта субъекта и его отражение в той или иной форме.</w:t>
      </w:r>
    </w:p>
    <w:p w:rsidR="005E110D" w:rsidRPr="00D50BB2" w:rsidRDefault="005E110D" w:rsidP="005E110D">
      <w:pPr>
        <w:pStyle w:val="81"/>
        <w:shd w:val="clear" w:color="auto" w:fill="auto"/>
        <w:spacing w:before="0" w:line="240" w:lineRule="auto"/>
        <w:ind w:left="40" w:firstLine="709"/>
        <w:rPr>
          <w:sz w:val="24"/>
          <w:szCs w:val="24"/>
        </w:rPr>
      </w:pPr>
      <w:r w:rsidRPr="007A66CE">
        <w:rPr>
          <w:sz w:val="24"/>
          <w:szCs w:val="24"/>
        </w:rPr>
        <w:t xml:space="preserve">Выделяются </w:t>
      </w:r>
      <w:r w:rsidRPr="007A66CE">
        <w:rPr>
          <w:rStyle w:val="af0"/>
          <w:sz w:val="24"/>
          <w:szCs w:val="24"/>
        </w:rPr>
        <w:t>три основные сферы</w:t>
      </w:r>
      <w:r w:rsidRPr="007A66CE">
        <w:rPr>
          <w:sz w:val="24"/>
          <w:szCs w:val="24"/>
        </w:rPr>
        <w:t xml:space="preserve"> существования рефлексии</w:t>
      </w:r>
      <w:r w:rsidRPr="00D50BB2">
        <w:rPr>
          <w:sz w:val="24"/>
          <w:szCs w:val="24"/>
        </w:rPr>
        <w:t>.</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Во-первых, это </w:t>
      </w:r>
      <w:r w:rsidRPr="00D50BB2">
        <w:rPr>
          <w:rStyle w:val="af0"/>
          <w:sz w:val="24"/>
          <w:szCs w:val="24"/>
        </w:rPr>
        <w:t>сфера коммуникации и кооперации</w:t>
      </w:r>
      <w:r w:rsidRPr="00D50BB2">
        <w:rPr>
          <w:sz w:val="24"/>
          <w:szCs w:val="24"/>
        </w:rPr>
        <w:t>, где рефлексия является механизмом выхода в позицию «над» и позицию «вне» — позиции, обеспечивающие координацию действий и организацию взаимопонимания партнёров. В этом контексте рефлексивные действия необходимы для того, чтобы опознать задачу как новую, выяснить, каких средств недостаёт для её решения, и ответить на первый вопрос самообучения: чему учиться?</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Во-вторых, это </w:t>
      </w:r>
      <w:r w:rsidRPr="00D50BB2">
        <w:rPr>
          <w:rStyle w:val="af0"/>
          <w:sz w:val="24"/>
          <w:szCs w:val="24"/>
        </w:rPr>
        <w:t>сфера мыслительных процессов,</w:t>
      </w:r>
      <w:r w:rsidRPr="00D50BB2">
        <w:rPr>
          <w:sz w:val="24"/>
          <w:szCs w:val="24"/>
        </w:rPr>
        <w:t xml:space="preserve"> направленных на решение задач: здесь рефлексия нужна для осознания субъектом совершаемых действий и выделения их оснований. В рамках исследований этой сферы и сформировалось широко распространённое понимание феномена рефлексии в качестве направленности мышления на самоё себя, на собственные процессы и собственные продукты.</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В-третьих, это </w:t>
      </w:r>
      <w:r w:rsidRPr="00D50BB2">
        <w:rPr>
          <w:rStyle w:val="af0"/>
          <w:sz w:val="24"/>
          <w:szCs w:val="24"/>
        </w:rPr>
        <w:t>сфера самосознания</w:t>
      </w:r>
      <w:r w:rsidRPr="00D50BB2">
        <w:rPr>
          <w:sz w:val="24"/>
          <w:szCs w:val="24"/>
        </w:rPr>
        <w:t>, нуждающаяся в рефлексии при самоопределении внутренних ориентиров и способов разграничения Я и не-Я. В конкретно-практическом плане развитая способность обучающихся к рефлексии своих действий предполагает осознание ими всех компонентов учебной деятельности:</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-осознание учебной задачи (что такое задача? какие шаги необходимо осуществить для решения любой задачи? что нужно, чтобы решить данную конкретную задачу?); -понимание цели учебной деятельности (чему я научился на уроке? каких целей добился? чему можно было научиться ещё?);</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-оценка обучающимся способов действий, специфичных и инвариантных по отношению к различным учебным предметам (выделение и осознание общих способов действия, выделение общего инвариантного в различных учебных предметах, в выполнении разных заданий; осознанность конкретных операций, необходимых для решения познавательных задач).</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Соответственно развитию рефлексии будет способствовать организация учебной деятельности, отвечающая следующим критериям:</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t>-постановка всякой новой задачи как задачи с недостающими данными;</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t>-анализ наличия способов и средств выполнения задачи;</w:t>
      </w:r>
    </w:p>
    <w:p w:rsidR="005E110D" w:rsidRPr="00D50BB2" w:rsidRDefault="005E110D" w:rsidP="005E110D">
      <w:pPr>
        <w:pStyle w:val="81"/>
        <w:shd w:val="clear" w:color="auto" w:fill="auto"/>
        <w:spacing w:before="0" w:line="240" w:lineRule="auto"/>
        <w:ind w:left="40" w:firstLine="709"/>
        <w:rPr>
          <w:sz w:val="24"/>
          <w:szCs w:val="24"/>
        </w:rPr>
      </w:pPr>
      <w:r w:rsidRPr="00D50BB2">
        <w:rPr>
          <w:sz w:val="24"/>
          <w:szCs w:val="24"/>
        </w:rPr>
        <w:lastRenderedPageBreak/>
        <w:t>-оценка своей готовности к решению проблемы;</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-самостоятельный поиск недостающей информации в любом «хранилище» (учебнике, справочнике, книге, у учителя);</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-самостоятельное изобретение недостающего способа действия (практически это перевод учебной задачи в творческую).</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Формирование у школьников привычки к </w:t>
      </w:r>
      <w:r w:rsidRPr="00D50BB2">
        <w:rPr>
          <w:rStyle w:val="af0"/>
          <w:sz w:val="24"/>
          <w:szCs w:val="24"/>
        </w:rPr>
        <w:t>систематическому развёрнутому словесному разъяснению всех совершаемых действий</w:t>
      </w:r>
      <w:r w:rsidRPr="00D50BB2">
        <w:rPr>
          <w:sz w:val="24"/>
          <w:szCs w:val="24"/>
        </w:rPr>
        <w:t xml:space="preserve"> (а это возможно только в условиях совместной деятельности или учебного сотрудничества) способствует возникновению </w:t>
      </w:r>
      <w:r w:rsidRPr="00D50BB2">
        <w:rPr>
          <w:rStyle w:val="af0"/>
          <w:sz w:val="24"/>
          <w:szCs w:val="24"/>
        </w:rPr>
        <w:t xml:space="preserve">рефлексии, </w:t>
      </w:r>
      <w:r w:rsidRPr="00D50BB2">
        <w:rPr>
          <w:sz w:val="24"/>
          <w:szCs w:val="24"/>
        </w:rPr>
        <w:t xml:space="preserve">иначе говоря, способности рассматривать и оценивать собственные действия, умения анализировать содержание и процесс своей мыслительной деятельности. «Что я делаю? Как я делаю? Почему я делаю так, а не иначе?» — в ответах на такие вопросы о собственных действиях и рождается </w:t>
      </w:r>
      <w:r w:rsidRPr="00D50BB2">
        <w:rPr>
          <w:rStyle w:val="af0"/>
          <w:sz w:val="24"/>
          <w:szCs w:val="24"/>
        </w:rPr>
        <w:t>рефлексия.</w:t>
      </w:r>
      <w:r w:rsidRPr="00D50BB2">
        <w:rPr>
          <w:sz w:val="24"/>
          <w:szCs w:val="24"/>
        </w:rPr>
        <w:t xml:space="preserve"> В конечном счёте рефлексия даёт возможность человеку определять подлинные </w:t>
      </w:r>
      <w:r w:rsidRPr="00D50BB2">
        <w:rPr>
          <w:rStyle w:val="af0"/>
          <w:sz w:val="24"/>
          <w:szCs w:val="24"/>
        </w:rPr>
        <w:t>основания</w:t>
      </w:r>
      <w:r w:rsidRPr="00D50BB2">
        <w:rPr>
          <w:sz w:val="24"/>
          <w:szCs w:val="24"/>
        </w:rPr>
        <w:t xml:space="preserve"> собственных действий при решении задач.</w:t>
      </w:r>
    </w:p>
    <w:p w:rsidR="005E110D" w:rsidRPr="00D50BB2" w:rsidRDefault="005E110D" w:rsidP="005E110D">
      <w:pPr>
        <w:pStyle w:val="81"/>
        <w:shd w:val="clear" w:color="auto" w:fill="auto"/>
        <w:spacing w:before="0" w:line="240" w:lineRule="auto"/>
        <w:ind w:left="40" w:right="20" w:firstLine="709"/>
        <w:rPr>
          <w:sz w:val="24"/>
          <w:szCs w:val="24"/>
        </w:rPr>
      </w:pPr>
      <w:r w:rsidRPr="00D50BB2">
        <w:rPr>
          <w:sz w:val="24"/>
          <w:szCs w:val="24"/>
        </w:rPr>
        <w:t xml:space="preserve">В </w:t>
      </w:r>
      <w:r w:rsidRPr="00D50BB2">
        <w:rPr>
          <w:rStyle w:val="af0"/>
          <w:sz w:val="24"/>
          <w:szCs w:val="24"/>
        </w:rPr>
        <w:t>процессе совместной коллективно-распределённой деятельности</w:t>
      </w:r>
      <w:r w:rsidRPr="00D50BB2">
        <w:rPr>
          <w:sz w:val="24"/>
          <w:szCs w:val="24"/>
        </w:rPr>
        <w:t xml:space="preserve"> с учителем и особенно с одноклассниками у детей преодолевается эгоцентрическая позиция и развивается децентрация, понимаемая как способность строить своё действие с учётом действий партнёра, понимать относительность и субъективность отдельного частного мнения.</w:t>
      </w:r>
    </w:p>
    <w:p w:rsidR="005E110D" w:rsidRPr="00D50BB2" w:rsidRDefault="005E110D" w:rsidP="005E110D">
      <w:pPr>
        <w:pStyle w:val="81"/>
        <w:shd w:val="clear" w:color="auto" w:fill="auto"/>
        <w:spacing w:before="0" w:line="240" w:lineRule="auto"/>
        <w:ind w:left="20" w:right="20" w:firstLine="709"/>
        <w:rPr>
          <w:sz w:val="24"/>
          <w:szCs w:val="24"/>
        </w:rPr>
      </w:pPr>
      <w:r w:rsidRPr="00D50BB2">
        <w:rPr>
          <w:rStyle w:val="af0"/>
          <w:sz w:val="24"/>
          <w:szCs w:val="24"/>
        </w:rPr>
        <w:t>Кооперация со сверстниками</w:t>
      </w:r>
      <w:r w:rsidRPr="00D50BB2">
        <w:rPr>
          <w:sz w:val="24"/>
          <w:szCs w:val="24"/>
        </w:rPr>
        <w:t xml:space="preserve"> не только создаёт условия для преодоления эгоцентризма как познавательной позиции, но и способствует личностной децентрации. Своевременное обретение механизмов децентрации служит мощной профилактикой эгоцентрической направленности личности, т. е. стремления человека удовлетворять свои желания и отстаивать свои цели, планы, взгляды без должной координации этих устремлений с другими людьми.</w:t>
      </w:r>
    </w:p>
    <w:p w:rsidR="005E110D" w:rsidRPr="00D50BB2" w:rsidRDefault="005E110D" w:rsidP="005E110D">
      <w:pPr>
        <w:pStyle w:val="81"/>
        <w:shd w:val="clear" w:color="auto" w:fill="auto"/>
        <w:spacing w:before="0" w:line="240" w:lineRule="auto"/>
        <w:ind w:left="20" w:right="20" w:firstLine="709"/>
        <w:rPr>
          <w:sz w:val="24"/>
          <w:szCs w:val="24"/>
        </w:rPr>
      </w:pPr>
      <w:r w:rsidRPr="00D50BB2">
        <w:rPr>
          <w:rStyle w:val="af0"/>
          <w:sz w:val="24"/>
          <w:szCs w:val="24"/>
        </w:rPr>
        <w:t>Коммуникативная деятельность в рамках специально организованного учебного сотрудничества</w:t>
      </w:r>
      <w:r w:rsidRPr="00D50BB2">
        <w:rPr>
          <w:sz w:val="24"/>
          <w:szCs w:val="24"/>
        </w:rPr>
        <w:t xml:space="preserve"> учеников с взрослыми и сверстниками сопровождается яркими </w:t>
      </w:r>
      <w:r w:rsidRPr="00D50BB2">
        <w:rPr>
          <w:rStyle w:val="af0"/>
          <w:sz w:val="24"/>
          <w:szCs w:val="24"/>
        </w:rPr>
        <w:t>эмоциональными</w:t>
      </w:r>
      <w:r w:rsidRPr="00D50BB2">
        <w:rPr>
          <w:sz w:val="24"/>
          <w:szCs w:val="24"/>
        </w:rPr>
        <w:t xml:space="preserve"> переживаниями, ведёт к усложнению эмоциональных оценок за счёт появления интеллектуальных эмоций (заинтересованность, сосредоточенность, раздумье) и в результате способствует формированию </w:t>
      </w:r>
      <w:r w:rsidRPr="00D50BB2">
        <w:rPr>
          <w:rStyle w:val="af0"/>
          <w:sz w:val="24"/>
          <w:szCs w:val="24"/>
        </w:rPr>
        <w:t>эмпатического</w:t>
      </w:r>
      <w:r w:rsidRPr="00D50BB2">
        <w:rPr>
          <w:sz w:val="24"/>
          <w:szCs w:val="24"/>
        </w:rPr>
        <w:t xml:space="preserve"> отношения друг к другу. </w:t>
      </w:r>
      <w:r w:rsidRPr="00D50BB2">
        <w:rPr>
          <w:rStyle w:val="af0"/>
          <w:sz w:val="24"/>
          <w:szCs w:val="24"/>
        </w:rPr>
        <w:t>Педагогическое общение</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Наряду с учебным сотрудничеством со сверстниками важную роль в развитии коммуникативных действий играет сотрудничество с учителем, что обусловливает высокий уровень требований к качеству педагогического общения.</w:t>
      </w:r>
    </w:p>
    <w:p w:rsidR="005E110D" w:rsidRPr="00D50BB2" w:rsidRDefault="005E110D" w:rsidP="005E110D">
      <w:pPr>
        <w:pStyle w:val="81"/>
        <w:shd w:val="clear" w:color="auto" w:fill="auto"/>
        <w:spacing w:before="0" w:line="240" w:lineRule="auto"/>
        <w:ind w:left="20" w:right="20" w:firstLine="709"/>
        <w:rPr>
          <w:sz w:val="24"/>
          <w:szCs w:val="24"/>
        </w:rPr>
      </w:pPr>
      <w:r w:rsidRPr="00D50BB2">
        <w:rPr>
          <w:sz w:val="24"/>
          <w:szCs w:val="24"/>
        </w:rPr>
        <w:t>Анализ педагогического общения позволяет выделить такие виды педагогического стиля, как авторитарный (директивный), демократический и либеральный (попустительский). Отметим, что понятие педагогического стиля рассматривается достаточно широко как стратегия всей педагогической деятельности, где собственно стиль общения с учеником лишь одна из составляющих педагогического стиля.</w:t>
      </w:r>
    </w:p>
    <w:p w:rsidR="005E110D" w:rsidRDefault="005E110D" w:rsidP="005E110D">
      <w:pPr>
        <w:pStyle w:val="81"/>
        <w:shd w:val="clear" w:color="auto" w:fill="auto"/>
        <w:spacing w:before="0" w:line="240" w:lineRule="auto"/>
        <w:ind w:left="20" w:right="20" w:firstLine="709"/>
      </w:pPr>
      <w:r w:rsidRPr="00D50BB2">
        <w:rPr>
          <w:sz w:val="24"/>
          <w:szCs w:val="24"/>
        </w:rPr>
        <w:t>Можно выделить две основные позиции педагога — авторитарную и партнёрскую. Партнерская позиция может быть признана адекватной возрастно-психологическим особенностям подростка, задачам развития, в первую, очередь задачам формирования самосознания и чувства взрослости.</w:t>
      </w:r>
    </w:p>
    <w:p w:rsidR="005E110D" w:rsidRPr="00942550" w:rsidRDefault="005E110D" w:rsidP="00431AB5">
      <w:pPr>
        <w:widowControl w:val="0"/>
        <w:numPr>
          <w:ilvl w:val="0"/>
          <w:numId w:val="33"/>
        </w:numPr>
        <w:tabs>
          <w:tab w:val="left" w:pos="1494"/>
        </w:tabs>
        <w:spacing w:after="0" w:line="274" w:lineRule="exact"/>
        <w:ind w:left="20" w:right="20" w:firstLine="700"/>
        <w:jc w:val="center"/>
        <w:rPr>
          <w:rFonts w:ascii="Times New Roman" w:hAnsi="Times New Roman" w:cs="Times New Roman"/>
          <w:b/>
          <w:sz w:val="24"/>
          <w:szCs w:val="24"/>
        </w:rPr>
      </w:pPr>
      <w:r w:rsidRPr="00942550">
        <w:rPr>
          <w:rFonts w:ascii="Times New Roman" w:hAnsi="Times New Roman" w:cs="Times New Roman"/>
          <w:b/>
          <w:sz w:val="24"/>
          <w:szCs w:val="24"/>
        </w:rPr>
        <w:t>Методика и инструментарий мониторинга успешности освоения и применения обучающимися универсальных учебных действий</w:t>
      </w:r>
    </w:p>
    <w:p w:rsidR="005E110D" w:rsidRPr="00942550" w:rsidRDefault="005E110D" w:rsidP="005E110D">
      <w:pPr>
        <w:widowControl w:val="0"/>
        <w:tabs>
          <w:tab w:val="left" w:pos="1494"/>
        </w:tabs>
        <w:spacing w:after="0" w:line="240" w:lineRule="auto"/>
        <w:ind w:left="20" w:right="20"/>
        <w:jc w:val="both"/>
        <w:rPr>
          <w:b/>
          <w:sz w:val="24"/>
          <w:szCs w:val="24"/>
        </w:rPr>
      </w:pPr>
      <w:r w:rsidRPr="00942550">
        <w:t xml:space="preserve"> </w:t>
      </w:r>
      <w:r>
        <w:t xml:space="preserve">              </w:t>
      </w:r>
      <w:r w:rsidRPr="00942550">
        <w:rPr>
          <w:rStyle w:val="43"/>
          <w:rFonts w:eastAsiaTheme="minorHAnsi"/>
        </w:rPr>
        <w:t xml:space="preserve">В </w:t>
      </w:r>
      <w:r w:rsidRPr="00942550">
        <w:rPr>
          <w:rStyle w:val="43"/>
          <w:rFonts w:eastAsiaTheme="minorHAnsi"/>
          <w:sz w:val="24"/>
          <w:szCs w:val="24"/>
        </w:rPr>
        <w:t>процессе реализации мониторинга успешности освоения и применения УУД учитываются следующие этапы освоения УУД:</w:t>
      </w:r>
    </w:p>
    <w:p w:rsidR="005E110D" w:rsidRPr="00942550" w:rsidRDefault="005E110D" w:rsidP="00431AB5">
      <w:pPr>
        <w:pStyle w:val="81"/>
        <w:numPr>
          <w:ilvl w:val="0"/>
          <w:numId w:val="29"/>
        </w:numPr>
        <w:shd w:val="clear" w:color="auto" w:fill="auto"/>
        <w:spacing w:before="0" w:line="240" w:lineRule="auto"/>
        <w:ind w:left="160" w:right="20" w:firstLine="0"/>
        <w:rPr>
          <w:sz w:val="24"/>
          <w:szCs w:val="24"/>
        </w:rPr>
      </w:pPr>
      <w:r w:rsidRPr="00942550">
        <w:rPr>
          <w:sz w:val="24"/>
          <w:szCs w:val="24"/>
        </w:rPr>
        <w:t xml:space="preserve"> 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5E110D" w:rsidRPr="00942550" w:rsidRDefault="005E110D" w:rsidP="00431AB5">
      <w:pPr>
        <w:pStyle w:val="81"/>
        <w:numPr>
          <w:ilvl w:val="0"/>
          <w:numId w:val="29"/>
        </w:numPr>
        <w:shd w:val="clear" w:color="auto" w:fill="auto"/>
        <w:spacing w:before="0" w:line="240" w:lineRule="auto"/>
        <w:ind w:left="160" w:right="20" w:firstLine="0"/>
        <w:rPr>
          <w:sz w:val="24"/>
          <w:szCs w:val="24"/>
        </w:rPr>
      </w:pPr>
      <w:r w:rsidRPr="00942550">
        <w:rPr>
          <w:sz w:val="24"/>
          <w:szCs w:val="24"/>
        </w:rPr>
        <w:t xml:space="preserve"> 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5E110D" w:rsidRPr="00942550" w:rsidRDefault="005E110D" w:rsidP="00431AB5">
      <w:pPr>
        <w:pStyle w:val="81"/>
        <w:numPr>
          <w:ilvl w:val="0"/>
          <w:numId w:val="29"/>
        </w:numPr>
        <w:shd w:val="clear" w:color="auto" w:fill="auto"/>
        <w:spacing w:before="0" w:line="240" w:lineRule="auto"/>
        <w:ind w:left="160" w:right="20" w:firstLine="0"/>
        <w:rPr>
          <w:sz w:val="24"/>
          <w:szCs w:val="24"/>
        </w:rPr>
      </w:pPr>
      <w:r w:rsidRPr="00942550">
        <w:rPr>
          <w:sz w:val="24"/>
          <w:szCs w:val="24"/>
        </w:rPr>
        <w:t xml:space="preserve"> 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5E110D" w:rsidRPr="00942550" w:rsidRDefault="005E110D" w:rsidP="00431AB5">
      <w:pPr>
        <w:pStyle w:val="81"/>
        <w:numPr>
          <w:ilvl w:val="0"/>
          <w:numId w:val="29"/>
        </w:numPr>
        <w:shd w:val="clear" w:color="auto" w:fill="auto"/>
        <w:spacing w:before="0" w:line="240" w:lineRule="auto"/>
        <w:ind w:left="160" w:right="20" w:firstLine="0"/>
        <w:rPr>
          <w:sz w:val="24"/>
          <w:szCs w:val="24"/>
        </w:rPr>
      </w:pPr>
      <w:r w:rsidRPr="00942550">
        <w:rPr>
          <w:sz w:val="24"/>
          <w:szCs w:val="24"/>
        </w:rPr>
        <w:t xml:space="preserve"> 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5E110D" w:rsidRPr="00942550" w:rsidRDefault="005E110D" w:rsidP="00431AB5">
      <w:pPr>
        <w:pStyle w:val="81"/>
        <w:numPr>
          <w:ilvl w:val="0"/>
          <w:numId w:val="29"/>
        </w:numPr>
        <w:shd w:val="clear" w:color="auto" w:fill="auto"/>
        <w:spacing w:before="0" w:line="240" w:lineRule="auto"/>
        <w:ind w:left="160" w:right="20" w:firstLine="0"/>
        <w:rPr>
          <w:sz w:val="24"/>
          <w:szCs w:val="24"/>
        </w:rPr>
      </w:pPr>
      <w:r w:rsidRPr="00942550">
        <w:rPr>
          <w:sz w:val="24"/>
          <w:szCs w:val="24"/>
        </w:rPr>
        <w:t xml:space="preserve"> самостоятельное построение учебных целей (самостоятельное построение новых учебных </w:t>
      </w:r>
      <w:r w:rsidRPr="00942550">
        <w:rPr>
          <w:sz w:val="24"/>
          <w:szCs w:val="24"/>
        </w:rPr>
        <w:lastRenderedPageBreak/>
        <w:t>действий на основе развернутого, тщательного анализа условий задачи и ранее усвоенных способов действия);</w:t>
      </w:r>
    </w:p>
    <w:p w:rsidR="005E110D" w:rsidRPr="00942550" w:rsidRDefault="005E110D" w:rsidP="00431AB5">
      <w:pPr>
        <w:pStyle w:val="81"/>
        <w:numPr>
          <w:ilvl w:val="0"/>
          <w:numId w:val="29"/>
        </w:numPr>
        <w:shd w:val="clear" w:color="auto" w:fill="auto"/>
        <w:spacing w:before="0" w:line="240" w:lineRule="auto"/>
        <w:ind w:left="160" w:firstLine="0"/>
        <w:rPr>
          <w:sz w:val="24"/>
          <w:szCs w:val="24"/>
        </w:rPr>
      </w:pPr>
      <w:r w:rsidRPr="00942550">
        <w:rPr>
          <w:sz w:val="24"/>
          <w:szCs w:val="24"/>
        </w:rPr>
        <w:t xml:space="preserve"> обобщение учебных действий на основе выявления общих принципов.</w:t>
      </w:r>
    </w:p>
    <w:p w:rsidR="005E110D" w:rsidRPr="00942550" w:rsidRDefault="005E110D" w:rsidP="005E110D">
      <w:pPr>
        <w:pStyle w:val="81"/>
        <w:shd w:val="clear" w:color="auto" w:fill="auto"/>
        <w:spacing w:before="0" w:line="240" w:lineRule="auto"/>
        <w:ind w:left="20" w:right="280" w:firstLine="0"/>
        <w:rPr>
          <w:sz w:val="24"/>
          <w:szCs w:val="24"/>
        </w:rPr>
      </w:pPr>
      <w:r w:rsidRPr="00942550">
        <w:rPr>
          <w:rStyle w:val="af"/>
          <w:sz w:val="24"/>
          <w:szCs w:val="24"/>
        </w:rPr>
        <w:t>Цель оценки уровня сформированности УУД</w:t>
      </w:r>
      <w:r w:rsidRPr="00942550">
        <w:rPr>
          <w:sz w:val="24"/>
          <w:szCs w:val="24"/>
        </w:rPr>
        <w:t>: получение объективной информации о состоянии и динамике уровня сформированности универсальных учебных действий у школьников среднего звена в условиях реализации федеральных государственных стандартов нового поколения.</w:t>
      </w:r>
    </w:p>
    <w:p w:rsidR="005E110D" w:rsidRPr="0035099D" w:rsidRDefault="005E110D" w:rsidP="005E110D">
      <w:pPr>
        <w:spacing w:after="0" w:line="274" w:lineRule="exact"/>
        <w:ind w:left="20"/>
        <w:jc w:val="both"/>
        <w:rPr>
          <w:rFonts w:ascii="Times New Roman" w:hAnsi="Times New Roman" w:cs="Times New Roman"/>
          <w:sz w:val="24"/>
          <w:szCs w:val="24"/>
        </w:rPr>
      </w:pPr>
      <w:r w:rsidRPr="0035099D">
        <w:rPr>
          <w:rFonts w:ascii="Times New Roman" w:hAnsi="Times New Roman" w:cs="Times New Roman"/>
          <w:sz w:val="24"/>
          <w:szCs w:val="24"/>
        </w:rPr>
        <w:t>Задачи:</w:t>
      </w:r>
    </w:p>
    <w:p w:rsidR="005E110D" w:rsidRPr="0035099D" w:rsidRDefault="005E110D" w:rsidP="005E110D">
      <w:pPr>
        <w:pStyle w:val="81"/>
        <w:shd w:val="clear" w:color="auto" w:fill="auto"/>
        <w:spacing w:before="0"/>
        <w:ind w:left="20" w:firstLine="0"/>
        <w:rPr>
          <w:sz w:val="24"/>
          <w:szCs w:val="24"/>
        </w:rPr>
      </w:pPr>
      <w:r w:rsidRPr="0035099D">
        <w:rPr>
          <w:sz w:val="24"/>
          <w:szCs w:val="24"/>
        </w:rPr>
        <w:t>- отработка механизмов сбора информации об уровне сформированности УУД;</w:t>
      </w:r>
    </w:p>
    <w:p w:rsidR="005E110D" w:rsidRPr="0035099D" w:rsidRDefault="005E110D" w:rsidP="005E110D">
      <w:pPr>
        <w:pStyle w:val="81"/>
        <w:shd w:val="clear" w:color="auto" w:fill="auto"/>
        <w:spacing w:before="0"/>
        <w:ind w:left="20" w:firstLine="0"/>
        <w:rPr>
          <w:sz w:val="24"/>
          <w:szCs w:val="24"/>
        </w:rPr>
      </w:pPr>
      <w:r w:rsidRPr="0035099D">
        <w:rPr>
          <w:sz w:val="24"/>
          <w:szCs w:val="24"/>
        </w:rPr>
        <w:t>-  выявление и анализ факторов, способствующих формированию УУД;</w:t>
      </w:r>
    </w:p>
    <w:p w:rsidR="005E110D" w:rsidRPr="0035099D" w:rsidRDefault="005E110D" w:rsidP="005E110D">
      <w:pPr>
        <w:pStyle w:val="81"/>
        <w:shd w:val="clear" w:color="auto" w:fill="auto"/>
        <w:spacing w:before="0"/>
        <w:ind w:left="20" w:firstLine="0"/>
        <w:rPr>
          <w:sz w:val="24"/>
          <w:szCs w:val="24"/>
        </w:rPr>
      </w:pPr>
      <w:r w:rsidRPr="0035099D">
        <w:rPr>
          <w:sz w:val="24"/>
          <w:szCs w:val="24"/>
        </w:rPr>
        <w:t>-  апробация технологических карт и методик оценки уровня сформированности УУД;</w:t>
      </w:r>
    </w:p>
    <w:p w:rsidR="005E110D" w:rsidRPr="0035099D" w:rsidRDefault="005E110D" w:rsidP="005E110D">
      <w:pPr>
        <w:pStyle w:val="81"/>
        <w:shd w:val="clear" w:color="auto" w:fill="auto"/>
        <w:spacing w:before="0"/>
        <w:ind w:right="20" w:firstLine="0"/>
        <w:rPr>
          <w:sz w:val="24"/>
          <w:szCs w:val="24"/>
        </w:rPr>
      </w:pPr>
      <w:r w:rsidRPr="0035099D">
        <w:rPr>
          <w:sz w:val="24"/>
          <w:szCs w:val="24"/>
        </w:rPr>
        <w:t>- формирование банка методических материалов для организации и проведения мониторинга уровня сформированности УУД у обучающихся 5-9 классов;</w:t>
      </w:r>
    </w:p>
    <w:p w:rsidR="005E110D" w:rsidRPr="0035099D" w:rsidRDefault="005E110D" w:rsidP="005E110D">
      <w:pPr>
        <w:pStyle w:val="81"/>
        <w:shd w:val="clear" w:color="auto" w:fill="auto"/>
        <w:spacing w:before="0"/>
        <w:ind w:right="20" w:firstLine="0"/>
        <w:rPr>
          <w:sz w:val="24"/>
          <w:szCs w:val="24"/>
        </w:rPr>
      </w:pPr>
      <w:r w:rsidRPr="0035099D">
        <w:rPr>
          <w:sz w:val="24"/>
          <w:szCs w:val="24"/>
        </w:rPr>
        <w:t>- обеспечение преемственности и единообразия в процедурах оценки качества результатов начального школьного образования и основного общего образования в условиях внедрения ФГОС нового поколения;</w:t>
      </w:r>
    </w:p>
    <w:p w:rsidR="005E110D" w:rsidRPr="0035099D" w:rsidRDefault="005E110D" w:rsidP="005E110D">
      <w:pPr>
        <w:pStyle w:val="81"/>
        <w:shd w:val="clear" w:color="auto" w:fill="auto"/>
        <w:spacing w:before="0"/>
        <w:ind w:right="20" w:firstLine="0"/>
        <w:rPr>
          <w:sz w:val="24"/>
          <w:szCs w:val="24"/>
        </w:rPr>
      </w:pPr>
      <w:r w:rsidRPr="0035099D">
        <w:rPr>
          <w:sz w:val="24"/>
          <w:szCs w:val="24"/>
        </w:rPr>
        <w:t>- разработка и апробация системы критериев и показателей уровня сформированности УУД у обучающихся основного общего образования.</w:t>
      </w:r>
    </w:p>
    <w:p w:rsidR="005E110D" w:rsidRPr="0035099D" w:rsidRDefault="005E110D" w:rsidP="005E110D">
      <w:pPr>
        <w:spacing w:after="0" w:line="240" w:lineRule="auto"/>
        <w:ind w:left="20"/>
        <w:jc w:val="both"/>
        <w:rPr>
          <w:rFonts w:ascii="Times New Roman" w:hAnsi="Times New Roman" w:cs="Times New Roman"/>
          <w:sz w:val="24"/>
          <w:szCs w:val="24"/>
        </w:rPr>
      </w:pPr>
      <w:r w:rsidRPr="0035099D">
        <w:rPr>
          <w:rFonts w:ascii="Times New Roman" w:hAnsi="Times New Roman" w:cs="Times New Roman"/>
          <w:sz w:val="24"/>
          <w:szCs w:val="24"/>
        </w:rPr>
        <w:t>Объекты оценки:</w:t>
      </w:r>
    </w:p>
    <w:p w:rsidR="005E110D" w:rsidRPr="00942550" w:rsidRDefault="005E110D" w:rsidP="00431AB5">
      <w:pPr>
        <w:pStyle w:val="81"/>
        <w:numPr>
          <w:ilvl w:val="0"/>
          <w:numId w:val="37"/>
        </w:numPr>
        <w:shd w:val="clear" w:color="auto" w:fill="auto"/>
        <w:spacing w:before="0" w:line="240" w:lineRule="auto"/>
        <w:ind w:left="740" w:hanging="340"/>
        <w:rPr>
          <w:sz w:val="24"/>
          <w:szCs w:val="24"/>
        </w:rPr>
      </w:pPr>
      <w:r w:rsidRPr="00942550">
        <w:rPr>
          <w:sz w:val="24"/>
          <w:szCs w:val="24"/>
        </w:rPr>
        <w:t xml:space="preserve"> Универсальные учебные действия школьников 5-9 классов;</w:t>
      </w:r>
    </w:p>
    <w:p w:rsidR="005E110D" w:rsidRPr="00942550" w:rsidRDefault="005E110D" w:rsidP="00431AB5">
      <w:pPr>
        <w:pStyle w:val="81"/>
        <w:numPr>
          <w:ilvl w:val="0"/>
          <w:numId w:val="37"/>
        </w:numPr>
        <w:shd w:val="clear" w:color="auto" w:fill="auto"/>
        <w:spacing w:before="0" w:line="240" w:lineRule="auto"/>
        <w:ind w:left="740" w:hanging="340"/>
        <w:rPr>
          <w:sz w:val="24"/>
          <w:szCs w:val="24"/>
        </w:rPr>
      </w:pPr>
      <w:r w:rsidRPr="00942550">
        <w:rPr>
          <w:sz w:val="24"/>
          <w:szCs w:val="24"/>
        </w:rPr>
        <w:t xml:space="preserve"> Психолого- педагогические условия обучения;</w:t>
      </w:r>
    </w:p>
    <w:p w:rsidR="005E110D" w:rsidRPr="00942550" w:rsidRDefault="005E110D" w:rsidP="00431AB5">
      <w:pPr>
        <w:pStyle w:val="81"/>
        <w:numPr>
          <w:ilvl w:val="0"/>
          <w:numId w:val="37"/>
        </w:numPr>
        <w:shd w:val="clear" w:color="auto" w:fill="auto"/>
        <w:spacing w:before="0" w:line="240" w:lineRule="auto"/>
        <w:ind w:left="740" w:right="20" w:hanging="340"/>
        <w:rPr>
          <w:sz w:val="24"/>
          <w:szCs w:val="24"/>
        </w:rPr>
      </w:pPr>
      <w:r w:rsidRPr="00942550">
        <w:rPr>
          <w:sz w:val="24"/>
          <w:szCs w:val="24"/>
        </w:rPr>
        <w:t xml:space="preserve"> Педагогические технологии, используемые на уровне основного общего образования.</w:t>
      </w:r>
    </w:p>
    <w:p w:rsidR="005E110D" w:rsidRPr="00942550" w:rsidRDefault="005E110D" w:rsidP="005E110D">
      <w:pPr>
        <w:pStyle w:val="81"/>
        <w:shd w:val="clear" w:color="auto" w:fill="auto"/>
        <w:spacing w:before="0" w:line="240" w:lineRule="auto"/>
        <w:ind w:left="20" w:right="20" w:firstLine="0"/>
        <w:jc w:val="left"/>
        <w:rPr>
          <w:sz w:val="24"/>
          <w:szCs w:val="24"/>
        </w:rPr>
      </w:pPr>
      <w:r w:rsidRPr="00942550">
        <w:rPr>
          <w:rStyle w:val="af"/>
          <w:sz w:val="24"/>
          <w:szCs w:val="24"/>
        </w:rPr>
        <w:t xml:space="preserve">Условия реализации системы оценки УУД </w:t>
      </w:r>
      <w:r w:rsidRPr="00942550">
        <w:rPr>
          <w:sz w:val="24"/>
          <w:szCs w:val="24"/>
        </w:rPr>
        <w:t>банк диагностических методик, технологические карты, кадровый ресурс.</w:t>
      </w:r>
    </w:p>
    <w:p w:rsidR="005E110D" w:rsidRPr="00942550" w:rsidRDefault="005E110D" w:rsidP="005B515C">
      <w:pPr>
        <w:pStyle w:val="81"/>
        <w:shd w:val="clear" w:color="auto" w:fill="auto"/>
        <w:spacing w:before="0" w:line="240" w:lineRule="auto"/>
        <w:ind w:left="20" w:right="20" w:firstLine="0"/>
        <w:rPr>
          <w:sz w:val="24"/>
          <w:szCs w:val="24"/>
        </w:rPr>
      </w:pPr>
      <w:r w:rsidRPr="00942550">
        <w:rPr>
          <w:sz w:val="24"/>
          <w:szCs w:val="24"/>
        </w:rPr>
        <w:t>Система оценки УУД представляет собой исследование, направленное на отслеживание индивидуальной динамики уровня сформированности УУД на уровне основного общего образования.</w:t>
      </w:r>
    </w:p>
    <w:p w:rsidR="005E110D" w:rsidRPr="00942550" w:rsidRDefault="005E110D" w:rsidP="005E110D">
      <w:pPr>
        <w:pStyle w:val="81"/>
        <w:shd w:val="clear" w:color="auto" w:fill="auto"/>
        <w:spacing w:before="0" w:line="240" w:lineRule="auto"/>
        <w:ind w:left="20" w:right="20" w:firstLine="0"/>
        <w:jc w:val="left"/>
        <w:rPr>
          <w:sz w:val="24"/>
          <w:szCs w:val="24"/>
        </w:rPr>
      </w:pPr>
      <w:r w:rsidRPr="00942550">
        <w:rPr>
          <w:rStyle w:val="af"/>
          <w:sz w:val="24"/>
          <w:szCs w:val="24"/>
        </w:rPr>
        <w:t>Области применения данных</w:t>
      </w:r>
      <w:r w:rsidRPr="00942550">
        <w:rPr>
          <w:sz w:val="24"/>
          <w:szCs w:val="24"/>
        </w:rPr>
        <w:t>: данные, полученные в ходе оценки используются для оперативной коррекции учебно- воспитательного процесса.</w:t>
      </w:r>
    </w:p>
    <w:p w:rsidR="005E110D" w:rsidRPr="00942550" w:rsidRDefault="005E110D" w:rsidP="005E110D">
      <w:pPr>
        <w:spacing w:after="0" w:line="240" w:lineRule="auto"/>
        <w:ind w:left="20"/>
        <w:rPr>
          <w:rFonts w:ascii="Times New Roman" w:hAnsi="Times New Roman" w:cs="Times New Roman"/>
          <w:sz w:val="24"/>
          <w:szCs w:val="24"/>
        </w:rPr>
      </w:pPr>
      <w:r w:rsidRPr="00942550">
        <w:rPr>
          <w:rFonts w:ascii="Times New Roman" w:hAnsi="Times New Roman" w:cs="Times New Roman"/>
          <w:sz w:val="24"/>
          <w:szCs w:val="24"/>
        </w:rPr>
        <w:t>Система критериев и показателей уровня сформированности УУД.</w:t>
      </w:r>
    </w:p>
    <w:p w:rsidR="005E110D" w:rsidRPr="00942550" w:rsidRDefault="005E110D" w:rsidP="005E110D">
      <w:pPr>
        <w:pStyle w:val="81"/>
        <w:shd w:val="clear" w:color="auto" w:fill="auto"/>
        <w:spacing w:before="0" w:line="240" w:lineRule="auto"/>
        <w:ind w:left="20" w:right="840" w:firstLine="720"/>
        <w:jc w:val="left"/>
        <w:rPr>
          <w:sz w:val="24"/>
          <w:szCs w:val="24"/>
        </w:rPr>
      </w:pPr>
      <w:r w:rsidRPr="00942550">
        <w:rPr>
          <w:sz w:val="24"/>
          <w:szCs w:val="24"/>
        </w:rPr>
        <w:t>Критериями оценки сформированности универсальных учебных действий у обучающихся выступают:</w:t>
      </w:r>
    </w:p>
    <w:p w:rsidR="005E110D" w:rsidRPr="00942550" w:rsidRDefault="005E110D" w:rsidP="00431AB5">
      <w:pPr>
        <w:pStyle w:val="81"/>
        <w:numPr>
          <w:ilvl w:val="0"/>
          <w:numId w:val="38"/>
        </w:numPr>
        <w:shd w:val="clear" w:color="auto" w:fill="auto"/>
        <w:spacing w:before="0" w:line="240" w:lineRule="auto"/>
        <w:ind w:left="740" w:hanging="340"/>
        <w:rPr>
          <w:sz w:val="24"/>
          <w:szCs w:val="24"/>
        </w:rPr>
      </w:pPr>
      <w:r w:rsidRPr="00942550">
        <w:rPr>
          <w:sz w:val="24"/>
          <w:szCs w:val="24"/>
        </w:rPr>
        <w:t xml:space="preserve"> соответствие возрастно-психологическим нормативным требованиям;</w:t>
      </w:r>
    </w:p>
    <w:p w:rsidR="005E110D" w:rsidRPr="00942550" w:rsidRDefault="005E110D" w:rsidP="00431AB5">
      <w:pPr>
        <w:pStyle w:val="81"/>
        <w:numPr>
          <w:ilvl w:val="0"/>
          <w:numId w:val="38"/>
        </w:numPr>
        <w:shd w:val="clear" w:color="auto" w:fill="auto"/>
        <w:spacing w:before="0" w:line="240" w:lineRule="auto"/>
        <w:ind w:left="740" w:hanging="340"/>
        <w:rPr>
          <w:sz w:val="24"/>
          <w:szCs w:val="24"/>
        </w:rPr>
      </w:pPr>
      <w:r w:rsidRPr="00942550">
        <w:rPr>
          <w:sz w:val="24"/>
          <w:szCs w:val="24"/>
        </w:rPr>
        <w:t xml:space="preserve"> соответствие свойств универсальных действий заранее заданным требованиям;</w:t>
      </w:r>
    </w:p>
    <w:p w:rsidR="005E110D" w:rsidRPr="00942550" w:rsidRDefault="005E110D" w:rsidP="00431AB5">
      <w:pPr>
        <w:pStyle w:val="81"/>
        <w:numPr>
          <w:ilvl w:val="0"/>
          <w:numId w:val="38"/>
        </w:numPr>
        <w:shd w:val="clear" w:color="auto" w:fill="auto"/>
        <w:spacing w:before="0" w:line="240" w:lineRule="auto"/>
        <w:ind w:left="740" w:right="20" w:hanging="340"/>
        <w:rPr>
          <w:sz w:val="24"/>
          <w:szCs w:val="24"/>
        </w:rPr>
      </w:pPr>
      <w:r w:rsidRPr="00942550">
        <w:rPr>
          <w:sz w:val="24"/>
          <w:szCs w:val="24"/>
        </w:rPr>
        <w:t xml:space="preserve"> сформированность учебной деятельности у учащихся, отражающая уровень развития метапредметных действий, выполняющих функцию управления познавательной деятельностью учащихся.</w:t>
      </w:r>
    </w:p>
    <w:p w:rsidR="005E110D" w:rsidRPr="00942550" w:rsidRDefault="005E110D" w:rsidP="005E110D">
      <w:pPr>
        <w:pStyle w:val="81"/>
        <w:shd w:val="clear" w:color="auto" w:fill="auto"/>
        <w:spacing w:before="0" w:line="240" w:lineRule="auto"/>
        <w:ind w:left="20" w:right="20" w:firstLine="720"/>
        <w:rPr>
          <w:sz w:val="24"/>
          <w:szCs w:val="24"/>
        </w:rPr>
      </w:pPr>
      <w:r w:rsidRPr="00942550">
        <w:rPr>
          <w:sz w:val="24"/>
          <w:szCs w:val="24"/>
        </w:rPr>
        <w:t>Возрастно-психологические нормативы формулируются для каждого из видов УУД с учетом стадиальности их развития.</w:t>
      </w:r>
    </w:p>
    <w:p w:rsidR="005E110D" w:rsidRPr="00942550" w:rsidRDefault="005E110D" w:rsidP="005E110D">
      <w:pPr>
        <w:spacing w:after="0" w:line="240" w:lineRule="auto"/>
        <w:ind w:left="20"/>
        <w:rPr>
          <w:rFonts w:ascii="Times New Roman" w:hAnsi="Times New Roman" w:cs="Times New Roman"/>
          <w:sz w:val="24"/>
          <w:szCs w:val="24"/>
        </w:rPr>
      </w:pPr>
      <w:r w:rsidRPr="00942550">
        <w:rPr>
          <w:rFonts w:ascii="Times New Roman" w:hAnsi="Times New Roman" w:cs="Times New Roman"/>
          <w:sz w:val="24"/>
          <w:szCs w:val="24"/>
        </w:rPr>
        <w:t>Методы сбора информации:</w:t>
      </w:r>
    </w:p>
    <w:p w:rsidR="005E110D" w:rsidRPr="00942550" w:rsidRDefault="005E110D" w:rsidP="00431AB5">
      <w:pPr>
        <w:pStyle w:val="81"/>
        <w:numPr>
          <w:ilvl w:val="0"/>
          <w:numId w:val="28"/>
        </w:numPr>
        <w:shd w:val="clear" w:color="auto" w:fill="auto"/>
        <w:spacing w:before="0" w:line="240" w:lineRule="auto"/>
        <w:ind w:left="740" w:hanging="340"/>
        <w:rPr>
          <w:sz w:val="24"/>
          <w:szCs w:val="24"/>
        </w:rPr>
      </w:pPr>
      <w:r w:rsidRPr="00942550">
        <w:rPr>
          <w:sz w:val="24"/>
          <w:szCs w:val="24"/>
        </w:rPr>
        <w:t xml:space="preserve"> анкетирование;</w:t>
      </w:r>
    </w:p>
    <w:p w:rsidR="005E110D" w:rsidRPr="00942550" w:rsidRDefault="005E110D" w:rsidP="00431AB5">
      <w:pPr>
        <w:pStyle w:val="81"/>
        <w:numPr>
          <w:ilvl w:val="0"/>
          <w:numId w:val="28"/>
        </w:numPr>
        <w:shd w:val="clear" w:color="auto" w:fill="auto"/>
        <w:spacing w:before="0" w:line="240" w:lineRule="auto"/>
        <w:ind w:left="740" w:hanging="340"/>
        <w:rPr>
          <w:sz w:val="24"/>
          <w:szCs w:val="24"/>
        </w:rPr>
      </w:pPr>
      <w:r w:rsidRPr="00942550">
        <w:rPr>
          <w:sz w:val="24"/>
          <w:szCs w:val="24"/>
        </w:rPr>
        <w:t xml:space="preserve"> тестирование;</w:t>
      </w:r>
    </w:p>
    <w:p w:rsidR="005E110D" w:rsidRPr="00942550" w:rsidRDefault="005E110D" w:rsidP="00431AB5">
      <w:pPr>
        <w:pStyle w:val="81"/>
        <w:numPr>
          <w:ilvl w:val="0"/>
          <w:numId w:val="28"/>
        </w:numPr>
        <w:shd w:val="clear" w:color="auto" w:fill="auto"/>
        <w:spacing w:before="0" w:line="240" w:lineRule="auto"/>
        <w:ind w:left="740" w:hanging="340"/>
        <w:rPr>
          <w:sz w:val="24"/>
          <w:szCs w:val="24"/>
        </w:rPr>
      </w:pPr>
      <w:r w:rsidRPr="00942550">
        <w:rPr>
          <w:sz w:val="24"/>
          <w:szCs w:val="24"/>
        </w:rPr>
        <w:t xml:space="preserve"> наблюдение;</w:t>
      </w:r>
    </w:p>
    <w:p w:rsidR="005E110D" w:rsidRDefault="005E110D" w:rsidP="00431AB5">
      <w:pPr>
        <w:pStyle w:val="81"/>
        <w:numPr>
          <w:ilvl w:val="0"/>
          <w:numId w:val="28"/>
        </w:numPr>
        <w:shd w:val="clear" w:color="auto" w:fill="auto"/>
        <w:spacing w:before="0" w:line="240" w:lineRule="auto"/>
        <w:ind w:left="740" w:hanging="340"/>
        <w:rPr>
          <w:sz w:val="24"/>
          <w:szCs w:val="24"/>
        </w:rPr>
      </w:pPr>
      <w:r w:rsidRPr="00942550">
        <w:rPr>
          <w:sz w:val="24"/>
          <w:szCs w:val="24"/>
        </w:rPr>
        <w:t xml:space="preserve"> беседа.</w:t>
      </w:r>
    </w:p>
    <w:p w:rsidR="005E110D" w:rsidRDefault="005E110D" w:rsidP="005E110D">
      <w:pPr>
        <w:pStyle w:val="81"/>
        <w:shd w:val="clear" w:color="auto" w:fill="auto"/>
        <w:spacing w:before="0" w:line="240" w:lineRule="auto"/>
        <w:ind w:firstLine="0"/>
        <w:rPr>
          <w:sz w:val="24"/>
          <w:szCs w:val="24"/>
        </w:rPr>
      </w:pPr>
    </w:p>
    <w:p w:rsidR="005E110D" w:rsidRPr="00942550" w:rsidRDefault="005E110D" w:rsidP="005E110D">
      <w:pPr>
        <w:pStyle w:val="81"/>
        <w:shd w:val="clear" w:color="auto" w:fill="auto"/>
        <w:spacing w:before="0" w:line="240" w:lineRule="auto"/>
        <w:ind w:firstLine="0"/>
        <w:rPr>
          <w:sz w:val="24"/>
          <w:szCs w:val="24"/>
        </w:rPr>
      </w:pPr>
    </w:p>
    <w:p w:rsidR="005E110D" w:rsidRDefault="005E110D" w:rsidP="00431AB5">
      <w:pPr>
        <w:widowControl w:val="0"/>
        <w:numPr>
          <w:ilvl w:val="0"/>
          <w:numId w:val="33"/>
        </w:numPr>
        <w:spacing w:after="0" w:line="274" w:lineRule="exact"/>
        <w:ind w:left="20" w:right="460" w:firstLine="260"/>
        <w:jc w:val="center"/>
        <w:rPr>
          <w:rFonts w:ascii="Times New Roman" w:hAnsi="Times New Roman" w:cs="Times New Roman"/>
          <w:b/>
          <w:sz w:val="24"/>
          <w:szCs w:val="24"/>
        </w:rPr>
      </w:pPr>
      <w:r w:rsidRPr="00942550">
        <w:rPr>
          <w:rFonts w:ascii="Times New Roman" w:hAnsi="Times New Roman" w:cs="Times New Roman"/>
          <w:b/>
          <w:sz w:val="24"/>
          <w:szCs w:val="24"/>
        </w:rPr>
        <w:t xml:space="preserve">Требования к методам и организации психолого-педагогического сопровождения ФГОС  и оценки сформированности </w:t>
      </w:r>
    </w:p>
    <w:p w:rsidR="005E110D" w:rsidRPr="00942550" w:rsidRDefault="005E110D" w:rsidP="005E110D">
      <w:pPr>
        <w:widowControl w:val="0"/>
        <w:tabs>
          <w:tab w:val="left" w:pos="1701"/>
          <w:tab w:val="left" w:pos="1985"/>
        </w:tabs>
        <w:spacing w:after="0" w:line="274" w:lineRule="exact"/>
        <w:ind w:left="280" w:right="460"/>
        <w:jc w:val="center"/>
        <w:rPr>
          <w:rFonts w:ascii="Times New Roman" w:hAnsi="Times New Roman" w:cs="Times New Roman"/>
          <w:b/>
          <w:sz w:val="24"/>
          <w:szCs w:val="24"/>
        </w:rPr>
      </w:pPr>
      <w:r w:rsidRPr="00942550">
        <w:rPr>
          <w:rFonts w:ascii="Times New Roman" w:hAnsi="Times New Roman" w:cs="Times New Roman"/>
          <w:b/>
          <w:sz w:val="24"/>
          <w:szCs w:val="24"/>
        </w:rPr>
        <w:t>универсальных учебных</w:t>
      </w:r>
      <w:r>
        <w:rPr>
          <w:rFonts w:ascii="Times New Roman" w:hAnsi="Times New Roman" w:cs="Times New Roman"/>
          <w:b/>
          <w:sz w:val="24"/>
          <w:szCs w:val="24"/>
        </w:rPr>
        <w:t xml:space="preserve"> </w:t>
      </w:r>
      <w:r w:rsidRPr="00942550">
        <w:rPr>
          <w:rFonts w:ascii="Times New Roman" w:hAnsi="Times New Roman" w:cs="Times New Roman"/>
          <w:b/>
          <w:sz w:val="24"/>
          <w:szCs w:val="24"/>
        </w:rPr>
        <w:t>действий</w:t>
      </w:r>
    </w:p>
    <w:p w:rsidR="005E110D" w:rsidRPr="002E21F9" w:rsidRDefault="005E110D" w:rsidP="00431AB5">
      <w:pPr>
        <w:widowControl w:val="0"/>
        <w:numPr>
          <w:ilvl w:val="0"/>
          <w:numId w:val="39"/>
        </w:numPr>
        <w:tabs>
          <w:tab w:val="left" w:pos="730"/>
        </w:tabs>
        <w:spacing w:after="0" w:line="240" w:lineRule="auto"/>
        <w:ind w:left="740" w:hanging="340"/>
        <w:jc w:val="both"/>
        <w:rPr>
          <w:rFonts w:ascii="Times New Roman" w:hAnsi="Times New Roman" w:cs="Times New Roman"/>
          <w:sz w:val="24"/>
          <w:szCs w:val="24"/>
        </w:rPr>
      </w:pPr>
      <w:r w:rsidRPr="002E21F9">
        <w:rPr>
          <w:rFonts w:ascii="Times New Roman" w:hAnsi="Times New Roman" w:cs="Times New Roman"/>
          <w:sz w:val="24"/>
          <w:szCs w:val="24"/>
        </w:rPr>
        <w:t>Обоснование выбора диагностического инструментария.</w:t>
      </w:r>
    </w:p>
    <w:p w:rsidR="005E110D" w:rsidRPr="002E21F9" w:rsidRDefault="005E110D" w:rsidP="005E110D">
      <w:pPr>
        <w:pStyle w:val="81"/>
        <w:shd w:val="clear" w:color="auto" w:fill="auto"/>
        <w:spacing w:before="0" w:line="240" w:lineRule="auto"/>
        <w:ind w:left="20" w:firstLine="0"/>
        <w:jc w:val="center"/>
        <w:rPr>
          <w:sz w:val="24"/>
          <w:szCs w:val="24"/>
        </w:rPr>
      </w:pPr>
      <w:r w:rsidRPr="002E21F9">
        <w:rPr>
          <w:sz w:val="24"/>
          <w:szCs w:val="24"/>
        </w:rPr>
        <w:t>Выбор диагностического инструментария основывался на следующих критериях:</w:t>
      </w:r>
    </w:p>
    <w:p w:rsidR="005E110D" w:rsidRPr="002E21F9" w:rsidRDefault="005E110D" w:rsidP="00431AB5">
      <w:pPr>
        <w:pStyle w:val="81"/>
        <w:numPr>
          <w:ilvl w:val="0"/>
          <w:numId w:val="29"/>
        </w:numPr>
        <w:shd w:val="clear" w:color="auto" w:fill="auto"/>
        <w:spacing w:before="0" w:line="240" w:lineRule="auto"/>
        <w:ind w:left="20" w:right="680" w:firstLine="720"/>
        <w:jc w:val="left"/>
        <w:rPr>
          <w:sz w:val="24"/>
          <w:szCs w:val="24"/>
        </w:rPr>
      </w:pPr>
      <w:r w:rsidRPr="002E21F9">
        <w:rPr>
          <w:sz w:val="24"/>
          <w:szCs w:val="24"/>
        </w:rPr>
        <w:t xml:space="preserve"> </w:t>
      </w:r>
      <w:r w:rsidRPr="002E21F9">
        <w:rPr>
          <w:rStyle w:val="af0"/>
          <w:sz w:val="24"/>
          <w:szCs w:val="24"/>
        </w:rPr>
        <w:t>показательность</w:t>
      </w:r>
      <w:r w:rsidRPr="002E21F9">
        <w:rPr>
          <w:sz w:val="24"/>
          <w:szCs w:val="24"/>
        </w:rPr>
        <w:t xml:space="preserve"> конкретного вида УУД для общей характеристики уровня развития личностных, регулятивных, познавательных, коммуникативных УУД;</w:t>
      </w:r>
    </w:p>
    <w:p w:rsidR="005E110D" w:rsidRPr="002E21F9" w:rsidRDefault="005E110D" w:rsidP="00431AB5">
      <w:pPr>
        <w:pStyle w:val="81"/>
        <w:numPr>
          <w:ilvl w:val="0"/>
          <w:numId w:val="29"/>
        </w:numPr>
        <w:shd w:val="clear" w:color="auto" w:fill="auto"/>
        <w:spacing w:before="0" w:line="240" w:lineRule="auto"/>
        <w:ind w:left="20" w:right="20" w:firstLine="720"/>
        <w:rPr>
          <w:sz w:val="24"/>
          <w:szCs w:val="24"/>
        </w:rPr>
      </w:pPr>
      <w:r w:rsidRPr="002E21F9">
        <w:rPr>
          <w:sz w:val="24"/>
          <w:szCs w:val="24"/>
        </w:rPr>
        <w:t xml:space="preserve"> </w:t>
      </w:r>
      <w:r w:rsidRPr="002E21F9">
        <w:rPr>
          <w:rStyle w:val="af0"/>
          <w:sz w:val="24"/>
          <w:szCs w:val="24"/>
        </w:rPr>
        <w:t>учет системного характера</w:t>
      </w:r>
      <w:r w:rsidRPr="002E21F9">
        <w:rPr>
          <w:sz w:val="24"/>
          <w:szCs w:val="24"/>
        </w:rPr>
        <w:t xml:space="preserve"> видов УУД (одно универсальное учебное действие может быть рассмотрено как принадлежащее к различным классам. Например, рефлексивная </w:t>
      </w:r>
      <w:r w:rsidRPr="002E21F9">
        <w:rPr>
          <w:sz w:val="24"/>
          <w:szCs w:val="24"/>
        </w:rPr>
        <w:lastRenderedPageBreak/>
        <w:t>самооценка может рассматриваться и как личностное, и как регулятивное действие. Речевое отображение действия может быть проинтерпретировано и как коммуникативное, и как регулятивное, и как знаково-символическое действие и пр.);</w:t>
      </w:r>
    </w:p>
    <w:p w:rsidR="005E110D" w:rsidRPr="002E21F9" w:rsidRDefault="005E110D" w:rsidP="00431AB5">
      <w:pPr>
        <w:pStyle w:val="81"/>
        <w:numPr>
          <w:ilvl w:val="0"/>
          <w:numId w:val="29"/>
        </w:numPr>
        <w:shd w:val="clear" w:color="auto" w:fill="auto"/>
        <w:spacing w:before="0" w:line="240" w:lineRule="auto"/>
        <w:ind w:left="20" w:right="20" w:firstLine="720"/>
        <w:rPr>
          <w:sz w:val="24"/>
          <w:szCs w:val="24"/>
        </w:rPr>
      </w:pPr>
      <w:r w:rsidRPr="002E21F9">
        <w:rPr>
          <w:sz w:val="24"/>
          <w:szCs w:val="24"/>
        </w:rPr>
        <w:t xml:space="preserve"> учет </w:t>
      </w:r>
      <w:r w:rsidRPr="002E21F9">
        <w:rPr>
          <w:rStyle w:val="af0"/>
          <w:sz w:val="24"/>
          <w:szCs w:val="24"/>
        </w:rPr>
        <w:t>возрастной специфики</w:t>
      </w:r>
      <w:r w:rsidRPr="002E21F9">
        <w:rPr>
          <w:sz w:val="24"/>
          <w:szCs w:val="24"/>
        </w:rPr>
        <w:t xml:space="preserve"> сформированности видов УУД. Показательность видов УУД и их значение для развития учащихся меняется при переходе с одной возрастной ступени на другую, поэтому выбор диагностического инструментария может меняться.</w:t>
      </w:r>
    </w:p>
    <w:p w:rsidR="005E110D" w:rsidRPr="002E21F9" w:rsidRDefault="005E110D" w:rsidP="00431AB5">
      <w:pPr>
        <w:widowControl w:val="0"/>
        <w:numPr>
          <w:ilvl w:val="0"/>
          <w:numId w:val="39"/>
        </w:numPr>
        <w:tabs>
          <w:tab w:val="left" w:pos="657"/>
        </w:tabs>
        <w:spacing w:after="0" w:line="240" w:lineRule="auto"/>
        <w:ind w:left="20" w:right="560" w:firstLine="360"/>
        <w:rPr>
          <w:rFonts w:ascii="Times New Roman" w:hAnsi="Times New Roman" w:cs="Times New Roman"/>
          <w:sz w:val="24"/>
          <w:szCs w:val="24"/>
        </w:rPr>
      </w:pPr>
      <w:r w:rsidRPr="002E21F9">
        <w:rPr>
          <w:rFonts w:ascii="Times New Roman" w:hAnsi="Times New Roman" w:cs="Times New Roman"/>
          <w:sz w:val="24"/>
          <w:szCs w:val="24"/>
        </w:rPr>
        <w:t>Требования к методам, инструментарию и организации оценивания уровня развития универсальных учебных действий.</w:t>
      </w:r>
    </w:p>
    <w:p w:rsidR="005E110D" w:rsidRPr="002E21F9" w:rsidRDefault="005E110D" w:rsidP="005E110D">
      <w:pPr>
        <w:pStyle w:val="81"/>
        <w:shd w:val="clear" w:color="auto" w:fill="auto"/>
        <w:spacing w:before="0" w:line="240" w:lineRule="auto"/>
        <w:ind w:left="20" w:firstLine="720"/>
        <w:rPr>
          <w:sz w:val="24"/>
          <w:szCs w:val="24"/>
        </w:rPr>
      </w:pPr>
      <w:r w:rsidRPr="002E21F9">
        <w:rPr>
          <w:sz w:val="24"/>
          <w:szCs w:val="24"/>
        </w:rPr>
        <w:t>• адекватность методик целям и задачам исследования;</w:t>
      </w:r>
    </w:p>
    <w:p w:rsidR="005E110D" w:rsidRPr="002E21F9" w:rsidRDefault="005E110D" w:rsidP="00431AB5">
      <w:pPr>
        <w:pStyle w:val="81"/>
        <w:numPr>
          <w:ilvl w:val="0"/>
          <w:numId w:val="28"/>
        </w:numPr>
        <w:shd w:val="clear" w:color="auto" w:fill="auto"/>
        <w:spacing w:before="0" w:line="240" w:lineRule="auto"/>
        <w:ind w:left="20" w:firstLine="700"/>
        <w:rPr>
          <w:sz w:val="24"/>
          <w:szCs w:val="24"/>
        </w:rPr>
      </w:pPr>
      <w:r w:rsidRPr="002E21F9">
        <w:rPr>
          <w:sz w:val="24"/>
          <w:szCs w:val="24"/>
        </w:rPr>
        <w:t xml:space="preserve"> теоретическая обоснованность диагностической направленности методик;</w:t>
      </w:r>
    </w:p>
    <w:p w:rsidR="005E110D" w:rsidRPr="002E21F9" w:rsidRDefault="005E110D" w:rsidP="00431AB5">
      <w:pPr>
        <w:pStyle w:val="81"/>
        <w:numPr>
          <w:ilvl w:val="0"/>
          <w:numId w:val="28"/>
        </w:numPr>
        <w:shd w:val="clear" w:color="auto" w:fill="auto"/>
        <w:spacing w:before="0" w:line="240" w:lineRule="auto"/>
        <w:ind w:left="1080" w:right="180" w:hanging="360"/>
        <w:rPr>
          <w:sz w:val="24"/>
          <w:szCs w:val="24"/>
        </w:rPr>
      </w:pPr>
      <w:r w:rsidRPr="002E21F9">
        <w:rPr>
          <w:sz w:val="24"/>
          <w:szCs w:val="24"/>
        </w:rPr>
        <w:t xml:space="preserve"> адекватность методов (процедур, содержания конкретных заданий и уровня их сложности) возрастным и социокультурным особенностям оцениваемых групп учащихся;</w:t>
      </w:r>
    </w:p>
    <w:p w:rsidR="005E110D" w:rsidRPr="002E21F9" w:rsidRDefault="005E110D" w:rsidP="00431AB5">
      <w:pPr>
        <w:pStyle w:val="81"/>
        <w:numPr>
          <w:ilvl w:val="0"/>
          <w:numId w:val="28"/>
        </w:numPr>
        <w:shd w:val="clear" w:color="auto" w:fill="auto"/>
        <w:spacing w:before="0" w:line="240" w:lineRule="auto"/>
        <w:ind w:left="20" w:firstLine="700"/>
        <w:rPr>
          <w:sz w:val="24"/>
          <w:szCs w:val="24"/>
        </w:rPr>
      </w:pPr>
      <w:r w:rsidRPr="002E21F9">
        <w:rPr>
          <w:sz w:val="24"/>
          <w:szCs w:val="24"/>
        </w:rPr>
        <w:t xml:space="preserve"> валидность надежность применяемых методик;</w:t>
      </w:r>
    </w:p>
    <w:p w:rsidR="005E110D" w:rsidRPr="002E21F9" w:rsidRDefault="005E110D" w:rsidP="00431AB5">
      <w:pPr>
        <w:pStyle w:val="81"/>
        <w:numPr>
          <w:ilvl w:val="0"/>
          <w:numId w:val="28"/>
        </w:numPr>
        <w:shd w:val="clear" w:color="auto" w:fill="auto"/>
        <w:spacing w:before="0" w:line="240" w:lineRule="auto"/>
        <w:ind w:left="1080" w:right="360" w:hanging="360"/>
        <w:jc w:val="left"/>
        <w:rPr>
          <w:sz w:val="24"/>
          <w:szCs w:val="24"/>
        </w:rPr>
      </w:pPr>
      <w:r w:rsidRPr="002E21F9">
        <w:rPr>
          <w:sz w:val="24"/>
          <w:szCs w:val="24"/>
        </w:rPr>
        <w:t xml:space="preserve"> профессиональная компетентность и специальная подготовленность лиц, осуществляющих обследование (сбор диагностических данных), обработку и интерпретацию результатов;</w:t>
      </w:r>
    </w:p>
    <w:p w:rsidR="005E110D" w:rsidRPr="002E21F9" w:rsidRDefault="005E110D" w:rsidP="00431AB5">
      <w:pPr>
        <w:pStyle w:val="81"/>
        <w:numPr>
          <w:ilvl w:val="0"/>
          <w:numId w:val="28"/>
        </w:numPr>
        <w:shd w:val="clear" w:color="auto" w:fill="auto"/>
        <w:spacing w:before="0" w:line="240" w:lineRule="auto"/>
        <w:ind w:left="20" w:firstLine="700"/>
        <w:rPr>
          <w:sz w:val="24"/>
          <w:szCs w:val="24"/>
        </w:rPr>
      </w:pPr>
      <w:r w:rsidRPr="002E21F9">
        <w:rPr>
          <w:sz w:val="24"/>
          <w:szCs w:val="24"/>
        </w:rPr>
        <w:t xml:space="preserve"> этические стандарты деятельности психологов.</w:t>
      </w:r>
    </w:p>
    <w:p w:rsidR="005E110D" w:rsidRPr="002E21F9" w:rsidRDefault="005E110D" w:rsidP="005E110D">
      <w:pPr>
        <w:pStyle w:val="81"/>
        <w:shd w:val="clear" w:color="auto" w:fill="auto"/>
        <w:spacing w:before="0" w:line="240" w:lineRule="auto"/>
        <w:ind w:left="20" w:right="20" w:firstLine="700"/>
        <w:rPr>
          <w:sz w:val="24"/>
          <w:szCs w:val="24"/>
        </w:rPr>
      </w:pPr>
      <w:r w:rsidRPr="002E21F9">
        <w:rPr>
          <w:rStyle w:val="af0"/>
          <w:sz w:val="24"/>
          <w:szCs w:val="24"/>
        </w:rPr>
        <w:t>Адекватность методического комплекса оценки УУД целям и задачам исследования.</w:t>
      </w:r>
      <w:r w:rsidRPr="002E21F9">
        <w:rPr>
          <w:sz w:val="24"/>
          <w:szCs w:val="24"/>
        </w:rPr>
        <w:t xml:space="preserve"> Система критериев и задач при оценке УУД должна быть направлена на определение уровня развития базовых составляющих учебной деятельности, что обеспечивает ее соответствие поставленным целям и задачам.</w:t>
      </w:r>
    </w:p>
    <w:p w:rsidR="005E110D" w:rsidRDefault="005E110D" w:rsidP="005E110D">
      <w:pPr>
        <w:pStyle w:val="81"/>
        <w:shd w:val="clear" w:color="auto" w:fill="auto"/>
        <w:spacing w:before="0" w:line="240" w:lineRule="auto"/>
        <w:ind w:left="23" w:right="23" w:firstLine="709"/>
        <w:rPr>
          <w:sz w:val="24"/>
          <w:szCs w:val="24"/>
        </w:rPr>
      </w:pPr>
      <w:r w:rsidRPr="002E21F9">
        <w:rPr>
          <w:rStyle w:val="af0"/>
          <w:sz w:val="24"/>
          <w:szCs w:val="24"/>
        </w:rPr>
        <w:t>Теоретическая обоснованность методик.</w:t>
      </w:r>
      <w:r w:rsidRPr="002E21F9">
        <w:rPr>
          <w:sz w:val="24"/>
          <w:szCs w:val="24"/>
        </w:rPr>
        <w:t xml:space="preserve"> Психодиагностические методики должны иметь четкое и содержательное указание своей диагностической направленности и того теоретического основания, которому они соответствуют. Понятия, с помощью которых в методике формулируются ее диагностические возможности, должны быть четко определены, что образует необходимое условие интерпретации полученных результатов</w:t>
      </w:r>
      <w:r>
        <w:rPr>
          <w:sz w:val="24"/>
          <w:szCs w:val="24"/>
        </w:rPr>
        <w:t>.</w:t>
      </w:r>
    </w:p>
    <w:p w:rsidR="005E110D" w:rsidRPr="002E21F9" w:rsidRDefault="005E110D" w:rsidP="005E110D">
      <w:pPr>
        <w:pStyle w:val="81"/>
        <w:shd w:val="clear" w:color="auto" w:fill="auto"/>
        <w:spacing w:before="0" w:line="240" w:lineRule="auto"/>
        <w:ind w:left="23" w:right="23" w:firstLine="709"/>
        <w:rPr>
          <w:sz w:val="24"/>
          <w:szCs w:val="24"/>
        </w:rPr>
      </w:pPr>
      <w:r w:rsidRPr="002E21F9">
        <w:rPr>
          <w:sz w:val="24"/>
          <w:szCs w:val="24"/>
        </w:rPr>
        <w:t>Смысл данного требования состоит в использовании только таких методик, содержательная сторона которых получила достаточный психологический анализ. В результате в них должна быть четко объективирована диагностическая направленность, а также показатели и критерии оценки исследуемой стороны развития ребенка.</w:t>
      </w:r>
    </w:p>
    <w:p w:rsidR="005E110D" w:rsidRPr="002E21F9" w:rsidRDefault="005E110D" w:rsidP="005E110D">
      <w:pPr>
        <w:pStyle w:val="81"/>
        <w:shd w:val="clear" w:color="auto" w:fill="auto"/>
        <w:spacing w:before="0" w:line="240" w:lineRule="auto"/>
        <w:ind w:left="20" w:right="20" w:firstLine="700"/>
        <w:rPr>
          <w:sz w:val="24"/>
          <w:szCs w:val="24"/>
        </w:rPr>
      </w:pPr>
      <w:r w:rsidRPr="002E21F9">
        <w:rPr>
          <w:rStyle w:val="af0"/>
          <w:sz w:val="24"/>
          <w:szCs w:val="24"/>
        </w:rPr>
        <w:t>Адекватность методов возрастным и социокультурным особенностям оцениваемых групп учащихся.</w:t>
      </w:r>
      <w:r w:rsidRPr="002E21F9">
        <w:rPr>
          <w:sz w:val="24"/>
          <w:szCs w:val="24"/>
        </w:rPr>
        <w:t xml:space="preserve"> Согласно данному требованию, применяемые методики должны содержать только такие задания, которые по своей процедуре, а также уровню сложности отвечают реальным возрастным интересам и возможностям исследуемых детей.</w:t>
      </w:r>
    </w:p>
    <w:p w:rsidR="005E110D" w:rsidRPr="002E21F9" w:rsidRDefault="005E110D" w:rsidP="005E110D">
      <w:pPr>
        <w:pStyle w:val="81"/>
        <w:shd w:val="clear" w:color="auto" w:fill="auto"/>
        <w:spacing w:before="0" w:line="240" w:lineRule="auto"/>
        <w:ind w:left="20" w:right="20" w:firstLine="700"/>
        <w:rPr>
          <w:sz w:val="24"/>
          <w:szCs w:val="24"/>
        </w:rPr>
      </w:pPr>
      <w:r w:rsidRPr="002E21F9">
        <w:rPr>
          <w:rStyle w:val="af0"/>
          <w:sz w:val="24"/>
          <w:szCs w:val="24"/>
        </w:rPr>
        <w:t>Валидность и надежность методик.</w:t>
      </w:r>
      <w:r w:rsidRPr="002E21F9">
        <w:rPr>
          <w:sz w:val="24"/>
          <w:szCs w:val="24"/>
        </w:rPr>
        <w:t xml:space="preserve"> Валидность методики - это свидетельство ее достаточно высокого соответствия заявляемому диагностическому предназначению. Под надежностью методики понимается ее достаточная устойчивость к внешним помехам. В состав диагностического комплекса для оценки УУД включены преимущественно те методики, валидность и надежность которых подтверждена значительным числом психологических исследований, в рамках которых они ранее применялись. В то же время часть заданий, составленных специально для данной системы оценивания УУД, прошла необходимое опробование.</w:t>
      </w:r>
    </w:p>
    <w:p w:rsidR="005E110D" w:rsidRPr="002E21F9" w:rsidRDefault="005E110D" w:rsidP="005E110D">
      <w:pPr>
        <w:pStyle w:val="81"/>
        <w:shd w:val="clear" w:color="auto" w:fill="auto"/>
        <w:spacing w:before="0" w:line="240" w:lineRule="auto"/>
        <w:ind w:left="20" w:right="20" w:firstLine="700"/>
        <w:rPr>
          <w:sz w:val="24"/>
          <w:szCs w:val="24"/>
        </w:rPr>
      </w:pPr>
      <w:r w:rsidRPr="002E21F9">
        <w:rPr>
          <w:rStyle w:val="af0"/>
          <w:sz w:val="24"/>
          <w:szCs w:val="24"/>
        </w:rPr>
        <w:t>Профессиональная компетентность и специальная подготовленность лиц, осуществляющих обследование (сбор диагностических данных), обработку и интерпретацию результатов.</w:t>
      </w:r>
      <w:r w:rsidRPr="002E21F9">
        <w:rPr>
          <w:sz w:val="24"/>
          <w:szCs w:val="24"/>
        </w:rPr>
        <w:t xml:space="preserve"> В психологической диагностике принципиальное значение придается требованию, чтобы диагностические методики использовались только достаточно квалифицированными специалистами-психологами, что является необходимой и обязательной мерой по защите прав человека - будь то ребенок или взрослый - от неправильного использования средств оценки их интеллекта, личностных и иных социально значимых качеств. Для правильного применения диагностического инструментария требуется достаточно длинный период обучения и специальной подготовки. Только квалифицированный психолог может обеспечить необходимые усло</w:t>
      </w:r>
      <w:r w:rsidRPr="002E21F9">
        <w:rPr>
          <w:sz w:val="24"/>
          <w:szCs w:val="24"/>
        </w:rPr>
        <w:softHyphen/>
        <w:t>вия для правильной процедуры проведения обследования и последующей правильной интерпретации диагностических оценок.</w:t>
      </w:r>
    </w:p>
    <w:p w:rsidR="005E110D" w:rsidRPr="002E21F9" w:rsidRDefault="005E110D" w:rsidP="005E110D">
      <w:pPr>
        <w:spacing w:after="0" w:line="240" w:lineRule="auto"/>
        <w:ind w:left="20" w:right="20" w:firstLine="700"/>
        <w:jc w:val="both"/>
        <w:rPr>
          <w:rFonts w:ascii="Times New Roman" w:hAnsi="Times New Roman" w:cs="Times New Roman"/>
          <w:sz w:val="24"/>
          <w:szCs w:val="24"/>
        </w:rPr>
      </w:pPr>
      <w:r w:rsidRPr="002E21F9">
        <w:rPr>
          <w:rFonts w:ascii="Times New Roman" w:hAnsi="Times New Roman" w:cs="Times New Roman"/>
          <w:sz w:val="24"/>
          <w:szCs w:val="24"/>
        </w:rPr>
        <w:t xml:space="preserve">Личностные результаты освоения основной образовательной программы основного общего образования </w:t>
      </w:r>
      <w:r w:rsidRPr="002E21F9">
        <w:rPr>
          <w:rStyle w:val="43"/>
          <w:rFonts w:eastAsiaTheme="minorHAnsi"/>
          <w:sz w:val="24"/>
          <w:szCs w:val="24"/>
        </w:rPr>
        <w:t>должны отражать:</w:t>
      </w:r>
    </w:p>
    <w:p w:rsidR="005E110D" w:rsidRPr="002E21F9" w:rsidRDefault="005E110D" w:rsidP="00431AB5">
      <w:pPr>
        <w:pStyle w:val="81"/>
        <w:numPr>
          <w:ilvl w:val="0"/>
          <w:numId w:val="40"/>
        </w:numPr>
        <w:shd w:val="clear" w:color="auto" w:fill="auto"/>
        <w:tabs>
          <w:tab w:val="left" w:pos="1038"/>
        </w:tabs>
        <w:spacing w:before="0" w:line="240" w:lineRule="auto"/>
        <w:ind w:left="20" w:right="20" w:firstLine="700"/>
        <w:rPr>
          <w:sz w:val="24"/>
          <w:szCs w:val="24"/>
        </w:rPr>
      </w:pPr>
      <w:r w:rsidRPr="002E21F9">
        <w:rPr>
          <w:sz w:val="24"/>
          <w:szCs w:val="24"/>
        </w:rPr>
        <w:lastRenderedPageBreak/>
        <w:t>воспитание российской гражданской идентичности: патриотизма, уважения к Отечеству, прошлое и настоящее многонационального народа России; осознание своей</w:t>
      </w:r>
    </w:p>
    <w:p w:rsidR="005E110D" w:rsidRPr="002E21F9" w:rsidRDefault="005E110D" w:rsidP="005E110D">
      <w:pPr>
        <w:pStyle w:val="81"/>
        <w:shd w:val="clear" w:color="auto" w:fill="auto"/>
        <w:spacing w:before="0" w:line="240" w:lineRule="auto"/>
        <w:ind w:left="20" w:firstLine="0"/>
        <w:jc w:val="left"/>
        <w:rPr>
          <w:sz w:val="24"/>
          <w:szCs w:val="24"/>
        </w:rPr>
      </w:pPr>
      <w:r w:rsidRPr="002E21F9">
        <w:rPr>
          <w:sz w:val="24"/>
          <w:szCs w:val="24"/>
        </w:rPr>
        <w:t>этнической принадлежности, знание истории, языка, культуры своего народа, своего края, основ культурного наследия народов России и человечества; усвоение гуманистических, демократических и традиционных ценностей многонационального российского общества; воспитание чувства ответственности и долга перед Родиной;</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 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способности вести диалог с другими людьми и достигать в нем взаимопонимания;</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освоение социальных норм, правил поведения, ролей и форм социальной жизни в группах и сообществах, включая взрослые и социальные сообщества;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формирование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формирование ценности здорового и безопасного образа жизни; усвоение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формирование основ экологической культуры соответствующей современному уровню экологического мышления, развитие опыта экологически ориентированной рефлексивно-оценочной и практической деятельности в жизненных ситуациях;</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5E110D" w:rsidRPr="002E21F9" w:rsidRDefault="005E110D" w:rsidP="00431AB5">
      <w:pPr>
        <w:pStyle w:val="81"/>
        <w:numPr>
          <w:ilvl w:val="0"/>
          <w:numId w:val="40"/>
        </w:numPr>
        <w:shd w:val="clear" w:color="auto" w:fill="auto"/>
        <w:spacing w:before="0" w:line="240" w:lineRule="auto"/>
        <w:ind w:left="20" w:firstLine="700"/>
        <w:rPr>
          <w:sz w:val="24"/>
          <w:szCs w:val="24"/>
        </w:rPr>
      </w:pPr>
      <w:r w:rsidRPr="002E21F9">
        <w:rPr>
          <w:sz w:val="24"/>
          <w:szCs w:val="24"/>
        </w:rPr>
        <w:t xml:space="preserve"> развитие эстетического сознания через освоение художественного наследия народов России и мира, творческой деятельности эстетического характера.</w:t>
      </w:r>
    </w:p>
    <w:p w:rsidR="005E110D" w:rsidRPr="002E21F9" w:rsidRDefault="005E110D" w:rsidP="005E110D">
      <w:pPr>
        <w:pStyle w:val="22"/>
        <w:keepNext/>
        <w:keepLines/>
        <w:shd w:val="clear" w:color="auto" w:fill="auto"/>
        <w:spacing w:before="0" w:line="240" w:lineRule="auto"/>
        <w:ind w:left="20" w:firstLine="700"/>
        <w:rPr>
          <w:sz w:val="24"/>
          <w:szCs w:val="24"/>
        </w:rPr>
      </w:pPr>
      <w:bookmarkStart w:id="49" w:name="bookmark192"/>
      <w:r w:rsidRPr="002E21F9">
        <w:rPr>
          <w:sz w:val="24"/>
          <w:szCs w:val="24"/>
        </w:rPr>
        <w:t xml:space="preserve">Регулятивные УУД на этапе освоения основной образовательной программы основного общего образования </w:t>
      </w:r>
      <w:r w:rsidRPr="002E21F9">
        <w:rPr>
          <w:rStyle w:val="24"/>
          <w:sz w:val="24"/>
          <w:szCs w:val="24"/>
        </w:rPr>
        <w:t>должны отражать:</w:t>
      </w:r>
      <w:bookmarkEnd w:id="49"/>
    </w:p>
    <w:p w:rsidR="005E110D" w:rsidRPr="002E21F9" w:rsidRDefault="005E110D" w:rsidP="00431AB5">
      <w:pPr>
        <w:pStyle w:val="81"/>
        <w:numPr>
          <w:ilvl w:val="0"/>
          <w:numId w:val="41"/>
        </w:numPr>
        <w:shd w:val="clear" w:color="auto" w:fill="auto"/>
        <w:spacing w:before="0" w:line="240" w:lineRule="auto"/>
        <w:ind w:left="20" w:firstLine="700"/>
        <w:rPr>
          <w:sz w:val="24"/>
          <w:szCs w:val="24"/>
        </w:rPr>
      </w:pPr>
      <w:r w:rsidRPr="002E21F9">
        <w:rPr>
          <w:sz w:val="24"/>
          <w:szCs w:val="24"/>
        </w:rPr>
        <w:t xml:space="preserve"> умение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5E110D" w:rsidRPr="002E21F9" w:rsidRDefault="005E110D" w:rsidP="00431AB5">
      <w:pPr>
        <w:pStyle w:val="81"/>
        <w:numPr>
          <w:ilvl w:val="0"/>
          <w:numId w:val="41"/>
        </w:numPr>
        <w:shd w:val="clear" w:color="auto" w:fill="auto"/>
        <w:spacing w:before="0" w:line="240" w:lineRule="auto"/>
        <w:ind w:left="20" w:firstLine="700"/>
        <w:rPr>
          <w:sz w:val="24"/>
          <w:szCs w:val="24"/>
        </w:rPr>
      </w:pPr>
      <w:r w:rsidRPr="002E21F9">
        <w:rPr>
          <w:sz w:val="24"/>
          <w:szCs w:val="24"/>
        </w:rPr>
        <w:t xml:space="preserve"> 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rsidR="005E110D" w:rsidRPr="002E21F9" w:rsidRDefault="005E110D" w:rsidP="00431AB5">
      <w:pPr>
        <w:pStyle w:val="81"/>
        <w:numPr>
          <w:ilvl w:val="0"/>
          <w:numId w:val="41"/>
        </w:numPr>
        <w:shd w:val="clear" w:color="auto" w:fill="auto"/>
        <w:spacing w:before="0" w:line="240" w:lineRule="auto"/>
        <w:ind w:left="20" w:firstLine="700"/>
        <w:rPr>
          <w:sz w:val="24"/>
          <w:szCs w:val="24"/>
        </w:rPr>
      </w:pPr>
      <w:r w:rsidRPr="002E21F9">
        <w:rPr>
          <w:sz w:val="24"/>
          <w:szCs w:val="24"/>
        </w:rPr>
        <w:t xml:space="preserve">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5E110D" w:rsidRPr="002E21F9" w:rsidRDefault="005E110D" w:rsidP="00431AB5">
      <w:pPr>
        <w:pStyle w:val="81"/>
        <w:numPr>
          <w:ilvl w:val="0"/>
          <w:numId w:val="41"/>
        </w:numPr>
        <w:shd w:val="clear" w:color="auto" w:fill="auto"/>
        <w:spacing w:before="0" w:line="240" w:lineRule="auto"/>
        <w:ind w:left="20" w:right="420" w:firstLine="700"/>
        <w:jc w:val="left"/>
        <w:rPr>
          <w:sz w:val="24"/>
          <w:szCs w:val="24"/>
        </w:rPr>
      </w:pPr>
      <w:r w:rsidRPr="002E21F9">
        <w:rPr>
          <w:sz w:val="24"/>
          <w:szCs w:val="24"/>
        </w:rPr>
        <w:t xml:space="preserve"> умение оценивать правильность выполнения учебной задачи, собственные возможности ее решения;</w:t>
      </w:r>
    </w:p>
    <w:p w:rsidR="005E110D" w:rsidRPr="002E21F9" w:rsidRDefault="005E110D" w:rsidP="00431AB5">
      <w:pPr>
        <w:pStyle w:val="81"/>
        <w:numPr>
          <w:ilvl w:val="0"/>
          <w:numId w:val="41"/>
        </w:numPr>
        <w:shd w:val="clear" w:color="auto" w:fill="auto"/>
        <w:spacing w:before="0" w:line="240" w:lineRule="auto"/>
        <w:ind w:left="20" w:right="20" w:firstLine="700"/>
        <w:rPr>
          <w:sz w:val="24"/>
          <w:szCs w:val="24"/>
        </w:rPr>
      </w:pPr>
      <w:r w:rsidRPr="002E21F9">
        <w:rPr>
          <w:sz w:val="24"/>
          <w:szCs w:val="24"/>
        </w:rPr>
        <w:t xml:space="preserve"> владение основами самоконтроля, самооценки, принятия решений и осуществления осознанного выбора в учебной и познавательной деятельности.</w:t>
      </w:r>
    </w:p>
    <w:p w:rsidR="005E110D" w:rsidRPr="002E21F9" w:rsidRDefault="005E110D" w:rsidP="005E110D">
      <w:pPr>
        <w:spacing w:after="0" w:line="240" w:lineRule="auto"/>
        <w:ind w:left="20" w:right="20" w:firstLine="700"/>
        <w:jc w:val="both"/>
        <w:rPr>
          <w:rFonts w:ascii="Times New Roman" w:hAnsi="Times New Roman" w:cs="Times New Roman"/>
          <w:sz w:val="24"/>
          <w:szCs w:val="24"/>
        </w:rPr>
      </w:pPr>
      <w:r w:rsidRPr="002E21F9">
        <w:rPr>
          <w:rFonts w:ascii="Times New Roman" w:hAnsi="Times New Roman" w:cs="Times New Roman"/>
          <w:sz w:val="24"/>
          <w:szCs w:val="24"/>
        </w:rPr>
        <w:lastRenderedPageBreak/>
        <w:t xml:space="preserve">Познавательные УУД на этапе освоения основной образовательной программы основного общего образования </w:t>
      </w:r>
      <w:r w:rsidRPr="002E21F9">
        <w:rPr>
          <w:rStyle w:val="43"/>
          <w:rFonts w:eastAsiaTheme="minorHAnsi"/>
          <w:sz w:val="24"/>
          <w:szCs w:val="24"/>
        </w:rPr>
        <w:t>должны отражать:</w:t>
      </w:r>
    </w:p>
    <w:p w:rsidR="005E110D" w:rsidRPr="002E21F9" w:rsidRDefault="005E110D" w:rsidP="00431AB5">
      <w:pPr>
        <w:pStyle w:val="81"/>
        <w:numPr>
          <w:ilvl w:val="0"/>
          <w:numId w:val="42"/>
        </w:numPr>
        <w:shd w:val="clear" w:color="auto" w:fill="auto"/>
        <w:spacing w:before="0" w:line="240" w:lineRule="auto"/>
        <w:ind w:left="20" w:right="20" w:firstLine="700"/>
        <w:rPr>
          <w:sz w:val="24"/>
          <w:szCs w:val="24"/>
        </w:rPr>
      </w:pPr>
      <w:r w:rsidRPr="002E21F9">
        <w:rPr>
          <w:sz w:val="24"/>
          <w:szCs w:val="24"/>
        </w:rPr>
        <w:t xml:space="preserve"> 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и по аналогии) и делать выводы;</w:t>
      </w:r>
    </w:p>
    <w:p w:rsidR="005E110D" w:rsidRPr="002E21F9" w:rsidRDefault="005E110D" w:rsidP="00431AB5">
      <w:pPr>
        <w:pStyle w:val="81"/>
        <w:numPr>
          <w:ilvl w:val="0"/>
          <w:numId w:val="42"/>
        </w:numPr>
        <w:shd w:val="clear" w:color="auto" w:fill="auto"/>
        <w:spacing w:before="0" w:line="240" w:lineRule="auto"/>
        <w:ind w:left="20" w:right="20" w:firstLine="700"/>
        <w:rPr>
          <w:sz w:val="24"/>
          <w:szCs w:val="24"/>
        </w:rPr>
      </w:pPr>
      <w:r w:rsidRPr="002E21F9">
        <w:rPr>
          <w:sz w:val="24"/>
          <w:szCs w:val="24"/>
        </w:rPr>
        <w:t xml:space="preserve"> умение создавать, применять и преобразовывать знаки и символы, модели и схемы для решения учебных и познавательных задач;</w:t>
      </w:r>
    </w:p>
    <w:p w:rsidR="005E110D" w:rsidRPr="002E21F9" w:rsidRDefault="005E110D" w:rsidP="00431AB5">
      <w:pPr>
        <w:pStyle w:val="81"/>
        <w:numPr>
          <w:ilvl w:val="0"/>
          <w:numId w:val="42"/>
        </w:numPr>
        <w:shd w:val="clear" w:color="auto" w:fill="auto"/>
        <w:spacing w:before="0" w:line="240" w:lineRule="auto"/>
        <w:ind w:left="20" w:firstLine="700"/>
        <w:rPr>
          <w:sz w:val="24"/>
          <w:szCs w:val="24"/>
        </w:rPr>
      </w:pPr>
      <w:r w:rsidRPr="002E21F9">
        <w:rPr>
          <w:sz w:val="24"/>
          <w:szCs w:val="24"/>
        </w:rPr>
        <w:t xml:space="preserve"> смысловое чтение.</w:t>
      </w:r>
    </w:p>
    <w:p w:rsidR="005E110D" w:rsidRPr="002E21F9" w:rsidRDefault="005E110D" w:rsidP="005E110D">
      <w:pPr>
        <w:spacing w:after="0" w:line="240" w:lineRule="auto"/>
        <w:ind w:left="20" w:right="20" w:firstLine="700"/>
        <w:jc w:val="both"/>
        <w:rPr>
          <w:rFonts w:ascii="Times New Roman" w:hAnsi="Times New Roman" w:cs="Times New Roman"/>
          <w:sz w:val="24"/>
          <w:szCs w:val="24"/>
        </w:rPr>
      </w:pPr>
      <w:r w:rsidRPr="002E21F9">
        <w:rPr>
          <w:rFonts w:ascii="Times New Roman" w:hAnsi="Times New Roman" w:cs="Times New Roman"/>
          <w:sz w:val="24"/>
          <w:szCs w:val="24"/>
        </w:rPr>
        <w:t xml:space="preserve">Коммуникативные УУД на этапе освоения основной образовательной программы основного общего образования </w:t>
      </w:r>
      <w:r w:rsidRPr="002E21F9">
        <w:rPr>
          <w:rStyle w:val="43"/>
          <w:rFonts w:eastAsiaTheme="minorHAnsi"/>
          <w:sz w:val="24"/>
          <w:szCs w:val="24"/>
        </w:rPr>
        <w:t>должны отражать:</w:t>
      </w:r>
    </w:p>
    <w:p w:rsidR="005E110D" w:rsidRPr="002E21F9" w:rsidRDefault="005E110D" w:rsidP="00431AB5">
      <w:pPr>
        <w:pStyle w:val="81"/>
        <w:numPr>
          <w:ilvl w:val="0"/>
          <w:numId w:val="43"/>
        </w:numPr>
        <w:shd w:val="clear" w:color="auto" w:fill="auto"/>
        <w:spacing w:before="0" w:line="240" w:lineRule="auto"/>
        <w:ind w:left="20" w:right="20" w:firstLine="700"/>
        <w:rPr>
          <w:sz w:val="24"/>
          <w:szCs w:val="24"/>
        </w:rPr>
      </w:pPr>
      <w:r w:rsidRPr="002E21F9">
        <w:rPr>
          <w:sz w:val="24"/>
          <w:szCs w:val="24"/>
        </w:rPr>
        <w:t xml:space="preserve"> 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rsidR="005E110D" w:rsidRPr="002E21F9" w:rsidRDefault="005E110D" w:rsidP="00431AB5">
      <w:pPr>
        <w:pStyle w:val="81"/>
        <w:numPr>
          <w:ilvl w:val="0"/>
          <w:numId w:val="43"/>
        </w:numPr>
        <w:shd w:val="clear" w:color="auto" w:fill="auto"/>
        <w:spacing w:before="0" w:line="240" w:lineRule="auto"/>
        <w:ind w:left="20" w:right="20" w:firstLine="700"/>
        <w:rPr>
          <w:sz w:val="24"/>
          <w:szCs w:val="24"/>
        </w:rPr>
      </w:pPr>
      <w:r w:rsidRPr="002E21F9">
        <w:rPr>
          <w:sz w:val="24"/>
          <w:szCs w:val="24"/>
        </w:rPr>
        <w:t xml:space="preserve"> умение 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владение устной и письменной речью, монологической контекстной речью;</w:t>
      </w:r>
    </w:p>
    <w:p w:rsidR="005E110D" w:rsidRPr="002E21F9" w:rsidRDefault="005E110D" w:rsidP="00431AB5">
      <w:pPr>
        <w:pStyle w:val="81"/>
        <w:numPr>
          <w:ilvl w:val="0"/>
          <w:numId w:val="43"/>
        </w:numPr>
        <w:shd w:val="clear" w:color="auto" w:fill="auto"/>
        <w:spacing w:before="0" w:line="240" w:lineRule="auto"/>
        <w:ind w:left="20" w:right="20" w:firstLine="700"/>
        <w:rPr>
          <w:sz w:val="24"/>
          <w:szCs w:val="24"/>
        </w:rPr>
      </w:pPr>
      <w:r w:rsidRPr="002E21F9">
        <w:rPr>
          <w:sz w:val="24"/>
          <w:szCs w:val="24"/>
        </w:rPr>
        <w:t xml:space="preserve"> формирование и развитие компетентности в области использования информационно-коммуникационных технологий (далее ИКТ- компетенции);</w:t>
      </w:r>
    </w:p>
    <w:p w:rsidR="005E110D" w:rsidRPr="002E21F9" w:rsidRDefault="005E110D" w:rsidP="00431AB5">
      <w:pPr>
        <w:pStyle w:val="81"/>
        <w:numPr>
          <w:ilvl w:val="0"/>
          <w:numId w:val="43"/>
        </w:numPr>
        <w:shd w:val="clear" w:color="auto" w:fill="auto"/>
        <w:spacing w:before="0" w:line="240" w:lineRule="auto"/>
        <w:ind w:left="20" w:right="20" w:firstLine="700"/>
        <w:rPr>
          <w:sz w:val="24"/>
          <w:szCs w:val="24"/>
        </w:rPr>
      </w:pPr>
      <w:r w:rsidRPr="002E21F9">
        <w:rPr>
          <w:sz w:val="24"/>
          <w:szCs w:val="24"/>
        </w:rPr>
        <w:t xml:space="preserve"> 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w:t>
      </w:r>
    </w:p>
    <w:p w:rsidR="005E110D" w:rsidRDefault="005E110D" w:rsidP="005E110D">
      <w:pPr>
        <w:spacing w:after="0" w:line="240" w:lineRule="auto"/>
        <w:jc w:val="center"/>
        <w:rPr>
          <w:rFonts w:ascii="Times New Roman" w:hAnsi="Times New Roman" w:cs="Times New Roman"/>
          <w:b/>
          <w:sz w:val="24"/>
          <w:szCs w:val="24"/>
        </w:rPr>
      </w:pPr>
    </w:p>
    <w:p w:rsidR="005E110D" w:rsidRPr="002E21F9" w:rsidRDefault="005E110D" w:rsidP="005E110D">
      <w:pPr>
        <w:spacing w:after="0" w:line="240" w:lineRule="auto"/>
        <w:jc w:val="center"/>
        <w:rPr>
          <w:rFonts w:ascii="Times New Roman" w:hAnsi="Times New Roman" w:cs="Times New Roman"/>
          <w:b/>
          <w:sz w:val="24"/>
          <w:szCs w:val="24"/>
        </w:rPr>
      </w:pPr>
      <w:r w:rsidRPr="002E21F9">
        <w:rPr>
          <w:rFonts w:ascii="Times New Roman" w:hAnsi="Times New Roman" w:cs="Times New Roman"/>
          <w:b/>
          <w:sz w:val="24"/>
          <w:szCs w:val="24"/>
        </w:rPr>
        <w:t>2.1.1</w:t>
      </w:r>
      <w:r w:rsidR="00F93D2F">
        <w:rPr>
          <w:rFonts w:ascii="Times New Roman" w:hAnsi="Times New Roman" w:cs="Times New Roman"/>
          <w:b/>
          <w:sz w:val="24"/>
          <w:szCs w:val="24"/>
        </w:rPr>
        <w:t>1.1</w:t>
      </w:r>
      <w:r w:rsidRPr="002E21F9">
        <w:rPr>
          <w:rFonts w:ascii="Times New Roman" w:hAnsi="Times New Roman" w:cs="Times New Roman"/>
          <w:b/>
          <w:sz w:val="24"/>
          <w:szCs w:val="24"/>
        </w:rPr>
        <w:t>.Ожидаемые результаты внедрения психологического сопровождения учебно</w:t>
      </w:r>
      <w:r w:rsidRPr="002E21F9">
        <w:rPr>
          <w:rFonts w:ascii="Times New Roman" w:hAnsi="Times New Roman" w:cs="Times New Roman"/>
          <w:b/>
          <w:sz w:val="24"/>
          <w:szCs w:val="24"/>
        </w:rPr>
        <w:softHyphen/>
        <w:t>воспитательного процесса в рамках введения ФГОС ООО</w:t>
      </w:r>
    </w:p>
    <w:p w:rsidR="005E110D" w:rsidRPr="002E21F9" w:rsidRDefault="005E110D" w:rsidP="00431AB5">
      <w:pPr>
        <w:pStyle w:val="81"/>
        <w:numPr>
          <w:ilvl w:val="0"/>
          <w:numId w:val="44"/>
        </w:numPr>
        <w:shd w:val="clear" w:color="auto" w:fill="auto"/>
        <w:tabs>
          <w:tab w:val="left" w:pos="447"/>
        </w:tabs>
        <w:spacing w:before="0" w:line="240" w:lineRule="auto"/>
        <w:ind w:left="20" w:right="20" w:firstLine="0"/>
        <w:rPr>
          <w:sz w:val="24"/>
          <w:szCs w:val="24"/>
        </w:rPr>
      </w:pPr>
      <w:r w:rsidRPr="002E21F9">
        <w:rPr>
          <w:sz w:val="24"/>
          <w:szCs w:val="24"/>
        </w:rPr>
        <w:t>Гармоничное развитие учащихся, способных к дальнейшему развитию своего личностного, физического, интеллектуального потенциала;</w:t>
      </w:r>
    </w:p>
    <w:p w:rsidR="005E110D" w:rsidRPr="002E21F9" w:rsidRDefault="005E110D" w:rsidP="005E110D">
      <w:pPr>
        <w:pStyle w:val="81"/>
        <w:shd w:val="clear" w:color="auto" w:fill="auto"/>
        <w:spacing w:before="0" w:line="240" w:lineRule="auto"/>
        <w:ind w:left="20" w:right="20" w:firstLine="700"/>
        <w:rPr>
          <w:sz w:val="24"/>
          <w:szCs w:val="24"/>
        </w:rPr>
      </w:pPr>
      <w:r w:rsidRPr="002E21F9">
        <w:rPr>
          <w:sz w:val="24"/>
          <w:szCs w:val="24"/>
        </w:rPr>
        <w:t>Основным объектом оценки личностных результатов служит сформированность универсальных учебных действий, включаемых в следующие три основных блока:</w:t>
      </w:r>
    </w:p>
    <w:p w:rsidR="005E110D" w:rsidRPr="002E21F9" w:rsidRDefault="005E110D" w:rsidP="00431AB5">
      <w:pPr>
        <w:pStyle w:val="81"/>
        <w:numPr>
          <w:ilvl w:val="0"/>
          <w:numId w:val="29"/>
        </w:numPr>
        <w:shd w:val="clear" w:color="auto" w:fill="auto"/>
        <w:spacing w:before="0" w:line="240" w:lineRule="auto"/>
        <w:ind w:left="1440" w:right="20" w:hanging="380"/>
        <w:rPr>
          <w:sz w:val="24"/>
          <w:szCs w:val="24"/>
        </w:rPr>
      </w:pPr>
      <w:r w:rsidRPr="002E21F9">
        <w:rPr>
          <w:sz w:val="24"/>
          <w:szCs w:val="24"/>
        </w:rPr>
        <w:t xml:space="preserve"> самоопределение — сформированность внутренней позиции обучающегося — принятие и освоение новой социальной роли обучающегося; становление основ российской гражданской идентичности личности как чувства гордости за свою Родину, народ, историю и осознание своей этнической принадлежности; развитие самоуважения и способности адекватно оценивать себя и свои достижения, видеть сильные и слабые стороны своей личности;</w:t>
      </w:r>
    </w:p>
    <w:p w:rsidR="005E110D" w:rsidRPr="002E21F9" w:rsidRDefault="005E110D" w:rsidP="00431AB5">
      <w:pPr>
        <w:pStyle w:val="81"/>
        <w:numPr>
          <w:ilvl w:val="0"/>
          <w:numId w:val="29"/>
        </w:numPr>
        <w:shd w:val="clear" w:color="auto" w:fill="auto"/>
        <w:spacing w:before="0" w:line="240" w:lineRule="auto"/>
        <w:ind w:left="1440" w:right="20" w:hanging="380"/>
        <w:rPr>
          <w:sz w:val="24"/>
          <w:szCs w:val="24"/>
        </w:rPr>
      </w:pPr>
      <w:r w:rsidRPr="002E21F9">
        <w:rPr>
          <w:sz w:val="24"/>
          <w:szCs w:val="24"/>
        </w:rPr>
        <w:t xml:space="preserve"> смыслоообразование — поиск и установление личностного смысла (т. е. «значения для себя») учения обучающимися на основе устойчивой системы учебно-познавательных и социальных мотивов; понимания границ того, «что я знаю», и того, «что я не знаю», «незнания» и стремления к преодолению этого разрыва;</w:t>
      </w:r>
    </w:p>
    <w:p w:rsidR="005E110D" w:rsidRPr="002E21F9" w:rsidRDefault="005E110D" w:rsidP="00431AB5">
      <w:pPr>
        <w:pStyle w:val="81"/>
        <w:numPr>
          <w:ilvl w:val="0"/>
          <w:numId w:val="29"/>
        </w:numPr>
        <w:shd w:val="clear" w:color="auto" w:fill="auto"/>
        <w:spacing w:before="0" w:line="240" w:lineRule="auto"/>
        <w:ind w:left="1440" w:right="20" w:hanging="380"/>
        <w:rPr>
          <w:sz w:val="24"/>
          <w:szCs w:val="24"/>
        </w:rPr>
      </w:pPr>
      <w:r w:rsidRPr="002E21F9">
        <w:rPr>
          <w:sz w:val="24"/>
          <w:szCs w:val="24"/>
        </w:rPr>
        <w:t xml:space="preserve"> морально-этическая ориентация — знание основных моральных норм и ориентация на их выполнение на основе понимания их социальной необходимости; способность к моральной децентрации — учёту позиций, мотивов и интересов участников моральной дилеммы при её разрешении;</w:t>
      </w:r>
    </w:p>
    <w:p w:rsidR="005E110D" w:rsidRPr="002E21F9" w:rsidRDefault="005E110D" w:rsidP="005E110D">
      <w:pPr>
        <w:pStyle w:val="81"/>
        <w:shd w:val="clear" w:color="auto" w:fill="auto"/>
        <w:spacing w:before="0" w:line="240" w:lineRule="auto"/>
        <w:ind w:left="1440" w:right="440" w:firstLine="0"/>
        <w:jc w:val="left"/>
        <w:rPr>
          <w:sz w:val="24"/>
          <w:szCs w:val="24"/>
        </w:rPr>
      </w:pPr>
      <w:r w:rsidRPr="002E21F9">
        <w:rPr>
          <w:sz w:val="24"/>
          <w:szCs w:val="24"/>
        </w:rPr>
        <w:t>развитие этических чувств — стыда, вины, совести как регуляторов морального поведения.</w:t>
      </w:r>
    </w:p>
    <w:p w:rsidR="005E110D" w:rsidRPr="002E21F9" w:rsidRDefault="005E110D" w:rsidP="005E110D">
      <w:pPr>
        <w:pStyle w:val="81"/>
        <w:shd w:val="clear" w:color="auto" w:fill="auto"/>
        <w:tabs>
          <w:tab w:val="right" w:pos="9350"/>
        </w:tabs>
        <w:spacing w:before="0" w:line="240" w:lineRule="auto"/>
        <w:ind w:left="720" w:firstLine="0"/>
        <w:rPr>
          <w:sz w:val="24"/>
          <w:szCs w:val="24"/>
        </w:rPr>
      </w:pPr>
      <w:r>
        <w:rPr>
          <w:sz w:val="24"/>
          <w:szCs w:val="24"/>
        </w:rPr>
        <w:t xml:space="preserve">         </w:t>
      </w:r>
      <w:r w:rsidRPr="002E21F9">
        <w:rPr>
          <w:sz w:val="24"/>
          <w:szCs w:val="24"/>
        </w:rPr>
        <w:t>Основным объектом оц</w:t>
      </w:r>
      <w:r>
        <w:rPr>
          <w:sz w:val="24"/>
          <w:szCs w:val="24"/>
        </w:rPr>
        <w:t>енки метапредметных результатов</w:t>
      </w:r>
      <w:r w:rsidRPr="002E21F9">
        <w:rPr>
          <w:sz w:val="24"/>
          <w:szCs w:val="24"/>
        </w:rPr>
        <w:t>служит</w:t>
      </w:r>
      <w:r>
        <w:rPr>
          <w:sz w:val="24"/>
          <w:szCs w:val="24"/>
        </w:rPr>
        <w:t xml:space="preserve"> </w:t>
      </w:r>
      <w:r w:rsidRPr="002E21F9">
        <w:rPr>
          <w:sz w:val="24"/>
          <w:szCs w:val="24"/>
        </w:rPr>
        <w:t>сформированность у обучающегося указанных выше регулятивных, коммуникативных и познавательных универсальных действий, т. е. таких умственных действий обучающихся, которые направлены на анализ своей познавательной деятельности и управление ею. К ним относятся:</w:t>
      </w:r>
    </w:p>
    <w:p w:rsidR="005E110D" w:rsidRPr="002E21F9" w:rsidRDefault="005E110D" w:rsidP="00431AB5">
      <w:pPr>
        <w:pStyle w:val="81"/>
        <w:numPr>
          <w:ilvl w:val="0"/>
          <w:numId w:val="29"/>
        </w:numPr>
        <w:shd w:val="clear" w:color="auto" w:fill="auto"/>
        <w:tabs>
          <w:tab w:val="left" w:pos="7699"/>
          <w:tab w:val="right" w:pos="9350"/>
        </w:tabs>
        <w:spacing w:before="0" w:line="240" w:lineRule="auto"/>
        <w:ind w:left="1440" w:right="20" w:hanging="360"/>
        <w:rPr>
          <w:sz w:val="24"/>
          <w:szCs w:val="24"/>
        </w:rPr>
      </w:pPr>
      <w:r w:rsidRPr="002E21F9">
        <w:rPr>
          <w:sz w:val="24"/>
          <w:szCs w:val="24"/>
        </w:rPr>
        <w:t xml:space="preserve"> способность обучающегося принимать и сохранять учебную цель и задачи; самостоятельно преобразовывать практическую</w:t>
      </w:r>
      <w:r w:rsidRPr="002E21F9">
        <w:rPr>
          <w:sz w:val="24"/>
          <w:szCs w:val="24"/>
        </w:rPr>
        <w:tab/>
        <w:t>задачу</w:t>
      </w:r>
      <w:r w:rsidRPr="002E21F9">
        <w:rPr>
          <w:sz w:val="24"/>
          <w:szCs w:val="24"/>
        </w:rPr>
        <w:tab/>
        <w:t>в</w:t>
      </w:r>
    </w:p>
    <w:p w:rsidR="005E110D" w:rsidRPr="002E21F9" w:rsidRDefault="005E110D" w:rsidP="005E110D">
      <w:pPr>
        <w:pStyle w:val="81"/>
        <w:shd w:val="clear" w:color="auto" w:fill="auto"/>
        <w:spacing w:before="0" w:line="240" w:lineRule="auto"/>
        <w:ind w:left="1440" w:right="20" w:firstLine="0"/>
        <w:rPr>
          <w:sz w:val="24"/>
          <w:szCs w:val="24"/>
        </w:rPr>
      </w:pPr>
      <w:r w:rsidRPr="002E21F9">
        <w:rPr>
          <w:sz w:val="24"/>
          <w:szCs w:val="24"/>
        </w:rPr>
        <w:t xml:space="preserve">познавательную; умение планировать собственную деятельность в соответствии с поставленной задачей и условиями её реализации и искать средства её осуществления;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w:t>
      </w:r>
      <w:r w:rsidRPr="002E21F9">
        <w:rPr>
          <w:sz w:val="24"/>
          <w:szCs w:val="24"/>
        </w:rPr>
        <w:lastRenderedPageBreak/>
        <w:t>самостоятельность в обучении;</w:t>
      </w:r>
    </w:p>
    <w:p w:rsidR="005E110D" w:rsidRPr="002E21F9" w:rsidRDefault="005E110D" w:rsidP="00431AB5">
      <w:pPr>
        <w:pStyle w:val="81"/>
        <w:numPr>
          <w:ilvl w:val="0"/>
          <w:numId w:val="29"/>
        </w:numPr>
        <w:shd w:val="clear" w:color="auto" w:fill="auto"/>
        <w:spacing w:before="0" w:line="240" w:lineRule="auto"/>
        <w:ind w:left="1440" w:right="20" w:hanging="360"/>
        <w:rPr>
          <w:sz w:val="24"/>
          <w:szCs w:val="24"/>
        </w:rPr>
      </w:pPr>
      <w:r w:rsidRPr="002E21F9">
        <w:rPr>
          <w:sz w:val="24"/>
          <w:szCs w:val="24"/>
        </w:rPr>
        <w:t xml:space="preserve"> умение осуществлять информационный поиск, сбор и выделение существенной информации из различных информационных источников;</w:t>
      </w:r>
    </w:p>
    <w:p w:rsidR="005E110D" w:rsidRPr="002E21F9" w:rsidRDefault="005E110D" w:rsidP="00431AB5">
      <w:pPr>
        <w:pStyle w:val="81"/>
        <w:numPr>
          <w:ilvl w:val="0"/>
          <w:numId w:val="29"/>
        </w:numPr>
        <w:shd w:val="clear" w:color="auto" w:fill="auto"/>
        <w:spacing w:before="0" w:line="240" w:lineRule="auto"/>
        <w:ind w:left="1440" w:right="20" w:hanging="360"/>
        <w:rPr>
          <w:sz w:val="24"/>
          <w:szCs w:val="24"/>
        </w:rPr>
      </w:pPr>
      <w:r w:rsidRPr="002E21F9">
        <w:rPr>
          <w:sz w:val="24"/>
          <w:szCs w:val="24"/>
        </w:rPr>
        <w:t xml:space="preserve"> умение использовать знаково-символические средства для создания моделей изучаемых объектов и процессов, схем решения учебно</w:t>
      </w:r>
      <w:r w:rsidRPr="002E21F9">
        <w:rPr>
          <w:sz w:val="24"/>
          <w:szCs w:val="24"/>
        </w:rPr>
        <w:softHyphen/>
        <w:t>познавательных и практических задач;</w:t>
      </w:r>
    </w:p>
    <w:p w:rsidR="005E110D" w:rsidRPr="002E21F9" w:rsidRDefault="005E110D" w:rsidP="00431AB5">
      <w:pPr>
        <w:pStyle w:val="81"/>
        <w:numPr>
          <w:ilvl w:val="0"/>
          <w:numId w:val="29"/>
        </w:numPr>
        <w:shd w:val="clear" w:color="auto" w:fill="auto"/>
        <w:spacing w:before="0" w:line="240" w:lineRule="auto"/>
        <w:ind w:left="1440" w:right="20" w:hanging="360"/>
        <w:rPr>
          <w:sz w:val="24"/>
          <w:szCs w:val="24"/>
        </w:rPr>
      </w:pPr>
      <w:r w:rsidRPr="002E21F9">
        <w:rPr>
          <w:sz w:val="24"/>
          <w:szCs w:val="24"/>
        </w:rPr>
        <w:t xml:space="preserve"> способность к осуществлению логических операций сравнения, анализа, обобщения, классификации по родовидовым признакам, установлению аналогий, отнесению к известным понятиям;</w:t>
      </w:r>
    </w:p>
    <w:p w:rsidR="005E110D" w:rsidRPr="002E21F9" w:rsidRDefault="005E110D" w:rsidP="00431AB5">
      <w:pPr>
        <w:pStyle w:val="81"/>
        <w:numPr>
          <w:ilvl w:val="0"/>
          <w:numId w:val="29"/>
        </w:numPr>
        <w:shd w:val="clear" w:color="auto" w:fill="auto"/>
        <w:spacing w:before="0" w:line="240" w:lineRule="auto"/>
        <w:ind w:left="1440" w:right="20" w:hanging="360"/>
        <w:rPr>
          <w:sz w:val="24"/>
          <w:szCs w:val="24"/>
        </w:rPr>
      </w:pPr>
      <w:r w:rsidRPr="002E21F9">
        <w:rPr>
          <w:sz w:val="24"/>
          <w:szCs w:val="24"/>
        </w:rPr>
        <w:t xml:space="preserve"> умение сотрудничать с педагогом и сверстниками при решении учебных проблем, принимать на себя ответственность за результаты своих действий.</w:t>
      </w:r>
    </w:p>
    <w:p w:rsidR="005E110D" w:rsidRPr="002E21F9" w:rsidRDefault="005E110D" w:rsidP="00431AB5">
      <w:pPr>
        <w:pStyle w:val="81"/>
        <w:numPr>
          <w:ilvl w:val="0"/>
          <w:numId w:val="44"/>
        </w:numPr>
        <w:shd w:val="clear" w:color="auto" w:fill="auto"/>
        <w:spacing w:before="0" w:line="240" w:lineRule="auto"/>
        <w:ind w:left="20" w:firstLine="380"/>
        <w:rPr>
          <w:sz w:val="24"/>
          <w:szCs w:val="24"/>
        </w:rPr>
      </w:pPr>
      <w:r w:rsidRPr="002E21F9">
        <w:rPr>
          <w:sz w:val="24"/>
          <w:szCs w:val="24"/>
        </w:rPr>
        <w:t xml:space="preserve"> Успешная адаптация учащихся в учебно-воспитательном процессе.</w:t>
      </w:r>
    </w:p>
    <w:p w:rsidR="005E110D" w:rsidRPr="002E21F9" w:rsidRDefault="005E110D" w:rsidP="00431AB5">
      <w:pPr>
        <w:pStyle w:val="81"/>
        <w:numPr>
          <w:ilvl w:val="0"/>
          <w:numId w:val="44"/>
        </w:numPr>
        <w:shd w:val="clear" w:color="auto" w:fill="auto"/>
        <w:spacing w:before="0" w:line="240" w:lineRule="auto"/>
        <w:ind w:left="20" w:firstLine="380"/>
        <w:rPr>
          <w:sz w:val="24"/>
          <w:szCs w:val="24"/>
        </w:rPr>
      </w:pPr>
      <w:r w:rsidRPr="002E21F9">
        <w:rPr>
          <w:sz w:val="24"/>
          <w:szCs w:val="24"/>
        </w:rPr>
        <w:t xml:space="preserve"> Успешная адаптация и социализация выпускников школы.</w:t>
      </w:r>
    </w:p>
    <w:p w:rsidR="005E110D" w:rsidRPr="002E21F9" w:rsidRDefault="005E110D" w:rsidP="00431AB5">
      <w:pPr>
        <w:pStyle w:val="81"/>
        <w:numPr>
          <w:ilvl w:val="0"/>
          <w:numId w:val="44"/>
        </w:numPr>
        <w:shd w:val="clear" w:color="auto" w:fill="auto"/>
        <w:spacing w:before="0" w:line="240" w:lineRule="auto"/>
        <w:ind w:left="20" w:firstLine="380"/>
        <w:rPr>
          <w:sz w:val="24"/>
          <w:szCs w:val="24"/>
        </w:rPr>
      </w:pPr>
      <w:r w:rsidRPr="002E21F9">
        <w:rPr>
          <w:sz w:val="24"/>
          <w:szCs w:val="24"/>
        </w:rPr>
        <w:t xml:space="preserve"> Создание мониторинга психологического статуса школьника.</w:t>
      </w:r>
    </w:p>
    <w:p w:rsidR="005E110D" w:rsidRPr="002E21F9" w:rsidRDefault="005E110D" w:rsidP="00431AB5">
      <w:pPr>
        <w:pStyle w:val="81"/>
        <w:numPr>
          <w:ilvl w:val="0"/>
          <w:numId w:val="44"/>
        </w:numPr>
        <w:shd w:val="clear" w:color="auto" w:fill="auto"/>
        <w:spacing w:before="0" w:line="240" w:lineRule="auto"/>
        <w:ind w:left="720" w:right="20" w:hanging="340"/>
        <w:jc w:val="left"/>
        <w:rPr>
          <w:sz w:val="24"/>
          <w:szCs w:val="24"/>
        </w:rPr>
      </w:pPr>
      <w:r w:rsidRPr="002E21F9">
        <w:rPr>
          <w:sz w:val="24"/>
          <w:szCs w:val="24"/>
        </w:rPr>
        <w:t xml:space="preserve"> Создание системы психологического сопровождения по организации психологически безопасной образовательной среды.</w:t>
      </w:r>
    </w:p>
    <w:p w:rsidR="005E110D" w:rsidRDefault="005E110D" w:rsidP="005E110D">
      <w:pPr>
        <w:spacing w:after="0" w:line="274" w:lineRule="exact"/>
        <w:ind w:left="560" w:hanging="440"/>
        <w:jc w:val="both"/>
      </w:pPr>
    </w:p>
    <w:p w:rsidR="005E110D" w:rsidRPr="002E21F9" w:rsidRDefault="005E110D" w:rsidP="005E110D">
      <w:pPr>
        <w:tabs>
          <w:tab w:val="left" w:pos="3348"/>
        </w:tabs>
        <w:spacing w:after="0" w:line="240" w:lineRule="auto"/>
        <w:ind w:left="560" w:hanging="440"/>
        <w:jc w:val="center"/>
        <w:rPr>
          <w:rFonts w:ascii="Times New Roman" w:hAnsi="Times New Roman" w:cs="Times New Roman"/>
          <w:b/>
          <w:sz w:val="24"/>
          <w:szCs w:val="24"/>
        </w:rPr>
      </w:pPr>
      <w:r w:rsidRPr="002E21F9">
        <w:rPr>
          <w:rFonts w:ascii="Times New Roman" w:hAnsi="Times New Roman" w:cs="Times New Roman"/>
          <w:b/>
          <w:sz w:val="24"/>
          <w:szCs w:val="24"/>
        </w:rPr>
        <w:t>2.1.12. Модель психолого – психологического сопровождения ФГОС ООО</w:t>
      </w:r>
    </w:p>
    <w:p w:rsidR="005E110D" w:rsidRPr="002E21F9" w:rsidRDefault="005E110D" w:rsidP="005E110D">
      <w:pPr>
        <w:autoSpaceDE w:val="0"/>
        <w:autoSpaceDN w:val="0"/>
        <w:adjustRightInd w:val="0"/>
        <w:spacing w:after="0" w:line="240" w:lineRule="auto"/>
        <w:ind w:left="426" w:firstLine="567"/>
        <w:jc w:val="both"/>
        <w:rPr>
          <w:rFonts w:ascii="Times New Roman" w:hAnsi="Times New Roman" w:cs="Times New Roman"/>
          <w:i/>
          <w:iCs/>
          <w:sz w:val="24"/>
          <w:szCs w:val="24"/>
        </w:rPr>
      </w:pPr>
      <w:r w:rsidRPr="002E21F9">
        <w:rPr>
          <w:rFonts w:ascii="Times New Roman" w:hAnsi="Times New Roman" w:cs="Times New Roman"/>
          <w:sz w:val="24"/>
          <w:szCs w:val="24"/>
        </w:rPr>
        <w:t>В рамках реализации ООП ООО МБОУ СОШ № 2 одним из ключевых выступает  понятие универсальных учебных действий. Формирование УУД и их оценка во многом связаны с требованиями к профессионализму современного педагога средней школы. На сегодня 100 %</w:t>
      </w:r>
      <w:r w:rsidRPr="002E21F9">
        <w:rPr>
          <w:rFonts w:ascii="Times New Roman" w:hAnsi="Times New Roman" w:cs="Times New Roman"/>
          <w:color w:val="FF0000"/>
          <w:sz w:val="24"/>
          <w:szCs w:val="24"/>
        </w:rPr>
        <w:t xml:space="preserve">  </w:t>
      </w:r>
      <w:r w:rsidRPr="002E21F9">
        <w:rPr>
          <w:rFonts w:ascii="Times New Roman" w:hAnsi="Times New Roman" w:cs="Times New Roman"/>
          <w:sz w:val="24"/>
          <w:szCs w:val="24"/>
        </w:rPr>
        <w:t>работников педагогического коллектива прошли курсовую подготовку, где подробно были рассмотрены вопросы содержания и технологии введения ФГОС. Согласно требованиям Федеральных государственных образовательных стандартов, и метапредметные, и личностные образовательные результаты подлежат целенаправленному формированию и отслеживанию, а метапредметные результаты – еще и оценке. УУД формируются постепенно и поэтапно. Вывести обучающихся на высокий метапредметный и личностный результат педагог может только в результате систематической, постоянной работы по формированию универсальных учебных действий в течение всего периода обучения детей в основной школе. Для отслеживания продвижения каждого ребенка по пути формирования УУД и эффективности педагогической работы необходим мониторинг (</w:t>
      </w:r>
      <w:r w:rsidRPr="002E21F9">
        <w:rPr>
          <w:rFonts w:ascii="Times New Roman" w:hAnsi="Times New Roman" w:cs="Times New Roman"/>
          <w:iCs/>
          <w:sz w:val="24"/>
          <w:szCs w:val="24"/>
        </w:rPr>
        <w:t>профессиональная деятельность по отслеживанию состояния или развития какого-либо предмета изучения, которая позволяет оценить результативность осуществляемой деятельности и принять своевременные и обоснованные решения).</w:t>
      </w:r>
    </w:p>
    <w:p w:rsidR="005E110D" w:rsidRPr="002E21F9" w:rsidRDefault="005E110D" w:rsidP="005E110D">
      <w:pPr>
        <w:autoSpaceDE w:val="0"/>
        <w:autoSpaceDN w:val="0"/>
        <w:adjustRightInd w:val="0"/>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 xml:space="preserve">Система психолого-педагогического сопровождения введения ФГОС ООО является необходимым компонентом образования, реализующим социально-психологическое проектирование, экспертизу и мониторинг условий для личностного, интеллектуального и социального развития детей и молодежи, для охраны психологического здоровья и оказания психолого-педагогической помощи (поддержки) всем участникам образовательного процесса в соответствии с целями и задачами системы образования. </w:t>
      </w:r>
    </w:p>
    <w:p w:rsidR="005E110D" w:rsidRPr="002E21F9" w:rsidRDefault="005E110D" w:rsidP="005E110D">
      <w:pPr>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Психолого-педагогическое сопровождение реализации ФГОС ООО предполагает обеспечение развивающего характера образования. Введение нового стандарта общего образования существенно изменяет всю образовательную ситуацию в школе: важное место в образовательном процессе занимают психическое здоровье обучающихся, индивидуализация образовательных маршрутов, создание психологически безопасной и комфортной образовательной среды.</w:t>
      </w:r>
    </w:p>
    <w:p w:rsidR="005E110D" w:rsidRPr="002E21F9" w:rsidRDefault="005E110D" w:rsidP="005E110D">
      <w:pPr>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u w:val="single"/>
        </w:rPr>
        <w:t>Цель психолого-педагогического сопровождения ФГОС ООО</w:t>
      </w:r>
      <w:r w:rsidRPr="002E21F9">
        <w:rPr>
          <w:rFonts w:ascii="Times New Roman" w:hAnsi="Times New Roman" w:cs="Times New Roman"/>
          <w:sz w:val="24"/>
          <w:szCs w:val="24"/>
        </w:rPr>
        <w:t xml:space="preserve"> – создание социально-психологических условий для развития личности обучающихся и их успешного обучения. </w:t>
      </w:r>
    </w:p>
    <w:p w:rsidR="005E110D" w:rsidRPr="002E21F9" w:rsidRDefault="005E110D" w:rsidP="005E110D">
      <w:pPr>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Для успешного обучения и полноценного развития обучающихся педагогу-психологу совместно с педагогическим коллективом необходимо решить следующие</w:t>
      </w:r>
      <w:r w:rsidRPr="002E21F9">
        <w:rPr>
          <w:rFonts w:ascii="Times New Roman" w:hAnsi="Times New Roman" w:cs="Times New Roman"/>
          <w:b/>
          <w:sz w:val="24"/>
          <w:szCs w:val="24"/>
        </w:rPr>
        <w:t xml:space="preserve"> </w:t>
      </w:r>
      <w:r w:rsidRPr="002E21F9">
        <w:rPr>
          <w:rFonts w:ascii="Times New Roman" w:hAnsi="Times New Roman" w:cs="Times New Roman"/>
          <w:sz w:val="24"/>
          <w:szCs w:val="24"/>
          <w:u w:val="single"/>
        </w:rPr>
        <w:t>задачи:</w:t>
      </w:r>
      <w:r w:rsidRPr="002E21F9">
        <w:rPr>
          <w:rFonts w:ascii="Times New Roman" w:hAnsi="Times New Roman" w:cs="Times New Roman"/>
          <w:b/>
          <w:sz w:val="24"/>
          <w:szCs w:val="24"/>
        </w:rPr>
        <w:t xml:space="preserve"> </w:t>
      </w:r>
    </w:p>
    <w:p w:rsidR="005E110D" w:rsidRPr="002E21F9" w:rsidRDefault="005E110D" w:rsidP="00431AB5">
      <w:pPr>
        <w:numPr>
          <w:ilvl w:val="0"/>
          <w:numId w:val="58"/>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выявлять и отслеживать динамику психологического развития школьника с целью своевременной профилактики и эффективного решения проблем, возникающих в обучении, общении и психическом состоянии;</w:t>
      </w:r>
    </w:p>
    <w:p w:rsidR="005E110D" w:rsidRPr="002E21F9" w:rsidRDefault="005E110D" w:rsidP="00431AB5">
      <w:pPr>
        <w:numPr>
          <w:ilvl w:val="0"/>
          <w:numId w:val="58"/>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 xml:space="preserve">совершенствовать систему психолого-педагогической поддержки пятиклассников в период адаптации при переходе в среднее звено, позволяющей им приспособиться к новым </w:t>
      </w:r>
      <w:r w:rsidRPr="002E21F9">
        <w:rPr>
          <w:rFonts w:ascii="Times New Roman" w:hAnsi="Times New Roman" w:cs="Times New Roman"/>
          <w:sz w:val="24"/>
          <w:szCs w:val="24"/>
        </w:rPr>
        <w:lastRenderedPageBreak/>
        <w:t>школьным требованиям и развиваться, совершенствоваться в различных сферах общения и деятельности;</w:t>
      </w:r>
    </w:p>
    <w:p w:rsidR="005E110D" w:rsidRPr="002E21F9" w:rsidRDefault="005E110D" w:rsidP="00431AB5">
      <w:pPr>
        <w:numPr>
          <w:ilvl w:val="0"/>
          <w:numId w:val="58"/>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создавать специальные социально-психологические условия, позволяющие осуществлять развивающую работу с детьми, испытывающими проблемы в психологическом развитии и обучении с учетом</w:t>
      </w:r>
      <w:r w:rsidRPr="002E21F9">
        <w:rPr>
          <w:rStyle w:val="dash041e005f0431005f044b005f0447005f043d005f044b005f0439005f005fchar1char1"/>
        </w:rPr>
        <w:t xml:space="preserve"> специфики возрастного психофизического развития обучающихся</w:t>
      </w:r>
      <w:r w:rsidRPr="002E21F9">
        <w:rPr>
          <w:rFonts w:ascii="Times New Roman" w:hAnsi="Times New Roman" w:cs="Times New Roman"/>
          <w:sz w:val="24"/>
          <w:szCs w:val="24"/>
        </w:rPr>
        <w:t>;</w:t>
      </w:r>
    </w:p>
    <w:p w:rsidR="005E110D" w:rsidRPr="002E21F9" w:rsidRDefault="005E110D" w:rsidP="00431AB5">
      <w:pPr>
        <w:numPr>
          <w:ilvl w:val="0"/>
          <w:numId w:val="58"/>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формировать у обучающихся способности к самопознанию, саморазвитию и самоопределению с целью их дальнейшей социализации;</w:t>
      </w:r>
    </w:p>
    <w:p w:rsidR="005E110D" w:rsidRPr="002E21F9" w:rsidRDefault="005E110D" w:rsidP="00431AB5">
      <w:pPr>
        <w:pStyle w:val="dash041e005f0431005f044b005f0447005f043d005f044b005f0439"/>
        <w:numPr>
          <w:ilvl w:val="0"/>
          <w:numId w:val="58"/>
        </w:numPr>
        <w:tabs>
          <w:tab w:val="left" w:pos="851"/>
        </w:tabs>
        <w:ind w:left="426" w:firstLine="567"/>
        <w:jc w:val="both"/>
      </w:pPr>
      <w:r w:rsidRPr="002E21F9">
        <w:rPr>
          <w:color w:val="000000"/>
          <w:spacing w:val="-3"/>
        </w:rPr>
        <w:t xml:space="preserve"> оказывать психолого-педагогическую поддержку всех участников образовательного процесса путем </w:t>
      </w:r>
      <w:r w:rsidRPr="002E21F9">
        <w:rPr>
          <w:rStyle w:val="dash041e005f0431005f044b005f0447005f043d005f044b005f0439005f005fchar1char1"/>
        </w:rPr>
        <w:t>обеспечения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5E110D" w:rsidRPr="002E21F9" w:rsidRDefault="005E110D" w:rsidP="005E110D">
      <w:pPr>
        <w:spacing w:after="0" w:line="240" w:lineRule="auto"/>
        <w:ind w:left="426" w:firstLine="567"/>
        <w:jc w:val="both"/>
        <w:rPr>
          <w:rFonts w:ascii="Times New Roman" w:hAnsi="Times New Roman" w:cs="Times New Roman"/>
          <w:sz w:val="24"/>
          <w:szCs w:val="24"/>
          <w:u w:val="single"/>
        </w:rPr>
      </w:pPr>
      <w:r w:rsidRPr="002E21F9">
        <w:rPr>
          <w:rFonts w:ascii="Times New Roman" w:hAnsi="Times New Roman" w:cs="Times New Roman"/>
          <w:sz w:val="24"/>
          <w:szCs w:val="24"/>
        </w:rPr>
        <w:t xml:space="preserve">В рамках психолого-педагогической работа осуществляются следующие </w:t>
      </w:r>
      <w:r w:rsidRPr="002E21F9">
        <w:rPr>
          <w:rFonts w:ascii="Times New Roman" w:hAnsi="Times New Roman" w:cs="Times New Roman"/>
          <w:sz w:val="24"/>
          <w:szCs w:val="24"/>
          <w:u w:val="single"/>
        </w:rPr>
        <w:t>направления деятельности:</w:t>
      </w:r>
    </w:p>
    <w:p w:rsidR="005E110D" w:rsidRPr="002E21F9" w:rsidRDefault="005E110D" w:rsidP="00431AB5">
      <w:pPr>
        <w:numPr>
          <w:ilvl w:val="0"/>
          <w:numId w:val="57"/>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психолого-педагогическая диагностика, направленная на выявление статуса школьников: особенностей психического развития ребенка, сформированности определенных психологических новообразований, соответствия уровня развития умений, знаний, навыков, личностных и межличностных образований возрастным ориентирам и требованиям общества;</w:t>
      </w:r>
    </w:p>
    <w:p w:rsidR="005E110D" w:rsidRPr="002E21F9" w:rsidRDefault="005E110D" w:rsidP="00431AB5">
      <w:pPr>
        <w:numPr>
          <w:ilvl w:val="0"/>
          <w:numId w:val="57"/>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консультативная работа с педагогами, родителями, школьной администрацией - помощь в решении тех проблем, с которыми к психологу обращаются педагоги, обучающиеся, родители;</w:t>
      </w:r>
    </w:p>
    <w:p w:rsidR="005E110D" w:rsidRPr="002E21F9" w:rsidRDefault="005E110D" w:rsidP="00431AB5">
      <w:pPr>
        <w:numPr>
          <w:ilvl w:val="0"/>
          <w:numId w:val="57"/>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 xml:space="preserve">психологическое просвещение – </w:t>
      </w:r>
      <w:r w:rsidRPr="002E21F9">
        <w:rPr>
          <w:rFonts w:ascii="Times New Roman" w:hAnsi="Times New Roman" w:cs="Times New Roman"/>
          <w:spacing w:val="-1"/>
          <w:sz w:val="24"/>
          <w:szCs w:val="24"/>
        </w:rPr>
        <w:t>формиро</w:t>
      </w:r>
      <w:r w:rsidRPr="002E21F9">
        <w:rPr>
          <w:rFonts w:ascii="Times New Roman" w:hAnsi="Times New Roman" w:cs="Times New Roman"/>
          <w:spacing w:val="-3"/>
          <w:sz w:val="24"/>
          <w:szCs w:val="24"/>
        </w:rPr>
        <w:t>вание психологической культуры, развитие психолого-пе</w:t>
      </w:r>
      <w:r w:rsidRPr="002E21F9">
        <w:rPr>
          <w:rFonts w:ascii="Times New Roman" w:hAnsi="Times New Roman" w:cs="Times New Roman"/>
          <w:spacing w:val="-1"/>
          <w:sz w:val="24"/>
          <w:szCs w:val="24"/>
        </w:rPr>
        <w:t xml:space="preserve">дагогической компетентности </w:t>
      </w:r>
      <w:r w:rsidRPr="002E21F9">
        <w:rPr>
          <w:rFonts w:ascii="Times New Roman" w:hAnsi="Times New Roman" w:cs="Times New Roman"/>
          <w:spacing w:val="-2"/>
          <w:sz w:val="24"/>
          <w:szCs w:val="24"/>
        </w:rPr>
        <w:t xml:space="preserve">педагогов, родителей и </w:t>
      </w:r>
      <w:r w:rsidRPr="002E21F9">
        <w:rPr>
          <w:rFonts w:ascii="Times New Roman" w:hAnsi="Times New Roman" w:cs="Times New Roman"/>
          <w:spacing w:val="-1"/>
          <w:sz w:val="24"/>
          <w:szCs w:val="24"/>
        </w:rPr>
        <w:t>обучающихся;</w:t>
      </w:r>
    </w:p>
    <w:p w:rsidR="005E110D" w:rsidRPr="002E21F9" w:rsidRDefault="005E110D" w:rsidP="00431AB5">
      <w:pPr>
        <w:numPr>
          <w:ilvl w:val="0"/>
          <w:numId w:val="57"/>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развивающая работа, ориентированная на оказание помощи детям, испытывающим трудности в школьной адаптации, обучении и развитии. Эти трудности могут проявляться в поведении, обучении, самочувствии ребенка. Оказание помощи осуществляется в форме групповой и индивидуальной развивающей работы;</w:t>
      </w:r>
    </w:p>
    <w:p w:rsidR="005E110D" w:rsidRPr="002E21F9" w:rsidRDefault="005E110D" w:rsidP="00431AB5">
      <w:pPr>
        <w:numPr>
          <w:ilvl w:val="0"/>
          <w:numId w:val="57"/>
        </w:numPr>
        <w:tabs>
          <w:tab w:val="left" w:pos="851"/>
        </w:tabs>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 xml:space="preserve">экспертная деятельность - </w:t>
      </w:r>
      <w:r w:rsidRPr="002E21F9">
        <w:rPr>
          <w:rFonts w:ascii="Times New Roman" w:hAnsi="Times New Roman" w:cs="Times New Roman"/>
          <w:spacing w:val="-5"/>
          <w:sz w:val="24"/>
          <w:szCs w:val="24"/>
        </w:rPr>
        <w:t>экспертиза (</w:t>
      </w:r>
      <w:r w:rsidRPr="002E21F9">
        <w:rPr>
          <w:rFonts w:ascii="Times New Roman" w:hAnsi="Times New Roman" w:cs="Times New Roman"/>
          <w:spacing w:val="-1"/>
          <w:sz w:val="24"/>
          <w:szCs w:val="24"/>
        </w:rPr>
        <w:t xml:space="preserve">образовательной среды, профессиональной </w:t>
      </w:r>
      <w:r w:rsidRPr="002E21F9">
        <w:rPr>
          <w:rFonts w:ascii="Times New Roman" w:hAnsi="Times New Roman" w:cs="Times New Roman"/>
          <w:spacing w:val="-4"/>
          <w:sz w:val="24"/>
          <w:szCs w:val="24"/>
        </w:rPr>
        <w:t>деятельности педагогов образовательного учреждения, микроклимата в детских коллективах и педагогической среде, эмоционально-психологической составляющей образовательного процесса).</w:t>
      </w:r>
    </w:p>
    <w:p w:rsidR="005E110D" w:rsidRPr="002E21F9" w:rsidRDefault="005E110D" w:rsidP="005E110D">
      <w:pPr>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Все обозначенные выше направления работы в рамках психолого-педагогического сопровождения отражены в следующих этапах деятельности.</w:t>
      </w:r>
    </w:p>
    <w:p w:rsidR="005E110D" w:rsidRPr="002E21F9" w:rsidRDefault="005E110D" w:rsidP="005E110D">
      <w:pPr>
        <w:spacing w:after="0" w:line="240" w:lineRule="auto"/>
        <w:ind w:firstLine="709"/>
        <w:jc w:val="center"/>
        <w:rPr>
          <w:rFonts w:ascii="Times New Roman" w:eastAsia="Times New Roman" w:hAnsi="Times New Roman" w:cs="Times New Roman"/>
          <w:sz w:val="24"/>
          <w:szCs w:val="24"/>
          <w:u w:val="single"/>
        </w:rPr>
      </w:pPr>
      <w:r w:rsidRPr="002E21F9">
        <w:rPr>
          <w:rFonts w:ascii="Times New Roman" w:eastAsia="Times New Roman" w:hAnsi="Times New Roman" w:cs="Times New Roman"/>
          <w:sz w:val="24"/>
          <w:szCs w:val="24"/>
          <w:u w:val="single"/>
          <w:lang w:val="en-US"/>
        </w:rPr>
        <w:t>I</w:t>
      </w:r>
      <w:r w:rsidRPr="002E21F9">
        <w:rPr>
          <w:rFonts w:ascii="Times New Roman" w:eastAsia="Times New Roman" w:hAnsi="Times New Roman" w:cs="Times New Roman"/>
          <w:sz w:val="24"/>
          <w:szCs w:val="24"/>
          <w:u w:val="single"/>
        </w:rPr>
        <w:t xml:space="preserve"> этап (5 класс) </w:t>
      </w:r>
    </w:p>
    <w:p w:rsidR="005E110D" w:rsidRPr="002E21F9" w:rsidRDefault="005E110D" w:rsidP="005E110D">
      <w:pPr>
        <w:spacing w:after="0" w:line="240" w:lineRule="auto"/>
        <w:ind w:firstLine="709"/>
        <w:jc w:val="center"/>
        <w:rPr>
          <w:rFonts w:ascii="Times New Roman" w:eastAsia="Times New Roman" w:hAnsi="Times New Roman" w:cs="Times New Roman"/>
          <w:sz w:val="24"/>
          <w:szCs w:val="24"/>
          <w:u w:val="single"/>
        </w:rPr>
      </w:pPr>
      <w:r w:rsidRPr="002E21F9">
        <w:rPr>
          <w:rFonts w:ascii="Times New Roman" w:eastAsia="Times New Roman" w:hAnsi="Times New Roman" w:cs="Times New Roman"/>
          <w:sz w:val="24"/>
          <w:szCs w:val="24"/>
          <w:u w:val="single"/>
        </w:rPr>
        <w:t xml:space="preserve">Переход обучающегося на новую ступень образования </w:t>
      </w:r>
    </w:p>
    <w:p w:rsidR="005E110D" w:rsidRPr="002E21F9" w:rsidRDefault="005E110D" w:rsidP="005E110D">
      <w:pPr>
        <w:spacing w:after="0" w:line="240" w:lineRule="auto"/>
        <w:ind w:left="426" w:firstLine="567"/>
        <w:jc w:val="both"/>
        <w:rPr>
          <w:rFonts w:ascii="Times New Roman" w:hAnsi="Times New Roman" w:cs="Times New Roman"/>
          <w:sz w:val="24"/>
          <w:szCs w:val="24"/>
        </w:rPr>
      </w:pPr>
      <w:r w:rsidRPr="002E21F9">
        <w:rPr>
          <w:rFonts w:ascii="Times New Roman" w:hAnsi="Times New Roman" w:cs="Times New Roman"/>
          <w:sz w:val="24"/>
          <w:szCs w:val="24"/>
        </w:rPr>
        <w:t xml:space="preserve">Психолого-педагогическое сопровождение обучающихся 5-х классов направлено на </w:t>
      </w:r>
      <w:r w:rsidRPr="002E21F9">
        <w:rPr>
          <w:rFonts w:ascii="Times New Roman" w:hAnsi="Times New Roman" w:cs="Times New Roman"/>
          <w:iCs/>
          <w:sz w:val="24"/>
          <w:szCs w:val="24"/>
        </w:rPr>
        <w:t xml:space="preserve">создание условий </w:t>
      </w:r>
      <w:r w:rsidRPr="002E21F9">
        <w:rPr>
          <w:rFonts w:ascii="Times New Roman" w:hAnsi="Times New Roman" w:cs="Times New Roman"/>
          <w:sz w:val="24"/>
          <w:szCs w:val="24"/>
        </w:rPr>
        <w:t>для успешного обучения обучающихся в среднем звене школы</w:t>
      </w:r>
      <w:r w:rsidRPr="002E21F9">
        <w:rPr>
          <w:rFonts w:ascii="Times New Roman" w:hAnsi="Times New Roman" w:cs="Times New Roman"/>
          <w:iCs/>
          <w:sz w:val="24"/>
          <w:szCs w:val="24"/>
        </w:rPr>
        <w:t xml:space="preserve">. </w:t>
      </w:r>
      <w:r w:rsidRPr="002E21F9">
        <w:rPr>
          <w:rFonts w:ascii="Times New Roman" w:hAnsi="Times New Roman" w:cs="Times New Roman"/>
          <w:sz w:val="24"/>
          <w:szCs w:val="24"/>
        </w:rPr>
        <w:t>Особое значение придается созданию</w:t>
      </w:r>
      <w:r w:rsidRPr="002E21F9">
        <w:rPr>
          <w:rFonts w:ascii="Times New Roman" w:hAnsi="Times New Roman" w:cs="Times New Roman"/>
          <w:b/>
          <w:sz w:val="24"/>
          <w:szCs w:val="24"/>
        </w:rPr>
        <w:t xml:space="preserve"> </w:t>
      </w:r>
      <w:r w:rsidRPr="002E21F9">
        <w:rPr>
          <w:rFonts w:ascii="Times New Roman" w:hAnsi="Times New Roman" w:cs="Times New Roman"/>
          <w:sz w:val="24"/>
          <w:szCs w:val="24"/>
        </w:rPr>
        <w:t>условий для успешной социально-психологической адаптации к новой социальной ситуации. Этот этап обеспечивается программой психолого-педагогической поддержки при переходе в среднее звено и формами работы с детьми. Главное – создание в рамках образовательной среды психологических условий успешной адаптации.</w:t>
      </w:r>
    </w:p>
    <w:p w:rsidR="005E110D" w:rsidRPr="002E21F9" w:rsidRDefault="005E110D" w:rsidP="005E110D">
      <w:pPr>
        <w:spacing w:after="0" w:line="240" w:lineRule="auto"/>
        <w:ind w:left="426" w:firstLine="567"/>
        <w:jc w:val="both"/>
        <w:rPr>
          <w:rFonts w:ascii="Times New Roman" w:hAnsi="Times New Roman" w:cs="Times New Roman"/>
          <w:b/>
          <w:bCs/>
          <w:i/>
          <w:iCs/>
          <w:sz w:val="24"/>
          <w:szCs w:val="24"/>
        </w:rPr>
      </w:pPr>
      <w:r w:rsidRPr="002E21F9">
        <w:rPr>
          <w:rFonts w:ascii="Times New Roman" w:hAnsi="Times New Roman" w:cs="Times New Roman"/>
          <w:sz w:val="24"/>
          <w:szCs w:val="24"/>
        </w:rPr>
        <w:t>Проводится фронтальная и индивидуальная диагностика, создается банк данных об интеллектуальном и личностном развитии, о формировании УУД обучающихся. Индивидуальная диагностика проводится по запросу педагогов или родителей обучающихся. Комплекс методик обследования адаптационного периода включает в себя наиболее показательные для адаптации процессы: мотивация учения, самочувствие, тревожность.</w:t>
      </w:r>
      <w:r w:rsidRPr="002E21F9">
        <w:rPr>
          <w:rFonts w:ascii="Times New Roman" w:hAnsi="Times New Roman" w:cs="Times New Roman"/>
          <w:b/>
          <w:bCs/>
          <w:i/>
          <w:iCs/>
          <w:sz w:val="24"/>
          <w:szCs w:val="24"/>
        </w:rPr>
        <w:t xml:space="preserve"> </w:t>
      </w:r>
    </w:p>
    <w:tbl>
      <w:tblPr>
        <w:tblW w:w="80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26"/>
        <w:gridCol w:w="567"/>
        <w:gridCol w:w="1559"/>
        <w:gridCol w:w="2374"/>
        <w:gridCol w:w="2055"/>
      </w:tblGrid>
      <w:tr w:rsidR="005E110D" w:rsidRPr="002E21F9" w:rsidTr="00AE59D4">
        <w:trPr>
          <w:trHeight w:val="525"/>
          <w:jc w:val="center"/>
        </w:trPr>
        <w:tc>
          <w:tcPr>
            <w:tcW w:w="1526" w:type="dxa"/>
            <w:tcBorders>
              <w:top w:val="nil"/>
              <w:left w:val="nil"/>
              <w:right w:val="nil"/>
            </w:tcBorders>
            <w:vAlign w:val="center"/>
          </w:tcPr>
          <w:p w:rsidR="005E110D" w:rsidRPr="002E21F9" w:rsidRDefault="005E110D" w:rsidP="00AE59D4">
            <w:pPr>
              <w:spacing w:after="0" w:line="240" w:lineRule="auto"/>
              <w:jc w:val="center"/>
              <w:rPr>
                <w:rFonts w:ascii="Times New Roman" w:eastAsia="Times New Roman" w:hAnsi="Times New Roman" w:cs="Times New Roman"/>
                <w:b/>
                <w:i/>
                <w:sz w:val="24"/>
                <w:szCs w:val="24"/>
              </w:rPr>
            </w:pPr>
            <w:r w:rsidRPr="002E21F9">
              <w:rPr>
                <w:rFonts w:ascii="Times New Roman" w:eastAsia="Times New Roman" w:hAnsi="Times New Roman" w:cs="Times New Roman"/>
                <w:b/>
                <w:i/>
                <w:sz w:val="24"/>
                <w:szCs w:val="24"/>
              </w:rPr>
              <w:t>1 модуль</w:t>
            </w:r>
          </w:p>
        </w:tc>
        <w:tc>
          <w:tcPr>
            <w:tcW w:w="567" w:type="dxa"/>
            <w:tcBorders>
              <w:top w:val="nil"/>
              <w:left w:val="nil"/>
              <w:bottom w:val="nil"/>
              <w:right w:val="nil"/>
            </w:tcBorders>
            <w:vAlign w:val="center"/>
          </w:tcPr>
          <w:p w:rsidR="005E110D" w:rsidRPr="002E21F9" w:rsidRDefault="005E110D" w:rsidP="00AE59D4">
            <w:pPr>
              <w:spacing w:after="0" w:line="240" w:lineRule="auto"/>
              <w:ind w:firstLine="709"/>
              <w:jc w:val="center"/>
              <w:rPr>
                <w:rFonts w:ascii="Times New Roman" w:eastAsia="Times New Roman" w:hAnsi="Times New Roman" w:cs="Times New Roman"/>
                <w:b/>
                <w:i/>
                <w:sz w:val="24"/>
                <w:szCs w:val="24"/>
                <w:lang w:val="en-US"/>
              </w:rPr>
            </w:pPr>
          </w:p>
        </w:tc>
        <w:tc>
          <w:tcPr>
            <w:tcW w:w="3933" w:type="dxa"/>
            <w:gridSpan w:val="2"/>
            <w:tcBorders>
              <w:top w:val="nil"/>
              <w:left w:val="nil"/>
              <w:bottom w:val="nil"/>
              <w:right w:val="nil"/>
            </w:tcBorders>
            <w:vAlign w:val="center"/>
          </w:tcPr>
          <w:p w:rsidR="005E110D" w:rsidRPr="002E21F9" w:rsidRDefault="005E110D" w:rsidP="00AE59D4">
            <w:pPr>
              <w:spacing w:after="0" w:line="240" w:lineRule="auto"/>
              <w:jc w:val="center"/>
              <w:rPr>
                <w:rFonts w:ascii="Times New Roman" w:eastAsia="Times New Roman" w:hAnsi="Times New Roman" w:cs="Times New Roman"/>
                <w:b/>
                <w:i/>
                <w:sz w:val="24"/>
                <w:szCs w:val="24"/>
                <w:lang w:val="en-US"/>
              </w:rPr>
            </w:pPr>
            <w:r w:rsidRPr="002E21F9">
              <w:rPr>
                <w:rFonts w:ascii="Times New Roman" w:eastAsia="Times New Roman" w:hAnsi="Times New Roman" w:cs="Times New Roman"/>
                <w:b/>
                <w:i/>
                <w:sz w:val="24"/>
                <w:szCs w:val="24"/>
              </w:rPr>
              <w:t xml:space="preserve">                           2 модуль</w:t>
            </w:r>
          </w:p>
        </w:tc>
        <w:tc>
          <w:tcPr>
            <w:tcW w:w="2055" w:type="dxa"/>
            <w:tcBorders>
              <w:top w:val="nil"/>
              <w:left w:val="nil"/>
              <w:right w:val="nil"/>
            </w:tcBorders>
            <w:vAlign w:val="center"/>
          </w:tcPr>
          <w:p w:rsidR="005E110D" w:rsidRPr="002E21F9" w:rsidRDefault="005E110D" w:rsidP="00AE59D4">
            <w:pPr>
              <w:spacing w:after="0" w:line="240" w:lineRule="auto"/>
              <w:jc w:val="center"/>
              <w:rPr>
                <w:rFonts w:ascii="Times New Roman" w:hAnsi="Times New Roman" w:cs="Times New Roman"/>
                <w:b/>
                <w:i/>
                <w:sz w:val="24"/>
                <w:szCs w:val="24"/>
              </w:rPr>
            </w:pPr>
            <w:r w:rsidRPr="002E21F9">
              <w:rPr>
                <w:rFonts w:ascii="Times New Roman" w:hAnsi="Times New Roman" w:cs="Times New Roman"/>
                <w:b/>
                <w:i/>
                <w:sz w:val="24"/>
                <w:szCs w:val="24"/>
              </w:rPr>
              <w:t>3-5 модуль</w:t>
            </w:r>
          </w:p>
        </w:tc>
      </w:tr>
      <w:tr w:rsidR="005E110D" w:rsidRPr="002E21F9" w:rsidTr="00AE59D4">
        <w:trPr>
          <w:trHeight w:val="1116"/>
          <w:jc w:val="center"/>
        </w:trPr>
        <w:tc>
          <w:tcPr>
            <w:tcW w:w="1526" w:type="dxa"/>
            <w:tcBorders>
              <w:right w:val="single" w:sz="4" w:space="0" w:color="auto"/>
            </w:tcBorders>
          </w:tcPr>
          <w:p w:rsidR="005E110D" w:rsidRPr="002E21F9" w:rsidRDefault="005E110D" w:rsidP="00AE59D4">
            <w:pPr>
              <w:spacing w:after="0" w:line="240" w:lineRule="auto"/>
              <w:jc w:val="center"/>
              <w:rPr>
                <w:rFonts w:ascii="Times New Roman" w:hAnsi="Times New Roman" w:cs="Times New Roman"/>
                <w:sz w:val="24"/>
                <w:szCs w:val="24"/>
              </w:rPr>
            </w:pP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Диагностика особенностей адаптации</w:t>
            </w:r>
          </w:p>
        </w:tc>
        <w:tc>
          <w:tcPr>
            <w:tcW w:w="567" w:type="dxa"/>
            <w:tcBorders>
              <w:top w:val="nil"/>
              <w:left w:val="single" w:sz="4" w:space="0" w:color="auto"/>
              <w:bottom w:val="nil"/>
              <w:right w:val="single" w:sz="4" w:space="0" w:color="auto"/>
            </w:tcBorders>
          </w:tcPr>
          <w:p w:rsidR="005E110D" w:rsidRPr="002E21F9" w:rsidRDefault="00E068FD" w:rsidP="00AE59D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ru-RU"/>
              </w:rPr>
              <w:pict>
                <v:shapetype id="_x0000_t32" coordsize="21600,21600" o:spt="32" o:oned="t" path="m,l21600,21600e" filled="f">
                  <v:path arrowok="t" fillok="f" o:connecttype="none"/>
                  <o:lock v:ext="edit" shapetype="t"/>
                </v:shapetype>
                <v:shape id="_x0000_s1027" type="#_x0000_t32" style="position:absolute;left:0;text-align:left;margin-left:-5.1pt;margin-top:36.2pt;width:27.2pt;height:0;z-index:251660288;mso-position-horizontal-relative:text;mso-position-vertical-relative:text" o:connectortype="straight">
                  <v:stroke endarrow="block"/>
                </v:shape>
              </w:pict>
            </w:r>
          </w:p>
        </w:tc>
        <w:tc>
          <w:tcPr>
            <w:tcW w:w="1559" w:type="dxa"/>
            <w:tcBorders>
              <w:left w:val="single" w:sz="4" w:space="0" w:color="auto"/>
              <w:right w:val="single" w:sz="4" w:space="0" w:color="auto"/>
            </w:tcBorders>
          </w:tcPr>
          <w:p w:rsidR="005E110D" w:rsidRPr="002E21F9" w:rsidRDefault="005E110D" w:rsidP="00AE59D4">
            <w:pPr>
              <w:spacing w:after="0" w:line="240" w:lineRule="auto"/>
              <w:jc w:val="center"/>
              <w:rPr>
                <w:rFonts w:ascii="Times New Roman" w:hAnsi="Times New Roman" w:cs="Times New Roman"/>
                <w:sz w:val="24"/>
                <w:szCs w:val="24"/>
              </w:rPr>
            </w:pP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 xml:space="preserve">Углубленная </w:t>
            </w: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диагностика (при необходимости)</w:t>
            </w:r>
          </w:p>
        </w:tc>
        <w:tc>
          <w:tcPr>
            <w:tcW w:w="2374" w:type="dxa"/>
            <w:tcBorders>
              <w:top w:val="nil"/>
              <w:left w:val="single" w:sz="4" w:space="0" w:color="auto"/>
              <w:bottom w:val="nil"/>
              <w:right w:val="nil"/>
            </w:tcBorders>
          </w:tcPr>
          <w:p w:rsidR="005E110D" w:rsidRPr="002E21F9" w:rsidRDefault="00E068FD" w:rsidP="00AE59D4">
            <w:pPr>
              <w:spacing w:after="0" w:line="240" w:lineRule="auto"/>
              <w:jc w:val="right"/>
              <w:rPr>
                <w:rFonts w:ascii="Times New Roman" w:hAnsi="Times New Roman" w:cs="Times New Roman"/>
                <w:sz w:val="24"/>
                <w:szCs w:val="24"/>
              </w:rPr>
            </w:pPr>
            <w:r>
              <w:rPr>
                <w:rFonts w:ascii="Times New Roman" w:hAnsi="Times New Roman" w:cs="Times New Roman"/>
                <w:noProof/>
                <w:sz w:val="24"/>
                <w:szCs w:val="24"/>
                <w:lang w:bidi="ru-RU"/>
              </w:rPr>
              <w:pict>
                <v:shape id="_x0000_s1028" type="#_x0000_t32" style="position:absolute;left:0;text-align:left;margin-left:-4.75pt;margin-top:34.5pt;width:12.9pt;height:.85pt;flip:y;z-index:251661312;mso-position-horizontal-relative:text;mso-position-vertical-relative:text" o:connectortype="straight">
                  <v:stroke endarrow="block"/>
                </v:shape>
              </w:pict>
            </w:r>
            <w:r>
              <w:rPr>
                <w:rFonts w:ascii="Times New Roman" w:hAnsi="Times New Roman" w:cs="Times New Roman"/>
                <w:noProof/>
                <w:sz w:val="24"/>
                <w:szCs w:val="24"/>
                <w:lang w:bidi="ru-RU"/>
              </w:rPr>
              <w:pict>
                <v:shape id="_x0000_s1029" type="#_x0000_t32" style="position:absolute;left:0;text-align:left;margin-left:102.95pt;margin-top:34.5pt;width:14pt;height:0;z-index:251662336;mso-position-horizontal-relative:text;mso-position-vertical-relative:text" o:connectortype="straight">
                  <v:stroke endarrow="block"/>
                </v:shape>
              </w:pict>
            </w:r>
            <w:r>
              <w:rPr>
                <w:rFonts w:ascii="Times New Roman" w:hAnsi="Times New Roman" w:cs="Times New Roman"/>
                <w:sz w:val="24"/>
                <w:szCs w:val="24"/>
              </w:rPr>
            </w:r>
            <w:r>
              <w:rPr>
                <w:rFonts w:ascii="Times New Roman" w:hAnsi="Times New Roman" w:cs="Times New Roman"/>
                <w:sz w:val="24"/>
                <w:szCs w:val="24"/>
              </w:rPr>
              <w:pict>
                <v:oval id="_x0000_s1060" style="width:99.2pt;height:87.1pt;mso-left-percent:-10001;mso-top-percent:-10001;mso-position-horizontal:absolute;mso-position-horizontal-relative:char;mso-position-vertical:absolute;mso-position-vertical-relative:line;mso-left-percent:-10001;mso-top-percent:-10001" o:allowincell="f">
                  <v:textbox style="mso-next-textbox:#_x0000_s1060">
                    <w:txbxContent>
                      <w:p w:rsidR="006529C1" w:rsidRDefault="006529C1" w:rsidP="005E110D">
                        <w:pPr>
                          <w:pStyle w:val="afd"/>
                          <w:spacing w:before="0" w:beforeAutospacing="0" w:after="0" w:afterAutospacing="0"/>
                          <w:ind w:hanging="142"/>
                          <w:jc w:val="center"/>
                        </w:pPr>
                        <w:r>
                          <w:t>Психолого-педагогический консилиум</w:t>
                        </w:r>
                      </w:p>
                    </w:txbxContent>
                  </v:textbox>
                  <w10:wrap type="none"/>
                  <w10:anchorlock/>
                </v:oval>
              </w:pict>
            </w:r>
          </w:p>
        </w:tc>
        <w:tc>
          <w:tcPr>
            <w:tcW w:w="2055" w:type="dxa"/>
          </w:tcPr>
          <w:p w:rsidR="005E110D" w:rsidRPr="002E21F9" w:rsidRDefault="005E110D" w:rsidP="00AE59D4">
            <w:pPr>
              <w:spacing w:after="0" w:line="240" w:lineRule="auto"/>
              <w:jc w:val="center"/>
              <w:rPr>
                <w:rFonts w:ascii="Times New Roman" w:hAnsi="Times New Roman" w:cs="Times New Roman"/>
                <w:sz w:val="24"/>
                <w:szCs w:val="24"/>
              </w:rPr>
            </w:pP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Коррекционно-развивающая работа по адаптации</w:t>
            </w:r>
          </w:p>
        </w:tc>
      </w:tr>
    </w:tbl>
    <w:p w:rsidR="005E110D" w:rsidRPr="002E21F9" w:rsidRDefault="005E110D" w:rsidP="005E110D">
      <w:pPr>
        <w:spacing w:after="0" w:line="240" w:lineRule="auto"/>
        <w:ind w:firstLine="709"/>
        <w:jc w:val="center"/>
        <w:rPr>
          <w:rFonts w:ascii="Times New Roman" w:eastAsia="Times New Roman" w:hAnsi="Times New Roman" w:cs="Times New Roman"/>
          <w:b/>
          <w:sz w:val="24"/>
          <w:szCs w:val="24"/>
        </w:rPr>
      </w:pPr>
    </w:p>
    <w:p w:rsidR="005E110D" w:rsidRPr="002E21F9" w:rsidRDefault="005E110D" w:rsidP="005E110D">
      <w:p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В рамках данного этапа (с сентября по май) предполагается:</w:t>
      </w:r>
    </w:p>
    <w:p w:rsidR="005E110D" w:rsidRPr="002E21F9" w:rsidRDefault="005E110D" w:rsidP="00431AB5">
      <w:pPr>
        <w:numPr>
          <w:ilvl w:val="0"/>
          <w:numId w:val="59"/>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lastRenderedPageBreak/>
        <w:t>Проведение психолого-педагогической диагностики, направленной на изучение уровня психологической адаптации обучающихся к учебному процессу.</w:t>
      </w:r>
    </w:p>
    <w:p w:rsidR="005E110D" w:rsidRPr="002E21F9" w:rsidRDefault="005E110D" w:rsidP="00431AB5">
      <w:pPr>
        <w:numPr>
          <w:ilvl w:val="0"/>
          <w:numId w:val="59"/>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консультационной и просветительской работы с родителями пятиклассников для ознакомления взрослых с основными задачами и трудностями адаптационного периода.</w:t>
      </w:r>
    </w:p>
    <w:p w:rsidR="005E110D" w:rsidRPr="002E21F9" w:rsidRDefault="005E110D" w:rsidP="00431AB5">
      <w:pPr>
        <w:numPr>
          <w:ilvl w:val="0"/>
          <w:numId w:val="59"/>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Проведение консультационной и просветительской работы с обучающимися, в направлении формирования социальной и коммуникативной компетентности, адаптации в изменяющейся образовательной среде. </w:t>
      </w:r>
    </w:p>
    <w:p w:rsidR="005E110D" w:rsidRPr="002E21F9" w:rsidRDefault="005E110D" w:rsidP="00431AB5">
      <w:pPr>
        <w:numPr>
          <w:ilvl w:val="0"/>
          <w:numId w:val="59"/>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групповых и индивидуальных консультаций с педагогами по выявлению возможных сложностей в формировании УУД и реализации ФГОС. Данное направление позволяет направить работу педагогов на построение учебного процесса в соответствии с индивидуальными особенностями и возможностями школьников.</w:t>
      </w:r>
    </w:p>
    <w:p w:rsidR="005E110D" w:rsidRPr="002E21F9" w:rsidRDefault="005E110D" w:rsidP="00431AB5">
      <w:pPr>
        <w:numPr>
          <w:ilvl w:val="0"/>
          <w:numId w:val="59"/>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Коррекционно-развивающая работа</w:t>
      </w:r>
      <w:r w:rsidRPr="002E21F9">
        <w:rPr>
          <w:rFonts w:ascii="Times New Roman" w:eastAsia="Times New Roman" w:hAnsi="Times New Roman" w:cs="Times New Roman"/>
          <w:b/>
          <w:sz w:val="24"/>
          <w:szCs w:val="24"/>
        </w:rPr>
        <w:t xml:space="preserve"> </w:t>
      </w:r>
      <w:r w:rsidRPr="002E21F9">
        <w:rPr>
          <w:rFonts w:ascii="Times New Roman" w:eastAsia="Times New Roman" w:hAnsi="Times New Roman" w:cs="Times New Roman"/>
          <w:sz w:val="24"/>
          <w:szCs w:val="24"/>
        </w:rPr>
        <w:t>проводится с</w:t>
      </w:r>
      <w:r w:rsidRPr="002E21F9">
        <w:rPr>
          <w:rFonts w:ascii="Times New Roman" w:eastAsia="Times New Roman" w:hAnsi="Times New Roman" w:cs="Times New Roman"/>
          <w:b/>
          <w:sz w:val="24"/>
          <w:szCs w:val="24"/>
        </w:rPr>
        <w:t xml:space="preserve"> </w:t>
      </w:r>
      <w:r w:rsidRPr="002E21F9">
        <w:rPr>
          <w:rFonts w:ascii="Times New Roman" w:eastAsia="Times New Roman" w:hAnsi="Times New Roman" w:cs="Times New Roman"/>
          <w:sz w:val="24"/>
          <w:szCs w:val="24"/>
        </w:rPr>
        <w:t xml:space="preserve">двумя целевыми группами: обучающимися с ОВЗ (разрабатывается и реализуется по результатам работы психолого-педагогического консилиума), обучающимися, испытывающими временные трудности адаптационного периода. Занятия проводятся как в индивидуальной, так и в групповой форме. Их задача – настроить обучающихся на предъявляемую основной школой систему требований, снять чрезмерное психическое напряжение, сформировать у обучающихся коммуникативные навыки, необходимые для установления межличностных отношений, общения и сотрудничества, оказать помощь обучающимся в усвоении школьных правил. </w:t>
      </w:r>
    </w:p>
    <w:p w:rsidR="005E110D" w:rsidRPr="002E21F9" w:rsidRDefault="005E110D" w:rsidP="00431AB5">
      <w:pPr>
        <w:numPr>
          <w:ilvl w:val="0"/>
          <w:numId w:val="59"/>
        </w:numPr>
        <w:tabs>
          <w:tab w:val="left" w:pos="993"/>
        </w:tabs>
        <w:spacing w:after="0" w:line="240" w:lineRule="auto"/>
        <w:ind w:left="426" w:firstLine="709"/>
        <w:jc w:val="both"/>
        <w:rPr>
          <w:rFonts w:ascii="Times New Roman" w:hAnsi="Times New Roman" w:cs="Times New Roman"/>
          <w:i/>
          <w:sz w:val="24"/>
          <w:szCs w:val="24"/>
        </w:rPr>
      </w:pPr>
      <w:r w:rsidRPr="002E21F9">
        <w:rPr>
          <w:rFonts w:ascii="Times New Roman" w:hAnsi="Times New Roman" w:cs="Times New Roman"/>
          <w:sz w:val="24"/>
          <w:szCs w:val="24"/>
        </w:rPr>
        <w:t>Аналитическая работа, направленная на осмысление итогов деятельности по психолого-педагогическому сопровождению ФГОС ООО, планирование работы на следующий год.</w:t>
      </w:r>
    </w:p>
    <w:p w:rsidR="005E110D" w:rsidRPr="002E21F9" w:rsidRDefault="005E110D" w:rsidP="005E110D">
      <w:pPr>
        <w:tabs>
          <w:tab w:val="left" w:pos="993"/>
        </w:tabs>
        <w:spacing w:after="0" w:line="240" w:lineRule="auto"/>
        <w:ind w:firstLine="709"/>
        <w:jc w:val="center"/>
        <w:rPr>
          <w:rFonts w:ascii="Times New Roman" w:eastAsia="Times New Roman" w:hAnsi="Times New Roman" w:cs="Times New Roman"/>
          <w:sz w:val="24"/>
          <w:szCs w:val="24"/>
          <w:u w:val="single"/>
        </w:rPr>
      </w:pPr>
      <w:r w:rsidRPr="002E21F9">
        <w:rPr>
          <w:rFonts w:ascii="Times New Roman" w:eastAsia="Times New Roman" w:hAnsi="Times New Roman" w:cs="Times New Roman"/>
          <w:sz w:val="24"/>
          <w:szCs w:val="24"/>
          <w:u w:val="single"/>
          <w:lang w:val="en-US"/>
        </w:rPr>
        <w:t>II</w:t>
      </w:r>
      <w:r w:rsidRPr="002E21F9">
        <w:rPr>
          <w:rFonts w:ascii="Times New Roman" w:eastAsia="Times New Roman" w:hAnsi="Times New Roman" w:cs="Times New Roman"/>
          <w:sz w:val="24"/>
          <w:szCs w:val="24"/>
          <w:u w:val="single"/>
        </w:rPr>
        <w:t xml:space="preserve"> этап</w:t>
      </w:r>
    </w:p>
    <w:p w:rsidR="005E110D" w:rsidRPr="002E21F9" w:rsidRDefault="005E110D" w:rsidP="005E110D">
      <w:pPr>
        <w:tabs>
          <w:tab w:val="left" w:pos="993"/>
        </w:tabs>
        <w:spacing w:after="0" w:line="240" w:lineRule="auto"/>
        <w:ind w:firstLine="709"/>
        <w:jc w:val="center"/>
        <w:rPr>
          <w:rFonts w:ascii="Times New Roman" w:hAnsi="Times New Roman" w:cs="Times New Roman"/>
          <w:sz w:val="24"/>
          <w:szCs w:val="24"/>
          <w:u w:val="single"/>
        </w:rPr>
      </w:pPr>
      <w:r w:rsidRPr="002E21F9">
        <w:rPr>
          <w:rFonts w:ascii="Times New Roman" w:hAnsi="Times New Roman" w:cs="Times New Roman"/>
          <w:sz w:val="24"/>
          <w:szCs w:val="24"/>
          <w:u w:val="single"/>
        </w:rPr>
        <w:t>Психолого-педагогическое сопровождение об</w:t>
      </w:r>
      <w:r w:rsidRPr="002E21F9">
        <w:rPr>
          <w:rFonts w:ascii="Times New Roman" w:eastAsia="Times New Roman" w:hAnsi="Times New Roman" w:cs="Times New Roman"/>
          <w:sz w:val="24"/>
          <w:szCs w:val="24"/>
          <w:u w:val="single"/>
        </w:rPr>
        <w:t>учающихся 6-8 классов</w:t>
      </w:r>
    </w:p>
    <w:p w:rsidR="005E110D" w:rsidRPr="002E21F9" w:rsidRDefault="005E110D" w:rsidP="005E110D">
      <w:pPr>
        <w:tabs>
          <w:tab w:val="left" w:pos="993"/>
        </w:tabs>
        <w:spacing w:after="0" w:line="240" w:lineRule="auto"/>
        <w:ind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Работа по сопровождению 6-8 классов определяется запросом со стороны родителей обучающихся и администрации МБОУ СОШ № 2. </w:t>
      </w:r>
    </w:p>
    <w:tbl>
      <w:tblPr>
        <w:tblW w:w="75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92"/>
        <w:gridCol w:w="566"/>
        <w:gridCol w:w="1984"/>
        <w:gridCol w:w="853"/>
        <w:gridCol w:w="2047"/>
      </w:tblGrid>
      <w:tr w:rsidR="005E110D" w:rsidRPr="002E21F9" w:rsidTr="00AE59D4">
        <w:trPr>
          <w:trHeight w:val="525"/>
          <w:jc w:val="center"/>
        </w:trPr>
        <w:tc>
          <w:tcPr>
            <w:tcW w:w="2092" w:type="dxa"/>
            <w:tcBorders>
              <w:top w:val="nil"/>
              <w:left w:val="nil"/>
              <w:right w:val="nil"/>
            </w:tcBorders>
            <w:vAlign w:val="center"/>
          </w:tcPr>
          <w:p w:rsidR="005E110D" w:rsidRPr="002E21F9" w:rsidRDefault="005E110D" w:rsidP="00AE59D4">
            <w:pPr>
              <w:spacing w:after="0" w:line="240" w:lineRule="auto"/>
              <w:jc w:val="center"/>
              <w:rPr>
                <w:rFonts w:ascii="Times New Roman" w:eastAsia="Times New Roman" w:hAnsi="Times New Roman" w:cs="Times New Roman"/>
                <w:b/>
                <w:i/>
                <w:sz w:val="24"/>
                <w:szCs w:val="24"/>
              </w:rPr>
            </w:pPr>
            <w:r w:rsidRPr="002E21F9">
              <w:rPr>
                <w:rFonts w:ascii="Times New Roman" w:eastAsia="Times New Roman" w:hAnsi="Times New Roman" w:cs="Times New Roman"/>
                <w:b/>
                <w:i/>
                <w:sz w:val="24"/>
                <w:szCs w:val="24"/>
              </w:rPr>
              <w:t>1 модуль</w:t>
            </w:r>
          </w:p>
        </w:tc>
        <w:tc>
          <w:tcPr>
            <w:tcW w:w="566" w:type="dxa"/>
            <w:tcBorders>
              <w:top w:val="nil"/>
              <w:left w:val="nil"/>
              <w:bottom w:val="nil"/>
              <w:right w:val="nil"/>
            </w:tcBorders>
            <w:vAlign w:val="center"/>
          </w:tcPr>
          <w:p w:rsidR="005E110D" w:rsidRPr="002E21F9" w:rsidRDefault="005E110D" w:rsidP="00AE59D4">
            <w:pPr>
              <w:spacing w:after="0" w:line="240" w:lineRule="auto"/>
              <w:ind w:firstLine="709"/>
              <w:jc w:val="center"/>
              <w:rPr>
                <w:rFonts w:ascii="Times New Roman" w:eastAsia="Times New Roman" w:hAnsi="Times New Roman" w:cs="Times New Roman"/>
                <w:b/>
                <w:i/>
                <w:sz w:val="24"/>
                <w:szCs w:val="24"/>
                <w:lang w:val="en-US"/>
              </w:rPr>
            </w:pPr>
          </w:p>
        </w:tc>
        <w:tc>
          <w:tcPr>
            <w:tcW w:w="1984" w:type="dxa"/>
            <w:tcBorders>
              <w:top w:val="nil"/>
              <w:left w:val="nil"/>
              <w:right w:val="nil"/>
            </w:tcBorders>
            <w:vAlign w:val="center"/>
          </w:tcPr>
          <w:p w:rsidR="005E110D" w:rsidRPr="002E21F9" w:rsidRDefault="005E110D" w:rsidP="00AE59D4">
            <w:pPr>
              <w:spacing w:after="0" w:line="240" w:lineRule="auto"/>
              <w:jc w:val="center"/>
              <w:rPr>
                <w:rFonts w:ascii="Times New Roman" w:eastAsia="Times New Roman" w:hAnsi="Times New Roman" w:cs="Times New Roman"/>
                <w:b/>
                <w:i/>
                <w:sz w:val="24"/>
                <w:szCs w:val="24"/>
                <w:lang w:val="en-US"/>
              </w:rPr>
            </w:pPr>
            <w:r w:rsidRPr="002E21F9">
              <w:rPr>
                <w:rFonts w:ascii="Times New Roman" w:eastAsia="Times New Roman" w:hAnsi="Times New Roman" w:cs="Times New Roman"/>
                <w:b/>
                <w:i/>
                <w:sz w:val="24"/>
                <w:szCs w:val="24"/>
              </w:rPr>
              <w:t>2 модуль</w:t>
            </w:r>
          </w:p>
        </w:tc>
        <w:tc>
          <w:tcPr>
            <w:tcW w:w="853" w:type="dxa"/>
            <w:tcBorders>
              <w:top w:val="nil"/>
              <w:left w:val="nil"/>
              <w:bottom w:val="nil"/>
              <w:right w:val="nil"/>
            </w:tcBorders>
            <w:vAlign w:val="center"/>
          </w:tcPr>
          <w:p w:rsidR="005E110D" w:rsidRPr="002E21F9" w:rsidRDefault="005E110D" w:rsidP="00AE59D4">
            <w:pPr>
              <w:spacing w:after="0" w:line="240" w:lineRule="auto"/>
              <w:jc w:val="center"/>
              <w:rPr>
                <w:rFonts w:ascii="Times New Roman" w:eastAsia="Times New Roman" w:hAnsi="Times New Roman" w:cs="Times New Roman"/>
                <w:b/>
                <w:i/>
                <w:sz w:val="24"/>
                <w:szCs w:val="24"/>
                <w:lang w:val="en-US"/>
              </w:rPr>
            </w:pPr>
          </w:p>
        </w:tc>
        <w:tc>
          <w:tcPr>
            <w:tcW w:w="2047" w:type="dxa"/>
            <w:tcBorders>
              <w:top w:val="nil"/>
              <w:left w:val="nil"/>
              <w:right w:val="nil"/>
            </w:tcBorders>
            <w:vAlign w:val="center"/>
          </w:tcPr>
          <w:p w:rsidR="005E110D" w:rsidRPr="002E21F9" w:rsidRDefault="005E110D" w:rsidP="00AE59D4">
            <w:pPr>
              <w:spacing w:after="0" w:line="240" w:lineRule="auto"/>
              <w:jc w:val="center"/>
              <w:rPr>
                <w:rFonts w:ascii="Times New Roman" w:hAnsi="Times New Roman" w:cs="Times New Roman"/>
                <w:b/>
                <w:i/>
                <w:sz w:val="24"/>
                <w:szCs w:val="24"/>
              </w:rPr>
            </w:pPr>
            <w:r w:rsidRPr="002E21F9">
              <w:rPr>
                <w:rFonts w:ascii="Times New Roman" w:hAnsi="Times New Roman" w:cs="Times New Roman"/>
                <w:b/>
                <w:i/>
                <w:sz w:val="24"/>
                <w:szCs w:val="24"/>
              </w:rPr>
              <w:t>3 -5 модуль</w:t>
            </w:r>
          </w:p>
        </w:tc>
      </w:tr>
      <w:tr w:rsidR="005E110D" w:rsidRPr="002E21F9" w:rsidTr="00AE59D4">
        <w:trPr>
          <w:trHeight w:val="1116"/>
          <w:jc w:val="center"/>
        </w:trPr>
        <w:tc>
          <w:tcPr>
            <w:tcW w:w="2092" w:type="dxa"/>
            <w:vAlign w:val="center"/>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Входной контроль</w:t>
            </w:r>
          </w:p>
        </w:tc>
        <w:tc>
          <w:tcPr>
            <w:tcW w:w="566" w:type="dxa"/>
            <w:tcBorders>
              <w:top w:val="nil"/>
              <w:bottom w:val="nil"/>
            </w:tcBorders>
          </w:tcPr>
          <w:p w:rsidR="005E110D" w:rsidRPr="002E21F9" w:rsidRDefault="00E068FD" w:rsidP="00AE59D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ru-RU"/>
              </w:rPr>
              <w:pict>
                <v:shape id="_x0000_s1030" type="#_x0000_t32" style="position:absolute;left:0;text-align:left;margin-left:-5.1pt;margin-top:29pt;width:27.2pt;height:0;z-index:251663360;mso-position-horizontal-relative:text;mso-position-vertical-relative:text" o:connectortype="straight">
                  <v:stroke endarrow="block"/>
                </v:shape>
              </w:pict>
            </w:r>
          </w:p>
        </w:tc>
        <w:tc>
          <w:tcPr>
            <w:tcW w:w="1984" w:type="dxa"/>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 xml:space="preserve">Углубленная </w:t>
            </w: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диагностика УУД совместно с педагогами</w:t>
            </w:r>
          </w:p>
        </w:tc>
        <w:tc>
          <w:tcPr>
            <w:tcW w:w="853" w:type="dxa"/>
            <w:tcBorders>
              <w:top w:val="nil"/>
              <w:bottom w:val="nil"/>
            </w:tcBorders>
          </w:tcPr>
          <w:p w:rsidR="005E110D" w:rsidRPr="002E21F9" w:rsidRDefault="00E068FD" w:rsidP="00AE59D4">
            <w:pPr>
              <w:spacing w:after="0" w:line="240" w:lineRule="auto"/>
              <w:jc w:val="right"/>
              <w:rPr>
                <w:rFonts w:ascii="Times New Roman" w:hAnsi="Times New Roman" w:cs="Times New Roman"/>
                <w:sz w:val="24"/>
                <w:szCs w:val="24"/>
              </w:rPr>
            </w:pPr>
            <w:r>
              <w:rPr>
                <w:rFonts w:ascii="Times New Roman" w:hAnsi="Times New Roman" w:cs="Times New Roman"/>
                <w:noProof/>
                <w:sz w:val="24"/>
                <w:szCs w:val="24"/>
                <w:lang w:bidi="ru-RU"/>
              </w:rPr>
              <w:pict>
                <v:shape id="_x0000_s1031" type="#_x0000_t32" style="position:absolute;left:0;text-align:left;margin-left:-4.55pt;margin-top:29.85pt;width:42.05pt;height:0;z-index:251664384;mso-position-horizontal-relative:text;mso-position-vertical-relative:text" o:connectortype="straight">
                  <v:stroke endarrow="block"/>
                </v:shape>
              </w:pict>
            </w:r>
          </w:p>
        </w:tc>
        <w:tc>
          <w:tcPr>
            <w:tcW w:w="2047" w:type="dxa"/>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Коррекционно-развивающая работа по формированию УУД</w:t>
            </w:r>
          </w:p>
        </w:tc>
      </w:tr>
    </w:tbl>
    <w:p w:rsidR="005E110D" w:rsidRDefault="005E110D" w:rsidP="005E110D">
      <w:pPr>
        <w:tabs>
          <w:tab w:val="left" w:pos="993"/>
        </w:tabs>
        <w:spacing w:after="0" w:line="240" w:lineRule="auto"/>
        <w:ind w:firstLine="709"/>
        <w:jc w:val="both"/>
        <w:rPr>
          <w:rFonts w:ascii="Times New Roman" w:eastAsia="Times New Roman" w:hAnsi="Times New Roman" w:cs="Times New Roman"/>
          <w:sz w:val="24"/>
          <w:szCs w:val="24"/>
        </w:rPr>
      </w:pPr>
    </w:p>
    <w:p w:rsidR="005E110D" w:rsidRPr="002E21F9" w:rsidRDefault="005E110D" w:rsidP="005E110D">
      <w:p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В рамках данного этапа (с сентября по май) предполагается:</w:t>
      </w:r>
    </w:p>
    <w:p w:rsidR="005E110D" w:rsidRPr="002E21F9" w:rsidRDefault="005E110D" w:rsidP="00431AB5">
      <w:pPr>
        <w:numPr>
          <w:ilvl w:val="0"/>
          <w:numId w:val="60"/>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психолого-педагогической диагностики, для изучения уровня психологической адаптации вновь прибывших обучающихся к учебному процессу, изучение микроклимата классных коллективов, уровня тревожности, сформированности УУД и т.д.</w:t>
      </w:r>
    </w:p>
    <w:p w:rsidR="005E110D" w:rsidRPr="002E21F9" w:rsidRDefault="005E110D" w:rsidP="00431AB5">
      <w:pPr>
        <w:numPr>
          <w:ilvl w:val="0"/>
          <w:numId w:val="60"/>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консультационной и просветительской работы с родителями обучающихся, направленной на ознакомление взрослых с основными особенностями возрастных периодов развития.</w:t>
      </w:r>
    </w:p>
    <w:p w:rsidR="005E110D" w:rsidRPr="002E21F9" w:rsidRDefault="005E110D" w:rsidP="00431AB5">
      <w:pPr>
        <w:numPr>
          <w:ilvl w:val="0"/>
          <w:numId w:val="60"/>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групповых и индивидуальных консультаций с педагогами по выявлению возможных сложностей в формировании УУД и реализации ФГОС, что позволяет направить работу педагогов на построение учебного процесса в соответствии с индивидуальными особенностями и возможностями школьников.</w:t>
      </w:r>
    </w:p>
    <w:p w:rsidR="005E110D" w:rsidRPr="002E21F9" w:rsidRDefault="005E110D" w:rsidP="00431AB5">
      <w:pPr>
        <w:numPr>
          <w:ilvl w:val="0"/>
          <w:numId w:val="60"/>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консультационной и просветительской работы с обучающимися</w:t>
      </w:r>
    </w:p>
    <w:p w:rsidR="005E110D" w:rsidRPr="002E21F9" w:rsidRDefault="005E110D" w:rsidP="00431AB5">
      <w:pPr>
        <w:numPr>
          <w:ilvl w:val="0"/>
          <w:numId w:val="60"/>
        </w:numPr>
        <w:tabs>
          <w:tab w:val="left" w:pos="993"/>
        </w:tabs>
        <w:spacing w:after="0" w:line="240" w:lineRule="auto"/>
        <w:ind w:left="426" w:firstLine="709"/>
        <w:jc w:val="both"/>
        <w:rPr>
          <w:rFonts w:ascii="Times New Roman" w:eastAsia="Times New Roman" w:hAnsi="Times New Roman" w:cs="Times New Roman"/>
          <w:color w:val="FF0000"/>
          <w:sz w:val="24"/>
          <w:szCs w:val="24"/>
        </w:rPr>
      </w:pPr>
      <w:r w:rsidRPr="002E21F9">
        <w:rPr>
          <w:rFonts w:ascii="Times New Roman" w:eastAsia="Times New Roman" w:hAnsi="Times New Roman" w:cs="Times New Roman"/>
          <w:sz w:val="24"/>
          <w:szCs w:val="24"/>
        </w:rPr>
        <w:t>Коррекционно-развивающая работа проводится обучающимися с (разрабатывается и реализуется специалистами ОУ по результатам диагностических обследований, либо по запросу участников образовательного процесса). Занятия проводятся как в индивидуальной, так и в групповой форме. Их задача – помочь обучающимся преодолевать сложности подросткового возраста, негативизм, корректировать проблемы на личностном, эмоциональном уровнях, снять чрезмерное психическое напряжение, коммуникативные навыки, необходимые для установления межличностных отношений, общения и сотрудничества, оказать помощь вновь прибывшим обучающимся в усвоении школьных правил.</w:t>
      </w:r>
      <w:r w:rsidRPr="002E21F9">
        <w:rPr>
          <w:rFonts w:ascii="Times New Roman" w:eastAsia="Times New Roman" w:hAnsi="Times New Roman" w:cs="Times New Roman"/>
          <w:color w:val="FF0000"/>
          <w:sz w:val="24"/>
          <w:szCs w:val="24"/>
        </w:rPr>
        <w:t xml:space="preserve"> </w:t>
      </w:r>
    </w:p>
    <w:p w:rsidR="005E110D" w:rsidRPr="002E21F9" w:rsidRDefault="005E110D" w:rsidP="00431AB5">
      <w:pPr>
        <w:numPr>
          <w:ilvl w:val="0"/>
          <w:numId w:val="60"/>
        </w:numPr>
        <w:tabs>
          <w:tab w:val="left" w:pos="993"/>
        </w:tabs>
        <w:spacing w:after="0" w:line="240" w:lineRule="auto"/>
        <w:ind w:left="426" w:firstLine="709"/>
        <w:jc w:val="both"/>
        <w:rPr>
          <w:rFonts w:ascii="Times New Roman" w:eastAsia="Times New Roman" w:hAnsi="Times New Roman" w:cs="Times New Roman"/>
          <w:sz w:val="24"/>
          <w:szCs w:val="24"/>
        </w:rPr>
      </w:pPr>
      <w:r w:rsidRPr="002E21F9">
        <w:rPr>
          <w:rFonts w:ascii="Times New Roman" w:hAnsi="Times New Roman" w:cs="Times New Roman"/>
          <w:sz w:val="24"/>
          <w:szCs w:val="24"/>
        </w:rPr>
        <w:lastRenderedPageBreak/>
        <w:t>Аналитическая работа, направленная на осмысление итогов деятельности по психолого-педагогическому сопровождению ФГОС ООО, планирование работы на следующий год.</w:t>
      </w:r>
    </w:p>
    <w:p w:rsidR="005E110D" w:rsidRPr="002E21F9" w:rsidRDefault="005E110D" w:rsidP="005E110D">
      <w:pPr>
        <w:tabs>
          <w:tab w:val="left" w:pos="993"/>
        </w:tabs>
        <w:spacing w:after="0" w:line="240" w:lineRule="auto"/>
        <w:ind w:firstLine="709"/>
        <w:jc w:val="center"/>
        <w:rPr>
          <w:rFonts w:ascii="Times New Roman" w:hAnsi="Times New Roman" w:cs="Times New Roman"/>
          <w:b/>
          <w:sz w:val="24"/>
          <w:szCs w:val="24"/>
        </w:rPr>
      </w:pPr>
      <w:r w:rsidRPr="002E21F9">
        <w:rPr>
          <w:rFonts w:ascii="Times New Roman" w:hAnsi="Times New Roman" w:cs="Times New Roman"/>
          <w:b/>
          <w:sz w:val="24"/>
          <w:szCs w:val="24"/>
          <w:u w:val="single"/>
          <w:lang w:val="en-US"/>
        </w:rPr>
        <w:t>III</w:t>
      </w:r>
      <w:r w:rsidRPr="002E21F9">
        <w:rPr>
          <w:rFonts w:ascii="Times New Roman" w:hAnsi="Times New Roman" w:cs="Times New Roman"/>
          <w:b/>
          <w:sz w:val="24"/>
          <w:szCs w:val="24"/>
          <w:u w:val="single"/>
        </w:rPr>
        <w:t xml:space="preserve"> этап.</w:t>
      </w:r>
    </w:p>
    <w:p w:rsidR="005E110D" w:rsidRPr="002E21F9" w:rsidRDefault="005E110D" w:rsidP="005E110D">
      <w:pPr>
        <w:tabs>
          <w:tab w:val="left" w:pos="993"/>
        </w:tabs>
        <w:spacing w:after="0" w:line="240" w:lineRule="auto"/>
        <w:ind w:firstLine="709"/>
        <w:jc w:val="center"/>
        <w:rPr>
          <w:rFonts w:ascii="Times New Roman" w:eastAsia="Times New Roman" w:hAnsi="Times New Roman" w:cs="Times New Roman"/>
          <w:b/>
          <w:sz w:val="24"/>
          <w:szCs w:val="24"/>
        </w:rPr>
      </w:pPr>
      <w:r w:rsidRPr="002E21F9">
        <w:rPr>
          <w:rFonts w:ascii="Times New Roman" w:eastAsia="Times New Roman" w:hAnsi="Times New Roman" w:cs="Times New Roman"/>
          <w:b/>
          <w:sz w:val="24"/>
          <w:szCs w:val="24"/>
        </w:rPr>
        <w:t xml:space="preserve">Психолого-педагогическая экспертиза уровня </w:t>
      </w:r>
    </w:p>
    <w:p w:rsidR="005E110D" w:rsidRPr="002E21F9" w:rsidRDefault="005E110D" w:rsidP="005E110D">
      <w:pPr>
        <w:tabs>
          <w:tab w:val="left" w:pos="993"/>
        </w:tabs>
        <w:spacing w:after="0" w:line="240" w:lineRule="auto"/>
        <w:ind w:firstLine="709"/>
        <w:jc w:val="center"/>
        <w:rPr>
          <w:rFonts w:ascii="Times New Roman" w:eastAsia="Times New Roman" w:hAnsi="Times New Roman" w:cs="Times New Roman"/>
          <w:b/>
          <w:sz w:val="24"/>
          <w:szCs w:val="24"/>
        </w:rPr>
      </w:pPr>
      <w:r w:rsidRPr="002E21F9">
        <w:rPr>
          <w:rFonts w:ascii="Times New Roman" w:eastAsia="Times New Roman" w:hAnsi="Times New Roman" w:cs="Times New Roman"/>
          <w:b/>
          <w:sz w:val="24"/>
          <w:szCs w:val="24"/>
        </w:rPr>
        <w:t>сформированности УУД обучающихся 9-х классов</w:t>
      </w:r>
    </w:p>
    <w:p w:rsidR="005E110D" w:rsidRPr="002E21F9" w:rsidRDefault="005E110D" w:rsidP="005E110D">
      <w:pPr>
        <w:spacing w:after="0" w:line="240" w:lineRule="auto"/>
        <w:ind w:firstLine="709"/>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В рамках этого этапа предполагается:</w:t>
      </w:r>
    </w:p>
    <w:tbl>
      <w:tblPr>
        <w:tblW w:w="9922"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94"/>
        <w:gridCol w:w="426"/>
        <w:gridCol w:w="1701"/>
        <w:gridCol w:w="425"/>
        <w:gridCol w:w="2126"/>
        <w:gridCol w:w="425"/>
        <w:gridCol w:w="2125"/>
      </w:tblGrid>
      <w:tr w:rsidR="005E110D" w:rsidRPr="002E21F9" w:rsidTr="00AE59D4">
        <w:trPr>
          <w:trHeight w:val="322"/>
          <w:jc w:val="center"/>
        </w:trPr>
        <w:tc>
          <w:tcPr>
            <w:tcW w:w="2694" w:type="dxa"/>
            <w:tcBorders>
              <w:top w:val="nil"/>
              <w:left w:val="nil"/>
              <w:right w:val="nil"/>
            </w:tcBorders>
          </w:tcPr>
          <w:p w:rsidR="005E110D" w:rsidRPr="002E21F9" w:rsidRDefault="005E110D" w:rsidP="00AE59D4">
            <w:pPr>
              <w:spacing w:after="0" w:line="240" w:lineRule="auto"/>
              <w:jc w:val="center"/>
              <w:rPr>
                <w:rFonts w:ascii="Times New Roman" w:eastAsia="Times New Roman" w:hAnsi="Times New Roman" w:cs="Times New Roman"/>
                <w:b/>
                <w:i/>
                <w:sz w:val="24"/>
                <w:szCs w:val="24"/>
              </w:rPr>
            </w:pPr>
            <w:r w:rsidRPr="002E21F9">
              <w:rPr>
                <w:rFonts w:ascii="Times New Roman" w:eastAsia="Times New Roman" w:hAnsi="Times New Roman" w:cs="Times New Roman"/>
                <w:b/>
                <w:i/>
                <w:sz w:val="24"/>
                <w:szCs w:val="24"/>
              </w:rPr>
              <w:t>1 модуль</w:t>
            </w:r>
          </w:p>
        </w:tc>
        <w:tc>
          <w:tcPr>
            <w:tcW w:w="426" w:type="dxa"/>
            <w:tcBorders>
              <w:top w:val="nil"/>
              <w:left w:val="nil"/>
              <w:bottom w:val="nil"/>
              <w:right w:val="nil"/>
            </w:tcBorders>
          </w:tcPr>
          <w:p w:rsidR="005E110D" w:rsidRPr="002E21F9" w:rsidRDefault="005E110D" w:rsidP="00AE59D4">
            <w:pPr>
              <w:spacing w:after="0" w:line="240" w:lineRule="auto"/>
              <w:ind w:firstLine="709"/>
              <w:jc w:val="center"/>
              <w:rPr>
                <w:rFonts w:ascii="Times New Roman" w:eastAsia="Times New Roman" w:hAnsi="Times New Roman" w:cs="Times New Roman"/>
                <w:b/>
                <w:i/>
                <w:sz w:val="24"/>
                <w:szCs w:val="24"/>
                <w:lang w:val="en-US"/>
              </w:rPr>
            </w:pPr>
          </w:p>
        </w:tc>
        <w:tc>
          <w:tcPr>
            <w:tcW w:w="1701" w:type="dxa"/>
            <w:tcBorders>
              <w:top w:val="nil"/>
              <w:left w:val="nil"/>
              <w:right w:val="nil"/>
            </w:tcBorders>
          </w:tcPr>
          <w:p w:rsidR="005E110D" w:rsidRPr="002E21F9" w:rsidRDefault="005E110D" w:rsidP="00AE59D4">
            <w:pPr>
              <w:spacing w:after="0" w:line="240" w:lineRule="auto"/>
              <w:jc w:val="center"/>
              <w:rPr>
                <w:rFonts w:ascii="Times New Roman" w:eastAsia="Times New Roman" w:hAnsi="Times New Roman" w:cs="Times New Roman"/>
                <w:b/>
                <w:i/>
                <w:sz w:val="24"/>
                <w:szCs w:val="24"/>
              </w:rPr>
            </w:pPr>
            <w:r w:rsidRPr="002E21F9">
              <w:rPr>
                <w:rFonts w:ascii="Times New Roman" w:eastAsia="Times New Roman" w:hAnsi="Times New Roman" w:cs="Times New Roman"/>
                <w:b/>
                <w:i/>
                <w:sz w:val="24"/>
                <w:szCs w:val="24"/>
              </w:rPr>
              <w:t>2 модуль</w:t>
            </w:r>
          </w:p>
        </w:tc>
        <w:tc>
          <w:tcPr>
            <w:tcW w:w="425" w:type="dxa"/>
            <w:tcBorders>
              <w:top w:val="nil"/>
              <w:left w:val="nil"/>
              <w:bottom w:val="nil"/>
              <w:right w:val="nil"/>
            </w:tcBorders>
          </w:tcPr>
          <w:p w:rsidR="005E110D" w:rsidRPr="002E21F9" w:rsidRDefault="005E110D" w:rsidP="00AE59D4">
            <w:pPr>
              <w:spacing w:after="0" w:line="240" w:lineRule="auto"/>
              <w:jc w:val="center"/>
              <w:rPr>
                <w:rFonts w:ascii="Times New Roman" w:hAnsi="Times New Roman" w:cs="Times New Roman"/>
                <w:b/>
                <w:i/>
                <w:sz w:val="24"/>
                <w:szCs w:val="24"/>
              </w:rPr>
            </w:pPr>
          </w:p>
        </w:tc>
        <w:tc>
          <w:tcPr>
            <w:tcW w:w="2126" w:type="dxa"/>
            <w:tcBorders>
              <w:top w:val="nil"/>
              <w:left w:val="nil"/>
              <w:right w:val="nil"/>
            </w:tcBorders>
          </w:tcPr>
          <w:p w:rsidR="005E110D" w:rsidRPr="002E21F9" w:rsidRDefault="005E110D" w:rsidP="00AE59D4">
            <w:pPr>
              <w:spacing w:after="0" w:line="240" w:lineRule="auto"/>
              <w:jc w:val="center"/>
              <w:rPr>
                <w:rFonts w:ascii="Times New Roman" w:hAnsi="Times New Roman" w:cs="Times New Roman"/>
                <w:b/>
                <w:i/>
                <w:sz w:val="24"/>
                <w:szCs w:val="24"/>
              </w:rPr>
            </w:pPr>
            <w:r w:rsidRPr="002E21F9">
              <w:rPr>
                <w:rFonts w:ascii="Times New Roman" w:hAnsi="Times New Roman" w:cs="Times New Roman"/>
                <w:b/>
                <w:i/>
                <w:sz w:val="24"/>
                <w:szCs w:val="24"/>
              </w:rPr>
              <w:t>3 модуль</w:t>
            </w:r>
          </w:p>
        </w:tc>
        <w:tc>
          <w:tcPr>
            <w:tcW w:w="425" w:type="dxa"/>
            <w:tcBorders>
              <w:top w:val="nil"/>
              <w:left w:val="nil"/>
              <w:bottom w:val="nil"/>
              <w:right w:val="nil"/>
            </w:tcBorders>
          </w:tcPr>
          <w:p w:rsidR="005E110D" w:rsidRPr="002E21F9" w:rsidRDefault="005E110D" w:rsidP="00AE59D4">
            <w:pPr>
              <w:spacing w:after="0" w:line="240" w:lineRule="auto"/>
              <w:jc w:val="center"/>
              <w:rPr>
                <w:rFonts w:ascii="Times New Roman" w:hAnsi="Times New Roman" w:cs="Times New Roman"/>
                <w:b/>
                <w:i/>
                <w:sz w:val="24"/>
                <w:szCs w:val="24"/>
              </w:rPr>
            </w:pPr>
          </w:p>
        </w:tc>
        <w:tc>
          <w:tcPr>
            <w:tcW w:w="2125" w:type="dxa"/>
            <w:tcBorders>
              <w:top w:val="nil"/>
              <w:left w:val="nil"/>
              <w:right w:val="nil"/>
            </w:tcBorders>
          </w:tcPr>
          <w:p w:rsidR="005E110D" w:rsidRPr="002E21F9" w:rsidRDefault="005E110D" w:rsidP="00AE59D4">
            <w:pPr>
              <w:spacing w:after="0" w:line="240" w:lineRule="auto"/>
              <w:jc w:val="center"/>
              <w:rPr>
                <w:rFonts w:ascii="Times New Roman" w:hAnsi="Times New Roman" w:cs="Times New Roman"/>
                <w:b/>
                <w:i/>
                <w:sz w:val="24"/>
                <w:szCs w:val="24"/>
              </w:rPr>
            </w:pPr>
            <w:r w:rsidRPr="002E21F9">
              <w:rPr>
                <w:rFonts w:ascii="Times New Roman" w:hAnsi="Times New Roman" w:cs="Times New Roman"/>
                <w:b/>
                <w:i/>
                <w:sz w:val="24"/>
                <w:szCs w:val="24"/>
              </w:rPr>
              <w:t>4 - 5 модуль</w:t>
            </w:r>
          </w:p>
        </w:tc>
      </w:tr>
      <w:tr w:rsidR="005E110D" w:rsidRPr="002E21F9" w:rsidTr="00AE59D4">
        <w:trPr>
          <w:trHeight w:val="274"/>
          <w:jc w:val="center"/>
        </w:trPr>
        <w:tc>
          <w:tcPr>
            <w:tcW w:w="2694" w:type="dxa"/>
            <w:vAlign w:val="center"/>
          </w:tcPr>
          <w:p w:rsidR="005E110D" w:rsidRPr="002E21F9" w:rsidRDefault="00E068FD" w:rsidP="00AE59D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ru-RU"/>
              </w:rPr>
              <w:pict>
                <v:shape id="_x0000_s1032" type="#_x0000_t32" style="position:absolute;left:0;text-align:left;margin-left:127.15pt;margin-top:22.4pt;width:23.45pt;height:0;z-index:251665408;mso-position-horizontal-relative:text;mso-position-vertical-relative:text" o:connectortype="straight">
                  <v:stroke endarrow="block"/>
                </v:shape>
              </w:pict>
            </w:r>
            <w:r w:rsidR="005E110D" w:rsidRPr="002E21F9">
              <w:rPr>
                <w:rFonts w:ascii="Times New Roman" w:hAnsi="Times New Roman" w:cs="Times New Roman"/>
                <w:sz w:val="24"/>
                <w:szCs w:val="24"/>
              </w:rPr>
              <w:t>Проведение психолого-педагогических элективных курсов направленных на самоопределение подростков и выбор ими дальнейшего образовательного маршрута</w:t>
            </w:r>
          </w:p>
        </w:tc>
        <w:tc>
          <w:tcPr>
            <w:tcW w:w="426" w:type="dxa"/>
            <w:tcBorders>
              <w:top w:val="nil"/>
              <w:bottom w:val="nil"/>
            </w:tcBorders>
          </w:tcPr>
          <w:p w:rsidR="005E110D" w:rsidRPr="002E21F9" w:rsidRDefault="005E110D" w:rsidP="00AE59D4">
            <w:pPr>
              <w:spacing w:after="0" w:line="240" w:lineRule="auto"/>
              <w:jc w:val="center"/>
              <w:rPr>
                <w:rFonts w:ascii="Times New Roman" w:hAnsi="Times New Roman" w:cs="Times New Roman"/>
                <w:sz w:val="24"/>
                <w:szCs w:val="24"/>
              </w:rPr>
            </w:pPr>
          </w:p>
        </w:tc>
        <w:tc>
          <w:tcPr>
            <w:tcW w:w="1701" w:type="dxa"/>
            <w:vAlign w:val="center"/>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Проведение направленных элективных курсов</w:t>
            </w:r>
          </w:p>
        </w:tc>
        <w:tc>
          <w:tcPr>
            <w:tcW w:w="425" w:type="dxa"/>
            <w:tcBorders>
              <w:top w:val="nil"/>
              <w:bottom w:val="nil"/>
            </w:tcBorders>
          </w:tcPr>
          <w:p w:rsidR="005E110D" w:rsidRPr="002E21F9" w:rsidRDefault="00E068FD" w:rsidP="00AE59D4">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bidi="ru-RU"/>
              </w:rPr>
              <w:pict>
                <v:shape id="_x0000_s1033" type="#_x0000_t32" style="position:absolute;left:0;text-align:left;margin-left:-4.7pt;margin-top:23.25pt;width:22.45pt;height:0;z-index:251666432;mso-position-horizontal-relative:text;mso-position-vertical-relative:text" o:connectortype="straight">
                  <v:stroke endarrow="block"/>
                </v:shape>
              </w:pict>
            </w:r>
          </w:p>
        </w:tc>
        <w:tc>
          <w:tcPr>
            <w:tcW w:w="2126" w:type="dxa"/>
            <w:vAlign w:val="center"/>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eastAsia="Times New Roman" w:hAnsi="Times New Roman" w:cs="Times New Roman"/>
                <w:sz w:val="24"/>
                <w:szCs w:val="24"/>
              </w:rPr>
              <w:t>Диагностика сформированности УУД соответствующих требованиям ФГОС ООО</w:t>
            </w:r>
          </w:p>
        </w:tc>
        <w:tc>
          <w:tcPr>
            <w:tcW w:w="425" w:type="dxa"/>
            <w:tcBorders>
              <w:top w:val="nil"/>
              <w:bottom w:val="nil"/>
            </w:tcBorders>
          </w:tcPr>
          <w:p w:rsidR="005E110D" w:rsidRPr="002E21F9" w:rsidRDefault="00E068FD" w:rsidP="00AE59D4">
            <w:pPr>
              <w:spacing w:after="0" w:line="240" w:lineRule="auto"/>
              <w:jc w:val="center"/>
              <w:rPr>
                <w:rFonts w:ascii="Times New Roman" w:hAnsi="Times New Roman" w:cs="Times New Roman"/>
                <w:noProof/>
                <w:sz w:val="24"/>
                <w:szCs w:val="24"/>
              </w:rPr>
            </w:pPr>
            <w:r>
              <w:rPr>
                <w:rFonts w:ascii="Times New Roman" w:hAnsi="Times New Roman" w:cs="Times New Roman"/>
                <w:noProof/>
                <w:sz w:val="24"/>
                <w:szCs w:val="24"/>
                <w:lang w:bidi="ru-RU"/>
              </w:rPr>
              <w:pict>
                <v:shape id="_x0000_s1034" type="#_x0000_t32" style="position:absolute;left:0;text-align:left;margin-left:-5.5pt;margin-top:24.2pt;width:21.5pt;height:0;z-index:251667456;mso-position-horizontal-relative:text;mso-position-vertical-relative:text" o:connectortype="straight">
                  <v:stroke endarrow="block"/>
                </v:shape>
              </w:pict>
            </w:r>
          </w:p>
        </w:tc>
        <w:tc>
          <w:tcPr>
            <w:tcW w:w="2125" w:type="dxa"/>
            <w:vAlign w:val="center"/>
          </w:tcPr>
          <w:p w:rsidR="005E110D" w:rsidRPr="002E21F9" w:rsidRDefault="005E110D" w:rsidP="00AE59D4">
            <w:pPr>
              <w:pStyle w:val="afd"/>
              <w:spacing w:before="0" w:beforeAutospacing="0" w:after="0" w:afterAutospacing="0"/>
              <w:ind w:right="-170"/>
              <w:jc w:val="center"/>
            </w:pPr>
            <w:r w:rsidRPr="002E21F9">
              <w:t>Собеседование с обучающимися и родителями по готовности к выбору обучающимися дальнейшего образовательного маршрута</w:t>
            </w:r>
          </w:p>
        </w:tc>
      </w:tr>
    </w:tbl>
    <w:p w:rsidR="005E110D" w:rsidRPr="002E21F9" w:rsidRDefault="005E110D" w:rsidP="00431AB5">
      <w:pPr>
        <w:numPr>
          <w:ilvl w:val="0"/>
          <w:numId w:val="56"/>
        </w:numPr>
        <w:tabs>
          <w:tab w:val="left" w:pos="284"/>
          <w:tab w:val="left" w:pos="851"/>
        </w:tabs>
        <w:spacing w:after="0" w:line="240" w:lineRule="auto"/>
        <w:ind w:left="0" w:firstLine="567"/>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психолого-педагогической диагностики, направленной на определение у обучающихся уровня сформированности универсальных учебных действий; готовности к выбору индивидуального образовательного маршрута при завершении обучения в 9 классе.</w:t>
      </w:r>
    </w:p>
    <w:p w:rsidR="005E110D" w:rsidRPr="002E21F9" w:rsidRDefault="005E110D" w:rsidP="00431AB5">
      <w:pPr>
        <w:numPr>
          <w:ilvl w:val="0"/>
          <w:numId w:val="56"/>
        </w:numPr>
        <w:tabs>
          <w:tab w:val="left" w:pos="284"/>
          <w:tab w:val="left" w:pos="851"/>
        </w:tabs>
        <w:spacing w:after="0" w:line="240" w:lineRule="auto"/>
        <w:ind w:left="0" w:firstLine="567"/>
        <w:jc w:val="both"/>
        <w:rPr>
          <w:rFonts w:ascii="Times New Roman" w:eastAsia="Times New Roman" w:hAnsi="Times New Roman" w:cs="Times New Roman"/>
          <w:sz w:val="24"/>
          <w:szCs w:val="24"/>
        </w:rPr>
      </w:pPr>
      <w:r w:rsidRPr="002E21F9">
        <w:rPr>
          <w:rFonts w:ascii="Times New Roman" w:hAnsi="Times New Roman" w:cs="Times New Roman"/>
          <w:sz w:val="24"/>
          <w:szCs w:val="24"/>
        </w:rPr>
        <w:t>Проведение элективных и факультативных курсов направленных на самоопределение подростков и выбор ими дальнейшего образовательного маршрута.</w:t>
      </w:r>
    </w:p>
    <w:p w:rsidR="005E110D" w:rsidRPr="002E21F9" w:rsidRDefault="005E110D" w:rsidP="00431AB5">
      <w:pPr>
        <w:numPr>
          <w:ilvl w:val="0"/>
          <w:numId w:val="56"/>
        </w:numPr>
        <w:tabs>
          <w:tab w:val="left" w:pos="284"/>
          <w:tab w:val="left" w:pos="851"/>
        </w:tabs>
        <w:spacing w:after="0" w:line="240" w:lineRule="auto"/>
        <w:ind w:left="0" w:firstLine="567"/>
        <w:jc w:val="both"/>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Проведение индивидуальных и групповых консультаций родителей по определению дальнейшего образовательного маршрута детей с учетом индивидуальных особенностей и профессиональных интересов и склонностей (по результатам диагностик).</w:t>
      </w:r>
    </w:p>
    <w:p w:rsidR="005E110D" w:rsidRPr="002E21F9" w:rsidRDefault="005E110D" w:rsidP="00431AB5">
      <w:pPr>
        <w:numPr>
          <w:ilvl w:val="0"/>
          <w:numId w:val="56"/>
        </w:numPr>
        <w:tabs>
          <w:tab w:val="left" w:pos="284"/>
          <w:tab w:val="left" w:pos="851"/>
        </w:tabs>
        <w:spacing w:after="0" w:line="240" w:lineRule="auto"/>
        <w:ind w:left="0" w:firstLine="567"/>
        <w:jc w:val="both"/>
        <w:rPr>
          <w:rFonts w:ascii="Times New Roman" w:hAnsi="Times New Roman" w:cs="Times New Roman"/>
          <w:color w:val="FF0000"/>
          <w:sz w:val="24"/>
          <w:szCs w:val="24"/>
        </w:rPr>
      </w:pPr>
      <w:r w:rsidRPr="002E21F9">
        <w:rPr>
          <w:rFonts w:ascii="Times New Roman" w:hAnsi="Times New Roman" w:cs="Times New Roman"/>
          <w:sz w:val="24"/>
          <w:szCs w:val="24"/>
        </w:rPr>
        <w:t>Организация и проведение собеседования по готовности к выбору обучающимися дальнейшего образовательного маршрута и определению путей его достижения.</w:t>
      </w:r>
    </w:p>
    <w:p w:rsidR="005E110D" w:rsidRPr="002E21F9" w:rsidRDefault="005E110D" w:rsidP="005E110D">
      <w:pPr>
        <w:spacing w:after="0" w:line="240" w:lineRule="auto"/>
        <w:ind w:firstLine="567"/>
        <w:jc w:val="center"/>
        <w:outlineLvl w:val="1"/>
        <w:rPr>
          <w:rStyle w:val="95"/>
          <w:rFonts w:ascii="Times New Roman" w:hAnsi="Times New Roman" w:cs="Times New Roman"/>
          <w:sz w:val="24"/>
          <w:szCs w:val="24"/>
        </w:rPr>
      </w:pPr>
      <w:r w:rsidRPr="002E21F9">
        <w:rPr>
          <w:rStyle w:val="95"/>
          <w:rFonts w:ascii="Times New Roman" w:hAnsi="Times New Roman" w:cs="Times New Roman"/>
          <w:sz w:val="24"/>
          <w:szCs w:val="24"/>
        </w:rPr>
        <w:t xml:space="preserve">Психолого-педагогические мероприятия </w:t>
      </w:r>
    </w:p>
    <w:p w:rsidR="005E110D" w:rsidRPr="002E21F9" w:rsidRDefault="005E110D" w:rsidP="005E110D">
      <w:pPr>
        <w:spacing w:after="0" w:line="240" w:lineRule="auto"/>
        <w:ind w:firstLine="567"/>
        <w:jc w:val="center"/>
        <w:outlineLvl w:val="1"/>
        <w:rPr>
          <w:rFonts w:ascii="Times New Roman" w:eastAsia="Times New Roman" w:hAnsi="Times New Roman" w:cs="Times New Roman"/>
          <w:bCs/>
          <w:sz w:val="24"/>
          <w:szCs w:val="24"/>
        </w:rPr>
      </w:pPr>
      <w:r w:rsidRPr="002E21F9">
        <w:rPr>
          <w:rStyle w:val="95"/>
          <w:rFonts w:ascii="Times New Roman" w:hAnsi="Times New Roman" w:cs="Times New Roman"/>
          <w:sz w:val="24"/>
          <w:szCs w:val="24"/>
        </w:rPr>
        <w:t>в условия реализации основной образовательной программы</w:t>
      </w:r>
    </w:p>
    <w:p w:rsidR="005E110D" w:rsidRPr="002E21F9" w:rsidRDefault="005E110D" w:rsidP="005E110D">
      <w:pPr>
        <w:spacing w:after="0" w:line="240" w:lineRule="auto"/>
        <w:jc w:val="center"/>
        <w:rPr>
          <w:rFonts w:ascii="Times New Roman" w:eastAsia="Times New Roman" w:hAnsi="Times New Roman" w:cs="Times New Roman"/>
          <w:sz w:val="24"/>
          <w:szCs w:val="24"/>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8"/>
        <w:gridCol w:w="2835"/>
        <w:gridCol w:w="1133"/>
        <w:gridCol w:w="1559"/>
        <w:gridCol w:w="2269"/>
        <w:gridCol w:w="1559"/>
      </w:tblGrid>
      <w:tr w:rsidR="005E110D" w:rsidRPr="002E21F9" w:rsidTr="00AE59D4">
        <w:tc>
          <w:tcPr>
            <w:tcW w:w="568" w:type="dxa"/>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w:t>
            </w:r>
          </w:p>
        </w:tc>
        <w:tc>
          <w:tcPr>
            <w:tcW w:w="2835" w:type="dxa"/>
          </w:tcPr>
          <w:p w:rsidR="005E110D" w:rsidRPr="002E21F9" w:rsidRDefault="005E110D" w:rsidP="00AE59D4">
            <w:pPr>
              <w:spacing w:after="0" w:line="240" w:lineRule="auto"/>
              <w:jc w:val="center"/>
              <w:rPr>
                <w:rFonts w:ascii="Times New Roman" w:hAnsi="Times New Roman" w:cs="Times New Roman"/>
                <w:bCs/>
                <w:iCs/>
                <w:sz w:val="24"/>
                <w:szCs w:val="24"/>
              </w:rPr>
            </w:pPr>
            <w:r w:rsidRPr="002E21F9">
              <w:rPr>
                <w:rFonts w:ascii="Times New Roman" w:hAnsi="Times New Roman" w:cs="Times New Roman"/>
                <w:bCs/>
                <w:iCs/>
                <w:sz w:val="24"/>
                <w:szCs w:val="24"/>
              </w:rPr>
              <w:t xml:space="preserve">Направления </w:t>
            </w: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bCs/>
                <w:iCs/>
                <w:sz w:val="24"/>
                <w:szCs w:val="24"/>
              </w:rPr>
              <w:t>деятельности</w:t>
            </w:r>
          </w:p>
        </w:tc>
        <w:tc>
          <w:tcPr>
            <w:tcW w:w="1133" w:type="dxa"/>
          </w:tcPr>
          <w:p w:rsidR="005E110D" w:rsidRPr="002E21F9" w:rsidRDefault="005E110D" w:rsidP="00AE59D4">
            <w:pPr>
              <w:spacing w:after="0" w:line="240" w:lineRule="auto"/>
              <w:jc w:val="center"/>
              <w:rPr>
                <w:rFonts w:ascii="Times New Roman" w:hAnsi="Times New Roman" w:cs="Times New Roman"/>
                <w:bCs/>
                <w:iCs/>
                <w:sz w:val="24"/>
                <w:szCs w:val="24"/>
              </w:rPr>
            </w:pPr>
            <w:r w:rsidRPr="002E21F9">
              <w:rPr>
                <w:rFonts w:ascii="Times New Roman" w:hAnsi="Times New Roman" w:cs="Times New Roman"/>
                <w:bCs/>
                <w:iCs/>
                <w:sz w:val="24"/>
                <w:szCs w:val="24"/>
              </w:rPr>
              <w:t>Срок</w:t>
            </w: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bCs/>
                <w:iCs/>
                <w:sz w:val="24"/>
                <w:szCs w:val="24"/>
              </w:rPr>
              <w:t>проведения</w:t>
            </w:r>
          </w:p>
        </w:tc>
        <w:tc>
          <w:tcPr>
            <w:tcW w:w="1559" w:type="dxa"/>
          </w:tcPr>
          <w:p w:rsidR="005E110D" w:rsidRPr="002E21F9" w:rsidRDefault="005E110D" w:rsidP="00AE59D4">
            <w:pPr>
              <w:spacing w:after="0" w:line="240" w:lineRule="auto"/>
              <w:jc w:val="center"/>
              <w:rPr>
                <w:rFonts w:ascii="Times New Roman" w:hAnsi="Times New Roman" w:cs="Times New Roman"/>
                <w:bCs/>
                <w:iCs/>
                <w:sz w:val="24"/>
                <w:szCs w:val="24"/>
              </w:rPr>
            </w:pPr>
            <w:r w:rsidRPr="002E21F9">
              <w:rPr>
                <w:rFonts w:ascii="Times New Roman" w:hAnsi="Times New Roman" w:cs="Times New Roman"/>
                <w:bCs/>
                <w:iCs/>
                <w:sz w:val="24"/>
                <w:szCs w:val="24"/>
              </w:rPr>
              <w:t>Ответственный</w:t>
            </w:r>
          </w:p>
        </w:tc>
        <w:tc>
          <w:tcPr>
            <w:tcW w:w="2269" w:type="dxa"/>
          </w:tcPr>
          <w:p w:rsidR="005E110D" w:rsidRPr="002E21F9" w:rsidRDefault="005E110D" w:rsidP="00AE59D4">
            <w:pPr>
              <w:spacing w:after="0" w:line="240" w:lineRule="auto"/>
              <w:jc w:val="center"/>
              <w:rPr>
                <w:rFonts w:ascii="Times New Roman" w:hAnsi="Times New Roman" w:cs="Times New Roman"/>
                <w:bCs/>
                <w:iCs/>
                <w:sz w:val="24"/>
                <w:szCs w:val="24"/>
              </w:rPr>
            </w:pPr>
            <w:r w:rsidRPr="002E21F9">
              <w:rPr>
                <w:rFonts w:ascii="Times New Roman" w:hAnsi="Times New Roman" w:cs="Times New Roman"/>
                <w:bCs/>
                <w:iCs/>
                <w:sz w:val="24"/>
                <w:szCs w:val="24"/>
              </w:rPr>
              <w:t>Предполагаемый</w:t>
            </w:r>
          </w:p>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bCs/>
                <w:iCs/>
                <w:sz w:val="24"/>
                <w:szCs w:val="24"/>
              </w:rPr>
              <w:t>результат</w:t>
            </w:r>
          </w:p>
        </w:tc>
        <w:tc>
          <w:tcPr>
            <w:tcW w:w="1559" w:type="dxa"/>
          </w:tcPr>
          <w:p w:rsidR="005E110D" w:rsidRPr="002E21F9" w:rsidRDefault="005E110D" w:rsidP="00AE59D4">
            <w:pPr>
              <w:spacing w:after="0" w:line="240" w:lineRule="auto"/>
              <w:jc w:val="center"/>
              <w:rPr>
                <w:rFonts w:ascii="Times New Roman" w:hAnsi="Times New Roman" w:cs="Times New Roman"/>
                <w:bCs/>
                <w:iCs/>
                <w:sz w:val="24"/>
                <w:szCs w:val="24"/>
              </w:rPr>
            </w:pPr>
            <w:r w:rsidRPr="002E21F9">
              <w:rPr>
                <w:rFonts w:ascii="Times New Roman" w:hAnsi="Times New Roman" w:cs="Times New Roman"/>
                <w:bCs/>
                <w:iCs/>
                <w:sz w:val="24"/>
                <w:szCs w:val="24"/>
              </w:rPr>
              <w:t>Объект сопровождения</w:t>
            </w:r>
          </w:p>
        </w:tc>
      </w:tr>
      <w:tr w:rsidR="005E110D" w:rsidRPr="002E21F9" w:rsidTr="00AE59D4">
        <w:trPr>
          <w:trHeight w:val="164"/>
        </w:trPr>
        <w:tc>
          <w:tcPr>
            <w:tcW w:w="9923" w:type="dxa"/>
            <w:gridSpan w:val="6"/>
          </w:tcPr>
          <w:p w:rsidR="005E110D" w:rsidRPr="002E21F9" w:rsidRDefault="005E110D" w:rsidP="00AE59D4">
            <w:pPr>
              <w:spacing w:after="0" w:line="240" w:lineRule="auto"/>
              <w:jc w:val="center"/>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Общие  мероприятия</w:t>
            </w: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Диагностика затруднений педагогов на этапе перехода к ФГОС ООО</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Сентябрь</w:t>
            </w:r>
          </w:p>
          <w:p w:rsidR="005E110D" w:rsidRPr="002E21F9" w:rsidRDefault="005E110D" w:rsidP="00AE59D4">
            <w:pPr>
              <w:pStyle w:val="a5"/>
              <w:spacing w:before="0" w:beforeAutospacing="0" w:after="0" w:afterAutospacing="0"/>
              <w:jc w:val="both"/>
            </w:pPr>
          </w:p>
        </w:tc>
        <w:tc>
          <w:tcPr>
            <w:tcW w:w="1559" w:type="dxa"/>
          </w:tcPr>
          <w:p w:rsidR="005E110D" w:rsidRPr="002E21F9" w:rsidRDefault="005E110D" w:rsidP="00AE59D4">
            <w:pPr>
              <w:pStyle w:val="a5"/>
              <w:spacing w:before="0" w:beforeAutospacing="0" w:after="0" w:afterAutospacing="0"/>
            </w:pPr>
            <w:r w:rsidRPr="002E21F9">
              <w:t>Зам. директора по УВР</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Определение путей устранений затруднений педагогов </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Анализ изменений в психологической готовности педагогов</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Декабрь</w:t>
            </w:r>
          </w:p>
        </w:tc>
        <w:tc>
          <w:tcPr>
            <w:tcW w:w="1559" w:type="dxa"/>
          </w:tcPr>
          <w:p w:rsidR="005E110D" w:rsidRPr="002E21F9" w:rsidRDefault="005E110D" w:rsidP="00AE59D4">
            <w:pPr>
              <w:pStyle w:val="a5"/>
              <w:spacing w:before="0" w:beforeAutospacing="0" w:after="0" w:afterAutospacing="0"/>
              <w:jc w:val="both"/>
            </w:pPr>
            <w:r w:rsidRPr="002E21F9">
              <w:t xml:space="preserve">Педагог-психолог </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Определение параметров, требующих тщательной проработки</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администрация</w:t>
            </w: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 xml:space="preserve">Корректировка и использование диагностического инструментария для работы с педагогами </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В течение года</w:t>
            </w:r>
          </w:p>
        </w:tc>
        <w:tc>
          <w:tcPr>
            <w:tcW w:w="1559" w:type="dxa"/>
          </w:tcPr>
          <w:p w:rsidR="005E110D" w:rsidRPr="002E21F9" w:rsidRDefault="005E110D" w:rsidP="00AE59D4">
            <w:pPr>
              <w:pStyle w:val="a5"/>
              <w:spacing w:before="0" w:beforeAutospacing="0" w:after="0" w:afterAutospacing="0"/>
              <w:jc w:val="both"/>
            </w:pPr>
            <w:r w:rsidRPr="002E21F9">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hAnsi="Times New Roman" w:cs="Times New Roman"/>
                <w:sz w:val="24"/>
                <w:szCs w:val="24"/>
              </w:rPr>
              <w:t>Описание механизмов использования инструментария (пользователи, практическая и функциональная значимость, методика анализа</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 xml:space="preserve">Индивидуальное консультирование </w:t>
            </w:r>
            <w:r w:rsidRPr="002E21F9">
              <w:lastRenderedPageBreak/>
              <w:t>педагогов по вопросу введения ФГОС, с целью повышения уровня психологической компетентности</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lastRenderedPageBreak/>
              <w:t xml:space="preserve">В течение </w:t>
            </w:r>
            <w:r w:rsidRPr="002E21F9">
              <w:lastRenderedPageBreak/>
              <w:t>года</w:t>
            </w:r>
          </w:p>
        </w:tc>
        <w:tc>
          <w:tcPr>
            <w:tcW w:w="1559" w:type="dxa"/>
          </w:tcPr>
          <w:p w:rsidR="005E110D" w:rsidRPr="002E21F9" w:rsidRDefault="005E110D" w:rsidP="00AE59D4">
            <w:pPr>
              <w:pStyle w:val="a5"/>
              <w:spacing w:before="0" w:beforeAutospacing="0" w:after="0" w:afterAutospacing="0"/>
              <w:jc w:val="both"/>
            </w:pPr>
            <w:r w:rsidRPr="002E21F9">
              <w:lastRenderedPageBreak/>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Повышение уровня психологической </w:t>
            </w:r>
            <w:r w:rsidRPr="002E21F9">
              <w:rPr>
                <w:rFonts w:ascii="Times New Roman" w:eastAsia="Times New Roman" w:hAnsi="Times New Roman" w:cs="Times New Roman"/>
                <w:sz w:val="24"/>
                <w:szCs w:val="24"/>
              </w:rPr>
              <w:lastRenderedPageBreak/>
              <w:t>компетентности педагогов</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lastRenderedPageBreak/>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Посещение уроков и занятий внеурочной деятельности с целью оказания методической помощи</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В течение года</w:t>
            </w:r>
          </w:p>
        </w:tc>
        <w:tc>
          <w:tcPr>
            <w:tcW w:w="1559" w:type="dxa"/>
          </w:tcPr>
          <w:p w:rsidR="005E110D" w:rsidRPr="002E21F9" w:rsidRDefault="005E110D" w:rsidP="00AE59D4">
            <w:pPr>
              <w:pStyle w:val="a5"/>
              <w:spacing w:before="0" w:beforeAutospacing="0" w:after="0" w:afterAutospacing="0"/>
            </w:pPr>
            <w:r w:rsidRPr="002E21F9">
              <w:t>Зам. директора по УВР, ВР</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hAnsi="Times New Roman" w:cs="Times New Roman"/>
                <w:sz w:val="24"/>
                <w:szCs w:val="24"/>
              </w:rPr>
              <w:t>Рекомендации</w:t>
            </w:r>
            <w:r w:rsidRPr="002E21F9">
              <w:rPr>
                <w:rFonts w:ascii="Times New Roman" w:eastAsia="Times New Roman" w:hAnsi="Times New Roman" w:cs="Times New Roman"/>
                <w:sz w:val="24"/>
                <w:szCs w:val="24"/>
              </w:rPr>
              <w:t xml:space="preserve"> оказание методической помощи</w:t>
            </w:r>
            <w:r w:rsidRPr="002E21F9">
              <w:rPr>
                <w:rFonts w:ascii="Times New Roman" w:hAnsi="Times New Roman" w:cs="Times New Roman"/>
                <w:sz w:val="24"/>
                <w:szCs w:val="24"/>
              </w:rPr>
              <w:t xml:space="preserve"> по реализации задач образовательной программы </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классные руководители</w:t>
            </w:r>
          </w:p>
        </w:tc>
      </w:tr>
      <w:tr w:rsidR="005E110D" w:rsidRPr="002E21F9" w:rsidTr="00AE59D4">
        <w:trPr>
          <w:trHeight w:val="1410"/>
        </w:trPr>
        <w:tc>
          <w:tcPr>
            <w:tcW w:w="568" w:type="dxa"/>
            <w:vMerge w:val="restart"/>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Просвещение и консультирование педагогов по вопросам индивидуальных и возрастных особенностей учащихся</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В течение года</w:t>
            </w:r>
          </w:p>
        </w:tc>
        <w:tc>
          <w:tcPr>
            <w:tcW w:w="1559" w:type="dxa"/>
          </w:tcPr>
          <w:p w:rsidR="005E110D" w:rsidRPr="002E21F9" w:rsidRDefault="005E110D" w:rsidP="00AE59D4">
            <w:pPr>
              <w:pStyle w:val="a5"/>
              <w:spacing w:before="0" w:beforeAutospacing="0" w:after="0" w:afterAutospacing="0"/>
              <w:jc w:val="both"/>
            </w:pPr>
            <w:r w:rsidRPr="002E21F9">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Повышение уровня психологической компетентности в области возрастной психологии</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1335"/>
        </w:trPr>
        <w:tc>
          <w:tcPr>
            <w:tcW w:w="568" w:type="dxa"/>
            <w:vMerge/>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Групповая и индивидуальная просветительская работа по проблеме профилактики профессиональной деформации (диагностика, консультирование)</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В течение года</w:t>
            </w:r>
          </w:p>
        </w:tc>
        <w:tc>
          <w:tcPr>
            <w:tcW w:w="1559" w:type="dxa"/>
          </w:tcPr>
          <w:p w:rsidR="005E110D" w:rsidRPr="002E21F9" w:rsidRDefault="005E110D" w:rsidP="00AE59D4">
            <w:pPr>
              <w:pStyle w:val="a5"/>
              <w:spacing w:before="0" w:beforeAutospacing="0" w:after="0" w:afterAutospacing="0"/>
              <w:jc w:val="both"/>
            </w:pPr>
            <w:r w:rsidRPr="002E21F9">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Повышение уровня адаптивности педагогов</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273"/>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E068FD" w:rsidP="00AE59D4">
            <w:pPr>
              <w:pStyle w:val="a5"/>
              <w:spacing w:before="0" w:beforeAutospacing="0" w:after="0" w:afterAutospacing="0"/>
              <w:jc w:val="both"/>
            </w:pPr>
            <w:hyperlink r:id="rId37" w:tgtFrame="_blank" w:history="1">
              <w:r w:rsidR="005E110D" w:rsidRPr="002E21F9">
                <w:rPr>
                  <w:rStyle w:val="ad"/>
                  <w:color w:val="000000" w:themeColor="text1"/>
                  <w:u w:val="none"/>
                </w:rPr>
                <w:t>Психолого-методические семинары «Возрастные особенности детей подросткового возраста»</w:t>
              </w:r>
            </w:hyperlink>
            <w:r w:rsidR="005E110D" w:rsidRPr="002E21F9">
              <w:t>, «Особенности обучения детей с ОВЗ», «Особенности развития и обучения одаренных детей», «Трудные дети»</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Ноябрь-февраль</w:t>
            </w:r>
          </w:p>
        </w:tc>
        <w:tc>
          <w:tcPr>
            <w:tcW w:w="1559" w:type="dxa"/>
          </w:tcPr>
          <w:p w:rsidR="005E110D" w:rsidRPr="002E21F9" w:rsidRDefault="005E110D" w:rsidP="00AE59D4">
            <w:pPr>
              <w:pStyle w:val="a5"/>
              <w:spacing w:before="0" w:beforeAutospacing="0" w:after="0" w:afterAutospacing="0"/>
            </w:pPr>
            <w:r w:rsidRPr="002E21F9">
              <w:t xml:space="preserve">Зам. директора по УВР, ВР, </w:t>
            </w:r>
          </w:p>
          <w:p w:rsidR="005E110D" w:rsidRPr="002E21F9" w:rsidRDefault="005E110D" w:rsidP="00AE59D4">
            <w:pPr>
              <w:pStyle w:val="a5"/>
              <w:spacing w:before="0" w:beforeAutospacing="0" w:after="0" w:afterAutospacing="0"/>
              <w:jc w:val="both"/>
            </w:pPr>
            <w:r w:rsidRPr="002E21F9">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Повышение уровня психологической компетентности </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Проведение групповых и индивидуальных консультаций педагогов по выработке единого подхода к отдельным детям и единой системе требований к классу со стороны различных педагогов, работающих с классом</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В течение года</w:t>
            </w:r>
          </w:p>
        </w:tc>
        <w:tc>
          <w:tcPr>
            <w:tcW w:w="1559" w:type="dxa"/>
          </w:tcPr>
          <w:p w:rsidR="005E110D" w:rsidRPr="002E21F9" w:rsidRDefault="005E110D" w:rsidP="00AE59D4">
            <w:pPr>
              <w:pStyle w:val="a5"/>
              <w:spacing w:before="0" w:beforeAutospacing="0" w:after="0" w:afterAutospacing="0"/>
              <w:jc w:val="both"/>
            </w:pPr>
            <w:r w:rsidRPr="002E21F9">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Повышение уровня психологической компетентности </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rPr>
                <w:spacing w:val="-2"/>
              </w:rPr>
              <w:t>Динамика личностного развития педагогов</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 xml:space="preserve">Апрель-май </w:t>
            </w:r>
          </w:p>
        </w:tc>
        <w:tc>
          <w:tcPr>
            <w:tcW w:w="1559" w:type="dxa"/>
          </w:tcPr>
          <w:p w:rsidR="005E110D" w:rsidRPr="002E21F9" w:rsidRDefault="005E110D" w:rsidP="00AE59D4">
            <w:pPr>
              <w:pStyle w:val="a5"/>
              <w:spacing w:before="0" w:beforeAutospacing="0" w:after="0" w:afterAutospacing="0"/>
            </w:pPr>
            <w:r w:rsidRPr="002E21F9">
              <w:t>Зам. директора по УВР, 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hAnsi="Times New Roman" w:cs="Times New Roman"/>
                <w:spacing w:val="-2"/>
                <w:sz w:val="24"/>
                <w:szCs w:val="24"/>
              </w:rPr>
              <w:t>Положительное самоопределение, мотивационная готовность к реализации ФГОС ООО</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w:t>
            </w:r>
          </w:p>
          <w:p w:rsidR="005E110D" w:rsidRPr="002E21F9" w:rsidRDefault="005E110D" w:rsidP="00AE59D4">
            <w:pPr>
              <w:spacing w:after="0" w:line="240" w:lineRule="auto"/>
              <w:rPr>
                <w:rFonts w:ascii="Times New Roman" w:eastAsia="Times New Roman" w:hAnsi="Times New Roman" w:cs="Times New Roman"/>
                <w:sz w:val="24"/>
                <w:szCs w:val="24"/>
              </w:rPr>
            </w:pP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rPr>
                <w:rStyle w:val="95"/>
              </w:rPr>
            </w:pPr>
            <w:r w:rsidRPr="002E21F9">
              <w:rPr>
                <w:rStyle w:val="95"/>
              </w:rPr>
              <w:t xml:space="preserve">Выработка рекомендаций педагогам по формированию УУД с </w:t>
            </w:r>
            <w:r w:rsidRPr="002E21F9">
              <w:rPr>
                <w:rStyle w:val="95"/>
              </w:rPr>
              <w:lastRenderedPageBreak/>
              <w:t>учетом возрастных особенностей обучающихся</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lastRenderedPageBreak/>
              <w:t>В течение года</w:t>
            </w:r>
          </w:p>
        </w:tc>
        <w:tc>
          <w:tcPr>
            <w:tcW w:w="1559" w:type="dxa"/>
          </w:tcPr>
          <w:p w:rsidR="005E110D" w:rsidRPr="002E21F9" w:rsidRDefault="005E110D" w:rsidP="00AE59D4">
            <w:pPr>
              <w:pStyle w:val="a5"/>
              <w:spacing w:before="0" w:beforeAutospacing="0" w:after="0" w:afterAutospacing="0"/>
            </w:pPr>
            <w:r w:rsidRPr="002E21F9">
              <w:t xml:space="preserve">Зам. директора по УВР, </w:t>
            </w:r>
            <w:r w:rsidRPr="002E21F9">
              <w:lastRenderedPageBreak/>
              <w:t>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lastRenderedPageBreak/>
              <w:t xml:space="preserve">Повышение уровня психолого-педагогической </w:t>
            </w:r>
            <w:r w:rsidRPr="002E21F9">
              <w:rPr>
                <w:rFonts w:ascii="Times New Roman" w:eastAsia="Times New Roman" w:hAnsi="Times New Roman" w:cs="Times New Roman"/>
                <w:sz w:val="24"/>
                <w:szCs w:val="24"/>
              </w:rPr>
              <w:lastRenderedPageBreak/>
              <w:t>компетенции педагогов</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lastRenderedPageBreak/>
              <w:t>Педагоги</w:t>
            </w:r>
          </w:p>
        </w:tc>
      </w:tr>
      <w:tr w:rsidR="005E110D" w:rsidRPr="002E21F9" w:rsidTr="00AE59D4">
        <w:trPr>
          <w:trHeight w:val="489"/>
        </w:trPr>
        <w:tc>
          <w:tcPr>
            <w:tcW w:w="568" w:type="dxa"/>
          </w:tcPr>
          <w:p w:rsidR="005E110D" w:rsidRPr="002E21F9" w:rsidRDefault="005E110D" w:rsidP="00431AB5">
            <w:pPr>
              <w:numPr>
                <w:ilvl w:val="0"/>
                <w:numId w:val="61"/>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pStyle w:val="a5"/>
              <w:spacing w:before="0" w:beforeAutospacing="0" w:after="0" w:afterAutospacing="0"/>
              <w:jc w:val="both"/>
            </w:pPr>
            <w:r w:rsidRPr="002E21F9">
              <w:t xml:space="preserve">Обмен практическим опытом по организации различных форм развивающей работы с педагогами </w:t>
            </w:r>
          </w:p>
        </w:tc>
        <w:tc>
          <w:tcPr>
            <w:tcW w:w="1133" w:type="dxa"/>
            <w:tcBorders>
              <w:bottom w:val="single" w:sz="4" w:space="0" w:color="auto"/>
            </w:tcBorders>
          </w:tcPr>
          <w:p w:rsidR="005E110D" w:rsidRPr="002E21F9" w:rsidRDefault="005E110D" w:rsidP="00AE59D4">
            <w:pPr>
              <w:pStyle w:val="a5"/>
              <w:spacing w:before="0" w:beforeAutospacing="0" w:after="0" w:afterAutospacing="0"/>
              <w:jc w:val="both"/>
            </w:pPr>
            <w:r w:rsidRPr="002E21F9">
              <w:t xml:space="preserve">Май </w:t>
            </w:r>
          </w:p>
        </w:tc>
        <w:tc>
          <w:tcPr>
            <w:tcW w:w="1559" w:type="dxa"/>
          </w:tcPr>
          <w:p w:rsidR="005E110D" w:rsidRPr="002E21F9" w:rsidRDefault="005E110D" w:rsidP="00AE59D4">
            <w:pPr>
              <w:pStyle w:val="a5"/>
              <w:spacing w:before="0" w:beforeAutospacing="0" w:after="0" w:afterAutospacing="0"/>
            </w:pPr>
            <w:r w:rsidRPr="002E21F9">
              <w:t>Зам. директора по УВР, педагог-психолог</w:t>
            </w:r>
          </w:p>
        </w:tc>
        <w:tc>
          <w:tcPr>
            <w:tcW w:w="226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Оформление печатной продукции, информации на сайте  школы, проведение семинаров</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Администрация, педагогический коллектив </w:t>
            </w:r>
          </w:p>
        </w:tc>
      </w:tr>
      <w:tr w:rsidR="005E110D" w:rsidRPr="002E21F9" w:rsidTr="00AE59D4">
        <w:trPr>
          <w:trHeight w:val="236"/>
        </w:trPr>
        <w:tc>
          <w:tcPr>
            <w:tcW w:w="9923" w:type="dxa"/>
            <w:gridSpan w:val="6"/>
          </w:tcPr>
          <w:p w:rsidR="005E110D" w:rsidRPr="002E21F9" w:rsidRDefault="005E110D" w:rsidP="00AE59D4">
            <w:pPr>
              <w:spacing w:after="0" w:line="240" w:lineRule="auto"/>
              <w:jc w:val="center"/>
              <w:rPr>
                <w:rFonts w:ascii="Times New Roman" w:hAnsi="Times New Roman" w:cs="Times New Roman"/>
                <w:spacing w:val="20"/>
                <w:sz w:val="24"/>
                <w:szCs w:val="24"/>
              </w:rPr>
            </w:pPr>
            <w:r w:rsidRPr="002E21F9">
              <w:rPr>
                <w:rFonts w:ascii="Times New Roman" w:hAnsi="Times New Roman" w:cs="Times New Roman"/>
                <w:spacing w:val="20"/>
                <w:sz w:val="24"/>
                <w:szCs w:val="24"/>
              </w:rPr>
              <w:t>Мероприятия по параллелям</w:t>
            </w:r>
          </w:p>
        </w:tc>
      </w:tr>
      <w:tr w:rsidR="005E110D" w:rsidRPr="002E21F9" w:rsidTr="00AE59D4">
        <w:trPr>
          <w:trHeight w:val="236"/>
        </w:trPr>
        <w:tc>
          <w:tcPr>
            <w:tcW w:w="9923" w:type="dxa"/>
            <w:gridSpan w:val="6"/>
          </w:tcPr>
          <w:p w:rsidR="005E110D" w:rsidRPr="002E21F9" w:rsidRDefault="005E110D" w:rsidP="00AE59D4">
            <w:pPr>
              <w:spacing w:after="0" w:line="240" w:lineRule="auto"/>
              <w:jc w:val="center"/>
              <w:rPr>
                <w:rFonts w:ascii="Times New Roman" w:eastAsia="Times New Roman" w:hAnsi="Times New Roman" w:cs="Times New Roman"/>
                <w:sz w:val="24"/>
                <w:szCs w:val="24"/>
              </w:rPr>
            </w:pPr>
            <w:r w:rsidRPr="002E21F9">
              <w:rPr>
                <w:rFonts w:ascii="Times New Roman" w:hAnsi="Times New Roman" w:cs="Times New Roman"/>
                <w:spacing w:val="20"/>
                <w:sz w:val="24"/>
                <w:szCs w:val="24"/>
              </w:rPr>
              <w:t>5 класс</w:t>
            </w:r>
          </w:p>
        </w:tc>
      </w:tr>
      <w:tr w:rsidR="005E110D" w:rsidRPr="002E21F9" w:rsidTr="00AE59D4">
        <w:trPr>
          <w:trHeight w:val="1411"/>
        </w:trPr>
        <w:tc>
          <w:tcPr>
            <w:tcW w:w="568" w:type="dxa"/>
          </w:tcPr>
          <w:p w:rsidR="005E110D" w:rsidRPr="002E21F9" w:rsidRDefault="005E110D" w:rsidP="00431AB5">
            <w:pPr>
              <w:numPr>
                <w:ilvl w:val="0"/>
                <w:numId w:val="62"/>
              </w:numPr>
              <w:spacing w:after="0" w:line="240" w:lineRule="auto"/>
              <w:ind w:left="0" w:firstLine="0"/>
              <w:rPr>
                <w:rFonts w:ascii="Times New Roman" w:hAnsi="Times New Roman" w:cs="Times New Roman"/>
                <w:spacing w:val="20"/>
                <w:sz w:val="24"/>
                <w:szCs w:val="24"/>
              </w:rPr>
            </w:pPr>
          </w:p>
        </w:tc>
        <w:tc>
          <w:tcPr>
            <w:tcW w:w="2835" w:type="dxa"/>
            <w:tcBorders>
              <w:bottom w:val="single" w:sz="4" w:space="0" w:color="auto"/>
            </w:tcBorders>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Психолого-педагогическая диагностика</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Изучение периода адаптации обучающихся </w:t>
            </w:r>
          </w:p>
        </w:tc>
        <w:tc>
          <w:tcPr>
            <w:tcW w:w="1133" w:type="dxa"/>
            <w:tcBorders>
              <w:bottom w:val="single" w:sz="4" w:space="0" w:color="auto"/>
            </w:tcBorders>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Октябрь–</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ноябрь</w:t>
            </w:r>
          </w:p>
          <w:p w:rsidR="005E110D" w:rsidRPr="002E21F9" w:rsidRDefault="005E110D" w:rsidP="00AE59D4">
            <w:pPr>
              <w:spacing w:after="0" w:line="240" w:lineRule="auto"/>
              <w:rPr>
                <w:rFonts w:ascii="Times New Roman" w:hAnsi="Times New Roman" w:cs="Times New Roman"/>
                <w:sz w:val="24"/>
                <w:szCs w:val="24"/>
              </w:rPr>
            </w:pP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Педагог-психолог, классные руководители</w:t>
            </w:r>
          </w:p>
        </w:tc>
        <w:tc>
          <w:tcPr>
            <w:tcW w:w="2269" w:type="dxa"/>
            <w:tcBorders>
              <w:bottom w:val="single" w:sz="4" w:space="0" w:color="auto"/>
            </w:tcBorders>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Предупреждение и преодоление школьных факторов риска</w:t>
            </w:r>
          </w:p>
        </w:tc>
        <w:tc>
          <w:tcPr>
            <w:tcW w:w="1559" w:type="dxa"/>
            <w:tcBorders>
              <w:bottom w:val="single" w:sz="4" w:space="0" w:color="auto"/>
            </w:tcBorders>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Обучающиеся</w:t>
            </w:r>
          </w:p>
        </w:tc>
      </w:tr>
      <w:tr w:rsidR="005E110D" w:rsidRPr="002E21F9" w:rsidTr="00AE59D4">
        <w:trPr>
          <w:trHeight w:val="1759"/>
        </w:trPr>
        <w:tc>
          <w:tcPr>
            <w:tcW w:w="568" w:type="dxa"/>
            <w:vMerge w:val="restart"/>
          </w:tcPr>
          <w:p w:rsidR="005E110D" w:rsidRPr="002E21F9" w:rsidRDefault="005E110D" w:rsidP="00431AB5">
            <w:pPr>
              <w:numPr>
                <w:ilvl w:val="0"/>
                <w:numId w:val="62"/>
              </w:numPr>
              <w:spacing w:after="0" w:line="240" w:lineRule="auto"/>
              <w:ind w:left="0" w:firstLine="0"/>
              <w:jc w:val="center"/>
              <w:rPr>
                <w:rFonts w:ascii="Times New Roman" w:hAnsi="Times New Roman" w:cs="Times New Roman"/>
                <w:spacing w:val="20"/>
                <w:sz w:val="24"/>
                <w:szCs w:val="24"/>
              </w:rPr>
            </w:pPr>
          </w:p>
        </w:tc>
        <w:tc>
          <w:tcPr>
            <w:tcW w:w="2835"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Консультационная и просветительская работа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Проведение индивидуальных и групповых консультаций родителей пятиклассников</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По запросу </w:t>
            </w:r>
          </w:p>
        </w:tc>
        <w:tc>
          <w:tcPr>
            <w:tcW w:w="155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 классные руководители</w:t>
            </w:r>
          </w:p>
        </w:tc>
        <w:tc>
          <w:tcPr>
            <w:tcW w:w="226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Повышение уровня психологической грамотности для понимания причин дезадаптации и личностных и возрастных особенностей</w:t>
            </w:r>
          </w:p>
        </w:tc>
        <w:tc>
          <w:tcPr>
            <w:tcW w:w="155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Родители </w:t>
            </w:r>
          </w:p>
        </w:tc>
      </w:tr>
      <w:tr w:rsidR="005E110D" w:rsidRPr="002E21F9" w:rsidTr="00AE59D4">
        <w:trPr>
          <w:trHeight w:val="387"/>
        </w:trPr>
        <w:tc>
          <w:tcPr>
            <w:tcW w:w="568" w:type="dxa"/>
            <w:vMerge/>
          </w:tcPr>
          <w:p w:rsidR="005E110D" w:rsidRPr="002E21F9" w:rsidRDefault="005E110D" w:rsidP="00AE59D4">
            <w:pPr>
              <w:spacing w:after="0" w:line="240" w:lineRule="auto"/>
              <w:rPr>
                <w:rFonts w:ascii="Times New Roman" w:hAnsi="Times New Roman" w:cs="Times New Roman"/>
                <w:sz w:val="24"/>
                <w:szCs w:val="24"/>
              </w:rPr>
            </w:pPr>
          </w:p>
        </w:tc>
        <w:tc>
          <w:tcPr>
            <w:tcW w:w="2835" w:type="dxa"/>
          </w:tcPr>
          <w:p w:rsidR="005E110D" w:rsidRPr="007A66CE" w:rsidRDefault="005E110D" w:rsidP="00AE59D4">
            <w:pPr>
              <w:pStyle w:val="af3"/>
              <w:ind w:left="0"/>
              <w:rPr>
                <w:rFonts w:ascii="Times New Roman" w:hAnsi="Times New Roman"/>
              </w:rPr>
            </w:pPr>
            <w:r w:rsidRPr="007A66CE">
              <w:rPr>
                <w:rFonts w:ascii="Times New Roman" w:hAnsi="Times New Roman"/>
              </w:rPr>
              <w:t>Тематические родительские собрания по вопросам психологии возраста, психофункциональной готовности к обучению в школе, адаптации,  по вопросам причин неуспеваемости и т.д.</w:t>
            </w:r>
          </w:p>
        </w:tc>
        <w:tc>
          <w:tcPr>
            <w:tcW w:w="1133" w:type="dxa"/>
          </w:tcPr>
          <w:p w:rsidR="005E110D" w:rsidRPr="007A66CE" w:rsidRDefault="005E110D" w:rsidP="00AE59D4">
            <w:pPr>
              <w:pStyle w:val="af3"/>
              <w:ind w:left="0"/>
              <w:rPr>
                <w:rFonts w:ascii="Times New Roman" w:hAnsi="Times New Roman"/>
              </w:rPr>
            </w:pPr>
            <w:r w:rsidRPr="007A66CE">
              <w:rPr>
                <w:rFonts w:ascii="Times New Roman" w:hAnsi="Times New Roman"/>
              </w:rPr>
              <w:t>В течение года</w:t>
            </w:r>
          </w:p>
        </w:tc>
        <w:tc>
          <w:tcPr>
            <w:tcW w:w="1559" w:type="dxa"/>
          </w:tcPr>
          <w:p w:rsidR="005E110D" w:rsidRPr="007A66CE" w:rsidRDefault="005E110D" w:rsidP="00AE59D4">
            <w:pPr>
              <w:pStyle w:val="af3"/>
              <w:ind w:left="0"/>
              <w:rPr>
                <w:rFonts w:ascii="Times New Roman" w:hAnsi="Times New Roman"/>
              </w:rPr>
            </w:pPr>
            <w:r w:rsidRPr="007A66CE">
              <w:rPr>
                <w:rFonts w:ascii="Times New Roman" w:hAnsi="Times New Roman"/>
              </w:rPr>
              <w:t>Педагог-психолог, учитель-логопед,</w:t>
            </w:r>
          </w:p>
          <w:p w:rsidR="005E110D" w:rsidRPr="007A66CE" w:rsidRDefault="005E110D" w:rsidP="00AE59D4">
            <w:pPr>
              <w:pStyle w:val="af3"/>
              <w:ind w:left="0"/>
              <w:rPr>
                <w:rFonts w:ascii="Times New Roman" w:hAnsi="Times New Roman"/>
              </w:rPr>
            </w:pPr>
            <w:r w:rsidRPr="007A66CE">
              <w:rPr>
                <w:rFonts w:ascii="Times New Roman" w:hAnsi="Times New Roman"/>
              </w:rPr>
              <w:t>социальный педагог</w:t>
            </w:r>
          </w:p>
        </w:tc>
        <w:tc>
          <w:tcPr>
            <w:tcW w:w="2269" w:type="dxa"/>
          </w:tcPr>
          <w:p w:rsidR="005E110D" w:rsidRPr="007A66CE" w:rsidRDefault="005E110D" w:rsidP="00AE59D4">
            <w:pPr>
              <w:pStyle w:val="af3"/>
              <w:ind w:left="0"/>
              <w:rPr>
                <w:rFonts w:ascii="Times New Roman" w:hAnsi="Times New Roman"/>
              </w:rPr>
            </w:pPr>
            <w:r w:rsidRPr="007A66CE">
              <w:rPr>
                <w:rFonts w:ascii="Times New Roman" w:hAnsi="Times New Roman"/>
              </w:rPr>
              <w:t>Просвещение родителей</w:t>
            </w:r>
          </w:p>
        </w:tc>
        <w:tc>
          <w:tcPr>
            <w:tcW w:w="1559" w:type="dxa"/>
          </w:tcPr>
          <w:p w:rsidR="005E110D" w:rsidRPr="007A66CE" w:rsidRDefault="005E110D" w:rsidP="00AE59D4">
            <w:pPr>
              <w:spacing w:after="0" w:line="240" w:lineRule="auto"/>
              <w:jc w:val="center"/>
              <w:rPr>
                <w:rFonts w:ascii="Times New Roman" w:hAnsi="Times New Roman" w:cs="Times New Roman"/>
                <w:sz w:val="24"/>
                <w:szCs w:val="24"/>
                <w:highlight w:val="yellow"/>
              </w:rPr>
            </w:pPr>
            <w:r w:rsidRPr="007A66CE">
              <w:rPr>
                <w:rFonts w:ascii="Times New Roman" w:hAnsi="Times New Roman" w:cs="Times New Roman"/>
                <w:sz w:val="24"/>
                <w:szCs w:val="24"/>
              </w:rPr>
              <w:t xml:space="preserve">Родители </w:t>
            </w:r>
          </w:p>
        </w:tc>
      </w:tr>
      <w:tr w:rsidR="005E110D" w:rsidRPr="002E21F9" w:rsidTr="00AE59D4">
        <w:trPr>
          <w:trHeight w:val="1747"/>
        </w:trPr>
        <w:tc>
          <w:tcPr>
            <w:tcW w:w="568" w:type="dxa"/>
            <w:vMerge/>
          </w:tcPr>
          <w:p w:rsidR="005E110D" w:rsidRPr="002E21F9" w:rsidRDefault="005E110D" w:rsidP="00AE59D4">
            <w:pPr>
              <w:spacing w:after="0" w:line="240" w:lineRule="auto"/>
              <w:rPr>
                <w:rFonts w:ascii="Times New Roman" w:hAnsi="Times New Roman" w:cs="Times New Roman"/>
                <w:sz w:val="24"/>
                <w:szCs w:val="24"/>
              </w:rPr>
            </w:pPr>
          </w:p>
        </w:tc>
        <w:tc>
          <w:tcPr>
            <w:tcW w:w="2835" w:type="dxa"/>
          </w:tcPr>
          <w:p w:rsidR="005E110D" w:rsidRPr="007A66CE" w:rsidRDefault="005E110D" w:rsidP="00AE59D4">
            <w:pPr>
              <w:pStyle w:val="af3"/>
              <w:ind w:left="0"/>
              <w:rPr>
                <w:rFonts w:ascii="Times New Roman" w:hAnsi="Times New Roman"/>
              </w:rPr>
            </w:pPr>
            <w:r w:rsidRPr="007A66CE">
              <w:rPr>
                <w:rFonts w:ascii="Times New Roman" w:hAnsi="Times New Roman"/>
              </w:rPr>
              <w:t>Размещение информации по теме на сайте школы</w:t>
            </w:r>
          </w:p>
        </w:tc>
        <w:tc>
          <w:tcPr>
            <w:tcW w:w="1133" w:type="dxa"/>
          </w:tcPr>
          <w:p w:rsidR="005E110D" w:rsidRPr="007A66CE" w:rsidRDefault="005E110D" w:rsidP="00AE59D4">
            <w:pPr>
              <w:pStyle w:val="af3"/>
              <w:ind w:left="0"/>
              <w:rPr>
                <w:rFonts w:ascii="Times New Roman" w:hAnsi="Times New Roman"/>
              </w:rPr>
            </w:pPr>
            <w:r w:rsidRPr="007A66CE">
              <w:rPr>
                <w:rFonts w:ascii="Times New Roman" w:hAnsi="Times New Roman"/>
              </w:rPr>
              <w:t>постоянно</w:t>
            </w:r>
          </w:p>
        </w:tc>
        <w:tc>
          <w:tcPr>
            <w:tcW w:w="1559" w:type="dxa"/>
          </w:tcPr>
          <w:p w:rsidR="005E110D" w:rsidRPr="007A66CE" w:rsidRDefault="005E110D" w:rsidP="00AE59D4">
            <w:pPr>
              <w:pStyle w:val="af3"/>
              <w:ind w:left="0"/>
              <w:rPr>
                <w:rFonts w:ascii="Times New Roman" w:hAnsi="Times New Roman"/>
              </w:rPr>
            </w:pPr>
            <w:r w:rsidRPr="007A66CE">
              <w:rPr>
                <w:rFonts w:ascii="Times New Roman" w:hAnsi="Times New Roman"/>
              </w:rPr>
              <w:t>Педагог-психолог, учитель-логопед, социальный педагог, учитель</w:t>
            </w:r>
          </w:p>
        </w:tc>
        <w:tc>
          <w:tcPr>
            <w:tcW w:w="2269" w:type="dxa"/>
          </w:tcPr>
          <w:p w:rsidR="005E110D" w:rsidRPr="007A66CE" w:rsidRDefault="005E110D" w:rsidP="00AE59D4">
            <w:pPr>
              <w:pStyle w:val="af3"/>
              <w:ind w:left="0"/>
              <w:rPr>
                <w:rFonts w:ascii="Times New Roman" w:hAnsi="Times New Roman"/>
              </w:rPr>
            </w:pPr>
            <w:r w:rsidRPr="007A66CE">
              <w:rPr>
                <w:rFonts w:ascii="Times New Roman" w:hAnsi="Times New Roman"/>
              </w:rPr>
              <w:t>Просвещение педагогов, родителей</w:t>
            </w:r>
          </w:p>
        </w:tc>
        <w:tc>
          <w:tcPr>
            <w:tcW w:w="1559" w:type="dxa"/>
          </w:tcPr>
          <w:p w:rsidR="005E110D" w:rsidRPr="007A66CE" w:rsidRDefault="005E110D" w:rsidP="00AE59D4">
            <w:pPr>
              <w:spacing w:after="0" w:line="240" w:lineRule="auto"/>
              <w:rPr>
                <w:rFonts w:ascii="Times New Roman" w:hAnsi="Times New Roman" w:cs="Times New Roman"/>
                <w:sz w:val="24"/>
                <w:szCs w:val="24"/>
                <w:highlight w:val="yellow"/>
              </w:rPr>
            </w:pPr>
            <w:r w:rsidRPr="007A66CE">
              <w:rPr>
                <w:rFonts w:ascii="Times New Roman" w:hAnsi="Times New Roman" w:cs="Times New Roman"/>
                <w:sz w:val="24"/>
                <w:szCs w:val="24"/>
              </w:rPr>
              <w:t>Участники образовательного процесса</w:t>
            </w:r>
          </w:p>
        </w:tc>
      </w:tr>
      <w:tr w:rsidR="005E110D" w:rsidRPr="002E21F9" w:rsidTr="00AE59D4">
        <w:trPr>
          <w:trHeight w:val="274"/>
        </w:trPr>
        <w:tc>
          <w:tcPr>
            <w:tcW w:w="568" w:type="dxa"/>
          </w:tcPr>
          <w:p w:rsidR="005E110D" w:rsidRPr="002E21F9" w:rsidRDefault="005E110D" w:rsidP="00431AB5">
            <w:pPr>
              <w:numPr>
                <w:ilvl w:val="0"/>
                <w:numId w:val="62"/>
              </w:numPr>
              <w:spacing w:after="0" w:line="240" w:lineRule="auto"/>
              <w:ind w:left="0" w:firstLine="0"/>
              <w:jc w:val="center"/>
              <w:rPr>
                <w:rFonts w:ascii="Times New Roman" w:hAnsi="Times New Roman" w:cs="Times New Roman"/>
                <w:spacing w:val="20"/>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Групповые и индивидуальные консультации с педагогами и</w:t>
            </w:r>
            <w:r w:rsidRPr="002E21F9">
              <w:rPr>
                <w:rFonts w:ascii="Times New Roman" w:hAnsi="Times New Roman" w:cs="Times New Roman"/>
                <w:sz w:val="24"/>
                <w:szCs w:val="24"/>
              </w:rPr>
              <w:t xml:space="preserve"> классными руководителями вновь сформированных классов </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Сентябрь </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Зам. по УВР,</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Повышение готовности педагогов к работе в новом детском коллективе</w:t>
            </w:r>
          </w:p>
        </w:tc>
        <w:tc>
          <w:tcPr>
            <w:tcW w:w="155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Классные руководители,</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педагоги</w:t>
            </w:r>
          </w:p>
        </w:tc>
      </w:tr>
      <w:tr w:rsidR="005E110D" w:rsidRPr="002E21F9" w:rsidTr="00AE59D4">
        <w:trPr>
          <w:trHeight w:val="2116"/>
        </w:trPr>
        <w:tc>
          <w:tcPr>
            <w:tcW w:w="568" w:type="dxa"/>
            <w:vMerge w:val="restart"/>
          </w:tcPr>
          <w:p w:rsidR="005E110D" w:rsidRPr="002E21F9" w:rsidRDefault="005E110D" w:rsidP="00431AB5">
            <w:pPr>
              <w:numPr>
                <w:ilvl w:val="0"/>
                <w:numId w:val="62"/>
              </w:numPr>
              <w:spacing w:after="0" w:line="240" w:lineRule="auto"/>
              <w:ind w:left="0" w:firstLine="0"/>
              <w:jc w:val="center"/>
              <w:rPr>
                <w:rFonts w:ascii="Times New Roman" w:hAnsi="Times New Roman" w:cs="Times New Roman"/>
                <w:spacing w:val="20"/>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Коррекционно-развивающая работа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Коррекционно-развивающие занятия</w:t>
            </w:r>
            <w:r w:rsidRPr="002E21F9">
              <w:rPr>
                <w:rFonts w:ascii="Times New Roman" w:eastAsia="Times New Roman" w:hAnsi="Times New Roman" w:cs="Times New Roman"/>
                <w:sz w:val="24"/>
                <w:szCs w:val="24"/>
              </w:rPr>
              <w:t xml:space="preserve"> с обучающимися по ООП, испытывающими временные трудности периода адаптации</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Сентябрь – апрель</w:t>
            </w:r>
          </w:p>
          <w:p w:rsidR="005E110D" w:rsidRPr="002E21F9" w:rsidRDefault="005E110D" w:rsidP="00AE59D4">
            <w:pPr>
              <w:spacing w:after="0" w:line="240" w:lineRule="auto"/>
              <w:rPr>
                <w:rFonts w:ascii="Times New Roman" w:hAnsi="Times New Roman" w:cs="Times New Roman"/>
                <w:sz w:val="24"/>
                <w:szCs w:val="24"/>
              </w:rPr>
            </w:pP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Снизить в период адаптации тревожность, научить пользоваться поддержкой окружающих, оказывать помощь другим, видеть свои сильные и слабые стороны</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Обучающиеся </w:t>
            </w:r>
          </w:p>
        </w:tc>
      </w:tr>
      <w:tr w:rsidR="005E110D" w:rsidRPr="002E21F9" w:rsidTr="00AE59D4">
        <w:trPr>
          <w:trHeight w:val="805"/>
        </w:trPr>
        <w:tc>
          <w:tcPr>
            <w:tcW w:w="568" w:type="dxa"/>
            <w:vMerge/>
          </w:tcPr>
          <w:p w:rsidR="005E110D" w:rsidRPr="002E21F9" w:rsidRDefault="005E110D" w:rsidP="00431AB5">
            <w:pPr>
              <w:numPr>
                <w:ilvl w:val="0"/>
                <w:numId w:val="62"/>
              </w:numPr>
              <w:spacing w:after="0" w:line="240" w:lineRule="auto"/>
              <w:ind w:left="0" w:firstLine="0"/>
              <w:jc w:val="center"/>
              <w:rPr>
                <w:rFonts w:ascii="Times New Roman" w:hAnsi="Times New Roman" w:cs="Times New Roman"/>
                <w:spacing w:val="20"/>
                <w:sz w:val="24"/>
                <w:szCs w:val="24"/>
              </w:rPr>
            </w:pPr>
          </w:p>
        </w:tc>
        <w:tc>
          <w:tcPr>
            <w:tcW w:w="2835" w:type="dxa"/>
          </w:tcPr>
          <w:p w:rsidR="005E110D" w:rsidRPr="002E21F9" w:rsidRDefault="005E110D" w:rsidP="00AE59D4">
            <w:pPr>
              <w:tabs>
                <w:tab w:val="left" w:pos="317"/>
              </w:tabs>
              <w:spacing w:after="0" w:line="240" w:lineRule="auto"/>
              <w:rPr>
                <w:rFonts w:ascii="Times New Roman" w:eastAsia="Times New Roman" w:hAnsi="Times New Roman" w:cs="Times New Roman"/>
                <w:sz w:val="24"/>
                <w:szCs w:val="24"/>
              </w:rPr>
            </w:pPr>
            <w:r w:rsidRPr="002E21F9">
              <w:rPr>
                <w:rFonts w:ascii="Times New Roman" w:hAnsi="Times New Roman" w:cs="Times New Roman"/>
                <w:sz w:val="24"/>
                <w:szCs w:val="24"/>
              </w:rPr>
              <w:t>Факультативные занятия с пятиклассниками «Уроки общения»</w:t>
            </w:r>
          </w:p>
        </w:tc>
        <w:tc>
          <w:tcPr>
            <w:tcW w:w="1133" w:type="dxa"/>
          </w:tcPr>
          <w:p w:rsidR="005E110D" w:rsidRPr="002E21F9" w:rsidRDefault="005E110D" w:rsidP="00AE59D4">
            <w:pPr>
              <w:tabs>
                <w:tab w:val="num" w:pos="0"/>
                <w:tab w:val="left" w:pos="175"/>
                <w:tab w:val="left" w:pos="317"/>
              </w:tabs>
              <w:spacing w:after="0" w:line="240" w:lineRule="auto"/>
              <w:rPr>
                <w:rFonts w:ascii="Times New Roman" w:hAnsi="Times New Roman" w:cs="Times New Roman"/>
                <w:sz w:val="24"/>
                <w:szCs w:val="24"/>
              </w:rPr>
            </w:pPr>
            <w:r w:rsidRPr="002E21F9">
              <w:rPr>
                <w:rFonts w:ascii="Times New Roman" w:hAnsi="Times New Roman" w:cs="Times New Roman"/>
                <w:sz w:val="24"/>
                <w:szCs w:val="24"/>
              </w:rPr>
              <w:t>Сентябрь - май</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Формирование социальных навыков обучающихся 5-х классов</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Обучающиеся </w:t>
            </w:r>
          </w:p>
        </w:tc>
      </w:tr>
      <w:tr w:rsidR="005E110D" w:rsidRPr="002E21F9" w:rsidTr="00AE59D4">
        <w:trPr>
          <w:trHeight w:val="2250"/>
        </w:trPr>
        <w:tc>
          <w:tcPr>
            <w:tcW w:w="568" w:type="dxa"/>
            <w:vMerge w:val="restart"/>
          </w:tcPr>
          <w:p w:rsidR="005E110D" w:rsidRPr="002E21F9" w:rsidRDefault="005E110D" w:rsidP="00431AB5">
            <w:pPr>
              <w:numPr>
                <w:ilvl w:val="0"/>
                <w:numId w:val="62"/>
              </w:numPr>
              <w:spacing w:after="0" w:line="240" w:lineRule="auto"/>
              <w:ind w:left="0" w:firstLine="0"/>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pacing w:val="20"/>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Аналитическая работа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Проведение психолого-педагогического консилиума в 5-х классах по результатам диагностики с целью определения перспек</w:t>
            </w:r>
            <w:r w:rsidRPr="002E21F9">
              <w:rPr>
                <w:rFonts w:ascii="Times New Roman" w:hAnsi="Times New Roman" w:cs="Times New Roman"/>
                <w:sz w:val="24"/>
                <w:szCs w:val="24"/>
              </w:rPr>
              <w:softHyphen/>
              <w:t>тив дальнейшего разви</w:t>
            </w:r>
            <w:r w:rsidRPr="002E21F9">
              <w:rPr>
                <w:rFonts w:ascii="Times New Roman" w:hAnsi="Times New Roman" w:cs="Times New Roman"/>
                <w:sz w:val="24"/>
                <w:szCs w:val="24"/>
              </w:rPr>
              <w:softHyphen/>
              <w:t>тия обучающихся и класс</w:t>
            </w:r>
            <w:r w:rsidRPr="002E21F9">
              <w:rPr>
                <w:rFonts w:ascii="Times New Roman" w:hAnsi="Times New Roman" w:cs="Times New Roman"/>
                <w:sz w:val="24"/>
                <w:szCs w:val="24"/>
              </w:rPr>
              <w:softHyphen/>
              <w:t>ных коллективов</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Ноябрь </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Зам. по УВР, Педагог-психолог</w:t>
            </w:r>
          </w:p>
        </w:tc>
        <w:tc>
          <w:tcPr>
            <w:tcW w:w="226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Анализ условий адаптации детей при переходе в среднее звено, предупреждение и преодоление школьных рисков в дальнейшем обучении</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Администрация, классный руководитель, педагоги</w:t>
            </w:r>
          </w:p>
        </w:tc>
      </w:tr>
      <w:tr w:rsidR="005E110D" w:rsidRPr="002E21F9" w:rsidTr="00AE59D4">
        <w:trPr>
          <w:trHeight w:val="565"/>
        </w:trPr>
        <w:tc>
          <w:tcPr>
            <w:tcW w:w="568" w:type="dxa"/>
            <w:vMerge/>
          </w:tcPr>
          <w:p w:rsidR="005E110D" w:rsidRPr="002E21F9" w:rsidRDefault="005E110D" w:rsidP="00AE59D4">
            <w:pPr>
              <w:spacing w:after="0" w:line="240" w:lineRule="auto"/>
              <w:rPr>
                <w:rFonts w:ascii="Times New Roman" w:hAnsi="Times New Roman" w:cs="Times New Roman"/>
                <w:spacing w:val="20"/>
                <w:sz w:val="24"/>
                <w:szCs w:val="24"/>
              </w:rPr>
            </w:pPr>
          </w:p>
        </w:tc>
        <w:tc>
          <w:tcPr>
            <w:tcW w:w="2835" w:type="dxa"/>
          </w:tcPr>
          <w:p w:rsidR="005E110D" w:rsidRPr="002E21F9" w:rsidRDefault="005E110D" w:rsidP="00AE59D4">
            <w:pPr>
              <w:pStyle w:val="a5"/>
              <w:spacing w:before="0" w:beforeAutospacing="0" w:after="0" w:afterAutospacing="0"/>
              <w:jc w:val="both"/>
            </w:pPr>
            <w:r w:rsidRPr="002E21F9">
              <w:t>Собеседование замес</w:t>
            </w:r>
            <w:r w:rsidRPr="002E21F9">
              <w:softHyphen/>
              <w:t>тителей директора по УВР, ВР, психологом, с педагогами и кл. руководителями 4-5-х классов, медиком</w:t>
            </w:r>
          </w:p>
        </w:tc>
        <w:tc>
          <w:tcPr>
            <w:tcW w:w="1133" w:type="dxa"/>
          </w:tcPr>
          <w:p w:rsidR="005E110D" w:rsidRPr="002E21F9" w:rsidRDefault="005E110D" w:rsidP="00AE59D4">
            <w:pPr>
              <w:pStyle w:val="a5"/>
              <w:spacing w:before="0" w:beforeAutospacing="0" w:after="0" w:afterAutospacing="0"/>
              <w:jc w:val="both"/>
            </w:pPr>
            <w:r w:rsidRPr="002E21F9">
              <w:t>Май</w:t>
            </w:r>
          </w:p>
        </w:tc>
        <w:tc>
          <w:tcPr>
            <w:tcW w:w="1559" w:type="dxa"/>
          </w:tcPr>
          <w:p w:rsidR="005E110D" w:rsidRPr="002E21F9" w:rsidRDefault="005E110D" w:rsidP="00AE59D4">
            <w:pPr>
              <w:pStyle w:val="a5"/>
              <w:spacing w:before="0" w:beforeAutospacing="0" w:after="0" w:afterAutospacing="0"/>
              <w:jc w:val="both"/>
            </w:pPr>
            <w:r w:rsidRPr="002E21F9">
              <w:t>Администрация</w:t>
            </w:r>
          </w:p>
        </w:tc>
        <w:tc>
          <w:tcPr>
            <w:tcW w:w="226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hAnsi="Times New Roman" w:cs="Times New Roman"/>
                <w:sz w:val="24"/>
                <w:szCs w:val="24"/>
              </w:rPr>
              <w:t>Ознакомление кл. руко</w:t>
            </w:r>
            <w:r w:rsidRPr="002E21F9">
              <w:rPr>
                <w:rFonts w:ascii="Times New Roman" w:hAnsi="Times New Roman" w:cs="Times New Roman"/>
                <w:sz w:val="24"/>
                <w:szCs w:val="24"/>
              </w:rPr>
              <w:softHyphen/>
              <w:t>водителей с окончатель</w:t>
            </w:r>
            <w:r w:rsidRPr="002E21F9">
              <w:rPr>
                <w:rFonts w:ascii="Times New Roman" w:hAnsi="Times New Roman" w:cs="Times New Roman"/>
                <w:sz w:val="24"/>
                <w:szCs w:val="24"/>
              </w:rPr>
              <w:softHyphen/>
              <w:t>ным списочным соста</w:t>
            </w:r>
            <w:r w:rsidRPr="002E21F9">
              <w:rPr>
                <w:rFonts w:ascii="Times New Roman" w:hAnsi="Times New Roman" w:cs="Times New Roman"/>
                <w:sz w:val="24"/>
                <w:szCs w:val="24"/>
              </w:rPr>
              <w:softHyphen/>
              <w:t>вом, особенностями здоровья, адаптационного периода учащихся 5-х классов и планом работы по программе адаптации</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Педагоги, классные руководители</w:t>
            </w:r>
          </w:p>
        </w:tc>
      </w:tr>
      <w:tr w:rsidR="005E110D" w:rsidRPr="002E21F9" w:rsidTr="00AE59D4">
        <w:trPr>
          <w:trHeight w:val="565"/>
        </w:trPr>
        <w:tc>
          <w:tcPr>
            <w:tcW w:w="568" w:type="dxa"/>
            <w:vMerge/>
          </w:tcPr>
          <w:p w:rsidR="005E110D" w:rsidRPr="002E21F9" w:rsidRDefault="005E110D" w:rsidP="00AE59D4">
            <w:pPr>
              <w:spacing w:after="0" w:line="240" w:lineRule="auto"/>
              <w:rPr>
                <w:rFonts w:ascii="Times New Roman" w:hAnsi="Times New Roman" w:cs="Times New Roman"/>
                <w:spacing w:val="20"/>
                <w:sz w:val="24"/>
                <w:szCs w:val="24"/>
              </w:rPr>
            </w:pPr>
          </w:p>
        </w:tc>
        <w:tc>
          <w:tcPr>
            <w:tcW w:w="2835" w:type="dxa"/>
          </w:tcPr>
          <w:p w:rsidR="005E110D" w:rsidRPr="002E21F9" w:rsidRDefault="005E110D" w:rsidP="00AE59D4">
            <w:pPr>
              <w:pStyle w:val="a5"/>
              <w:spacing w:before="0" w:beforeAutospacing="0" w:after="0" w:afterAutospacing="0"/>
              <w:jc w:val="both"/>
            </w:pPr>
            <w:r w:rsidRPr="002E21F9">
              <w:t>Круглый стол для педагогов будущих пятиклассников, с целью оценки степени адапта</w:t>
            </w:r>
            <w:r w:rsidRPr="002E21F9">
              <w:softHyphen/>
              <w:t>ции обучающихся к условиям и требованиям основной школы в рамках реализации ФГОС ООО</w:t>
            </w:r>
          </w:p>
        </w:tc>
        <w:tc>
          <w:tcPr>
            <w:tcW w:w="1133" w:type="dxa"/>
          </w:tcPr>
          <w:p w:rsidR="005E110D" w:rsidRPr="002E21F9" w:rsidRDefault="005E110D" w:rsidP="00AE59D4">
            <w:pPr>
              <w:pStyle w:val="a5"/>
              <w:spacing w:before="0" w:beforeAutospacing="0" w:after="0" w:afterAutospacing="0"/>
              <w:jc w:val="both"/>
            </w:pPr>
            <w:r w:rsidRPr="002E21F9">
              <w:t xml:space="preserve">Апрель </w:t>
            </w:r>
          </w:p>
        </w:tc>
        <w:tc>
          <w:tcPr>
            <w:tcW w:w="1559" w:type="dxa"/>
          </w:tcPr>
          <w:p w:rsidR="005E110D" w:rsidRPr="002E21F9" w:rsidRDefault="005E110D" w:rsidP="00AE59D4">
            <w:pPr>
              <w:pStyle w:val="a5"/>
              <w:spacing w:before="0" w:beforeAutospacing="0" w:after="0" w:afterAutospacing="0"/>
              <w:jc w:val="both"/>
            </w:pPr>
            <w:r w:rsidRPr="002E21F9">
              <w:t>Зам. директора по УВР</w:t>
            </w:r>
          </w:p>
        </w:tc>
        <w:tc>
          <w:tcPr>
            <w:tcW w:w="226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Анализ перспектив дальнейшего развития и обучения четвероклассников, знакомство с детьми</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Администрация, классный руководитель, педагоги</w:t>
            </w:r>
          </w:p>
        </w:tc>
      </w:tr>
      <w:tr w:rsidR="005E110D" w:rsidRPr="002E21F9" w:rsidTr="00AE59D4">
        <w:trPr>
          <w:trHeight w:val="267"/>
        </w:trPr>
        <w:tc>
          <w:tcPr>
            <w:tcW w:w="9923" w:type="dxa"/>
            <w:gridSpan w:val="6"/>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6-8 класс</w:t>
            </w:r>
          </w:p>
        </w:tc>
      </w:tr>
      <w:tr w:rsidR="005E110D" w:rsidRPr="002E21F9" w:rsidTr="00AE59D4">
        <w:trPr>
          <w:trHeight w:val="273"/>
        </w:trPr>
        <w:tc>
          <w:tcPr>
            <w:tcW w:w="568" w:type="dxa"/>
          </w:tcPr>
          <w:p w:rsidR="005E110D" w:rsidRPr="002E21F9" w:rsidRDefault="005E110D" w:rsidP="00431AB5">
            <w:pPr>
              <w:numPr>
                <w:ilvl w:val="0"/>
                <w:numId w:val="63"/>
              </w:numPr>
              <w:spacing w:after="0" w:line="240" w:lineRule="auto"/>
              <w:ind w:left="0" w:firstLine="0"/>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Психолого-педагогическая диагностика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Изучение индивидуальных и личностных </w:t>
            </w:r>
            <w:r w:rsidRPr="002E21F9">
              <w:rPr>
                <w:rFonts w:ascii="Times New Roman" w:hAnsi="Times New Roman" w:cs="Times New Roman"/>
                <w:sz w:val="24"/>
                <w:szCs w:val="24"/>
              </w:rPr>
              <w:lastRenderedPageBreak/>
              <w:t xml:space="preserve">особенностей </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Определение уровня познавательных способностей</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Первичная профдиагностика</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lastRenderedPageBreak/>
              <w:t>В течение года (по плану работы социаль</w:t>
            </w:r>
            <w:r w:rsidRPr="002E21F9">
              <w:rPr>
                <w:rFonts w:ascii="Times New Roman" w:hAnsi="Times New Roman" w:cs="Times New Roman"/>
                <w:sz w:val="24"/>
                <w:szCs w:val="24"/>
              </w:rPr>
              <w:lastRenderedPageBreak/>
              <w:t>но-психологической службы, по запросу)</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lastRenderedPageBreak/>
              <w:t>Классные руководители,</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Предупреждение и преодоление эмоциональных и личностных проблем.</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 xml:space="preserve">Повышение у детей </w:t>
            </w:r>
            <w:r w:rsidRPr="002E21F9">
              <w:rPr>
                <w:rFonts w:ascii="Times New Roman" w:eastAsia="Times New Roman" w:hAnsi="Times New Roman" w:cs="Times New Roman"/>
                <w:sz w:val="24"/>
                <w:szCs w:val="24"/>
              </w:rPr>
              <w:lastRenderedPageBreak/>
              <w:t xml:space="preserve">стремления к самопознанию и саморазвитию. </w:t>
            </w:r>
          </w:p>
        </w:tc>
        <w:tc>
          <w:tcPr>
            <w:tcW w:w="1559"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lastRenderedPageBreak/>
              <w:t xml:space="preserve">Обучающиеся </w:t>
            </w:r>
          </w:p>
        </w:tc>
      </w:tr>
      <w:tr w:rsidR="005E110D" w:rsidRPr="002E21F9" w:rsidTr="00AE59D4">
        <w:trPr>
          <w:trHeight w:val="1134"/>
        </w:trPr>
        <w:tc>
          <w:tcPr>
            <w:tcW w:w="568" w:type="dxa"/>
          </w:tcPr>
          <w:p w:rsidR="005E110D" w:rsidRPr="002E21F9" w:rsidRDefault="005E110D" w:rsidP="00431AB5">
            <w:pPr>
              <w:numPr>
                <w:ilvl w:val="0"/>
                <w:numId w:val="63"/>
              </w:numPr>
              <w:spacing w:after="0" w:line="240" w:lineRule="auto"/>
              <w:ind w:left="0" w:firstLine="0"/>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Коррекционно-развивающая работа</w:t>
            </w:r>
          </w:p>
          <w:p w:rsidR="005E110D" w:rsidRPr="002E21F9" w:rsidRDefault="005E110D" w:rsidP="00AE59D4">
            <w:pPr>
              <w:spacing w:after="0" w:line="240" w:lineRule="auto"/>
              <w:rPr>
                <w:rFonts w:ascii="Times New Roman" w:hAnsi="Times New Roman" w:cs="Times New Roman"/>
                <w:sz w:val="24"/>
                <w:szCs w:val="24"/>
              </w:rPr>
            </w:pPr>
            <w:r w:rsidRPr="002E21F9">
              <w:rPr>
                <w:rStyle w:val="aff"/>
                <w:rFonts w:ascii="Times New Roman" w:hAnsi="Times New Roman" w:cs="Times New Roman"/>
                <w:sz w:val="24"/>
                <w:szCs w:val="24"/>
              </w:rPr>
              <w:t xml:space="preserve"> </w:t>
            </w:r>
            <w:r w:rsidRPr="002E21F9">
              <w:rPr>
                <w:rFonts w:ascii="Times New Roman" w:hAnsi="Times New Roman" w:cs="Times New Roman"/>
                <w:sz w:val="24"/>
                <w:szCs w:val="24"/>
              </w:rPr>
              <w:t xml:space="preserve">Индивидуальные, подгрупповые занятия, консультации с обучающимися: </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«Я и друзья»</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«Влияние окружения на мою жизнь»</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«Учиться надо?»</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«Мы разные» (гендерные особенности)</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«Влияние ПТВ на организм подростка»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«Моя судьба в моих руках»</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«Конфликты, как их избежать»</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«Белая ворона. Кто это?»</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и т.д.</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Сентябрь - май</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tabs>
                <w:tab w:val="left" w:pos="179"/>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Развитие:</w:t>
            </w:r>
          </w:p>
          <w:p w:rsidR="005E110D" w:rsidRPr="002E21F9" w:rsidRDefault="005E110D" w:rsidP="00AE59D4">
            <w:pPr>
              <w:tabs>
                <w:tab w:val="left" w:pos="179"/>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 самосознания и рефлексивных способностей </w:t>
            </w:r>
          </w:p>
          <w:p w:rsidR="005E110D" w:rsidRPr="002E21F9" w:rsidRDefault="005E110D" w:rsidP="00AE59D4">
            <w:pPr>
              <w:tabs>
                <w:tab w:val="left" w:pos="179"/>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 важнейших качеств личности применительно к возрасту </w:t>
            </w:r>
          </w:p>
          <w:p w:rsidR="005E110D" w:rsidRPr="002E21F9" w:rsidRDefault="005E110D" w:rsidP="00AE59D4">
            <w:pPr>
              <w:tabs>
                <w:tab w:val="left" w:pos="176"/>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 повышение уровня коммуникативной и социальной компетенции </w:t>
            </w:r>
          </w:p>
          <w:p w:rsidR="005E110D" w:rsidRPr="002E21F9" w:rsidRDefault="005E110D" w:rsidP="00AE59D4">
            <w:pPr>
              <w:tabs>
                <w:tab w:val="left" w:pos="176"/>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Формирование:</w:t>
            </w:r>
          </w:p>
          <w:p w:rsidR="005E110D" w:rsidRPr="002E21F9" w:rsidRDefault="005E110D" w:rsidP="00AE59D4">
            <w:pPr>
              <w:tabs>
                <w:tab w:val="left" w:pos="176"/>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 понимания обучающимися своего места и роли в разных социальных группах, организация коллективного взаимодействия </w:t>
            </w:r>
          </w:p>
          <w:p w:rsidR="005E110D" w:rsidRPr="002E21F9" w:rsidRDefault="005E110D" w:rsidP="00AE59D4">
            <w:pPr>
              <w:tabs>
                <w:tab w:val="left" w:pos="176"/>
              </w:tabs>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 мотивации учения, овладение обучающимися методами самостоятельной деятельности </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Обучающиеся</w:t>
            </w:r>
          </w:p>
          <w:p w:rsidR="005E110D" w:rsidRPr="002E21F9" w:rsidRDefault="005E110D" w:rsidP="00AE59D4">
            <w:pPr>
              <w:spacing w:after="0" w:line="240" w:lineRule="auto"/>
              <w:jc w:val="both"/>
              <w:rPr>
                <w:rFonts w:ascii="Times New Roman" w:hAnsi="Times New Roman" w:cs="Times New Roman"/>
                <w:sz w:val="24"/>
                <w:szCs w:val="24"/>
              </w:rPr>
            </w:pPr>
          </w:p>
        </w:tc>
      </w:tr>
      <w:tr w:rsidR="005E110D" w:rsidRPr="002E21F9" w:rsidTr="00AE59D4">
        <w:trPr>
          <w:trHeight w:val="4723"/>
        </w:trPr>
        <w:tc>
          <w:tcPr>
            <w:tcW w:w="568" w:type="dxa"/>
            <w:vMerge w:val="restart"/>
          </w:tcPr>
          <w:p w:rsidR="005E110D" w:rsidRPr="002E21F9" w:rsidRDefault="005E110D" w:rsidP="00431AB5">
            <w:pPr>
              <w:numPr>
                <w:ilvl w:val="0"/>
                <w:numId w:val="63"/>
              </w:numPr>
              <w:spacing w:after="0" w:line="240" w:lineRule="auto"/>
              <w:ind w:left="0" w:firstLine="0"/>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Консультационная и просветительская работа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Школьный родительский клуб «На ступеньках»</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«Подросток в семье»</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«Особый ребенок» (дети с ОВЗ)</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«Трудности воспитания»</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«Развиваем интеллект»</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«Пока не поздно» (права и обязанности родителей и детей)</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«Стрессы в жизни ребенка»</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«Услышать друг друга»</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В течение года</w:t>
            </w: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tc>
        <w:tc>
          <w:tcPr>
            <w:tcW w:w="1559" w:type="dxa"/>
            <w:vMerge w:val="restart"/>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vMerge w:val="restart"/>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Повышение психологической компетенции, снижение риска конфликтов в системе «Ребенок-родитель»</w:t>
            </w:r>
          </w:p>
        </w:tc>
        <w:tc>
          <w:tcPr>
            <w:tcW w:w="1559" w:type="dxa"/>
            <w:vMerge w:val="restart"/>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Родители </w:t>
            </w:r>
          </w:p>
        </w:tc>
      </w:tr>
      <w:tr w:rsidR="005E110D" w:rsidRPr="002E21F9" w:rsidTr="00AE59D4">
        <w:trPr>
          <w:trHeight w:val="785"/>
        </w:trPr>
        <w:tc>
          <w:tcPr>
            <w:tcW w:w="568" w:type="dxa"/>
            <w:vMerge/>
          </w:tcPr>
          <w:p w:rsidR="005E110D" w:rsidRPr="002E21F9" w:rsidRDefault="005E110D" w:rsidP="00431AB5">
            <w:pPr>
              <w:numPr>
                <w:ilvl w:val="0"/>
                <w:numId w:val="63"/>
              </w:numPr>
              <w:spacing w:after="0" w:line="240" w:lineRule="auto"/>
              <w:ind w:left="0" w:firstLine="0"/>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hAnsi="Times New Roman" w:cs="Times New Roman"/>
                <w:sz w:val="24"/>
                <w:szCs w:val="24"/>
              </w:rPr>
              <w:t>Родительские собрания</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По плану кл. рук.</w:t>
            </w:r>
          </w:p>
        </w:tc>
        <w:tc>
          <w:tcPr>
            <w:tcW w:w="1559" w:type="dxa"/>
            <w:vMerge/>
          </w:tcPr>
          <w:p w:rsidR="005E110D" w:rsidRPr="002E21F9" w:rsidRDefault="005E110D" w:rsidP="00AE59D4">
            <w:pPr>
              <w:spacing w:after="0" w:line="240" w:lineRule="auto"/>
              <w:rPr>
                <w:rFonts w:ascii="Times New Roman" w:eastAsia="Times New Roman" w:hAnsi="Times New Roman" w:cs="Times New Roman"/>
                <w:sz w:val="24"/>
                <w:szCs w:val="24"/>
              </w:rPr>
            </w:pPr>
          </w:p>
        </w:tc>
        <w:tc>
          <w:tcPr>
            <w:tcW w:w="2269" w:type="dxa"/>
            <w:vMerge/>
          </w:tcPr>
          <w:p w:rsidR="005E110D" w:rsidRPr="002E21F9" w:rsidRDefault="005E110D" w:rsidP="00AE59D4">
            <w:pPr>
              <w:spacing w:after="0" w:line="240" w:lineRule="auto"/>
              <w:rPr>
                <w:rFonts w:ascii="Times New Roman" w:hAnsi="Times New Roman" w:cs="Times New Roman"/>
                <w:sz w:val="24"/>
                <w:szCs w:val="24"/>
              </w:rPr>
            </w:pPr>
          </w:p>
        </w:tc>
        <w:tc>
          <w:tcPr>
            <w:tcW w:w="1559" w:type="dxa"/>
            <w:vMerge/>
          </w:tcPr>
          <w:p w:rsidR="005E110D" w:rsidRPr="002E21F9" w:rsidRDefault="005E110D" w:rsidP="00AE59D4">
            <w:pPr>
              <w:spacing w:after="0" w:line="240" w:lineRule="auto"/>
              <w:rPr>
                <w:rFonts w:ascii="Times New Roman" w:hAnsi="Times New Roman" w:cs="Times New Roman"/>
                <w:sz w:val="24"/>
                <w:szCs w:val="24"/>
              </w:rPr>
            </w:pPr>
          </w:p>
        </w:tc>
      </w:tr>
      <w:tr w:rsidR="005E110D" w:rsidRPr="002E21F9" w:rsidTr="00AE59D4">
        <w:trPr>
          <w:trHeight w:val="1240"/>
        </w:trPr>
        <w:tc>
          <w:tcPr>
            <w:tcW w:w="568" w:type="dxa"/>
          </w:tcPr>
          <w:p w:rsidR="005E110D" w:rsidRPr="002E21F9" w:rsidRDefault="005E110D" w:rsidP="00431AB5">
            <w:pPr>
              <w:numPr>
                <w:ilvl w:val="0"/>
                <w:numId w:val="63"/>
              </w:numPr>
              <w:spacing w:after="0" w:line="240" w:lineRule="auto"/>
              <w:ind w:left="0" w:firstLine="0"/>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Аналитическая работа</w:t>
            </w:r>
          </w:p>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hAnsi="Times New Roman" w:cs="Times New Roman"/>
                <w:sz w:val="24"/>
                <w:szCs w:val="24"/>
              </w:rPr>
              <w:t>Оформление отчетной документации по УУД, анализа работы</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Апрель (по рез. сформ. УУД)</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Администрация</w:t>
            </w:r>
            <w:r w:rsidRPr="002E21F9">
              <w:rPr>
                <w:rFonts w:ascii="Times New Roman" w:eastAsia="Times New Roman" w:hAnsi="Times New Roman" w:cs="Times New Roman"/>
                <w:sz w:val="24"/>
                <w:szCs w:val="24"/>
              </w:rPr>
              <w:t>, педагог-психолог</w:t>
            </w:r>
          </w:p>
        </w:tc>
        <w:tc>
          <w:tcPr>
            <w:tcW w:w="226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Анализ сформированности УУД  и преодоление рисков и определение перспектив в дальнейшем обучении</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Администрация, педагоги, кл.рук., педагог-психолог, соц.пед.</w:t>
            </w:r>
          </w:p>
          <w:p w:rsidR="005E110D" w:rsidRPr="002E21F9" w:rsidRDefault="005E110D" w:rsidP="00AE59D4">
            <w:pPr>
              <w:spacing w:after="0" w:line="240" w:lineRule="auto"/>
              <w:jc w:val="both"/>
              <w:rPr>
                <w:rFonts w:ascii="Times New Roman" w:hAnsi="Times New Roman" w:cs="Times New Roman"/>
                <w:sz w:val="24"/>
                <w:szCs w:val="24"/>
              </w:rPr>
            </w:pPr>
          </w:p>
          <w:p w:rsidR="005E110D" w:rsidRPr="002E21F9" w:rsidRDefault="005E110D" w:rsidP="00AE59D4">
            <w:pPr>
              <w:spacing w:after="0" w:line="240" w:lineRule="auto"/>
              <w:jc w:val="both"/>
              <w:rPr>
                <w:rFonts w:ascii="Times New Roman" w:hAnsi="Times New Roman" w:cs="Times New Roman"/>
                <w:sz w:val="24"/>
                <w:szCs w:val="24"/>
              </w:rPr>
            </w:pPr>
          </w:p>
          <w:p w:rsidR="005E110D" w:rsidRPr="002E21F9" w:rsidRDefault="005E110D" w:rsidP="00AE59D4">
            <w:pPr>
              <w:spacing w:after="0" w:line="240" w:lineRule="auto"/>
              <w:jc w:val="both"/>
              <w:rPr>
                <w:rFonts w:ascii="Times New Roman" w:hAnsi="Times New Roman" w:cs="Times New Roman"/>
                <w:sz w:val="24"/>
                <w:szCs w:val="24"/>
              </w:rPr>
            </w:pPr>
          </w:p>
        </w:tc>
      </w:tr>
      <w:tr w:rsidR="005E110D" w:rsidRPr="002E21F9" w:rsidTr="00AE59D4">
        <w:trPr>
          <w:trHeight w:val="273"/>
        </w:trPr>
        <w:tc>
          <w:tcPr>
            <w:tcW w:w="9923" w:type="dxa"/>
            <w:gridSpan w:val="6"/>
          </w:tcPr>
          <w:p w:rsidR="005E110D" w:rsidRPr="002E21F9" w:rsidRDefault="005E110D" w:rsidP="00AE59D4">
            <w:pPr>
              <w:spacing w:after="0" w:line="240" w:lineRule="auto"/>
              <w:jc w:val="center"/>
              <w:rPr>
                <w:rFonts w:ascii="Times New Roman" w:hAnsi="Times New Roman" w:cs="Times New Roman"/>
                <w:sz w:val="24"/>
                <w:szCs w:val="24"/>
              </w:rPr>
            </w:pPr>
            <w:r w:rsidRPr="002E21F9">
              <w:rPr>
                <w:rFonts w:ascii="Times New Roman" w:hAnsi="Times New Roman" w:cs="Times New Roman"/>
                <w:sz w:val="24"/>
                <w:szCs w:val="24"/>
              </w:rPr>
              <w:t>9 класс</w:t>
            </w:r>
          </w:p>
        </w:tc>
      </w:tr>
      <w:tr w:rsidR="005E110D" w:rsidRPr="002E21F9" w:rsidTr="00AE59D4">
        <w:trPr>
          <w:trHeight w:val="854"/>
        </w:trPr>
        <w:tc>
          <w:tcPr>
            <w:tcW w:w="568" w:type="dxa"/>
          </w:tcPr>
          <w:p w:rsidR="005E110D" w:rsidRPr="002E21F9" w:rsidRDefault="005E110D" w:rsidP="00431AB5">
            <w:pPr>
              <w:numPr>
                <w:ilvl w:val="0"/>
                <w:numId w:val="64"/>
              </w:numPr>
              <w:spacing w:after="0" w:line="240" w:lineRule="auto"/>
              <w:ind w:left="0" w:firstLine="0"/>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Психолого-педагогическая диагностика</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Исследование индивидуально-личностных особенностей обучающихся</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 - Определение интеллектуального уровня развития</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Выявление интересов и склонностей обучающихся</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xml:space="preserve"> - Определение уровня готовности к профессиональному самоопределению</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Сентябрь – май</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Предупреждение и преодоление школьных факторов риска</w:t>
            </w:r>
          </w:p>
        </w:tc>
        <w:tc>
          <w:tcPr>
            <w:tcW w:w="1559" w:type="dxa"/>
          </w:tcPr>
          <w:p w:rsidR="005E110D" w:rsidRPr="002E21F9" w:rsidRDefault="005E110D" w:rsidP="00AE59D4">
            <w:pPr>
              <w:spacing w:after="0" w:line="240" w:lineRule="auto"/>
              <w:rPr>
                <w:rFonts w:ascii="Times New Roman" w:eastAsia="Times New Roman" w:hAnsi="Times New Roman" w:cs="Times New Roman"/>
                <w:sz w:val="24"/>
                <w:szCs w:val="24"/>
              </w:rPr>
            </w:pPr>
            <w:r w:rsidRPr="002E21F9">
              <w:rPr>
                <w:rFonts w:ascii="Times New Roman" w:eastAsia="Times New Roman" w:hAnsi="Times New Roman" w:cs="Times New Roman"/>
                <w:sz w:val="24"/>
                <w:szCs w:val="24"/>
              </w:rPr>
              <w:t xml:space="preserve">Обучающиеся  </w:t>
            </w:r>
          </w:p>
        </w:tc>
      </w:tr>
      <w:tr w:rsidR="005E110D" w:rsidRPr="002E21F9" w:rsidTr="00AE59D4">
        <w:trPr>
          <w:trHeight w:val="2270"/>
        </w:trPr>
        <w:tc>
          <w:tcPr>
            <w:tcW w:w="568" w:type="dxa"/>
          </w:tcPr>
          <w:p w:rsidR="005E110D" w:rsidRPr="002E21F9" w:rsidRDefault="005E110D" w:rsidP="00431AB5">
            <w:pPr>
              <w:numPr>
                <w:ilvl w:val="0"/>
                <w:numId w:val="64"/>
              </w:numPr>
              <w:spacing w:after="0" w:line="240" w:lineRule="auto"/>
              <w:ind w:left="0" w:firstLine="0"/>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p w:rsidR="005E110D" w:rsidRPr="002E21F9" w:rsidRDefault="005E110D" w:rsidP="00AE59D4">
            <w:pPr>
              <w:spacing w:after="0" w:line="240" w:lineRule="auto"/>
              <w:rPr>
                <w:rFonts w:ascii="Times New Roman" w:hAnsi="Times New Roman" w:cs="Times New Roman"/>
                <w:sz w:val="24"/>
                <w:szCs w:val="24"/>
              </w:rPr>
            </w:pPr>
          </w:p>
        </w:tc>
        <w:tc>
          <w:tcPr>
            <w:tcW w:w="2835"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Коррекционно-развивающая работа</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Практикумы:</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«Самопрезентация себя  и выбранной профессии»</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 xml:space="preserve">«Затруднения при выборе профессии» </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«Саморегуляция»</w:t>
            </w:r>
          </w:p>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Занятия с элементами тренинга: коммуникативные, личностного роста, принятия решения</w:t>
            </w:r>
          </w:p>
          <w:p w:rsidR="005E110D" w:rsidRPr="002E21F9" w:rsidRDefault="005E110D" w:rsidP="00AE59D4">
            <w:pPr>
              <w:tabs>
                <w:tab w:val="left" w:pos="175"/>
              </w:tabs>
              <w:spacing w:after="0" w:line="240" w:lineRule="auto"/>
              <w:rPr>
                <w:rFonts w:ascii="Times New Roman" w:hAnsi="Times New Roman" w:cs="Times New Roman"/>
                <w:sz w:val="24"/>
                <w:szCs w:val="24"/>
              </w:rPr>
            </w:pPr>
            <w:r w:rsidRPr="002E21F9">
              <w:rPr>
                <w:rFonts w:ascii="Times New Roman" w:hAnsi="Times New Roman" w:cs="Times New Roman"/>
                <w:sz w:val="24"/>
                <w:szCs w:val="24"/>
              </w:rPr>
              <w:t>- Профориентационные игры</w:t>
            </w:r>
          </w:p>
          <w:p w:rsidR="005E110D" w:rsidRPr="002E21F9" w:rsidRDefault="005E110D" w:rsidP="00AE59D4">
            <w:pPr>
              <w:tabs>
                <w:tab w:val="left" w:pos="175"/>
              </w:tabs>
              <w:spacing w:after="0" w:line="240" w:lineRule="auto"/>
              <w:rPr>
                <w:rFonts w:ascii="Times New Roman" w:hAnsi="Times New Roman" w:cs="Times New Roman"/>
                <w:sz w:val="24"/>
                <w:szCs w:val="24"/>
              </w:rPr>
            </w:pPr>
            <w:r w:rsidRPr="002E21F9">
              <w:rPr>
                <w:rFonts w:ascii="Times New Roman" w:hAnsi="Times New Roman" w:cs="Times New Roman"/>
                <w:sz w:val="24"/>
                <w:szCs w:val="24"/>
              </w:rPr>
              <w:t>- Элективный курс «Профессиональный выбор: секреты выбора профессии»</w:t>
            </w:r>
          </w:p>
        </w:tc>
        <w:tc>
          <w:tcPr>
            <w:tcW w:w="1133" w:type="dxa"/>
          </w:tcPr>
          <w:p w:rsidR="005E110D" w:rsidRPr="002E21F9" w:rsidRDefault="005E110D" w:rsidP="00AE59D4">
            <w:pPr>
              <w:spacing w:after="0" w:line="240" w:lineRule="auto"/>
              <w:rPr>
                <w:rFonts w:ascii="Times New Roman" w:hAnsi="Times New Roman" w:cs="Times New Roman"/>
                <w:sz w:val="24"/>
                <w:szCs w:val="24"/>
              </w:rPr>
            </w:pPr>
            <w:r w:rsidRPr="002E21F9">
              <w:rPr>
                <w:rFonts w:ascii="Times New Roman" w:hAnsi="Times New Roman" w:cs="Times New Roman"/>
                <w:sz w:val="24"/>
                <w:szCs w:val="24"/>
              </w:rPr>
              <w:t>Сентябрь – май</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Педагог-психолог</w:t>
            </w:r>
          </w:p>
        </w:tc>
        <w:tc>
          <w:tcPr>
            <w:tcW w:w="226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hAnsi="Times New Roman" w:cs="Times New Roman"/>
                <w:sz w:val="24"/>
                <w:szCs w:val="24"/>
              </w:rPr>
              <w:t>Знакомство с процессами самоутверждения личности в нравственной, социальной, творческой сферах и полоролевом поведении.</w:t>
            </w:r>
          </w:p>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Определение подростками своего «Я» в окружающем мире.</w:t>
            </w:r>
          </w:p>
        </w:tc>
        <w:tc>
          <w:tcPr>
            <w:tcW w:w="1559" w:type="dxa"/>
          </w:tcPr>
          <w:p w:rsidR="005E110D" w:rsidRPr="002E21F9" w:rsidRDefault="005E110D" w:rsidP="00AE59D4">
            <w:pPr>
              <w:spacing w:after="0" w:line="240" w:lineRule="auto"/>
              <w:jc w:val="both"/>
              <w:rPr>
                <w:rFonts w:ascii="Times New Roman" w:hAnsi="Times New Roman" w:cs="Times New Roman"/>
                <w:sz w:val="24"/>
                <w:szCs w:val="24"/>
              </w:rPr>
            </w:pPr>
            <w:r w:rsidRPr="002E21F9">
              <w:rPr>
                <w:rFonts w:ascii="Times New Roman" w:eastAsia="Times New Roman" w:hAnsi="Times New Roman" w:cs="Times New Roman"/>
                <w:sz w:val="24"/>
                <w:szCs w:val="24"/>
              </w:rPr>
              <w:t xml:space="preserve">Обучающиеся  </w:t>
            </w:r>
          </w:p>
        </w:tc>
      </w:tr>
    </w:tbl>
    <w:p w:rsidR="005E110D" w:rsidRPr="002E21F9" w:rsidRDefault="005E110D" w:rsidP="005E110D">
      <w:pPr>
        <w:tabs>
          <w:tab w:val="left" w:pos="3348"/>
        </w:tabs>
        <w:spacing w:after="0" w:line="274" w:lineRule="exact"/>
        <w:ind w:left="560" w:hanging="440"/>
        <w:jc w:val="center"/>
        <w:rPr>
          <w:rFonts w:ascii="Times New Roman" w:hAnsi="Times New Roman" w:cs="Times New Roman"/>
          <w:b/>
          <w:sz w:val="24"/>
          <w:szCs w:val="24"/>
        </w:rPr>
      </w:pPr>
    </w:p>
    <w:p w:rsidR="005E110D" w:rsidRPr="00EC1A42" w:rsidRDefault="005E110D" w:rsidP="005E110D">
      <w:pPr>
        <w:spacing w:after="0" w:line="274" w:lineRule="exact"/>
        <w:ind w:left="560" w:hanging="440"/>
        <w:jc w:val="center"/>
        <w:rPr>
          <w:rFonts w:ascii="Times New Roman" w:hAnsi="Times New Roman" w:cs="Times New Roman"/>
          <w:b/>
          <w:sz w:val="24"/>
          <w:szCs w:val="24"/>
        </w:rPr>
      </w:pPr>
      <w:r w:rsidRPr="00EC1A42">
        <w:rPr>
          <w:rFonts w:ascii="Times New Roman" w:hAnsi="Times New Roman" w:cs="Times New Roman"/>
          <w:b/>
          <w:sz w:val="24"/>
          <w:szCs w:val="24"/>
        </w:rPr>
        <w:t>2.1.12.1. Диагностический инструментарий</w:t>
      </w:r>
    </w:p>
    <w:p w:rsidR="005E110D" w:rsidRPr="007A66CE" w:rsidRDefault="005E110D" w:rsidP="005E110D">
      <w:pPr>
        <w:spacing w:after="0" w:line="240" w:lineRule="auto"/>
        <w:ind w:left="119"/>
        <w:rPr>
          <w:rFonts w:ascii="Times New Roman" w:hAnsi="Times New Roman" w:cs="Times New Roman"/>
          <w:sz w:val="24"/>
          <w:szCs w:val="24"/>
        </w:rPr>
      </w:pPr>
      <w:r w:rsidRPr="00EC1A42">
        <w:rPr>
          <w:rFonts w:ascii="Times New Roman" w:hAnsi="Times New Roman" w:cs="Times New Roman"/>
          <w:sz w:val="24"/>
          <w:szCs w:val="24"/>
        </w:rPr>
        <w:t>Аналитический отчет</w:t>
      </w:r>
      <w:r>
        <w:rPr>
          <w:rFonts w:ascii="Times New Roman" w:hAnsi="Times New Roman" w:cs="Times New Roman"/>
          <w:sz w:val="24"/>
          <w:szCs w:val="24"/>
        </w:rPr>
        <w:t xml:space="preserve"> </w:t>
      </w:r>
      <w:r w:rsidRPr="00EC1A42">
        <w:rPr>
          <w:rFonts w:ascii="Times New Roman" w:hAnsi="Times New Roman" w:cs="Times New Roman"/>
          <w:sz w:val="24"/>
          <w:szCs w:val="24"/>
        </w:rPr>
        <w:t>по результатам социально-психологической адаптации учащихся при переходе в</w:t>
      </w:r>
      <w:r>
        <w:rPr>
          <w:rFonts w:ascii="Times New Roman" w:hAnsi="Times New Roman" w:cs="Times New Roman"/>
          <w:sz w:val="24"/>
          <w:szCs w:val="24"/>
        </w:rPr>
        <w:t xml:space="preserve"> </w:t>
      </w:r>
      <w:r w:rsidRPr="00EC1A42">
        <w:rPr>
          <w:rFonts w:ascii="Times New Roman" w:hAnsi="Times New Roman" w:cs="Times New Roman"/>
          <w:sz w:val="24"/>
          <w:szCs w:val="24"/>
        </w:rPr>
        <w:t xml:space="preserve">среднее звено и уровня сформированности </w:t>
      </w:r>
      <w:r w:rsidRPr="007A66CE">
        <w:rPr>
          <w:rFonts w:ascii="Times New Roman" w:hAnsi="Times New Roman" w:cs="Times New Roman"/>
          <w:sz w:val="24"/>
          <w:szCs w:val="24"/>
        </w:rPr>
        <w:t xml:space="preserve">УУД (заполняется на основе данных, </w:t>
      </w:r>
      <w:r w:rsidRPr="007A66CE">
        <w:rPr>
          <w:rFonts w:ascii="Times New Roman" w:hAnsi="Times New Roman" w:cs="Times New Roman"/>
          <w:sz w:val="24"/>
          <w:szCs w:val="24"/>
        </w:rPr>
        <w:lastRenderedPageBreak/>
        <w:t>полученных при диагностике по</w:t>
      </w:r>
      <w:r w:rsidRPr="007A66CE">
        <w:rPr>
          <w:rFonts w:ascii="Times New Roman" w:hAnsi="Times New Roman" w:cs="Times New Roman"/>
          <w:sz w:val="24"/>
          <w:szCs w:val="24"/>
        </w:rPr>
        <w:tab/>
        <w:t>методике Александровской Э.М. в модификации Еськиной Е.С. и Больбот Т.Л.)</w:t>
      </w:r>
    </w:p>
    <w:p w:rsidR="005E110D" w:rsidRDefault="005E110D" w:rsidP="005E110D">
      <w:pPr>
        <w:pStyle w:val="81"/>
        <w:shd w:val="clear" w:color="auto" w:fill="auto"/>
        <w:tabs>
          <w:tab w:val="center" w:leader="underscore" w:pos="7685"/>
          <w:tab w:val="center" w:pos="8654"/>
          <w:tab w:val="right" w:pos="9397"/>
        </w:tabs>
        <w:spacing w:before="0" w:line="240" w:lineRule="auto"/>
        <w:ind w:left="560" w:hanging="440"/>
        <w:rPr>
          <w:sz w:val="24"/>
          <w:szCs w:val="24"/>
        </w:rPr>
      </w:pPr>
      <w:r w:rsidRPr="00EC1A42">
        <w:rPr>
          <w:sz w:val="24"/>
          <w:szCs w:val="24"/>
        </w:rPr>
        <w:t xml:space="preserve">Общее количество учащихся 5 классов </w:t>
      </w:r>
      <w:r w:rsidRPr="00EC1A42">
        <w:rPr>
          <w:sz w:val="24"/>
          <w:szCs w:val="24"/>
        </w:rPr>
        <w:tab/>
        <w:t xml:space="preserve"> Обследовано</w:t>
      </w:r>
      <w:r w:rsidRPr="00EC1A42">
        <w:rPr>
          <w:sz w:val="24"/>
          <w:szCs w:val="24"/>
        </w:rPr>
        <w:tab/>
        <w:t>на</w:t>
      </w:r>
      <w:r w:rsidRPr="00EC1A42">
        <w:rPr>
          <w:sz w:val="24"/>
          <w:szCs w:val="24"/>
        </w:rPr>
        <w:tab/>
        <w:t>УУД</w:t>
      </w:r>
      <w:r>
        <w:rPr>
          <w:sz w:val="24"/>
          <w:szCs w:val="24"/>
        </w:rPr>
        <w:t>___</w:t>
      </w:r>
    </w:p>
    <w:p w:rsidR="005E110D" w:rsidRDefault="005E110D" w:rsidP="005E110D">
      <w:pPr>
        <w:pStyle w:val="81"/>
        <w:shd w:val="clear" w:color="auto" w:fill="auto"/>
        <w:tabs>
          <w:tab w:val="center" w:leader="underscore" w:pos="7685"/>
          <w:tab w:val="center" w:pos="8654"/>
          <w:tab w:val="right" w:pos="9397"/>
        </w:tabs>
        <w:spacing w:before="0" w:line="240" w:lineRule="auto"/>
        <w:ind w:left="560" w:hanging="440"/>
        <w:rPr>
          <w:sz w:val="24"/>
          <w:szCs w:val="24"/>
        </w:rPr>
      </w:pPr>
    </w:p>
    <w:tbl>
      <w:tblPr>
        <w:tblStyle w:val="a4"/>
        <w:tblW w:w="0" w:type="auto"/>
        <w:tblInd w:w="560" w:type="dxa"/>
        <w:tblLook w:val="04A0"/>
      </w:tblPr>
      <w:tblGrid>
        <w:gridCol w:w="2143"/>
        <w:gridCol w:w="2245"/>
        <w:gridCol w:w="1697"/>
        <w:gridCol w:w="1697"/>
        <w:gridCol w:w="1697"/>
      </w:tblGrid>
      <w:tr w:rsidR="005E110D" w:rsidTr="00AE59D4">
        <w:tc>
          <w:tcPr>
            <w:tcW w:w="2143" w:type="dxa"/>
          </w:tcPr>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УУД</w:t>
            </w:r>
          </w:p>
        </w:tc>
        <w:tc>
          <w:tcPr>
            <w:tcW w:w="2245" w:type="dxa"/>
          </w:tcPr>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Показатель</w:t>
            </w:r>
          </w:p>
        </w:tc>
        <w:tc>
          <w:tcPr>
            <w:tcW w:w="1697" w:type="dxa"/>
          </w:tcPr>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Высокий уровень (количество и % от числа прошедших обследование)</w:t>
            </w:r>
          </w:p>
        </w:tc>
        <w:tc>
          <w:tcPr>
            <w:tcW w:w="1697" w:type="dxa"/>
          </w:tcPr>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Средний уровень (количество и % от числа прошедших обследование)</w:t>
            </w:r>
          </w:p>
        </w:tc>
        <w:tc>
          <w:tcPr>
            <w:tcW w:w="1697" w:type="dxa"/>
          </w:tcPr>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Низкий уровень (количество и % от числа прошедших обследование)</w:t>
            </w:r>
          </w:p>
        </w:tc>
      </w:tr>
      <w:tr w:rsidR="005E110D" w:rsidTr="00AE59D4">
        <w:tc>
          <w:tcPr>
            <w:tcW w:w="2143" w:type="dxa"/>
            <w:vMerge w:val="restart"/>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Личностные</w:t>
            </w: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 xml:space="preserve">Усвоение нравственно – этических норм и школьных норм поведения </w:t>
            </w:r>
            <w:r w:rsidRPr="00EC1A42">
              <w:rPr>
                <w:i/>
                <w:sz w:val="24"/>
                <w:szCs w:val="24"/>
              </w:rPr>
              <w:t>(критерий 2)</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c>
          <w:tcPr>
            <w:tcW w:w="2143" w:type="dxa"/>
            <w:vMerge/>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Эмоциональное благополучие</w:t>
            </w:r>
          </w:p>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w:t>
            </w:r>
            <w:r w:rsidRPr="00EC1A42">
              <w:rPr>
                <w:i/>
                <w:sz w:val="24"/>
                <w:szCs w:val="24"/>
              </w:rPr>
              <w:t xml:space="preserve">критерий </w:t>
            </w:r>
            <w:r>
              <w:rPr>
                <w:i/>
                <w:sz w:val="24"/>
                <w:szCs w:val="24"/>
              </w:rPr>
              <w:t>4)</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c>
          <w:tcPr>
            <w:tcW w:w="2143" w:type="dxa"/>
            <w:vMerge w:val="restart"/>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Регулятивные</w:t>
            </w: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 xml:space="preserve">Целеполагание </w:t>
            </w:r>
            <w:r w:rsidRPr="00EC4E85">
              <w:rPr>
                <w:i/>
                <w:sz w:val="24"/>
                <w:szCs w:val="24"/>
              </w:rPr>
              <w:t>(критерий 1, шкала 2)</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c>
          <w:tcPr>
            <w:tcW w:w="2143" w:type="dxa"/>
            <w:vMerge/>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Самоконтроль</w:t>
            </w:r>
          </w:p>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i/>
                <w:sz w:val="24"/>
                <w:szCs w:val="24"/>
              </w:rPr>
              <w:t>(критерий 1, шкала 3</w:t>
            </w:r>
            <w:r w:rsidRPr="00EC4E85">
              <w:rPr>
                <w:i/>
                <w:sz w:val="24"/>
                <w:szCs w:val="24"/>
              </w:rPr>
              <w:t>)</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c>
          <w:tcPr>
            <w:tcW w:w="2143" w:type="dxa"/>
            <w:vMerge w:val="restart"/>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Познавательные</w:t>
            </w: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 xml:space="preserve">Учебная активность </w:t>
            </w:r>
            <w:r w:rsidRPr="00A87B9A">
              <w:rPr>
                <w:i/>
                <w:sz w:val="24"/>
                <w:szCs w:val="24"/>
              </w:rPr>
              <w:t>(критерий 1, шкала 1)</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c>
          <w:tcPr>
            <w:tcW w:w="2143" w:type="dxa"/>
            <w:vMerge/>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 xml:space="preserve">Усвоение знаний, успеваемость </w:t>
            </w:r>
            <w:r w:rsidRPr="00EC4E85">
              <w:rPr>
                <w:i/>
                <w:sz w:val="24"/>
                <w:szCs w:val="24"/>
              </w:rPr>
              <w:t xml:space="preserve">(критерий 1, шкала </w:t>
            </w:r>
            <w:r>
              <w:rPr>
                <w:i/>
                <w:sz w:val="24"/>
                <w:szCs w:val="24"/>
              </w:rPr>
              <w:t>4</w:t>
            </w:r>
            <w:r w:rsidRPr="00EC4E85">
              <w:rPr>
                <w:i/>
                <w:sz w:val="24"/>
                <w:szCs w:val="24"/>
              </w:rPr>
              <w:t>)</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c>
          <w:tcPr>
            <w:tcW w:w="2143" w:type="dxa"/>
            <w:vMerge w:val="restart"/>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Коммуникативные</w:t>
            </w: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Взаимоотношения с одноклассниками</w:t>
            </w:r>
          </w:p>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sidRPr="00EC4E85">
              <w:rPr>
                <w:i/>
                <w:sz w:val="24"/>
                <w:szCs w:val="24"/>
              </w:rPr>
              <w:t xml:space="preserve">(критерий </w:t>
            </w:r>
            <w:r>
              <w:rPr>
                <w:i/>
                <w:sz w:val="24"/>
                <w:szCs w:val="24"/>
              </w:rPr>
              <w:t>3</w:t>
            </w:r>
            <w:r w:rsidRPr="00EC4E85">
              <w:rPr>
                <w:i/>
                <w:sz w:val="24"/>
                <w:szCs w:val="24"/>
              </w:rPr>
              <w:t xml:space="preserve">, шкала </w:t>
            </w:r>
            <w:r>
              <w:rPr>
                <w:i/>
                <w:sz w:val="24"/>
                <w:szCs w:val="24"/>
              </w:rPr>
              <w:t>1</w:t>
            </w:r>
            <w:r w:rsidRPr="00EC4E85">
              <w:rPr>
                <w:i/>
                <w:sz w:val="24"/>
                <w:szCs w:val="24"/>
              </w:rPr>
              <w:t>)</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rPr>
          <w:trHeight w:val="79"/>
        </w:trPr>
        <w:tc>
          <w:tcPr>
            <w:tcW w:w="2143" w:type="dxa"/>
            <w:vMerge/>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24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 xml:space="preserve">Взаимоотношения с учителями </w:t>
            </w:r>
            <w:r w:rsidRPr="00EC4E85">
              <w:rPr>
                <w:i/>
                <w:sz w:val="24"/>
                <w:szCs w:val="24"/>
              </w:rPr>
              <w:t xml:space="preserve">(критерий </w:t>
            </w:r>
            <w:r>
              <w:rPr>
                <w:i/>
                <w:sz w:val="24"/>
                <w:szCs w:val="24"/>
              </w:rPr>
              <w:t>3</w:t>
            </w:r>
            <w:r w:rsidRPr="00EC4E85">
              <w:rPr>
                <w:i/>
                <w:sz w:val="24"/>
                <w:szCs w:val="24"/>
              </w:rPr>
              <w:t>, шкала 2)</w:t>
            </w: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697"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bl>
    <w:p w:rsidR="005E110D" w:rsidRPr="00EC1A42" w:rsidRDefault="005E110D" w:rsidP="005E110D">
      <w:pPr>
        <w:pStyle w:val="81"/>
        <w:shd w:val="clear" w:color="auto" w:fill="auto"/>
        <w:tabs>
          <w:tab w:val="center" w:leader="underscore" w:pos="7685"/>
          <w:tab w:val="center" w:pos="8654"/>
          <w:tab w:val="right" w:pos="9397"/>
        </w:tabs>
        <w:spacing w:before="0" w:line="240" w:lineRule="auto"/>
        <w:ind w:left="560" w:hanging="440"/>
        <w:rPr>
          <w:sz w:val="24"/>
          <w:szCs w:val="24"/>
        </w:rPr>
      </w:pPr>
    </w:p>
    <w:p w:rsidR="005E110D" w:rsidRDefault="005E110D" w:rsidP="005E110D">
      <w:pPr>
        <w:spacing w:after="0" w:line="240" w:lineRule="auto"/>
        <w:rPr>
          <w:sz w:val="2"/>
          <w:szCs w:val="2"/>
        </w:rPr>
      </w:pPr>
    </w:p>
    <w:p w:rsidR="005E110D" w:rsidRDefault="005E110D" w:rsidP="005E110D">
      <w:pPr>
        <w:tabs>
          <w:tab w:val="left" w:pos="989"/>
        </w:tabs>
        <w:rPr>
          <w:rFonts w:ascii="Times New Roman" w:hAnsi="Times New Roman" w:cs="Times New Roman"/>
          <w:b/>
          <w:sz w:val="24"/>
          <w:szCs w:val="24"/>
        </w:rPr>
      </w:pPr>
      <w:r w:rsidRPr="0042753D">
        <w:rPr>
          <w:rFonts w:ascii="Times New Roman" w:hAnsi="Times New Roman" w:cs="Times New Roman"/>
          <w:b/>
          <w:sz w:val="24"/>
          <w:szCs w:val="24"/>
        </w:rPr>
        <w:t>Общий показатель адаптации к школьному обучению</w:t>
      </w:r>
    </w:p>
    <w:tbl>
      <w:tblPr>
        <w:tblStyle w:val="a4"/>
        <w:tblW w:w="9613" w:type="dxa"/>
        <w:tblInd w:w="560" w:type="dxa"/>
        <w:tblLook w:val="04A0"/>
      </w:tblPr>
      <w:tblGrid>
        <w:gridCol w:w="3234"/>
        <w:gridCol w:w="2268"/>
        <w:gridCol w:w="2126"/>
        <w:gridCol w:w="1985"/>
      </w:tblGrid>
      <w:tr w:rsidR="005E110D" w:rsidTr="00AE59D4">
        <w:tc>
          <w:tcPr>
            <w:tcW w:w="3234" w:type="dxa"/>
          </w:tcPr>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УУД</w:t>
            </w:r>
          </w:p>
        </w:tc>
        <w:tc>
          <w:tcPr>
            <w:tcW w:w="2268"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Высокий уровень</w:t>
            </w:r>
          </w:p>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Pr>
                <w:sz w:val="24"/>
                <w:szCs w:val="24"/>
              </w:rPr>
              <w:t>(%)</w:t>
            </w:r>
            <w:r w:rsidRPr="00EC1A42">
              <w:rPr>
                <w:sz w:val="24"/>
                <w:szCs w:val="24"/>
              </w:rPr>
              <w:t xml:space="preserve"> </w:t>
            </w:r>
          </w:p>
        </w:tc>
        <w:tc>
          <w:tcPr>
            <w:tcW w:w="2126"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 xml:space="preserve">Средний уровень </w:t>
            </w:r>
          </w:p>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Pr>
                <w:sz w:val="24"/>
                <w:szCs w:val="24"/>
              </w:rPr>
              <w:t>(%)</w:t>
            </w:r>
          </w:p>
        </w:tc>
        <w:tc>
          <w:tcPr>
            <w:tcW w:w="198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sidRPr="00EC1A42">
              <w:rPr>
                <w:sz w:val="24"/>
                <w:szCs w:val="24"/>
              </w:rPr>
              <w:t xml:space="preserve">Низкий уровень </w:t>
            </w:r>
          </w:p>
          <w:p w:rsidR="005E110D" w:rsidRPr="00EC1A42" w:rsidRDefault="005E110D" w:rsidP="00AE59D4">
            <w:pPr>
              <w:pStyle w:val="81"/>
              <w:shd w:val="clear" w:color="auto" w:fill="auto"/>
              <w:tabs>
                <w:tab w:val="center" w:leader="underscore" w:pos="7685"/>
                <w:tab w:val="center" w:pos="8654"/>
                <w:tab w:val="right" w:pos="9397"/>
              </w:tabs>
              <w:spacing w:before="0" w:line="240" w:lineRule="auto"/>
              <w:ind w:firstLine="0"/>
              <w:jc w:val="center"/>
              <w:rPr>
                <w:sz w:val="24"/>
                <w:szCs w:val="24"/>
              </w:rPr>
            </w:pPr>
            <w:r>
              <w:rPr>
                <w:sz w:val="24"/>
                <w:szCs w:val="24"/>
              </w:rPr>
              <w:t>(%)</w:t>
            </w:r>
          </w:p>
        </w:tc>
      </w:tr>
      <w:tr w:rsidR="005E110D" w:rsidTr="00AE59D4">
        <w:trPr>
          <w:trHeight w:val="206"/>
        </w:trPr>
        <w:tc>
          <w:tcPr>
            <w:tcW w:w="3234"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Личностные</w:t>
            </w:r>
          </w:p>
        </w:tc>
        <w:tc>
          <w:tcPr>
            <w:tcW w:w="2268"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126"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98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rPr>
          <w:trHeight w:val="224"/>
        </w:trPr>
        <w:tc>
          <w:tcPr>
            <w:tcW w:w="3234"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Регулятивные</w:t>
            </w:r>
          </w:p>
        </w:tc>
        <w:tc>
          <w:tcPr>
            <w:tcW w:w="2268"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126"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98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rPr>
          <w:trHeight w:val="200"/>
        </w:trPr>
        <w:tc>
          <w:tcPr>
            <w:tcW w:w="3234"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Познавательные</w:t>
            </w:r>
          </w:p>
        </w:tc>
        <w:tc>
          <w:tcPr>
            <w:tcW w:w="2268"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126"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98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rPr>
          <w:trHeight w:val="360"/>
        </w:trPr>
        <w:tc>
          <w:tcPr>
            <w:tcW w:w="3234"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Коммуникативные</w:t>
            </w:r>
          </w:p>
        </w:tc>
        <w:tc>
          <w:tcPr>
            <w:tcW w:w="2268"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126"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98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r w:rsidR="005E110D" w:rsidTr="00AE59D4">
        <w:trPr>
          <w:trHeight w:val="360"/>
        </w:trPr>
        <w:tc>
          <w:tcPr>
            <w:tcW w:w="3234"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r>
              <w:rPr>
                <w:sz w:val="24"/>
                <w:szCs w:val="24"/>
              </w:rPr>
              <w:t>ОБЩИЙ ПОКАЗАТЕЛЬ</w:t>
            </w:r>
          </w:p>
        </w:tc>
        <w:tc>
          <w:tcPr>
            <w:tcW w:w="2268"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2126"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c>
          <w:tcPr>
            <w:tcW w:w="1985" w:type="dxa"/>
          </w:tcPr>
          <w:p w:rsidR="005E110D" w:rsidRDefault="005E110D" w:rsidP="00AE59D4">
            <w:pPr>
              <w:pStyle w:val="81"/>
              <w:shd w:val="clear" w:color="auto" w:fill="auto"/>
              <w:tabs>
                <w:tab w:val="center" w:leader="underscore" w:pos="7685"/>
                <w:tab w:val="center" w:pos="8654"/>
                <w:tab w:val="right" w:pos="9397"/>
              </w:tabs>
              <w:spacing w:before="0" w:line="240" w:lineRule="auto"/>
              <w:ind w:firstLine="0"/>
              <w:rPr>
                <w:sz w:val="24"/>
                <w:szCs w:val="24"/>
              </w:rPr>
            </w:pPr>
          </w:p>
        </w:tc>
      </w:tr>
    </w:tbl>
    <w:p w:rsidR="005E110D" w:rsidRDefault="005E110D" w:rsidP="005E110D">
      <w:pPr>
        <w:spacing w:after="0" w:line="240" w:lineRule="auto"/>
        <w:ind w:left="119" w:right="-100"/>
        <w:jc w:val="both"/>
        <w:rPr>
          <w:rFonts w:ascii="Times New Roman" w:hAnsi="Times New Roman" w:cs="Times New Roman"/>
          <w:sz w:val="24"/>
          <w:szCs w:val="24"/>
        </w:rPr>
      </w:pPr>
      <w:r w:rsidRPr="00282B12">
        <w:rPr>
          <w:rFonts w:ascii="Times New Roman" w:hAnsi="Times New Roman" w:cs="Times New Roman"/>
          <w:b/>
          <w:sz w:val="24"/>
          <w:szCs w:val="24"/>
        </w:rPr>
        <w:t>Схема наблюдения за адаптацией и эффективностью учебной деятельности учащихся</w:t>
      </w:r>
      <w:r>
        <w:rPr>
          <w:rFonts w:ascii="Times New Roman" w:hAnsi="Times New Roman" w:cs="Times New Roman"/>
          <w:sz w:val="24"/>
          <w:szCs w:val="24"/>
        </w:rPr>
        <w:t xml:space="preserve"> </w:t>
      </w:r>
      <w:r w:rsidRPr="00E415AC">
        <w:rPr>
          <w:rFonts w:ascii="Times New Roman" w:hAnsi="Times New Roman" w:cs="Times New Roman"/>
          <w:sz w:val="24"/>
          <w:szCs w:val="24"/>
        </w:rPr>
        <w:t>(модифицированная Е.С. Еськиной, Т.Л. Больбот)</w:t>
      </w:r>
    </w:p>
    <w:tbl>
      <w:tblPr>
        <w:tblStyle w:val="a4"/>
        <w:tblW w:w="0" w:type="auto"/>
        <w:tblLook w:val="04A0"/>
      </w:tblPr>
      <w:tblGrid>
        <w:gridCol w:w="672"/>
        <w:gridCol w:w="2110"/>
        <w:gridCol w:w="1125"/>
        <w:gridCol w:w="6132"/>
      </w:tblGrid>
      <w:tr w:rsidR="005E110D" w:rsidTr="00AE59D4">
        <w:tc>
          <w:tcPr>
            <w:tcW w:w="672"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w:t>
            </w:r>
          </w:p>
        </w:tc>
        <w:tc>
          <w:tcPr>
            <w:tcW w:w="2110"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Критерии</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Баллы</w:t>
            </w:r>
          </w:p>
        </w:tc>
        <w:tc>
          <w:tcPr>
            <w:tcW w:w="6132"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Поведенческие индикаторы сформированности критерия</w:t>
            </w:r>
          </w:p>
        </w:tc>
      </w:tr>
      <w:tr w:rsidR="005E110D" w:rsidTr="00AE59D4">
        <w:tc>
          <w:tcPr>
            <w:tcW w:w="10039" w:type="dxa"/>
            <w:gridSpan w:val="4"/>
          </w:tcPr>
          <w:p w:rsidR="005E110D" w:rsidRPr="007A66CE" w:rsidRDefault="005E110D" w:rsidP="00431AB5">
            <w:pPr>
              <w:pStyle w:val="af3"/>
              <w:numPr>
                <w:ilvl w:val="0"/>
                <w:numId w:val="65"/>
              </w:numPr>
              <w:contextualSpacing w:val="0"/>
              <w:jc w:val="center"/>
              <w:rPr>
                <w:rFonts w:ascii="Times New Roman" w:hAnsi="Times New Roman"/>
                <w:b/>
              </w:rPr>
            </w:pPr>
            <w:r w:rsidRPr="007A66CE">
              <w:rPr>
                <w:rFonts w:ascii="Times New Roman" w:hAnsi="Times New Roman"/>
                <w:b/>
              </w:rPr>
              <w:lastRenderedPageBreak/>
              <w:t>Критерии сформированности учебной деятельности</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1.1.</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Учебная активность</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Активность отсутствует</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Пассивен на уроке, часто дает неправильные ответы или не отвечает совсем, переписывает готовое с доски</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Активность кратковременная, часто отвелекается, не слушается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Редко поднимает руку, но отвечает преимущественно верно</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Стремится отвечать, работает со всем классом, чередуются положительные и отрицательные ответы</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Активно работает на всех уроках, част поднимает руку, отвечает преимущественно верно, стремится отвечать</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1.2.</w:t>
            </w:r>
          </w:p>
        </w:tc>
        <w:tc>
          <w:tcPr>
            <w:tcW w:w="2110"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Целеполагание</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Плохо различает учебные задачи разного типа, отсутствует реакция на новизну задачи, нуждается в постоянном контроле со стороны учителя, не может ответить на вопрос о том, что сделал или собирается сделать</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Осознает, что надо сделать в процессе решения практической задачи, в теоретических задачах не ориентируется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Принимает и выполняет только практические задачи, в отношении теоретических задач не может осуществлять целенаправленные действия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Охотно осуществляет решение познавательной задачи, регулирует процессы выполнения, четко может дать отчет о своих действиях после принятого решения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Столкнувшись с новой практической задачей, самостоятельно формирует познавательную цель и строит деятельность в соответствии с ней</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Самостоятельно формулирует познавательные задачи, выходя за пределы требований программы, выдвигает содержательные гипотезы</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1.3.</w:t>
            </w:r>
          </w:p>
        </w:tc>
        <w:tc>
          <w:tcPr>
            <w:tcW w:w="2110"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Самоконтроль</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Не умеет выражать и исправлять ошибку даже по просьбе учителя, некритично относится к исправленным ошибкам в своих работах и не замечает ошибки других учеников</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Контроль носит случайный непроизвольный характер, заметив ошибку, не может обосновать своих действий</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Осознает правила контроля, но одновременно выполнять учебные действия и контролировать их не может, после выполнения может найти и исправить ошибки</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Ошибки в многократных повторенных действиях исправляет самостоятельно, контролирует выполнение учебных действий другими, но при решении новых задач теряется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Задачи, соответствующие усвоенному способу контроля выполняется безошибочно, с помощью учителя может обнаружить неадекватность способа новой задачи и внести коррективы</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Контролирует соответствие выполняемых действий способа, при изменении условий внося коррективы до начала условий</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1.4.</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Усвоение знаний, успеваемость</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bookmarkStart w:id="50" w:name="_GoBack"/>
            <w:bookmarkEnd w:id="50"/>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932022">
              <w:rPr>
                <w:rFonts w:ascii="Times New Roman" w:hAnsi="Times New Roman" w:cs="Times New Roman"/>
                <w:sz w:val="24"/>
                <w:szCs w:val="24"/>
              </w:rPr>
              <w:t>лохое усвоение материала по всем темам и предметам, большое количество грубых ошибок</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Ч</w:t>
            </w:r>
            <w:r w:rsidRPr="00932022">
              <w:rPr>
                <w:rFonts w:ascii="Times New Roman" w:hAnsi="Times New Roman" w:cs="Times New Roman"/>
                <w:sz w:val="24"/>
                <w:szCs w:val="24"/>
              </w:rPr>
              <w:t>астые ошибки, неаккуратное выполнение учебных заданий</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932022">
              <w:rPr>
                <w:rFonts w:ascii="Times New Roman" w:hAnsi="Times New Roman" w:cs="Times New Roman"/>
                <w:sz w:val="24"/>
                <w:szCs w:val="24"/>
              </w:rPr>
              <w:t>лохое усвоение материала по отдельным темам и предметам</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Р</w:t>
            </w:r>
            <w:r w:rsidRPr="00932022">
              <w:rPr>
                <w:rFonts w:ascii="Times New Roman" w:hAnsi="Times New Roman" w:cs="Times New Roman"/>
                <w:sz w:val="24"/>
                <w:szCs w:val="24"/>
              </w:rPr>
              <w:t>едкие ошибки, чаще связанные с невнимательностью, успеваемость на оценки «3» и «4»</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Е</w:t>
            </w:r>
            <w:r w:rsidRPr="00932022">
              <w:rPr>
                <w:rFonts w:ascii="Times New Roman" w:hAnsi="Times New Roman" w:cs="Times New Roman"/>
                <w:sz w:val="24"/>
                <w:szCs w:val="24"/>
              </w:rPr>
              <w:t>диничные ошибки, усвоение знаний на «хорошо»</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932022">
              <w:rPr>
                <w:rFonts w:ascii="Times New Roman" w:hAnsi="Times New Roman" w:cs="Times New Roman"/>
                <w:sz w:val="24"/>
                <w:szCs w:val="24"/>
              </w:rPr>
              <w:t>равильное и безошибочное выполнение практически всех учебных заданий</w:t>
            </w:r>
          </w:p>
        </w:tc>
      </w:tr>
      <w:tr w:rsidR="005E110D" w:rsidTr="00AE59D4">
        <w:tc>
          <w:tcPr>
            <w:tcW w:w="10039" w:type="dxa"/>
            <w:gridSpan w:val="4"/>
          </w:tcPr>
          <w:p w:rsidR="005E110D" w:rsidRPr="007A66CE" w:rsidRDefault="005E110D" w:rsidP="00431AB5">
            <w:pPr>
              <w:pStyle w:val="af3"/>
              <w:numPr>
                <w:ilvl w:val="0"/>
                <w:numId w:val="65"/>
              </w:numPr>
              <w:tabs>
                <w:tab w:val="left" w:pos="3377"/>
              </w:tabs>
              <w:contextualSpacing w:val="0"/>
              <w:jc w:val="center"/>
              <w:rPr>
                <w:rFonts w:ascii="Times New Roman" w:hAnsi="Times New Roman"/>
                <w:b/>
              </w:rPr>
            </w:pPr>
            <w:r w:rsidRPr="007A66CE">
              <w:rPr>
                <w:rFonts w:ascii="Times New Roman" w:hAnsi="Times New Roman"/>
                <w:b/>
              </w:rPr>
              <w:t>Усвоение нравственно – эстетических норм и школьных норм поведения</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2.1.</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Нраственно – эстетическая готовность</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Н</w:t>
            </w:r>
            <w:r w:rsidRPr="00932022">
              <w:rPr>
                <w:rFonts w:ascii="Times New Roman" w:hAnsi="Times New Roman" w:cs="Times New Roman"/>
                <w:sz w:val="24"/>
                <w:szCs w:val="24"/>
              </w:rPr>
              <w:t>е умеет выделять моральное содержание ситуации (наруше</w:t>
            </w:r>
            <w:r>
              <w:rPr>
                <w:rFonts w:ascii="Times New Roman" w:hAnsi="Times New Roman" w:cs="Times New Roman"/>
                <w:sz w:val="24"/>
                <w:szCs w:val="24"/>
              </w:rPr>
              <w:t>ние/следование моральной норме)</w:t>
            </w:r>
            <w:r w:rsidRPr="00932022">
              <w:rPr>
                <w:rFonts w:ascii="Times New Roman" w:hAnsi="Times New Roman" w:cs="Times New Roman"/>
                <w:sz w:val="24"/>
                <w:szCs w:val="24"/>
              </w:rPr>
              <w:t xml:space="preserve"> </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w:t>
            </w:r>
            <w:r w:rsidRPr="00932022">
              <w:rPr>
                <w:rFonts w:ascii="Times New Roman" w:hAnsi="Times New Roman" w:cs="Times New Roman"/>
                <w:sz w:val="24"/>
                <w:szCs w:val="24"/>
              </w:rPr>
              <w:t>риентируется на моральную норму (справедливое распределение, правдивость, взаимопомощь)</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932022">
              <w:rPr>
                <w:rFonts w:ascii="Times New Roman" w:hAnsi="Times New Roman" w:cs="Times New Roman"/>
                <w:sz w:val="24"/>
                <w:szCs w:val="24"/>
              </w:rPr>
              <w:t>онимает, что нарушение моральных норм оценивается как серьезное и недопустимое</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У</w:t>
            </w:r>
            <w:r w:rsidRPr="00932022">
              <w:rPr>
                <w:rFonts w:ascii="Times New Roman" w:hAnsi="Times New Roman" w:cs="Times New Roman"/>
                <w:sz w:val="24"/>
                <w:szCs w:val="24"/>
              </w:rPr>
              <w:t>читывает при принятии решения объективные последствия нарушения моральной нормы</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А</w:t>
            </w:r>
            <w:r w:rsidRPr="00932022">
              <w:rPr>
                <w:rFonts w:ascii="Times New Roman" w:hAnsi="Times New Roman" w:cs="Times New Roman"/>
                <w:sz w:val="24"/>
                <w:szCs w:val="24"/>
              </w:rPr>
              <w:t>декватно оценивает свои действия и действия других с точки зрения нарушения/соблюдения моральной нормы</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У</w:t>
            </w:r>
            <w:r w:rsidRPr="00932022">
              <w:rPr>
                <w:rFonts w:ascii="Times New Roman" w:hAnsi="Times New Roman" w:cs="Times New Roman"/>
                <w:sz w:val="24"/>
                <w:szCs w:val="24"/>
              </w:rPr>
              <w:t>меет аргументировать необходимость выполнения моральной нормы</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2.2</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Поведение на уроке</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sidRPr="006C7C87">
              <w:rPr>
                <w:rFonts w:ascii="Times New Roman" w:hAnsi="Times New Roman" w:cs="Times New Roman"/>
                <w:sz w:val="24"/>
                <w:szCs w:val="24"/>
              </w:rPr>
              <w:t>не выполняет элементарных требований, большую часть урока занимается посторонним делом, играет</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Ч</w:t>
            </w:r>
            <w:r w:rsidRPr="006C7C87">
              <w:rPr>
                <w:rFonts w:ascii="Times New Roman" w:hAnsi="Times New Roman" w:cs="Times New Roman"/>
                <w:sz w:val="24"/>
                <w:szCs w:val="24"/>
              </w:rPr>
              <w:t>асто отвлекается на посторонние предметы, вертится, постоянно отвлекается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Н</w:t>
            </w:r>
            <w:r w:rsidRPr="006C7C87">
              <w:rPr>
                <w:rFonts w:ascii="Times New Roman" w:hAnsi="Times New Roman" w:cs="Times New Roman"/>
                <w:sz w:val="24"/>
                <w:szCs w:val="24"/>
              </w:rPr>
              <w:t>а уроке скован, напряжен или часто отвлекается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И</w:t>
            </w:r>
            <w:r w:rsidRPr="006C7C87">
              <w:rPr>
                <w:rFonts w:ascii="Times New Roman" w:hAnsi="Times New Roman" w:cs="Times New Roman"/>
                <w:sz w:val="24"/>
                <w:szCs w:val="24"/>
              </w:rPr>
              <w:t>ногда поворачивается, обменивается мнениями с товарищами, но отвлекается редко</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В</w:t>
            </w:r>
            <w:r w:rsidRPr="006C7C87">
              <w:rPr>
                <w:rFonts w:ascii="Times New Roman" w:hAnsi="Times New Roman" w:cs="Times New Roman"/>
                <w:sz w:val="24"/>
                <w:szCs w:val="24"/>
              </w:rPr>
              <w:t>ыполняет требования учителя, но иногда отвлекается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w:t>
            </w:r>
            <w:r w:rsidRPr="006C7C87">
              <w:rPr>
                <w:rFonts w:ascii="Times New Roman" w:hAnsi="Times New Roman" w:cs="Times New Roman"/>
                <w:sz w:val="24"/>
                <w:szCs w:val="24"/>
              </w:rPr>
              <w:t>идит спокойно, внимателен, добросовестно выполняет все требования учителя</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2.3</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 xml:space="preserve">Поведение </w:t>
            </w:r>
          </w:p>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вне урока</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Ч</w:t>
            </w:r>
            <w:r w:rsidRPr="006C7C87">
              <w:rPr>
                <w:rFonts w:ascii="Times New Roman" w:hAnsi="Times New Roman" w:cs="Times New Roman"/>
                <w:sz w:val="24"/>
                <w:szCs w:val="24"/>
              </w:rPr>
              <w:t>асто нарушает норм</w:t>
            </w:r>
            <w:r>
              <w:rPr>
                <w:rFonts w:ascii="Times New Roman" w:hAnsi="Times New Roman" w:cs="Times New Roman"/>
                <w:sz w:val="24"/>
                <w:szCs w:val="24"/>
              </w:rPr>
              <w:t>ы поведения, мешает окружающим</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6C7C87">
              <w:rPr>
                <w:rFonts w:ascii="Times New Roman" w:hAnsi="Times New Roman" w:cs="Times New Roman"/>
                <w:sz w:val="24"/>
                <w:szCs w:val="24"/>
              </w:rPr>
              <w:t>ассивен, движения скованы, избегает общения вне урока</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Н</w:t>
            </w:r>
            <w:r w:rsidRPr="006C7C87">
              <w:rPr>
                <w:rFonts w:ascii="Times New Roman" w:hAnsi="Times New Roman" w:cs="Times New Roman"/>
                <w:sz w:val="24"/>
                <w:szCs w:val="24"/>
              </w:rPr>
              <w:t>е может найти себе занятие на перемене, переходит от одной группы детей к другой</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А</w:t>
            </w:r>
            <w:r w:rsidRPr="006C7C87">
              <w:rPr>
                <w:rFonts w:ascii="Times New Roman" w:hAnsi="Times New Roman" w:cs="Times New Roman"/>
                <w:sz w:val="24"/>
                <w:szCs w:val="24"/>
              </w:rPr>
              <w:t>ктивность ограничена занятиями, связанными с подготовкой к другому уроку или мероприятию</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А</w:t>
            </w:r>
            <w:r w:rsidRPr="006C7C87">
              <w:rPr>
                <w:rFonts w:ascii="Times New Roman" w:hAnsi="Times New Roman" w:cs="Times New Roman"/>
                <w:sz w:val="24"/>
                <w:szCs w:val="24"/>
              </w:rPr>
              <w:t>ктивность выражена в меньшей степени, предпочитает занятия в классе, чтение и т.д.</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В</w:t>
            </w:r>
            <w:r w:rsidRPr="006C7C87">
              <w:rPr>
                <w:rFonts w:ascii="Times New Roman" w:hAnsi="Times New Roman" w:cs="Times New Roman"/>
                <w:sz w:val="24"/>
                <w:szCs w:val="24"/>
              </w:rPr>
              <w:t>ысокая активность, с удовольствием участвует в общих делах</w:t>
            </w:r>
          </w:p>
        </w:tc>
      </w:tr>
      <w:tr w:rsidR="005E110D" w:rsidTr="00AE59D4">
        <w:tc>
          <w:tcPr>
            <w:tcW w:w="10039" w:type="dxa"/>
            <w:gridSpan w:val="4"/>
          </w:tcPr>
          <w:p w:rsidR="005E110D" w:rsidRPr="006F2821" w:rsidRDefault="005E110D" w:rsidP="00431AB5">
            <w:pPr>
              <w:pStyle w:val="af3"/>
              <w:numPr>
                <w:ilvl w:val="0"/>
                <w:numId w:val="65"/>
              </w:numPr>
              <w:contextualSpacing w:val="0"/>
              <w:jc w:val="center"/>
              <w:rPr>
                <w:b/>
              </w:rPr>
            </w:pPr>
            <w:r w:rsidRPr="006F2821">
              <w:rPr>
                <w:b/>
              </w:rPr>
              <w:t>Успешность социальных контактов</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3.1.</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Взаимоотношения и одноклассниками</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Н</w:t>
            </w:r>
            <w:r w:rsidRPr="00F00D1F">
              <w:rPr>
                <w:rFonts w:ascii="Times New Roman" w:hAnsi="Times New Roman" w:cs="Times New Roman"/>
                <w:sz w:val="24"/>
                <w:szCs w:val="24"/>
              </w:rPr>
              <w:t>егативизм по отношению к сверстникам, постоянно ссори</w:t>
            </w:r>
            <w:r>
              <w:rPr>
                <w:rFonts w:ascii="Times New Roman" w:hAnsi="Times New Roman" w:cs="Times New Roman"/>
                <w:sz w:val="24"/>
                <w:szCs w:val="24"/>
              </w:rPr>
              <w:t>тся, одноклассники его не любят</w:t>
            </w:r>
            <w:r w:rsidRPr="00F00D1F">
              <w:rPr>
                <w:rFonts w:ascii="Times New Roman" w:hAnsi="Times New Roman" w:cs="Times New Roman"/>
                <w:sz w:val="24"/>
                <w:szCs w:val="24"/>
              </w:rPr>
              <w:t xml:space="preserve"> </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З</w:t>
            </w:r>
            <w:r w:rsidRPr="00F00D1F">
              <w:rPr>
                <w:rFonts w:ascii="Times New Roman" w:hAnsi="Times New Roman" w:cs="Times New Roman"/>
                <w:sz w:val="24"/>
                <w:szCs w:val="24"/>
              </w:rPr>
              <w:t>амкнут, пассивен, предпочитает быть один, другие ребята к нему равнодушны</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F00D1F">
              <w:rPr>
                <w:rFonts w:ascii="Times New Roman" w:hAnsi="Times New Roman" w:cs="Times New Roman"/>
                <w:sz w:val="24"/>
                <w:szCs w:val="24"/>
              </w:rPr>
              <w:t>редпочитает находиться рядом с одноклассниками, но не вступает с ними в контакт</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w:t>
            </w:r>
            <w:r w:rsidRPr="00F00D1F">
              <w:rPr>
                <w:rFonts w:ascii="Times New Roman" w:hAnsi="Times New Roman" w:cs="Times New Roman"/>
                <w:sz w:val="24"/>
                <w:szCs w:val="24"/>
              </w:rPr>
              <w:t>фера общения ограничена, контакт только с некоторыми сверстниками</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М</w:t>
            </w:r>
            <w:r w:rsidRPr="00F00D1F">
              <w:rPr>
                <w:rFonts w:ascii="Times New Roman" w:hAnsi="Times New Roman" w:cs="Times New Roman"/>
                <w:sz w:val="24"/>
                <w:szCs w:val="24"/>
              </w:rPr>
              <w:t>ало активен,  но легко вступает в контакт, когда к нему обращаются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w:t>
            </w:r>
            <w:r w:rsidRPr="00F00D1F">
              <w:rPr>
                <w:rFonts w:ascii="Times New Roman" w:hAnsi="Times New Roman" w:cs="Times New Roman"/>
                <w:sz w:val="24"/>
                <w:szCs w:val="24"/>
              </w:rPr>
              <w:t>бщительный, коммуникативный, сверстники его любят, часто общаются</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3.2.</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Отношение к учителю</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w:t>
            </w:r>
            <w:r w:rsidRPr="00F00D1F">
              <w:rPr>
                <w:rFonts w:ascii="Times New Roman" w:hAnsi="Times New Roman" w:cs="Times New Roman"/>
                <w:sz w:val="24"/>
                <w:szCs w:val="24"/>
              </w:rPr>
              <w:t>бщение с учителем приводит к отрицательным эмоциям, неадекватно реагирует, обижается, плачет</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И</w:t>
            </w:r>
            <w:r w:rsidRPr="00F00D1F">
              <w:rPr>
                <w:rFonts w:ascii="Times New Roman" w:hAnsi="Times New Roman" w:cs="Times New Roman"/>
                <w:sz w:val="24"/>
                <w:szCs w:val="24"/>
              </w:rPr>
              <w:t>збегает контактов с учителем, при контакте тревожен, замыкается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В</w:t>
            </w:r>
            <w:r w:rsidRPr="00F00D1F">
              <w:rPr>
                <w:rFonts w:ascii="Times New Roman" w:hAnsi="Times New Roman" w:cs="Times New Roman"/>
                <w:sz w:val="24"/>
                <w:szCs w:val="24"/>
              </w:rPr>
              <w:t>ыполняет требования формально, не заинтересован в общении, старается быть незаметным</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w:t>
            </w:r>
            <w:r w:rsidRPr="00F00D1F">
              <w:rPr>
                <w:rFonts w:ascii="Times New Roman" w:hAnsi="Times New Roman" w:cs="Times New Roman"/>
                <w:sz w:val="24"/>
                <w:szCs w:val="24"/>
              </w:rPr>
              <w:t>тарательно выполняет все требования учителя, но от контакта с учителем уклоняется, за помощью обращается к сверстникам</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Д</w:t>
            </w:r>
            <w:r w:rsidRPr="00F00D1F">
              <w:rPr>
                <w:rFonts w:ascii="Times New Roman" w:hAnsi="Times New Roman" w:cs="Times New Roman"/>
                <w:sz w:val="24"/>
                <w:szCs w:val="24"/>
              </w:rPr>
              <w:t>орожит хорошим мнением учителя о себе, стремится выполнять все требования, в случае необходимости обращается за помощью</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F00D1F">
              <w:rPr>
                <w:rFonts w:ascii="Times New Roman" w:hAnsi="Times New Roman" w:cs="Times New Roman"/>
                <w:sz w:val="24"/>
                <w:szCs w:val="24"/>
              </w:rPr>
              <w:t>роявляет дружелюбие, стремится понравиться, часто подходит после урока</w:t>
            </w:r>
          </w:p>
        </w:tc>
      </w:tr>
      <w:tr w:rsidR="005E110D" w:rsidTr="00AE59D4">
        <w:tc>
          <w:tcPr>
            <w:tcW w:w="10039" w:type="dxa"/>
            <w:gridSpan w:val="4"/>
          </w:tcPr>
          <w:p w:rsidR="005E110D" w:rsidRPr="008A41DD" w:rsidRDefault="005E110D" w:rsidP="00431AB5">
            <w:pPr>
              <w:pStyle w:val="af3"/>
              <w:numPr>
                <w:ilvl w:val="0"/>
                <w:numId w:val="65"/>
              </w:numPr>
              <w:tabs>
                <w:tab w:val="left" w:pos="1606"/>
              </w:tabs>
              <w:contextualSpacing w:val="0"/>
              <w:jc w:val="center"/>
              <w:rPr>
                <w:b/>
              </w:rPr>
            </w:pPr>
            <w:r w:rsidRPr="008A41DD">
              <w:rPr>
                <w:b/>
              </w:rPr>
              <w:t>Эмоциональное благополучие</w:t>
            </w:r>
          </w:p>
        </w:tc>
      </w:tr>
      <w:tr w:rsidR="005E110D" w:rsidTr="00AE59D4">
        <w:tc>
          <w:tcPr>
            <w:tcW w:w="672" w:type="dxa"/>
            <w:vMerge w:val="restart"/>
          </w:tcPr>
          <w:p w:rsidR="005E110D" w:rsidRDefault="005E110D" w:rsidP="00AE59D4">
            <w:pPr>
              <w:rPr>
                <w:rFonts w:ascii="Times New Roman" w:hAnsi="Times New Roman" w:cs="Times New Roman"/>
                <w:sz w:val="24"/>
                <w:szCs w:val="24"/>
              </w:rPr>
            </w:pPr>
            <w:r>
              <w:rPr>
                <w:rFonts w:ascii="Times New Roman" w:hAnsi="Times New Roman" w:cs="Times New Roman"/>
                <w:sz w:val="24"/>
                <w:szCs w:val="24"/>
              </w:rPr>
              <w:t>4</w:t>
            </w:r>
          </w:p>
        </w:tc>
        <w:tc>
          <w:tcPr>
            <w:tcW w:w="2110" w:type="dxa"/>
            <w:vMerge w:val="restart"/>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Эмоциональное благополучие</w:t>
            </w: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0</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П</w:t>
            </w:r>
            <w:r w:rsidRPr="008A41DD">
              <w:rPr>
                <w:rFonts w:ascii="Times New Roman" w:hAnsi="Times New Roman" w:cs="Times New Roman"/>
                <w:sz w:val="24"/>
                <w:szCs w:val="24"/>
              </w:rPr>
              <w:t>реобладает агрессия или депрессия</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1</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В</w:t>
            </w:r>
            <w:r w:rsidRPr="008A41DD">
              <w:rPr>
                <w:rFonts w:ascii="Times New Roman" w:hAnsi="Times New Roman" w:cs="Times New Roman"/>
                <w:sz w:val="24"/>
                <w:szCs w:val="24"/>
              </w:rPr>
              <w:t>ыражены депрессивные проявления без причин, агрессивные реакции, часто ссорится с одноклассниками</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2</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О</w:t>
            </w:r>
            <w:r w:rsidRPr="008A41DD">
              <w:rPr>
                <w:rFonts w:ascii="Times New Roman" w:hAnsi="Times New Roman" w:cs="Times New Roman"/>
                <w:sz w:val="24"/>
                <w:szCs w:val="24"/>
              </w:rPr>
              <w:t>трицательные эмоции превалируют (тревожность, огорчение, страхи, вспыльчивость, обидчивость)</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3</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Э</w:t>
            </w:r>
            <w:r w:rsidRPr="008A41DD">
              <w:rPr>
                <w:rFonts w:ascii="Times New Roman" w:hAnsi="Times New Roman" w:cs="Times New Roman"/>
                <w:sz w:val="24"/>
                <w:szCs w:val="24"/>
              </w:rPr>
              <w:t>моциональные проявления снижены, часто бывает в подавленном настроении</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4</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С</w:t>
            </w:r>
            <w:r w:rsidRPr="008A41DD">
              <w:rPr>
                <w:rFonts w:ascii="Times New Roman" w:hAnsi="Times New Roman" w:cs="Times New Roman"/>
                <w:sz w:val="24"/>
                <w:szCs w:val="24"/>
              </w:rPr>
              <w:t>покойное эмоциональное состояние</w:t>
            </w:r>
          </w:p>
        </w:tc>
      </w:tr>
      <w:tr w:rsidR="005E110D" w:rsidTr="00AE59D4">
        <w:tc>
          <w:tcPr>
            <w:tcW w:w="672" w:type="dxa"/>
            <w:vMerge/>
          </w:tcPr>
          <w:p w:rsidR="005E110D" w:rsidRDefault="005E110D" w:rsidP="00AE59D4">
            <w:pPr>
              <w:rPr>
                <w:rFonts w:ascii="Times New Roman" w:hAnsi="Times New Roman" w:cs="Times New Roman"/>
                <w:sz w:val="24"/>
                <w:szCs w:val="24"/>
              </w:rPr>
            </w:pPr>
          </w:p>
        </w:tc>
        <w:tc>
          <w:tcPr>
            <w:tcW w:w="2110" w:type="dxa"/>
            <w:vMerge/>
          </w:tcPr>
          <w:p w:rsidR="005E110D" w:rsidRDefault="005E110D" w:rsidP="00AE59D4">
            <w:pPr>
              <w:jc w:val="center"/>
              <w:rPr>
                <w:rFonts w:ascii="Times New Roman" w:hAnsi="Times New Roman" w:cs="Times New Roman"/>
                <w:sz w:val="24"/>
                <w:szCs w:val="24"/>
              </w:rPr>
            </w:pPr>
          </w:p>
        </w:tc>
        <w:tc>
          <w:tcPr>
            <w:tcW w:w="1125" w:type="dxa"/>
          </w:tcPr>
          <w:p w:rsidR="005E110D" w:rsidRDefault="005E110D" w:rsidP="00AE59D4">
            <w:pPr>
              <w:jc w:val="center"/>
              <w:rPr>
                <w:rFonts w:ascii="Times New Roman" w:hAnsi="Times New Roman" w:cs="Times New Roman"/>
                <w:sz w:val="24"/>
                <w:szCs w:val="24"/>
              </w:rPr>
            </w:pPr>
            <w:r>
              <w:rPr>
                <w:rFonts w:ascii="Times New Roman" w:hAnsi="Times New Roman" w:cs="Times New Roman"/>
                <w:sz w:val="24"/>
                <w:szCs w:val="24"/>
              </w:rPr>
              <w:t>5</w:t>
            </w:r>
          </w:p>
        </w:tc>
        <w:tc>
          <w:tcPr>
            <w:tcW w:w="6132" w:type="dxa"/>
          </w:tcPr>
          <w:p w:rsidR="005E110D" w:rsidRDefault="005E110D" w:rsidP="00AE59D4">
            <w:pPr>
              <w:jc w:val="both"/>
              <w:rPr>
                <w:rFonts w:ascii="Times New Roman" w:hAnsi="Times New Roman" w:cs="Times New Roman"/>
                <w:sz w:val="24"/>
                <w:szCs w:val="24"/>
              </w:rPr>
            </w:pPr>
            <w:r>
              <w:rPr>
                <w:rFonts w:ascii="Times New Roman" w:hAnsi="Times New Roman" w:cs="Times New Roman"/>
                <w:sz w:val="24"/>
                <w:szCs w:val="24"/>
              </w:rPr>
              <w:t>Н</w:t>
            </w:r>
            <w:r w:rsidRPr="008A41DD">
              <w:rPr>
                <w:rFonts w:ascii="Times New Roman" w:hAnsi="Times New Roman" w:cs="Times New Roman"/>
                <w:sz w:val="24"/>
                <w:szCs w:val="24"/>
              </w:rPr>
              <w:t>аходится преимущественно в хорошем настроении, часто улыбается, смеется</w:t>
            </w:r>
          </w:p>
        </w:tc>
      </w:tr>
    </w:tbl>
    <w:p w:rsidR="005E110D" w:rsidRDefault="005E110D" w:rsidP="005E110D">
      <w:pPr>
        <w:rPr>
          <w:sz w:val="2"/>
          <w:szCs w:val="2"/>
        </w:rPr>
      </w:pPr>
      <w:r>
        <w:rPr>
          <w:sz w:val="2"/>
          <w:szCs w:val="2"/>
        </w:rPr>
        <w:t>4</w:t>
      </w:r>
    </w:p>
    <w:p w:rsidR="005E110D" w:rsidRPr="008355F3" w:rsidRDefault="005E110D" w:rsidP="005E110D">
      <w:pPr>
        <w:pStyle w:val="81"/>
        <w:shd w:val="clear" w:color="auto" w:fill="auto"/>
        <w:spacing w:before="0" w:line="240" w:lineRule="auto"/>
        <w:ind w:left="119" w:right="5721" w:firstLine="0"/>
        <w:jc w:val="left"/>
        <w:rPr>
          <w:sz w:val="24"/>
          <w:szCs w:val="24"/>
        </w:rPr>
      </w:pPr>
      <w:r w:rsidRPr="008355F3">
        <w:rPr>
          <w:sz w:val="24"/>
          <w:szCs w:val="24"/>
        </w:rPr>
        <w:t>Обработка результатов:</w:t>
      </w:r>
    </w:p>
    <w:p w:rsidR="005E110D" w:rsidRPr="008355F3" w:rsidRDefault="005E110D" w:rsidP="005E110D">
      <w:pPr>
        <w:pStyle w:val="81"/>
        <w:shd w:val="clear" w:color="auto" w:fill="auto"/>
        <w:spacing w:before="0" w:line="240" w:lineRule="auto"/>
        <w:ind w:left="119" w:right="5721" w:firstLine="0"/>
        <w:jc w:val="left"/>
        <w:rPr>
          <w:sz w:val="24"/>
          <w:szCs w:val="24"/>
        </w:rPr>
      </w:pPr>
      <w:r w:rsidRPr="008355F3">
        <w:rPr>
          <w:sz w:val="24"/>
          <w:szCs w:val="24"/>
        </w:rPr>
        <w:t xml:space="preserve">Высокий уровень - 44-50 баллов </w:t>
      </w:r>
    </w:p>
    <w:p w:rsidR="005E110D" w:rsidRPr="008355F3" w:rsidRDefault="005E110D" w:rsidP="005E110D">
      <w:pPr>
        <w:pStyle w:val="81"/>
        <w:shd w:val="clear" w:color="auto" w:fill="auto"/>
        <w:spacing w:before="0" w:line="240" w:lineRule="auto"/>
        <w:ind w:left="119" w:right="5721" w:firstLine="0"/>
        <w:jc w:val="left"/>
        <w:rPr>
          <w:sz w:val="24"/>
          <w:szCs w:val="24"/>
        </w:rPr>
      </w:pPr>
      <w:r w:rsidRPr="008355F3">
        <w:rPr>
          <w:sz w:val="24"/>
          <w:szCs w:val="24"/>
        </w:rPr>
        <w:t xml:space="preserve">Уровень выше среднего - 36-43 балла Средний уровень - 26-3 5 баллов </w:t>
      </w:r>
    </w:p>
    <w:p w:rsidR="005E110D" w:rsidRPr="008355F3" w:rsidRDefault="005E110D" w:rsidP="005E110D">
      <w:pPr>
        <w:pStyle w:val="81"/>
        <w:shd w:val="clear" w:color="auto" w:fill="auto"/>
        <w:spacing w:before="0" w:line="240" w:lineRule="auto"/>
        <w:ind w:left="119" w:right="5721" w:firstLine="0"/>
        <w:jc w:val="left"/>
        <w:rPr>
          <w:sz w:val="24"/>
          <w:szCs w:val="24"/>
        </w:rPr>
      </w:pPr>
      <w:r w:rsidRPr="008355F3">
        <w:rPr>
          <w:sz w:val="24"/>
          <w:szCs w:val="24"/>
        </w:rPr>
        <w:t>Уровень ниже среднего - 21-25 баллов Низкий уровень - менее 20 баллов</w:t>
      </w:r>
    </w:p>
    <w:p w:rsidR="005E110D" w:rsidRPr="008A41DD" w:rsidRDefault="005E110D" w:rsidP="005E110D">
      <w:pPr>
        <w:spacing w:after="0" w:line="240" w:lineRule="auto"/>
        <w:ind w:left="23"/>
        <w:jc w:val="both"/>
        <w:rPr>
          <w:rFonts w:ascii="Times New Roman" w:hAnsi="Times New Roman" w:cs="Times New Roman"/>
          <w:b/>
          <w:sz w:val="24"/>
          <w:szCs w:val="24"/>
        </w:rPr>
      </w:pPr>
      <w:r w:rsidRPr="008A41DD">
        <w:rPr>
          <w:rFonts w:ascii="Times New Roman" w:hAnsi="Times New Roman" w:cs="Times New Roman"/>
          <w:b/>
          <w:sz w:val="24"/>
          <w:szCs w:val="24"/>
        </w:rPr>
        <w:t>Тест на оценку сформированности навыков чтения (познавательные УУД) из методического комплекса «Прогноз и профилактика проблем обучения в 3-6 классах» Л.А. Ясюковой</w:t>
      </w:r>
    </w:p>
    <w:p w:rsidR="005E110D" w:rsidRPr="008A41DD" w:rsidRDefault="005E110D" w:rsidP="005E110D">
      <w:pPr>
        <w:pStyle w:val="81"/>
        <w:shd w:val="clear" w:color="auto" w:fill="auto"/>
        <w:spacing w:before="0" w:line="283" w:lineRule="exact"/>
        <w:ind w:left="20" w:right="20" w:firstLine="0"/>
        <w:rPr>
          <w:sz w:val="24"/>
          <w:szCs w:val="24"/>
        </w:rPr>
      </w:pPr>
      <w:r w:rsidRPr="008A41DD">
        <w:rPr>
          <w:rStyle w:val="af"/>
          <w:sz w:val="24"/>
          <w:szCs w:val="24"/>
        </w:rPr>
        <w:t>Цель</w:t>
      </w:r>
      <w:r w:rsidRPr="008A41DD">
        <w:rPr>
          <w:sz w:val="24"/>
          <w:szCs w:val="24"/>
        </w:rPr>
        <w:t>: изучение сформированности навыков чтения как одной из составляющих познавательных УУД.</w:t>
      </w:r>
    </w:p>
    <w:p w:rsidR="005E110D" w:rsidRPr="008A41DD" w:rsidRDefault="005E110D" w:rsidP="005E110D">
      <w:pPr>
        <w:pStyle w:val="81"/>
        <w:shd w:val="clear" w:color="auto" w:fill="auto"/>
        <w:spacing w:before="0" w:after="240"/>
        <w:ind w:left="20" w:right="20" w:firstLine="0"/>
        <w:rPr>
          <w:sz w:val="24"/>
          <w:szCs w:val="24"/>
        </w:rPr>
      </w:pPr>
      <w:r w:rsidRPr="008A41DD">
        <w:rPr>
          <w:rStyle w:val="af"/>
          <w:sz w:val="24"/>
          <w:szCs w:val="24"/>
        </w:rPr>
        <w:t>Инструкция для учащихся</w:t>
      </w:r>
      <w:r w:rsidRPr="008A41DD">
        <w:rPr>
          <w:sz w:val="24"/>
          <w:szCs w:val="24"/>
        </w:rPr>
        <w:t>: «Листочки, которые вы сейчас получаете, сначала надо подписать (фамилия, имя, школа, класс), только потом можно приступать к работе. На листке напечатан отрывок из сказки, но в предложениях пропущены слова. Вам надо в пустые места вписать подходящие слова (одно или несколько). Сказку отгадывать не надо. Если в каком-то месте не знаете, что вписывать, то можно пропустить. Не обязательно, чтобы у всех были одинаковые слова. Слова могут быть разные, но они должны подходить по смыслу, и чтобы предложения получались правильные. (Если спросят, можно ли зачеркивать и исправлять, то сказать, что можно.) Не разговаривайте, не списывайте, работайте самостоятельно. Когда все сделаете, поднимите руку».</w:t>
      </w:r>
    </w:p>
    <w:tbl>
      <w:tblPr>
        <w:tblStyle w:val="a4"/>
        <w:tblW w:w="0" w:type="auto"/>
        <w:tblInd w:w="20" w:type="dxa"/>
        <w:tblLook w:val="04A0"/>
      </w:tblPr>
      <w:tblGrid>
        <w:gridCol w:w="10039"/>
      </w:tblGrid>
      <w:tr w:rsidR="005E110D" w:rsidTr="00AE59D4">
        <w:tc>
          <w:tcPr>
            <w:tcW w:w="10039" w:type="dxa"/>
          </w:tcPr>
          <w:p w:rsidR="005E110D" w:rsidRPr="004E29B0" w:rsidRDefault="005E110D" w:rsidP="00AE59D4">
            <w:pPr>
              <w:ind w:left="23"/>
              <w:jc w:val="center"/>
              <w:rPr>
                <w:rFonts w:ascii="Times New Roman" w:hAnsi="Times New Roman" w:cs="Times New Roman"/>
                <w:b/>
                <w:sz w:val="24"/>
                <w:szCs w:val="24"/>
              </w:rPr>
            </w:pPr>
            <w:r w:rsidRPr="004E29B0">
              <w:rPr>
                <w:rFonts w:ascii="Times New Roman" w:hAnsi="Times New Roman" w:cs="Times New Roman"/>
                <w:b/>
                <w:sz w:val="24"/>
                <w:szCs w:val="24"/>
              </w:rPr>
              <w:t>БЛАНК ОТВЕТОВ</w:t>
            </w:r>
          </w:p>
          <w:p w:rsidR="005E110D" w:rsidRPr="00A0475E" w:rsidRDefault="005E110D" w:rsidP="00AE59D4">
            <w:pPr>
              <w:ind w:left="23"/>
              <w:jc w:val="center"/>
              <w:rPr>
                <w:rFonts w:ascii="Times New Roman" w:hAnsi="Times New Roman" w:cs="Times New Roman"/>
                <w:sz w:val="24"/>
                <w:szCs w:val="24"/>
              </w:rPr>
            </w:pPr>
            <w:r w:rsidRPr="004E29B0">
              <w:rPr>
                <w:rFonts w:ascii="Times New Roman" w:hAnsi="Times New Roman" w:cs="Times New Roman"/>
                <w:b/>
                <w:sz w:val="24"/>
                <w:szCs w:val="24"/>
              </w:rPr>
              <w:t>к тесту «Сформированность навыка чтения</w:t>
            </w:r>
            <w:r w:rsidRPr="00A0475E">
              <w:rPr>
                <w:rFonts w:ascii="Times New Roman" w:hAnsi="Times New Roman" w:cs="Times New Roman"/>
                <w:sz w:val="24"/>
                <w:szCs w:val="24"/>
              </w:rPr>
              <w:t>»</w:t>
            </w:r>
          </w:p>
          <w:p w:rsidR="005E110D" w:rsidRPr="005B515C" w:rsidRDefault="005E110D" w:rsidP="00AE59D4">
            <w:pPr>
              <w:tabs>
                <w:tab w:val="left" w:leader="underscore" w:pos="4945"/>
              </w:tabs>
              <w:ind w:left="23"/>
              <w:rPr>
                <w:rFonts w:ascii="Times New Roman" w:hAnsi="Times New Roman" w:cs="Times New Roman"/>
                <w:sz w:val="24"/>
                <w:szCs w:val="24"/>
              </w:rPr>
            </w:pPr>
            <w:r w:rsidRPr="005B515C">
              <w:rPr>
                <w:rFonts w:ascii="Times New Roman" w:hAnsi="Times New Roman" w:cs="Times New Roman"/>
                <w:sz w:val="24"/>
                <w:szCs w:val="24"/>
              </w:rPr>
              <w:t>Фамилия, имя</w:t>
            </w:r>
            <w:r w:rsidRPr="005B515C">
              <w:rPr>
                <w:rStyle w:val="63"/>
                <w:rFonts w:eastAsiaTheme="minorHAnsi"/>
                <w:sz w:val="24"/>
                <w:szCs w:val="24"/>
              </w:rPr>
              <w:tab/>
            </w:r>
          </w:p>
          <w:p w:rsidR="005E110D" w:rsidRPr="005B515C" w:rsidRDefault="005E110D" w:rsidP="00AE59D4">
            <w:pPr>
              <w:ind w:left="23"/>
              <w:rPr>
                <w:rFonts w:ascii="Times New Roman" w:hAnsi="Times New Roman" w:cs="Times New Roman"/>
                <w:sz w:val="24"/>
                <w:szCs w:val="24"/>
              </w:rPr>
            </w:pPr>
            <w:r w:rsidRPr="005B515C">
              <w:rPr>
                <w:rFonts w:ascii="Times New Roman" w:hAnsi="Times New Roman" w:cs="Times New Roman"/>
                <w:sz w:val="24"/>
                <w:szCs w:val="24"/>
              </w:rPr>
              <w:t>Класс_________</w:t>
            </w:r>
          </w:p>
          <w:p w:rsidR="005E110D" w:rsidRPr="00A0475E" w:rsidRDefault="005E110D" w:rsidP="00AE59D4">
            <w:pPr>
              <w:pStyle w:val="81"/>
              <w:shd w:val="clear" w:color="auto" w:fill="auto"/>
              <w:tabs>
                <w:tab w:val="right" w:leader="underscore" w:pos="4926"/>
                <w:tab w:val="right" w:pos="5226"/>
                <w:tab w:val="right" w:pos="5799"/>
                <w:tab w:val="right" w:leader="underscore" w:pos="8365"/>
                <w:tab w:val="right" w:pos="9353"/>
              </w:tabs>
              <w:spacing w:before="0"/>
              <w:ind w:left="20" w:firstLine="0"/>
              <w:rPr>
                <w:i/>
              </w:rPr>
            </w:pPr>
            <w:r w:rsidRPr="00A0475E">
              <w:rPr>
                <w:i/>
              </w:rPr>
              <w:t>Скоро она зашла в самую чащу</w:t>
            </w:r>
            <w:r w:rsidRPr="00A0475E">
              <w:rPr>
                <w:i/>
              </w:rPr>
              <w:tab/>
              <w:t>.</w:t>
            </w:r>
            <w:r w:rsidRPr="00A0475E">
              <w:rPr>
                <w:i/>
              </w:rPr>
              <w:tab/>
              <w:t>Ни</w:t>
            </w:r>
            <w:r w:rsidRPr="00A0475E">
              <w:rPr>
                <w:i/>
              </w:rPr>
              <w:tab/>
              <w:t>одна</w:t>
            </w:r>
            <w:r w:rsidRPr="00A0475E">
              <w:rPr>
                <w:i/>
              </w:rPr>
              <w:tab/>
              <w:t xml:space="preserve"> не</w:t>
            </w:r>
            <w:r w:rsidRPr="00A0475E">
              <w:rPr>
                <w:i/>
              </w:rPr>
              <w:tab/>
              <w:t>залетала</w:t>
            </w:r>
          </w:p>
          <w:p w:rsidR="005E110D" w:rsidRPr="00A0475E" w:rsidRDefault="005E110D" w:rsidP="00AE59D4">
            <w:pPr>
              <w:pStyle w:val="81"/>
              <w:shd w:val="clear" w:color="auto" w:fill="auto"/>
              <w:tabs>
                <w:tab w:val="left" w:leader="underscore" w:pos="4234"/>
                <w:tab w:val="right" w:leader="underscore" w:pos="9353"/>
              </w:tabs>
              <w:spacing w:before="0"/>
              <w:ind w:left="20" w:firstLine="0"/>
              <w:rPr>
                <w:i/>
              </w:rPr>
            </w:pPr>
            <w:r w:rsidRPr="00A0475E">
              <w:rPr>
                <w:i/>
              </w:rPr>
              <w:t>сюда, ни единый</w:t>
            </w:r>
            <w:r w:rsidRPr="00A0475E">
              <w:rPr>
                <w:i/>
              </w:rPr>
              <w:tab/>
              <w:t>не проникал сквозь</w:t>
            </w:r>
            <w:r w:rsidRPr="00A0475E">
              <w:rPr>
                <w:i/>
              </w:rPr>
              <w:tab/>
              <w:t>ветви.</w:t>
            </w:r>
          </w:p>
          <w:p w:rsidR="005E110D" w:rsidRPr="00A0475E" w:rsidRDefault="005E110D" w:rsidP="00AE59D4">
            <w:pPr>
              <w:pStyle w:val="81"/>
              <w:shd w:val="clear" w:color="auto" w:fill="auto"/>
              <w:tabs>
                <w:tab w:val="right" w:pos="6010"/>
                <w:tab w:val="right" w:pos="6010"/>
                <w:tab w:val="right" w:pos="6682"/>
                <w:tab w:val="right" w:pos="7364"/>
                <w:tab w:val="right" w:pos="8929"/>
                <w:tab w:val="right" w:pos="8962"/>
                <w:tab w:val="right" w:pos="9353"/>
              </w:tabs>
              <w:spacing w:before="0"/>
              <w:ind w:left="20" w:firstLine="0"/>
              <w:rPr>
                <w:i/>
              </w:rPr>
            </w:pPr>
            <w:r w:rsidRPr="00A0475E">
              <w:rPr>
                <w:i/>
              </w:rPr>
              <w:t>Высокие стволы</w:t>
            </w:r>
            <w:r w:rsidRPr="00A0475E">
              <w:rPr>
                <w:i/>
              </w:rPr>
              <w:tab/>
              <w:t>плотными</w:t>
            </w:r>
            <w:r w:rsidRPr="00A0475E">
              <w:rPr>
                <w:i/>
              </w:rPr>
              <w:tab/>
              <w:t>рядами,</w:t>
            </w:r>
            <w:r w:rsidRPr="00A0475E">
              <w:rPr>
                <w:i/>
              </w:rPr>
              <w:tab/>
              <w:t>точно</w:t>
            </w:r>
            <w:r w:rsidRPr="00A0475E">
              <w:rPr>
                <w:i/>
              </w:rPr>
              <w:tab/>
              <w:t>стены.</w:t>
            </w:r>
            <w:r w:rsidRPr="00A0475E">
              <w:rPr>
                <w:i/>
              </w:rPr>
              <w:tab/>
            </w:r>
          </w:p>
          <w:p w:rsidR="005E110D" w:rsidRDefault="005E110D" w:rsidP="00AE59D4">
            <w:pPr>
              <w:pStyle w:val="81"/>
              <w:shd w:val="clear" w:color="auto" w:fill="auto"/>
              <w:tabs>
                <w:tab w:val="right" w:pos="6010"/>
                <w:tab w:val="right" w:pos="6010"/>
                <w:tab w:val="right" w:pos="6682"/>
                <w:tab w:val="right" w:pos="7364"/>
                <w:tab w:val="right" w:pos="8929"/>
                <w:tab w:val="right" w:pos="8962"/>
                <w:tab w:val="right" w:pos="9353"/>
              </w:tabs>
              <w:spacing w:before="0"/>
              <w:ind w:left="20" w:firstLine="0"/>
            </w:pPr>
            <w:r w:rsidRPr="00A0475E">
              <w:rPr>
                <w:i/>
              </w:rPr>
              <w:t>Кругом</w:t>
            </w:r>
            <w:r w:rsidRPr="00A0475E">
              <w:rPr>
                <w:i/>
              </w:rPr>
              <w:tab/>
              <w:t>было</w:t>
            </w:r>
            <w:r w:rsidRPr="00A0475E">
              <w:rPr>
                <w:i/>
              </w:rPr>
              <w:tab/>
              <w:t xml:space="preserve"> так ____________</w:t>
            </w:r>
            <w:r w:rsidRPr="00A0475E">
              <w:rPr>
                <w:i/>
              </w:rPr>
              <w:tab/>
              <w:t xml:space="preserve">, что Элиза </w:t>
            </w:r>
            <w:r w:rsidRPr="00A0475E">
              <w:rPr>
                <w:i/>
              </w:rPr>
              <w:tab/>
              <w:t xml:space="preserve"> свои </w:t>
            </w:r>
            <w:r w:rsidRPr="00A0475E">
              <w:rPr>
                <w:i/>
              </w:rPr>
              <w:lastRenderedPageBreak/>
              <w:t>собственные</w:t>
            </w:r>
            <w:r w:rsidRPr="00A0475E">
              <w:rPr>
                <w:i/>
              </w:rPr>
              <w:tab/>
              <w:t xml:space="preserve"> шаги, слышала шуршание каждого сухого ,попадавшего ей  __________</w:t>
            </w:r>
            <w:r w:rsidRPr="00A0475E">
              <w:rPr>
                <w:i/>
              </w:rPr>
              <w:tab/>
              <w:t xml:space="preserve"> ноги. Никогда еще Элиза  в _______ такой глуши.</w:t>
            </w:r>
          </w:p>
        </w:tc>
      </w:tr>
    </w:tbl>
    <w:p w:rsidR="005E110D" w:rsidRPr="00A0475E" w:rsidRDefault="005E110D" w:rsidP="005E110D">
      <w:pPr>
        <w:pStyle w:val="81"/>
        <w:shd w:val="clear" w:color="auto" w:fill="auto"/>
        <w:spacing w:before="0" w:line="240" w:lineRule="auto"/>
        <w:ind w:left="23" w:right="23" w:firstLine="709"/>
        <w:rPr>
          <w:sz w:val="24"/>
          <w:szCs w:val="24"/>
        </w:rPr>
      </w:pPr>
      <w:r w:rsidRPr="00A0475E">
        <w:rPr>
          <w:rStyle w:val="af"/>
          <w:sz w:val="24"/>
          <w:szCs w:val="24"/>
        </w:rPr>
        <w:lastRenderedPageBreak/>
        <w:t xml:space="preserve">Время выполнения теста </w:t>
      </w:r>
      <w:r w:rsidRPr="00A0475E">
        <w:rPr>
          <w:sz w:val="24"/>
          <w:szCs w:val="24"/>
        </w:rPr>
        <w:t>строго не лимитировано. Ответные бланки у учащихся следует собирать по мере выполнения теста. По истечении 5 минут поторопите тех, кто еще не закончил работу, скажите, что уже надо заканчивать. По истечении 7 минут соберите ответные бланки у всех.</w:t>
      </w:r>
    </w:p>
    <w:p w:rsidR="005E110D" w:rsidRPr="00A0475E" w:rsidRDefault="005E110D" w:rsidP="005E110D">
      <w:pPr>
        <w:pStyle w:val="81"/>
        <w:shd w:val="clear" w:color="auto" w:fill="auto"/>
        <w:spacing w:before="0" w:line="240" w:lineRule="auto"/>
        <w:ind w:left="23" w:right="23" w:firstLine="709"/>
        <w:rPr>
          <w:sz w:val="24"/>
          <w:szCs w:val="24"/>
        </w:rPr>
      </w:pPr>
      <w:r w:rsidRPr="00A0475E">
        <w:rPr>
          <w:rStyle w:val="af"/>
          <w:sz w:val="24"/>
          <w:szCs w:val="24"/>
        </w:rPr>
        <w:t xml:space="preserve">Обработка </w:t>
      </w:r>
      <w:r w:rsidRPr="00A0475E">
        <w:rPr>
          <w:sz w:val="24"/>
          <w:szCs w:val="24"/>
        </w:rPr>
        <w:t>осуществляется посредством сравнения слов, вставленных ребенком, со словами, приведенными в ключе. Если ребенок использует аналогичные ключевым слова, подходящие по смыслу и лингвистическим правилам, ответ также считается правильным.</w:t>
      </w:r>
    </w:p>
    <w:p w:rsidR="005E110D" w:rsidRPr="00816D73" w:rsidRDefault="005E110D" w:rsidP="005E110D">
      <w:pPr>
        <w:spacing w:after="0" w:line="274" w:lineRule="exact"/>
        <w:ind w:left="20" w:firstLine="720"/>
        <w:rPr>
          <w:rFonts w:ascii="Times New Roman" w:hAnsi="Times New Roman" w:cs="Times New Roman"/>
          <w:sz w:val="24"/>
          <w:szCs w:val="24"/>
        </w:rPr>
      </w:pPr>
      <w:r w:rsidRPr="00816D73">
        <w:rPr>
          <w:rFonts w:ascii="Times New Roman" w:hAnsi="Times New Roman" w:cs="Times New Roman"/>
          <w:sz w:val="24"/>
          <w:szCs w:val="24"/>
        </w:rPr>
        <w:t>Ключ к тесту навыка чтения:</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леса</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птица, птичка</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луч света, лучик, луч, звук</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густые</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стояли, деревьев стояли, встали</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тихо</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слышала</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листа, листочка, листика</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под</w:t>
      </w:r>
    </w:p>
    <w:p w:rsidR="005E110D" w:rsidRPr="00816D73" w:rsidRDefault="005E110D" w:rsidP="00431AB5">
      <w:pPr>
        <w:pStyle w:val="81"/>
        <w:numPr>
          <w:ilvl w:val="0"/>
          <w:numId w:val="45"/>
        </w:numPr>
        <w:shd w:val="clear" w:color="auto" w:fill="auto"/>
        <w:spacing w:before="0"/>
        <w:ind w:left="20" w:firstLine="720"/>
        <w:jc w:val="left"/>
        <w:rPr>
          <w:sz w:val="24"/>
          <w:szCs w:val="24"/>
        </w:rPr>
      </w:pPr>
      <w:r w:rsidRPr="00816D73">
        <w:rPr>
          <w:sz w:val="24"/>
          <w:szCs w:val="24"/>
        </w:rPr>
        <w:t xml:space="preserve"> - не бывала, не была, не ходила</w:t>
      </w:r>
    </w:p>
    <w:p w:rsidR="005E110D" w:rsidRDefault="005E110D" w:rsidP="005E110D">
      <w:pPr>
        <w:pStyle w:val="81"/>
        <w:shd w:val="clear" w:color="auto" w:fill="auto"/>
        <w:spacing w:before="0"/>
        <w:ind w:left="20" w:right="20" w:firstLine="720"/>
      </w:pPr>
      <w:r w:rsidRPr="008A41DD">
        <w:rPr>
          <w:sz w:val="24"/>
          <w:szCs w:val="24"/>
        </w:rPr>
        <w:t>За каждое совпадение дается 1 балл. Затем подсчитывается общая сумма баллов (</w:t>
      </w:r>
      <w:r w:rsidRPr="008A41DD">
        <w:rPr>
          <w:rStyle w:val="af"/>
          <w:sz w:val="24"/>
          <w:szCs w:val="24"/>
        </w:rPr>
        <w:t>максимум - 10</w:t>
      </w:r>
      <w:r w:rsidRPr="008A41DD">
        <w:rPr>
          <w:sz w:val="24"/>
          <w:szCs w:val="24"/>
        </w:rPr>
        <w:t>), которая сравнивается с нормативными данными для учащихся 5 класса для определения уровня (зоны) развития навыка чтения.</w:t>
      </w:r>
    </w:p>
    <w:p w:rsidR="005E110D" w:rsidRDefault="005E110D" w:rsidP="005E110D">
      <w:pPr>
        <w:pStyle w:val="81"/>
        <w:shd w:val="clear" w:color="auto" w:fill="auto"/>
        <w:spacing w:before="0"/>
        <w:ind w:left="20" w:right="20" w:firstLine="720"/>
      </w:pPr>
    </w:p>
    <w:tbl>
      <w:tblPr>
        <w:tblStyle w:val="a4"/>
        <w:tblW w:w="0" w:type="auto"/>
        <w:tblInd w:w="20" w:type="dxa"/>
        <w:tblLook w:val="04A0"/>
      </w:tblPr>
      <w:tblGrid>
        <w:gridCol w:w="1673"/>
        <w:gridCol w:w="1669"/>
        <w:gridCol w:w="1669"/>
        <w:gridCol w:w="1669"/>
        <w:gridCol w:w="1669"/>
        <w:gridCol w:w="1670"/>
      </w:tblGrid>
      <w:tr w:rsidR="005E110D" w:rsidTr="00AE59D4">
        <w:tc>
          <w:tcPr>
            <w:tcW w:w="1673" w:type="dxa"/>
            <w:vMerge w:val="restart"/>
          </w:tcPr>
          <w:p w:rsidR="005E110D" w:rsidRPr="008A41DD" w:rsidRDefault="005E110D" w:rsidP="00AE59D4">
            <w:pPr>
              <w:pStyle w:val="81"/>
              <w:shd w:val="clear" w:color="auto" w:fill="auto"/>
              <w:spacing w:before="0"/>
              <w:ind w:right="20" w:firstLine="0"/>
              <w:rPr>
                <w:sz w:val="24"/>
                <w:szCs w:val="24"/>
              </w:rPr>
            </w:pPr>
            <w:r w:rsidRPr="008A41DD">
              <w:rPr>
                <w:sz w:val="24"/>
                <w:szCs w:val="24"/>
              </w:rPr>
              <w:t>Содержание показателя</w:t>
            </w:r>
          </w:p>
        </w:tc>
        <w:tc>
          <w:tcPr>
            <w:tcW w:w="8346" w:type="dxa"/>
            <w:gridSpan w:val="5"/>
          </w:tcPr>
          <w:p w:rsidR="005E110D" w:rsidRPr="008A41DD" w:rsidRDefault="005E110D" w:rsidP="00AE59D4">
            <w:pPr>
              <w:pStyle w:val="81"/>
              <w:shd w:val="clear" w:color="auto" w:fill="auto"/>
              <w:spacing w:before="0"/>
              <w:ind w:right="20" w:firstLine="0"/>
              <w:jc w:val="center"/>
              <w:rPr>
                <w:sz w:val="24"/>
                <w:szCs w:val="24"/>
              </w:rPr>
            </w:pPr>
            <w:r w:rsidRPr="008A41DD">
              <w:rPr>
                <w:sz w:val="24"/>
                <w:szCs w:val="24"/>
              </w:rPr>
              <w:t>Зоны</w:t>
            </w:r>
          </w:p>
        </w:tc>
      </w:tr>
      <w:tr w:rsidR="005E110D" w:rsidTr="00AE59D4">
        <w:tc>
          <w:tcPr>
            <w:tcW w:w="1673" w:type="dxa"/>
            <w:vMerge/>
          </w:tcPr>
          <w:p w:rsidR="005E110D" w:rsidRPr="008A41DD" w:rsidRDefault="005E110D" w:rsidP="00AE59D4">
            <w:pPr>
              <w:pStyle w:val="81"/>
              <w:shd w:val="clear" w:color="auto" w:fill="auto"/>
              <w:spacing w:before="0"/>
              <w:ind w:right="20" w:firstLine="0"/>
              <w:rPr>
                <w:sz w:val="24"/>
                <w:szCs w:val="24"/>
              </w:rPr>
            </w:pPr>
          </w:p>
        </w:tc>
        <w:tc>
          <w:tcPr>
            <w:tcW w:w="1669" w:type="dxa"/>
          </w:tcPr>
          <w:p w:rsidR="005E110D" w:rsidRPr="008A41DD" w:rsidRDefault="005E110D" w:rsidP="00AE59D4">
            <w:pPr>
              <w:pStyle w:val="81"/>
              <w:shd w:val="clear" w:color="auto" w:fill="auto"/>
              <w:spacing w:before="0"/>
              <w:ind w:right="20" w:firstLine="0"/>
              <w:jc w:val="center"/>
              <w:rPr>
                <w:sz w:val="24"/>
                <w:szCs w:val="24"/>
              </w:rPr>
            </w:pPr>
            <w:r w:rsidRPr="008A41DD">
              <w:rPr>
                <w:sz w:val="24"/>
                <w:szCs w:val="24"/>
              </w:rPr>
              <w:t>1</w:t>
            </w:r>
          </w:p>
        </w:tc>
        <w:tc>
          <w:tcPr>
            <w:tcW w:w="1669" w:type="dxa"/>
          </w:tcPr>
          <w:p w:rsidR="005E110D" w:rsidRPr="008A41DD" w:rsidRDefault="005E110D" w:rsidP="00AE59D4">
            <w:pPr>
              <w:pStyle w:val="81"/>
              <w:shd w:val="clear" w:color="auto" w:fill="auto"/>
              <w:spacing w:before="0"/>
              <w:ind w:right="20" w:firstLine="0"/>
              <w:jc w:val="center"/>
              <w:rPr>
                <w:sz w:val="24"/>
                <w:szCs w:val="24"/>
              </w:rPr>
            </w:pPr>
            <w:r w:rsidRPr="008A41DD">
              <w:rPr>
                <w:sz w:val="24"/>
                <w:szCs w:val="24"/>
              </w:rPr>
              <w:t>2</w:t>
            </w:r>
          </w:p>
        </w:tc>
        <w:tc>
          <w:tcPr>
            <w:tcW w:w="1669" w:type="dxa"/>
          </w:tcPr>
          <w:p w:rsidR="005E110D" w:rsidRPr="008A41DD" w:rsidRDefault="005E110D" w:rsidP="00AE59D4">
            <w:pPr>
              <w:pStyle w:val="81"/>
              <w:shd w:val="clear" w:color="auto" w:fill="auto"/>
              <w:spacing w:before="0"/>
              <w:ind w:right="20" w:firstLine="0"/>
              <w:jc w:val="center"/>
              <w:rPr>
                <w:sz w:val="24"/>
                <w:szCs w:val="24"/>
              </w:rPr>
            </w:pPr>
            <w:r w:rsidRPr="008A41DD">
              <w:rPr>
                <w:sz w:val="24"/>
                <w:szCs w:val="24"/>
              </w:rPr>
              <w:t>3</w:t>
            </w:r>
          </w:p>
        </w:tc>
        <w:tc>
          <w:tcPr>
            <w:tcW w:w="1669" w:type="dxa"/>
          </w:tcPr>
          <w:p w:rsidR="005E110D" w:rsidRPr="008A41DD" w:rsidRDefault="005E110D" w:rsidP="00AE59D4">
            <w:pPr>
              <w:pStyle w:val="81"/>
              <w:shd w:val="clear" w:color="auto" w:fill="auto"/>
              <w:spacing w:before="0"/>
              <w:ind w:right="20" w:firstLine="0"/>
              <w:jc w:val="center"/>
              <w:rPr>
                <w:sz w:val="24"/>
                <w:szCs w:val="24"/>
              </w:rPr>
            </w:pPr>
            <w:r w:rsidRPr="008A41DD">
              <w:rPr>
                <w:sz w:val="24"/>
                <w:szCs w:val="24"/>
              </w:rPr>
              <w:t>4</w:t>
            </w:r>
          </w:p>
        </w:tc>
        <w:tc>
          <w:tcPr>
            <w:tcW w:w="1670" w:type="dxa"/>
          </w:tcPr>
          <w:p w:rsidR="005E110D" w:rsidRPr="008A41DD" w:rsidRDefault="005E110D" w:rsidP="00AE59D4">
            <w:pPr>
              <w:pStyle w:val="81"/>
              <w:shd w:val="clear" w:color="auto" w:fill="auto"/>
              <w:spacing w:before="0"/>
              <w:ind w:right="20" w:firstLine="0"/>
              <w:jc w:val="center"/>
              <w:rPr>
                <w:sz w:val="24"/>
                <w:szCs w:val="24"/>
              </w:rPr>
            </w:pPr>
            <w:r w:rsidRPr="008A41DD">
              <w:rPr>
                <w:sz w:val="24"/>
                <w:szCs w:val="24"/>
              </w:rPr>
              <w:t>5</w:t>
            </w:r>
          </w:p>
        </w:tc>
      </w:tr>
      <w:tr w:rsidR="005E110D" w:rsidTr="00AE59D4">
        <w:tc>
          <w:tcPr>
            <w:tcW w:w="1673" w:type="dxa"/>
            <w:vMerge/>
          </w:tcPr>
          <w:p w:rsidR="005E110D" w:rsidRPr="008A41DD" w:rsidRDefault="005E110D" w:rsidP="00AE59D4">
            <w:pPr>
              <w:pStyle w:val="81"/>
              <w:shd w:val="clear" w:color="auto" w:fill="auto"/>
              <w:spacing w:before="0"/>
              <w:ind w:right="20" w:firstLine="0"/>
              <w:rPr>
                <w:sz w:val="24"/>
                <w:szCs w:val="24"/>
              </w:rPr>
            </w:pPr>
          </w:p>
        </w:tc>
        <w:tc>
          <w:tcPr>
            <w:tcW w:w="1669" w:type="dxa"/>
            <w:vAlign w:val="center"/>
          </w:tcPr>
          <w:p w:rsidR="005E110D" w:rsidRPr="008A41DD" w:rsidRDefault="005E110D" w:rsidP="00AE59D4">
            <w:pPr>
              <w:pStyle w:val="81"/>
              <w:shd w:val="clear" w:color="auto" w:fill="auto"/>
              <w:spacing w:before="0" w:line="240" w:lineRule="auto"/>
              <w:ind w:left="60" w:firstLine="0"/>
              <w:jc w:val="center"/>
              <w:rPr>
                <w:sz w:val="24"/>
                <w:szCs w:val="24"/>
              </w:rPr>
            </w:pPr>
            <w:r w:rsidRPr="008A41DD">
              <w:rPr>
                <w:sz w:val="24"/>
                <w:szCs w:val="24"/>
              </w:rPr>
              <w:t>уровень</w:t>
            </w:r>
          </w:p>
          <w:p w:rsidR="005E110D" w:rsidRPr="008A41DD" w:rsidRDefault="005E110D" w:rsidP="00AE59D4">
            <w:pPr>
              <w:pStyle w:val="81"/>
              <w:shd w:val="clear" w:color="auto" w:fill="auto"/>
              <w:spacing w:before="0" w:line="240" w:lineRule="auto"/>
              <w:ind w:left="60" w:firstLine="0"/>
              <w:jc w:val="center"/>
              <w:rPr>
                <w:sz w:val="24"/>
                <w:szCs w:val="24"/>
              </w:rPr>
            </w:pPr>
            <w:r w:rsidRPr="008A41DD">
              <w:rPr>
                <w:sz w:val="24"/>
                <w:szCs w:val="24"/>
              </w:rPr>
              <w:t>патологии</w:t>
            </w:r>
          </w:p>
        </w:tc>
        <w:tc>
          <w:tcPr>
            <w:tcW w:w="1669" w:type="dxa"/>
            <w:vAlign w:val="center"/>
          </w:tcPr>
          <w:p w:rsidR="005E110D" w:rsidRPr="008A41DD" w:rsidRDefault="005E110D" w:rsidP="00AE59D4">
            <w:pPr>
              <w:pStyle w:val="81"/>
              <w:shd w:val="clear" w:color="auto" w:fill="auto"/>
              <w:spacing w:before="0" w:line="240" w:lineRule="auto"/>
              <w:ind w:left="40" w:firstLine="0"/>
              <w:jc w:val="center"/>
              <w:rPr>
                <w:sz w:val="24"/>
                <w:szCs w:val="24"/>
              </w:rPr>
            </w:pPr>
            <w:r w:rsidRPr="008A41DD">
              <w:rPr>
                <w:sz w:val="24"/>
                <w:szCs w:val="24"/>
              </w:rPr>
              <w:t>слабый</w:t>
            </w:r>
          </w:p>
          <w:p w:rsidR="005E110D" w:rsidRPr="008A41DD" w:rsidRDefault="005E110D" w:rsidP="00AE59D4">
            <w:pPr>
              <w:pStyle w:val="81"/>
              <w:shd w:val="clear" w:color="auto" w:fill="auto"/>
              <w:spacing w:before="0" w:line="240" w:lineRule="auto"/>
              <w:ind w:left="40" w:firstLine="0"/>
              <w:jc w:val="center"/>
              <w:rPr>
                <w:sz w:val="24"/>
                <w:szCs w:val="24"/>
              </w:rPr>
            </w:pPr>
            <w:r w:rsidRPr="008A41DD">
              <w:rPr>
                <w:sz w:val="24"/>
                <w:szCs w:val="24"/>
              </w:rPr>
              <w:t>уровень</w:t>
            </w:r>
          </w:p>
        </w:tc>
        <w:tc>
          <w:tcPr>
            <w:tcW w:w="1669" w:type="dxa"/>
            <w:vAlign w:val="center"/>
          </w:tcPr>
          <w:p w:rsidR="005E110D" w:rsidRPr="008A41DD" w:rsidRDefault="005E110D" w:rsidP="00AE59D4">
            <w:pPr>
              <w:pStyle w:val="81"/>
              <w:shd w:val="clear" w:color="auto" w:fill="auto"/>
              <w:spacing w:before="0" w:line="240" w:lineRule="auto"/>
              <w:ind w:left="40" w:firstLine="0"/>
              <w:jc w:val="center"/>
              <w:rPr>
                <w:sz w:val="24"/>
                <w:szCs w:val="24"/>
              </w:rPr>
            </w:pPr>
            <w:r w:rsidRPr="008A41DD">
              <w:rPr>
                <w:sz w:val="24"/>
                <w:szCs w:val="24"/>
              </w:rPr>
              <w:t>средний</w:t>
            </w:r>
          </w:p>
          <w:p w:rsidR="005E110D" w:rsidRPr="008A41DD" w:rsidRDefault="005E110D" w:rsidP="00AE59D4">
            <w:pPr>
              <w:pStyle w:val="81"/>
              <w:shd w:val="clear" w:color="auto" w:fill="auto"/>
              <w:spacing w:before="0" w:line="240" w:lineRule="auto"/>
              <w:ind w:left="40" w:firstLine="0"/>
              <w:jc w:val="center"/>
              <w:rPr>
                <w:sz w:val="24"/>
                <w:szCs w:val="24"/>
              </w:rPr>
            </w:pPr>
            <w:r w:rsidRPr="008A41DD">
              <w:rPr>
                <w:sz w:val="24"/>
                <w:szCs w:val="24"/>
              </w:rPr>
              <w:t>уровень</w:t>
            </w:r>
          </w:p>
        </w:tc>
        <w:tc>
          <w:tcPr>
            <w:tcW w:w="1669" w:type="dxa"/>
            <w:vAlign w:val="center"/>
          </w:tcPr>
          <w:p w:rsidR="005E110D" w:rsidRPr="008A41DD" w:rsidRDefault="005E110D" w:rsidP="00AE59D4">
            <w:pPr>
              <w:pStyle w:val="81"/>
              <w:shd w:val="clear" w:color="auto" w:fill="auto"/>
              <w:spacing w:before="0" w:line="240" w:lineRule="auto"/>
              <w:ind w:left="40" w:firstLine="0"/>
              <w:jc w:val="center"/>
              <w:rPr>
                <w:sz w:val="24"/>
                <w:szCs w:val="24"/>
              </w:rPr>
            </w:pPr>
            <w:r w:rsidRPr="008A41DD">
              <w:rPr>
                <w:sz w:val="24"/>
                <w:szCs w:val="24"/>
              </w:rPr>
              <w:t>хороший</w:t>
            </w:r>
          </w:p>
          <w:p w:rsidR="005E110D" w:rsidRPr="008A41DD" w:rsidRDefault="005E110D" w:rsidP="00AE59D4">
            <w:pPr>
              <w:pStyle w:val="81"/>
              <w:shd w:val="clear" w:color="auto" w:fill="auto"/>
              <w:spacing w:before="0" w:line="240" w:lineRule="auto"/>
              <w:ind w:left="40" w:firstLine="0"/>
              <w:jc w:val="center"/>
              <w:rPr>
                <w:sz w:val="24"/>
                <w:szCs w:val="24"/>
              </w:rPr>
            </w:pPr>
            <w:r w:rsidRPr="008A41DD">
              <w:rPr>
                <w:sz w:val="24"/>
                <w:szCs w:val="24"/>
              </w:rPr>
              <w:t>уровень</w:t>
            </w:r>
          </w:p>
        </w:tc>
        <w:tc>
          <w:tcPr>
            <w:tcW w:w="1670" w:type="dxa"/>
            <w:vAlign w:val="center"/>
          </w:tcPr>
          <w:p w:rsidR="005E110D" w:rsidRPr="008A41DD" w:rsidRDefault="005E110D" w:rsidP="00AE59D4">
            <w:pPr>
              <w:pStyle w:val="81"/>
              <w:shd w:val="clear" w:color="auto" w:fill="auto"/>
              <w:spacing w:before="0" w:line="240" w:lineRule="auto"/>
              <w:ind w:left="60" w:firstLine="0"/>
              <w:jc w:val="center"/>
              <w:rPr>
                <w:sz w:val="24"/>
                <w:szCs w:val="24"/>
              </w:rPr>
            </w:pPr>
            <w:r w:rsidRPr="008A41DD">
              <w:rPr>
                <w:sz w:val="24"/>
                <w:szCs w:val="24"/>
              </w:rPr>
              <w:t>высокий</w:t>
            </w:r>
          </w:p>
          <w:p w:rsidR="005E110D" w:rsidRPr="008A41DD" w:rsidRDefault="005E110D" w:rsidP="00AE59D4">
            <w:pPr>
              <w:pStyle w:val="81"/>
              <w:shd w:val="clear" w:color="auto" w:fill="auto"/>
              <w:spacing w:before="0" w:line="240" w:lineRule="auto"/>
              <w:ind w:left="60" w:firstLine="0"/>
              <w:jc w:val="center"/>
              <w:rPr>
                <w:sz w:val="24"/>
                <w:szCs w:val="24"/>
              </w:rPr>
            </w:pPr>
            <w:r w:rsidRPr="008A41DD">
              <w:rPr>
                <w:sz w:val="24"/>
                <w:szCs w:val="24"/>
              </w:rPr>
              <w:t>уровень</w:t>
            </w:r>
          </w:p>
        </w:tc>
      </w:tr>
      <w:tr w:rsidR="005E110D" w:rsidTr="00AE59D4">
        <w:tc>
          <w:tcPr>
            <w:tcW w:w="1673" w:type="dxa"/>
          </w:tcPr>
          <w:p w:rsidR="005E110D" w:rsidRPr="008A41DD" w:rsidRDefault="005E110D" w:rsidP="00AE59D4">
            <w:pPr>
              <w:pStyle w:val="81"/>
              <w:shd w:val="clear" w:color="auto" w:fill="auto"/>
              <w:spacing w:before="0"/>
              <w:ind w:right="20" w:firstLine="0"/>
              <w:rPr>
                <w:sz w:val="24"/>
                <w:szCs w:val="24"/>
              </w:rPr>
            </w:pPr>
            <w:r w:rsidRPr="008A41DD">
              <w:rPr>
                <w:sz w:val="24"/>
                <w:szCs w:val="24"/>
              </w:rPr>
              <w:t>Навыки чтения</w:t>
            </w:r>
          </w:p>
        </w:tc>
        <w:tc>
          <w:tcPr>
            <w:tcW w:w="1669" w:type="dxa"/>
          </w:tcPr>
          <w:p w:rsidR="005E110D" w:rsidRPr="008A41DD" w:rsidRDefault="005E110D" w:rsidP="00AE59D4">
            <w:pPr>
              <w:pStyle w:val="81"/>
              <w:shd w:val="clear" w:color="auto" w:fill="auto"/>
              <w:spacing w:before="0"/>
              <w:ind w:right="20" w:firstLine="0"/>
              <w:jc w:val="center"/>
              <w:rPr>
                <w:sz w:val="24"/>
                <w:szCs w:val="24"/>
              </w:rPr>
            </w:pPr>
          </w:p>
        </w:tc>
        <w:tc>
          <w:tcPr>
            <w:tcW w:w="1669" w:type="dxa"/>
          </w:tcPr>
          <w:p w:rsidR="005E110D" w:rsidRPr="008A41DD" w:rsidRDefault="005E110D" w:rsidP="00AE59D4">
            <w:pPr>
              <w:pStyle w:val="81"/>
              <w:shd w:val="clear" w:color="auto" w:fill="auto"/>
              <w:spacing w:before="0" w:line="220" w:lineRule="exact"/>
              <w:ind w:left="40" w:firstLine="0"/>
              <w:jc w:val="center"/>
              <w:rPr>
                <w:sz w:val="24"/>
                <w:szCs w:val="24"/>
              </w:rPr>
            </w:pPr>
            <w:r w:rsidRPr="008A41DD">
              <w:rPr>
                <w:sz w:val="24"/>
                <w:szCs w:val="24"/>
              </w:rPr>
              <w:t>0-4</w:t>
            </w:r>
          </w:p>
        </w:tc>
        <w:tc>
          <w:tcPr>
            <w:tcW w:w="1669" w:type="dxa"/>
          </w:tcPr>
          <w:p w:rsidR="005E110D" w:rsidRPr="008A41DD" w:rsidRDefault="005E110D" w:rsidP="00AE59D4">
            <w:pPr>
              <w:pStyle w:val="81"/>
              <w:shd w:val="clear" w:color="auto" w:fill="auto"/>
              <w:spacing w:before="0" w:line="220" w:lineRule="exact"/>
              <w:ind w:left="40" w:firstLine="0"/>
              <w:jc w:val="center"/>
              <w:rPr>
                <w:sz w:val="24"/>
                <w:szCs w:val="24"/>
              </w:rPr>
            </w:pPr>
            <w:r w:rsidRPr="008A41DD">
              <w:rPr>
                <w:sz w:val="24"/>
                <w:szCs w:val="24"/>
              </w:rPr>
              <w:t>5-7</w:t>
            </w:r>
          </w:p>
        </w:tc>
        <w:tc>
          <w:tcPr>
            <w:tcW w:w="1669" w:type="dxa"/>
          </w:tcPr>
          <w:p w:rsidR="005E110D" w:rsidRPr="008A41DD" w:rsidRDefault="005E110D" w:rsidP="00AE59D4">
            <w:pPr>
              <w:pStyle w:val="81"/>
              <w:shd w:val="clear" w:color="auto" w:fill="auto"/>
              <w:spacing w:before="0" w:line="220" w:lineRule="exact"/>
              <w:ind w:left="40" w:firstLine="0"/>
              <w:jc w:val="center"/>
              <w:rPr>
                <w:sz w:val="24"/>
                <w:szCs w:val="24"/>
              </w:rPr>
            </w:pPr>
            <w:r w:rsidRPr="008A41DD">
              <w:rPr>
                <w:sz w:val="24"/>
                <w:szCs w:val="24"/>
              </w:rPr>
              <w:t>8-9</w:t>
            </w:r>
          </w:p>
        </w:tc>
        <w:tc>
          <w:tcPr>
            <w:tcW w:w="1670" w:type="dxa"/>
            <w:vAlign w:val="bottom"/>
          </w:tcPr>
          <w:p w:rsidR="005E110D" w:rsidRPr="008A41DD" w:rsidRDefault="005E110D" w:rsidP="00AE59D4">
            <w:pPr>
              <w:pStyle w:val="81"/>
              <w:shd w:val="clear" w:color="auto" w:fill="auto"/>
              <w:spacing w:before="0" w:line="220" w:lineRule="exact"/>
              <w:ind w:left="60" w:firstLine="0"/>
              <w:jc w:val="center"/>
              <w:rPr>
                <w:sz w:val="24"/>
                <w:szCs w:val="24"/>
              </w:rPr>
            </w:pPr>
            <w:r w:rsidRPr="008A41DD">
              <w:rPr>
                <w:sz w:val="24"/>
                <w:szCs w:val="24"/>
              </w:rPr>
              <w:t>10</w:t>
            </w:r>
          </w:p>
        </w:tc>
      </w:tr>
    </w:tbl>
    <w:p w:rsidR="005E110D" w:rsidRPr="005D1C39" w:rsidRDefault="005E110D" w:rsidP="005E110D">
      <w:pPr>
        <w:pStyle w:val="81"/>
        <w:shd w:val="clear" w:color="auto" w:fill="auto"/>
        <w:spacing w:before="0" w:line="240" w:lineRule="auto"/>
        <w:ind w:left="62" w:right="62" w:firstLine="709"/>
        <w:rPr>
          <w:sz w:val="24"/>
          <w:szCs w:val="24"/>
        </w:rPr>
      </w:pPr>
      <w:r w:rsidRPr="005D1C39">
        <w:rPr>
          <w:rStyle w:val="af"/>
          <w:sz w:val="24"/>
          <w:szCs w:val="24"/>
        </w:rPr>
        <w:t>Интерпритация</w:t>
      </w:r>
      <w:r w:rsidRPr="005D1C39">
        <w:rPr>
          <w:sz w:val="24"/>
          <w:szCs w:val="24"/>
        </w:rPr>
        <w:t>: каждая из выделенных зон характеризует единицу восприятия текста при чтении и тем самым сформированность самого навыка. Зона патологии по чтению не выделяется. Если ребенок ошибается при подборе слов только в 1, 3, и 4 случаях (вписывая, например: «и заблудилась», «зверь», «переплетенные»), то это может свидетельствовать об отсутствии вербальной беглости, некоторых недостатках речевого развития, но само чтение, понимание смысла текстов при этом может быть вполне полноценным (то есть соответствовать 4 зоне).</w:t>
      </w:r>
    </w:p>
    <w:p w:rsidR="005E110D" w:rsidRPr="005D1C39" w:rsidRDefault="005E110D" w:rsidP="005E110D">
      <w:pPr>
        <w:pStyle w:val="81"/>
        <w:shd w:val="clear" w:color="auto" w:fill="auto"/>
        <w:spacing w:before="0"/>
        <w:ind w:left="60" w:right="60" w:firstLine="720"/>
        <w:rPr>
          <w:sz w:val="24"/>
          <w:szCs w:val="24"/>
        </w:rPr>
      </w:pPr>
      <w:r w:rsidRPr="005D1C39">
        <w:rPr>
          <w:rStyle w:val="af"/>
          <w:sz w:val="24"/>
          <w:szCs w:val="24"/>
        </w:rPr>
        <w:t xml:space="preserve">Зона 2. Слабый уровень сформированности навыка чтения. </w:t>
      </w:r>
      <w:r w:rsidRPr="005D1C39">
        <w:rPr>
          <w:sz w:val="24"/>
          <w:szCs w:val="24"/>
        </w:rPr>
        <w:t>Единицей восприятия текста выступает отдельное слово или части слова (слоги). Ребенок медленно разбирает каждое слово и с трудом понимает то, что читает. Может правильно воспринимать смысл только таких текстов, которые состоят из коротких простых фраз, написанных крупным шрифтом, и по объему не прочитает не только книги, но и тексты в учебниках. Когда его заставляют это делать, то он, видя перед собой большие по объему тексты, и не пытается их медленно разбирать, а пользуется методом угадывания слов по их общему виду, ориентируясь на начало слова или на корневую основу и опуская второстепенные части, обычно суффиксы и окончания. Предлоги с их управляющей ролью также не воспринимаются. При таком чтении все предложение может пониматься неверно. Смысл длинных предложений оказывается недоступен ребенку еще и потому, что, добираясь до их конца, он уже не помнит слов, с которых они начинались. Мелкий шрифт осложняет понимание, так как восприятие слов осуществляется по элементам (по слогам и по буквам), а зрительное их выделение оказывается затруднительным. Если ребенок не ведет пальцем по тексту, то вообще не может воспринимать последовательность букв, так как они зрительно сливаются в неподдающиеся узнаванию комплексы, выпадающие из поля внимания. При слабом уровне сформированности навыка чтения ребенок пишет настолько неграмотно, что обычно получает диагноз «дисграфия». Много ошибок делает при списывании текстов, так как не может пользоваться смысловым контролем, а использует только визуальный, диктанты же, изложения и сочинения не может писать совсем.</w:t>
      </w:r>
    </w:p>
    <w:p w:rsidR="005E110D" w:rsidRPr="005D1C39" w:rsidRDefault="005E110D" w:rsidP="005E110D">
      <w:pPr>
        <w:pStyle w:val="81"/>
        <w:shd w:val="clear" w:color="auto" w:fill="auto"/>
        <w:spacing w:before="0"/>
        <w:ind w:left="60" w:right="60" w:firstLine="720"/>
        <w:rPr>
          <w:sz w:val="24"/>
          <w:szCs w:val="24"/>
        </w:rPr>
      </w:pPr>
      <w:r w:rsidRPr="005D1C39">
        <w:rPr>
          <w:rStyle w:val="af"/>
          <w:sz w:val="24"/>
          <w:szCs w:val="24"/>
        </w:rPr>
        <w:t xml:space="preserve">Зона 3. Навык чтения сформирован не полностью. </w:t>
      </w:r>
      <w:r w:rsidRPr="005D1C39">
        <w:rPr>
          <w:sz w:val="24"/>
          <w:szCs w:val="24"/>
        </w:rPr>
        <w:t xml:space="preserve">Единицей восприятия текста является </w:t>
      </w:r>
      <w:r w:rsidRPr="005D1C39">
        <w:rPr>
          <w:sz w:val="24"/>
          <w:szCs w:val="24"/>
        </w:rPr>
        <w:lastRenderedPageBreak/>
        <w:t xml:space="preserve">словосочетание. Смысл предложения ребенок понимает не сразу, а как бы складывает из двух-трех частей. При медленном чтении может разобрать любые тексты. Просто построенные тексты на знакомые темы понимает легко. Вполне адекватно может понимать только </w:t>
      </w:r>
      <w:r w:rsidRPr="005D1C39">
        <w:rPr>
          <w:rStyle w:val="af0"/>
          <w:sz w:val="24"/>
          <w:szCs w:val="24"/>
        </w:rPr>
        <w:t>короткие</w:t>
      </w:r>
      <w:r w:rsidRPr="005D1C39">
        <w:rPr>
          <w:sz w:val="24"/>
          <w:szCs w:val="24"/>
        </w:rPr>
        <w:t xml:space="preserve"> тексты на незнакомые темы, так как «согласен» их читать медленно. Длинные, стилистически усложненные предложения ребенок понимает с большим трудом. Для проработки больших объемов использует свой «метод» быстрого чтения, суть которого состоит в том, что ребенок «просматривает» текст и пытается угадать его содержание, «подставляя» стандартные речевые обороты и штампы (не</w:t>
      </w:r>
      <w:r w:rsidRPr="005D1C39">
        <w:rPr>
          <w:sz w:val="24"/>
          <w:szCs w:val="24"/>
        </w:rPr>
        <w:softHyphen/>
        <w:t>соответствие «подстановки» и реального текста он обычно не замечает). Поскольку ребенок обладает весьма ограниченным набором речевых шаблонов, смысл текста может восприниматься весьма приблизительно или вообще искажаться. При чтении литературных произведений ребенок с удовольствием ограничивается «кусками», где излагаются события или герои ведут диалоги, и опускает распространенные описания природы или философские рассуждения. Большие по объему книги он обычно не читает, так как из-за «фрагментарного» восприятия у него не возникает целостного представления о содержании, и книга становится неинтересной. Толстые книги способны читать только дети, склонные к фантазированию. В этом случае то, что вычитывает ребенок в книге, выступает только как основа для его собственных представлений и фантазий, часто имеющих мало общего с реальным содержанием: не идентифицируется время и место событий, культурная и национальная принадлежность героев, особенности родственных и эмоциональных отношений. В основном воспринимаются только события и разговоры. Общий фон не вполне осознанно определяется ребенком как «про нас, здесь и теперь» (возможны варианты: «про заграницу, про Америку») вне зависимости от того, где и когда происходят события, описываемые в книге. Письмо также страдает специфической неграмотностью. Стилистические и пунктуационные ошибки неискоренимы. Может быть много ошибок в окончаниях, если надо согласовывать отдельные части сложно построенного предложения. Такие ошибки ребенок может допускать и при списывании, так как сознательно он может контролировать только словосочетания, отдельные части предложения, но не все предложение целиком. Могут встречаться описки (даже в диктантах), когда ребенок вместо реального текста «подставляет» привычный ему речевой штамп (например, учитель диктует: «большой, красивый воздушный шар», а ребенок пишет: «большой, красивый, красный шар»). Относительно грамотного письма ребенок может добиться только в том случае, если будет пользоваться простыми, короткими фразами.</w:t>
      </w:r>
    </w:p>
    <w:p w:rsidR="005E110D" w:rsidRPr="005D1C39" w:rsidRDefault="005E110D" w:rsidP="005E110D">
      <w:pPr>
        <w:pStyle w:val="81"/>
        <w:shd w:val="clear" w:color="auto" w:fill="auto"/>
        <w:spacing w:before="0"/>
        <w:ind w:left="20" w:right="20" w:firstLine="720"/>
        <w:rPr>
          <w:sz w:val="24"/>
          <w:szCs w:val="24"/>
        </w:rPr>
      </w:pPr>
      <w:r w:rsidRPr="005D1C39">
        <w:rPr>
          <w:rStyle w:val="af"/>
          <w:sz w:val="24"/>
          <w:szCs w:val="24"/>
        </w:rPr>
        <w:t xml:space="preserve">Зона 4. Навык чтения развит хорошо. </w:t>
      </w:r>
      <w:r w:rsidRPr="005D1C39">
        <w:rPr>
          <w:sz w:val="24"/>
          <w:szCs w:val="24"/>
        </w:rPr>
        <w:t>Единицей восприятия текста является целое предложение, смысл которого ребенок схватывает сразу. Читает ребенок обычно много и с удовольствием, пониманию доступны любые тексты. Сложности с пониманием могут возникать только из-за ограниченного словарного запаса и недостаточной общей осведомленности. Но поскольку ребенок много читает, то его словарный запас и общая осведомленность быстро расширяются и проблемы исчезают. При хорошем развитии навыка чтения возможны стилистические ошибки при письме, в остальном оно может быть вполне грамотным. Если ребенок пишет неграмотно, то надо искать другие причины.</w:t>
      </w:r>
    </w:p>
    <w:p w:rsidR="005E110D" w:rsidRPr="005D1C39" w:rsidRDefault="005E110D" w:rsidP="005E110D">
      <w:pPr>
        <w:pStyle w:val="81"/>
        <w:shd w:val="clear" w:color="auto" w:fill="auto"/>
        <w:spacing w:before="0"/>
        <w:ind w:left="20" w:right="20" w:firstLine="720"/>
        <w:rPr>
          <w:sz w:val="24"/>
          <w:szCs w:val="24"/>
        </w:rPr>
      </w:pPr>
      <w:r w:rsidRPr="005D1C39">
        <w:rPr>
          <w:rStyle w:val="af"/>
          <w:sz w:val="24"/>
          <w:szCs w:val="24"/>
        </w:rPr>
        <w:t xml:space="preserve">Зона 5. Навык чтения развит очень хорошо. </w:t>
      </w:r>
      <w:r w:rsidRPr="005D1C39">
        <w:rPr>
          <w:sz w:val="24"/>
          <w:szCs w:val="24"/>
        </w:rPr>
        <w:t>Чтение беглое. Единицей восприятия текста является целое предложение, причем сразу схватывается не только его смысл, но и литературные, языковые особенности. Пониманию доступны любые тексты. При чтении ребенок не только легко воспринимает содержание, но и невольно отмечает особенности литературного языка, характерные для того или иного автора. Закладывается база гуманитарных и лингвистических способностей, формируется литературный вкус, развивается эстетическое восприятие. Грамотность может быть абсолютной. Если ребенок все же пишет неграмотно, то тому имеются другие причины.</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Следует помнить, что для отработки и укрепления навыка чтения требуются годы. Даже при постоянном и интенсивном чтении он автоматизируется только к 6-7 классу. Если ребенок в средней школе (когда его уже не заставляют родители) перестает читать, то не устоявшийся навык может деградировать. В этом случае и тестирование показывает более низкие результаты, чем были у ребенка в начальных классах. Разрушение навыка чтения будет порождать проблемы, соответствующие тому уровню, до которого он опустится.</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 xml:space="preserve">Для исправления дефективного навыка чтения в первую очередь должно быть обеспечено понимание того, что ребенок читает. Следовательно, тексты должны быть короткими (три-четыре предложения), фразы - простыми, слова - знакомыми, шрифт - крупным, желательно наличие картинки, из которой можно понять содержание текста. Сам текст должен быть для ребенка </w:t>
      </w:r>
      <w:r w:rsidRPr="005D1C39">
        <w:rPr>
          <w:sz w:val="24"/>
          <w:szCs w:val="24"/>
        </w:rPr>
        <w:lastRenderedPageBreak/>
        <w:t>интересен. Всеми этими качествами обладают только комиксы и рекламные проспекты, на которых лучше всего и учатся дети правильно читать. Не следует предлагать «букварные» тексты или литературную классику, так как первые скучны, а вторые непонятны. Не следует предлагать стилизованные «псевдорусские» комиксы, так как лубочные иллюстрации детям тоже непонятны. Они должны получать те комиксы, которые им хотелось бы прочесть, главное, чтобы они читали как можно больше. Не надо вставать в позу и говорить, что таким образом мы формируем у ребенка дурной литературный вкус. Если он сейчас не научится читать, то в</w:t>
      </w:r>
    </w:p>
    <w:p w:rsidR="005E110D" w:rsidRPr="005D1C39" w:rsidRDefault="005E110D" w:rsidP="005E110D">
      <w:pPr>
        <w:pStyle w:val="81"/>
        <w:shd w:val="clear" w:color="auto" w:fill="auto"/>
        <w:spacing w:before="0"/>
        <w:ind w:left="20" w:right="440" w:firstLine="0"/>
        <w:jc w:val="left"/>
        <w:rPr>
          <w:sz w:val="24"/>
          <w:szCs w:val="24"/>
        </w:rPr>
      </w:pPr>
      <w:r w:rsidRPr="005D1C39">
        <w:rPr>
          <w:sz w:val="24"/>
          <w:szCs w:val="24"/>
        </w:rPr>
        <w:t>жизни не возьмет в руки ни одной книги, и тогда ни о каком литературном вкусе вообще говорить не придется.</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Что бы детям ни приходилось читать (тексты параграфов в учебнике, условия задачки, подписи под картинками в комиксах), нельзя требовать от них громкого чтения вслух. Нужно предоставить возможность читать молча, «глазами», или пришептывая, как кому удобно. Дело в том, что озвучивание (чтение вслух) и осмысливание (понимание написанного текста) - две независимые, параллельно осуществляемые операции. При беглом чтении они «сливаются», и кажется, что понимание происходит одновременно с произношением. (Но попробуйте громко вслух прочесть газетную передовицу или незнакомый научный текст. Пересказать смысл прочитанного будет очень сложно. Он как бы ускользает. Вам придется еще раз пробежать текст глазами, чтобы выделить в нем основные смысловые моменты. Чтение про себя позволяет сразу понимать смысл, и затруднений с пересказом не возникает.) Когда ребенка заставляют читать вслух, то ему не удается распределять внимание и параллельно осуществлять обе операции, и он выполняет только ту, которую от него требуют. Ребенок обучается озвучиванию без понимания. Когда его просят рассказать, о чем он прочитал, он оказывается не в состоянии этого сделать. (Ребенок обычно искренне возмущается, ведь он уже прочитал, что же еще можно требовать.)</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Мы предлагаем использовать следующий метод коррекции навыка чтения. С ребенком можно заключить соглашение: родители обязуются читать ему то, что требуется по школьной программе, если он будет читать то, что ему интересно, но обязательно каждый день и чтобы суммарный объем был не меньше половины страницы (в первые дни, а постепенно и больше). Пусть ребенок выберет что-нибудь попроще и покороче (те же комиксы) и разбирает молча и медленно, лишь бы дошел до смысла. Пусть спрашивает, и ему следует объяснять, что обозначают слова, которые ему непонятны. Когда он объявит, что все прочитал, не надо заставлять пересказывать или читать вслух. Если он что-то захочет рассказать, пусть расскажет. Если нет, то задайте простейшие вопросы (кто это был, что делал, куда пошел, кого встретил и т.п.) и, обсудив таким образом прочитанный текст, убедитесь, что ребенок его понял. В день он должен разбирать несколько комиксов, при этом его надо обязательно хвалить. В нашей практике дети обучались полноценному чтению, то есть пониманию печатных текстов, в течение двух недель. После этого они сами переходили к чтению учебников. Литературные тексты еще какое-то время должны им читать родители, но дети в это время обязаны читать почти равноценные объемы того, что им нравится.</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Если для ребенка характерна перестановка слогов и букв, когда последующие слоги он произносит раньше, чем те, которые идут сначала, то нужно разрешить ему водить пальцем по тексту при чтении (несмотря на то, что он учится уже в 3 или в 5 классе) до тех пор, пока он сам от этого не откажется. Читать при этом, тем не менее, нужно молча или тихо шепотом и не торопиться. Такие перестановки часто характерны для плохо читающего ребенка, если он левша или переученный левша. Причина подобных странностей чтения в том, что для левши удобно и привычно производить действия справа налево (а не слева направо, как для «правши»). При зрительном восприятии человеческий глаз не движется плавно по тексту, а перемещается скачками, и в поле восприятия одномоментно оказывается несколько слогов или слово, которые и анализируются. Тексты нам всем приходится читать слева направо. Те, кто привык «действовать слева направо», никаких неудобств не ощущают и продолжают совершать анализ в привычном для них направлении. Левша же в выделенном для анализа «куске» может, не отдавая себе в этом отчета, совершать привычные для него микродвижения, но они имеют направленность обратную тому, как надо читать текст.</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 xml:space="preserve">После того, как ребенок будет легко понимать то, что он читает, можно переходить к исправлению неграмотности. Для этого двухнедельного срока будет уже недостаточно. На обучение грамотному письму в школе отводится 8 лет. Поэтому в данном пособии мы и не будем пытаться приводить какие-либо частичные рекомендации. Родители должны быть готовы к тому, что </w:t>
      </w:r>
      <w:r w:rsidRPr="005D1C39">
        <w:rPr>
          <w:sz w:val="24"/>
          <w:szCs w:val="24"/>
        </w:rPr>
        <w:lastRenderedPageBreak/>
        <w:t>исправить неграмотное письмо значительно сложнее, чем</w:t>
      </w:r>
    </w:p>
    <w:p w:rsidR="005E110D" w:rsidRPr="005D1C39" w:rsidRDefault="005E110D" w:rsidP="005E110D">
      <w:pPr>
        <w:pStyle w:val="81"/>
        <w:shd w:val="clear" w:color="auto" w:fill="auto"/>
        <w:spacing w:before="0"/>
        <w:ind w:left="20" w:right="440" w:firstLine="0"/>
        <w:jc w:val="left"/>
        <w:rPr>
          <w:sz w:val="24"/>
          <w:szCs w:val="24"/>
        </w:rPr>
      </w:pPr>
      <w:r w:rsidRPr="005D1C39">
        <w:rPr>
          <w:sz w:val="24"/>
          <w:szCs w:val="24"/>
        </w:rPr>
        <w:t>обучить грамоте. Когда ребенок научится читать, у него появится хотя бы надежда на успех.</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Одна из сложностей при исправлении неграмотности заключается в том, что если ребенок в течение нескольких лет пишет «как получается», то у него формируются визуально-графические шаблоны и двигательные автоматизмы неправильного написания слов, избавиться от которых бывает очень сложно, поскольку они имеют тенденцию проявляться как бы сами собой, как только снижается сознательный контроль. Иногда неправильные написания становятся настолько привычными, что ребенку даже в голову не приходит проверить, так ли на самом деле пишется.</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Можно еще несколько слов сказать о традиционном методе преодоления неграмотности посредством переписывания текстов. Его обычно рекомендуют и логопеды, и педагоги. Следует помнить, что он может принести некоторую пользу только в том случае, если ребенок умеет бегло читать (а не просто озвучивать тексты, не понимая их смысла) и сам хочет преодолеть неграмотность. Если его заставляют переписывать книжки «из-под палки», положительного результата не будет. Внутреннее неприятие, отвержение работы приводят к тому, что, выполняя ее механически и с отвращением, ребенок как бы вообще не воспринимает то, что он делает, и поэтому у него не фиксируется и не запоминается грамотное написание слов.</w:t>
      </w:r>
    </w:p>
    <w:p w:rsidR="005E110D" w:rsidRPr="005D1C39" w:rsidRDefault="005E110D" w:rsidP="005E110D">
      <w:pPr>
        <w:pStyle w:val="81"/>
        <w:shd w:val="clear" w:color="auto" w:fill="auto"/>
        <w:spacing w:before="0"/>
        <w:ind w:left="20" w:right="20" w:firstLine="720"/>
        <w:rPr>
          <w:sz w:val="24"/>
          <w:szCs w:val="24"/>
        </w:rPr>
      </w:pPr>
      <w:r w:rsidRPr="005D1C39">
        <w:rPr>
          <w:sz w:val="24"/>
          <w:szCs w:val="24"/>
        </w:rPr>
        <w:t>Если ребенок не умеет (или почти не умеет) читать, но усердно переписывает тексты, то может натренироваться не допускать ошибок при списывании. Однако грамотно писать диктанты, изложения или сочинения он все равно не сможет. В нашей практике бывали такие случаи, когда дети в целом учились хорошо, грамотно выполняли письменные работы на иностранном языке и только с русским языком у них были проблемы. Постаравшись, они довольно быстро добивались безошибочного копирования, но это нисколько не помогало им при написании диктантов и изложений в этих случаях безграмотность оставалась абсолютной. Важно и отношение ребенка к русскому языку: если это отношение пренебрежительное, как к второстепенному предмету, то грамотность оказывается недостижимой, даже когда навык чтения становится полноценным.</w:t>
      </w:r>
    </w:p>
    <w:p w:rsidR="005E110D" w:rsidRPr="00816D73" w:rsidRDefault="005E110D" w:rsidP="005E110D">
      <w:pPr>
        <w:spacing w:after="0" w:line="274" w:lineRule="exact"/>
        <w:ind w:left="20"/>
        <w:jc w:val="both"/>
        <w:rPr>
          <w:rFonts w:ascii="Times New Roman" w:hAnsi="Times New Roman" w:cs="Times New Roman"/>
          <w:sz w:val="24"/>
          <w:szCs w:val="24"/>
        </w:rPr>
      </w:pPr>
      <w:r w:rsidRPr="00816D73">
        <w:rPr>
          <w:rFonts w:ascii="Times New Roman" w:hAnsi="Times New Roman" w:cs="Times New Roman"/>
          <w:b/>
          <w:sz w:val="24"/>
          <w:szCs w:val="24"/>
        </w:rPr>
        <w:t>Тест на оценку самостоятельности мышления</w:t>
      </w:r>
      <w:r w:rsidRPr="00816D73">
        <w:rPr>
          <w:rFonts w:ascii="Times New Roman" w:hAnsi="Times New Roman" w:cs="Times New Roman"/>
          <w:sz w:val="24"/>
          <w:szCs w:val="24"/>
        </w:rPr>
        <w:t xml:space="preserve"> (познавательные УУД) из методического комплекса «Прогноз и профилактика проблем обучения в 3 -6 классах» Л.А. Ясюковой.</w:t>
      </w:r>
    </w:p>
    <w:p w:rsidR="005E110D" w:rsidRPr="00816D73" w:rsidRDefault="005E110D" w:rsidP="005E110D">
      <w:pPr>
        <w:pStyle w:val="81"/>
        <w:shd w:val="clear" w:color="auto" w:fill="auto"/>
        <w:spacing w:before="0" w:line="240" w:lineRule="auto"/>
        <w:ind w:left="23" w:right="23" w:firstLine="709"/>
        <w:rPr>
          <w:sz w:val="24"/>
          <w:szCs w:val="24"/>
        </w:rPr>
      </w:pPr>
      <w:r w:rsidRPr="00816D73">
        <w:rPr>
          <w:rStyle w:val="af"/>
          <w:sz w:val="24"/>
          <w:szCs w:val="24"/>
        </w:rPr>
        <w:t>Цель</w:t>
      </w:r>
      <w:r w:rsidRPr="00816D73">
        <w:rPr>
          <w:sz w:val="24"/>
          <w:szCs w:val="24"/>
        </w:rPr>
        <w:t>: изучение самостоятельности мышления как показателя одной из составляющих познавательных УУД.</w:t>
      </w:r>
    </w:p>
    <w:p w:rsidR="005E110D" w:rsidRDefault="005E110D" w:rsidP="005E110D">
      <w:pPr>
        <w:pStyle w:val="81"/>
        <w:shd w:val="clear" w:color="auto" w:fill="auto"/>
        <w:spacing w:before="0" w:line="240" w:lineRule="auto"/>
        <w:ind w:left="23" w:right="23" w:firstLine="709"/>
        <w:rPr>
          <w:sz w:val="24"/>
          <w:szCs w:val="24"/>
        </w:rPr>
      </w:pPr>
      <w:r w:rsidRPr="00816D73">
        <w:rPr>
          <w:rStyle w:val="af"/>
          <w:sz w:val="24"/>
          <w:szCs w:val="24"/>
        </w:rPr>
        <w:t>Инструкция</w:t>
      </w:r>
      <w:r w:rsidRPr="00816D73">
        <w:rPr>
          <w:sz w:val="24"/>
          <w:szCs w:val="24"/>
        </w:rPr>
        <w:t>: «На листочках, которые я вам сейчас раздаю, написаны логические задачки. Их всего семь. К каждой задачке приведены три варианта ответа: «а», «б», «в». Вам нужно прочитать задачку, прочитать ответы и выбрать тот, который вам кажется правильным. Ответ нужно проставлять крестиком вот в этой таблице. (Показать таблицу на доске и на бланке.) В самих листках, где приведены задачки, ничего писать или обводить нельзя. Отвечать надо следующим образом. Может быть, вам в первой задачке правильным показался ответ «в», тогда вы здесь ставите крестик, во второй - «а», в третьей - «б» и т. д. (в процессе объяснения проставлять крестики в таблице на доске). Для каждой задачки нужно выбрать только один ответ, то есть у вас в каждой строчке должно быть по одному крестику. Если что-то в процессе работы будет непонятно, поднимите руку, я подойду и объясню. Работать надо самостоятельно, друг с другом советоваться нельзя. Если совсем непонятно, какой ответ выбрать, то можно эту задачку пропустить».</w:t>
      </w:r>
    </w:p>
    <w:p w:rsidR="005E110D" w:rsidRDefault="00E068FD" w:rsidP="005E110D">
      <w:pPr>
        <w:pStyle w:val="81"/>
        <w:shd w:val="clear" w:color="auto" w:fill="auto"/>
        <w:spacing w:before="0" w:line="240" w:lineRule="auto"/>
        <w:ind w:left="23" w:right="23" w:firstLine="709"/>
        <w:rPr>
          <w:sz w:val="24"/>
          <w:szCs w:val="24"/>
        </w:rPr>
      </w:pPr>
      <w:r>
        <w:rPr>
          <w:noProof/>
          <w:sz w:val="24"/>
          <w:szCs w:val="24"/>
          <w:lang w:eastAsia="ru-RU"/>
        </w:rPr>
        <w:pict>
          <v:rect id="_x0000_s1036" style="position:absolute;left:0;text-align:left;margin-left:16.8pt;margin-top:13.15pt;width:470.9pt;height:196.95pt;z-index:251668480">
            <v:textbox>
              <w:txbxContent>
                <w:tbl>
                  <w:tblPr>
                    <w:tblStyle w:val="a4"/>
                    <w:tblW w:w="0" w:type="auto"/>
                    <w:tblInd w:w="1917" w:type="dxa"/>
                    <w:tblLook w:val="04A0"/>
                  </w:tblPr>
                  <w:tblGrid>
                    <w:gridCol w:w="850"/>
                    <w:gridCol w:w="1559"/>
                    <w:gridCol w:w="1418"/>
                    <w:gridCol w:w="1559"/>
                  </w:tblGrid>
                  <w:tr w:rsidR="006529C1" w:rsidTr="00AE59D4">
                    <w:trPr>
                      <w:trHeight w:val="76"/>
                    </w:trPr>
                    <w:tc>
                      <w:tcPr>
                        <w:tcW w:w="850" w:type="dxa"/>
                      </w:tcPr>
                      <w:p w:rsidR="006529C1" w:rsidRDefault="006529C1" w:rsidP="00AE59D4">
                        <w:pPr>
                          <w:pStyle w:val="81"/>
                          <w:shd w:val="clear" w:color="auto" w:fill="auto"/>
                          <w:spacing w:before="0"/>
                          <w:ind w:firstLine="0"/>
                          <w:jc w:val="left"/>
                          <w:rPr>
                            <w:sz w:val="24"/>
                            <w:szCs w:val="24"/>
                          </w:rPr>
                        </w:pPr>
                        <w:r>
                          <w:rPr>
                            <w:sz w:val="24"/>
                            <w:szCs w:val="24"/>
                          </w:rPr>
                          <w:t>1</w:t>
                        </w:r>
                      </w:p>
                    </w:tc>
                    <w:tc>
                      <w:tcPr>
                        <w:tcW w:w="1559" w:type="dxa"/>
                        <w:shd w:val="clear" w:color="auto" w:fill="FFFFFF" w:themeFill="background1"/>
                      </w:tcPr>
                      <w:p w:rsidR="006529C1" w:rsidRPr="006E1F37" w:rsidRDefault="006529C1" w:rsidP="00AE59D4">
                        <w:pPr>
                          <w:pStyle w:val="81"/>
                          <w:shd w:val="clear" w:color="auto" w:fill="auto"/>
                          <w:spacing w:before="0"/>
                          <w:ind w:firstLine="0"/>
                          <w:jc w:val="left"/>
                          <w:rPr>
                            <w:sz w:val="24"/>
                            <w:szCs w:val="24"/>
                          </w:rPr>
                        </w:pPr>
                      </w:p>
                    </w:tc>
                    <w:tc>
                      <w:tcPr>
                        <w:tcW w:w="1418"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2</w:t>
                        </w:r>
                      </w:p>
                    </w:tc>
                    <w:tc>
                      <w:tcPr>
                        <w:tcW w:w="1559" w:type="dxa"/>
                        <w:shd w:val="clear" w:color="auto" w:fill="FFFFFF" w:themeFill="background1"/>
                      </w:tcPr>
                      <w:p w:rsidR="006529C1" w:rsidRPr="006E1F37" w:rsidRDefault="006529C1" w:rsidP="00AE59D4">
                        <w:pPr>
                          <w:pStyle w:val="81"/>
                          <w:shd w:val="clear" w:color="auto" w:fill="auto"/>
                          <w:spacing w:before="0"/>
                          <w:ind w:firstLine="0"/>
                          <w:jc w:val="left"/>
                          <w:rPr>
                            <w:sz w:val="24"/>
                            <w:szCs w:val="24"/>
                          </w:rPr>
                        </w:pPr>
                      </w:p>
                    </w:tc>
                    <w:tc>
                      <w:tcPr>
                        <w:tcW w:w="1418"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3</w:t>
                        </w:r>
                      </w:p>
                    </w:tc>
                    <w:tc>
                      <w:tcPr>
                        <w:tcW w:w="1559" w:type="dxa"/>
                        <w:shd w:val="clear" w:color="auto" w:fill="FFFFFF" w:themeFill="background1"/>
                      </w:tcPr>
                      <w:p w:rsidR="006529C1" w:rsidRPr="006E1F37" w:rsidRDefault="006529C1" w:rsidP="00AE59D4">
                        <w:pPr>
                          <w:pStyle w:val="81"/>
                          <w:shd w:val="clear" w:color="auto" w:fill="auto"/>
                          <w:spacing w:before="0"/>
                          <w:ind w:firstLine="0"/>
                          <w:jc w:val="left"/>
                          <w:rPr>
                            <w:sz w:val="24"/>
                            <w:szCs w:val="24"/>
                          </w:rPr>
                        </w:pPr>
                      </w:p>
                    </w:tc>
                    <w:tc>
                      <w:tcPr>
                        <w:tcW w:w="1418"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4</w:t>
                        </w:r>
                      </w:p>
                    </w:tc>
                    <w:tc>
                      <w:tcPr>
                        <w:tcW w:w="1559"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418"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5</w:t>
                        </w:r>
                      </w:p>
                    </w:tc>
                    <w:tc>
                      <w:tcPr>
                        <w:tcW w:w="1559"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418"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6</w:t>
                        </w:r>
                      </w:p>
                    </w:tc>
                    <w:tc>
                      <w:tcPr>
                        <w:tcW w:w="1559"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418" w:type="dxa"/>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r>
                          <w:rPr>
                            <w:sz w:val="24"/>
                            <w:szCs w:val="24"/>
                          </w:rPr>
                          <w:t>7</w:t>
                        </w:r>
                      </w:p>
                    </w:tc>
                    <w:tc>
                      <w:tcPr>
                        <w:tcW w:w="1559"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418"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c>
                      <w:tcPr>
                        <w:tcW w:w="1559" w:type="dxa"/>
                        <w:tcBorders>
                          <w:bottom w:val="single" w:sz="4" w:space="0" w:color="auto"/>
                        </w:tcBorders>
                        <w:shd w:val="clear" w:color="auto" w:fill="FFFFFF" w:themeFill="background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shd w:val="clear" w:color="auto" w:fill="FFFFFF" w:themeFill="background1"/>
                      </w:tcPr>
                      <w:p w:rsidR="006529C1" w:rsidRDefault="006529C1" w:rsidP="00AE59D4">
                        <w:pPr>
                          <w:pStyle w:val="81"/>
                          <w:shd w:val="clear" w:color="auto" w:fill="auto"/>
                          <w:spacing w:before="0"/>
                          <w:ind w:firstLine="0"/>
                          <w:jc w:val="center"/>
                          <w:rPr>
                            <w:sz w:val="24"/>
                            <w:szCs w:val="24"/>
                          </w:rPr>
                        </w:pPr>
                      </w:p>
                    </w:tc>
                    <w:tc>
                      <w:tcPr>
                        <w:tcW w:w="1559" w:type="dxa"/>
                        <w:shd w:val="clear" w:color="auto" w:fill="FFFFFF" w:themeFill="background1"/>
                      </w:tcPr>
                      <w:p w:rsidR="006529C1" w:rsidRDefault="006529C1" w:rsidP="00AE59D4">
                        <w:pPr>
                          <w:pStyle w:val="81"/>
                          <w:shd w:val="clear" w:color="auto" w:fill="auto"/>
                          <w:spacing w:before="0"/>
                          <w:ind w:firstLine="0"/>
                          <w:jc w:val="center"/>
                          <w:rPr>
                            <w:sz w:val="24"/>
                            <w:szCs w:val="24"/>
                          </w:rPr>
                        </w:pPr>
                        <w:r>
                          <w:rPr>
                            <w:sz w:val="24"/>
                            <w:szCs w:val="24"/>
                          </w:rPr>
                          <w:t>а</w:t>
                        </w:r>
                      </w:p>
                    </w:tc>
                    <w:tc>
                      <w:tcPr>
                        <w:tcW w:w="1418" w:type="dxa"/>
                        <w:shd w:val="clear" w:color="auto" w:fill="FFFFFF" w:themeFill="background1"/>
                      </w:tcPr>
                      <w:p w:rsidR="006529C1" w:rsidRDefault="006529C1" w:rsidP="00AE59D4">
                        <w:pPr>
                          <w:pStyle w:val="81"/>
                          <w:shd w:val="clear" w:color="auto" w:fill="auto"/>
                          <w:spacing w:before="0"/>
                          <w:ind w:firstLine="0"/>
                          <w:jc w:val="center"/>
                          <w:rPr>
                            <w:sz w:val="24"/>
                            <w:szCs w:val="24"/>
                          </w:rPr>
                        </w:pPr>
                        <w:r>
                          <w:rPr>
                            <w:sz w:val="24"/>
                            <w:szCs w:val="24"/>
                          </w:rPr>
                          <w:t>б</w:t>
                        </w:r>
                      </w:p>
                    </w:tc>
                    <w:tc>
                      <w:tcPr>
                        <w:tcW w:w="1559" w:type="dxa"/>
                        <w:shd w:val="clear" w:color="auto" w:fill="FFFFFF" w:themeFill="background1"/>
                      </w:tcPr>
                      <w:p w:rsidR="006529C1" w:rsidRDefault="006529C1" w:rsidP="00AE59D4">
                        <w:pPr>
                          <w:pStyle w:val="81"/>
                          <w:shd w:val="clear" w:color="auto" w:fill="auto"/>
                          <w:spacing w:before="0"/>
                          <w:ind w:firstLine="0"/>
                          <w:jc w:val="center"/>
                          <w:rPr>
                            <w:sz w:val="24"/>
                            <w:szCs w:val="24"/>
                          </w:rPr>
                        </w:pPr>
                        <w:r>
                          <w:rPr>
                            <w:sz w:val="24"/>
                            <w:szCs w:val="24"/>
                          </w:rPr>
                          <w:t>в</w:t>
                        </w:r>
                      </w:p>
                    </w:tc>
                  </w:tr>
                </w:tbl>
                <w:p w:rsidR="006529C1" w:rsidRDefault="006529C1" w:rsidP="005E110D"/>
                <w:p w:rsidR="006529C1" w:rsidRPr="007C6078" w:rsidRDefault="006529C1" w:rsidP="005E110D">
                  <w:pPr>
                    <w:jc w:val="center"/>
                    <w:rPr>
                      <w:rFonts w:ascii="Times New Roman" w:hAnsi="Times New Roman" w:cs="Times New Roman"/>
                      <w:sz w:val="24"/>
                      <w:szCs w:val="24"/>
                    </w:rPr>
                  </w:pPr>
                  <w:r w:rsidRPr="007C6078">
                    <w:rPr>
                      <w:rFonts w:ascii="Times New Roman" w:hAnsi="Times New Roman" w:cs="Times New Roman"/>
                      <w:sz w:val="24"/>
                      <w:szCs w:val="24"/>
                    </w:rPr>
                    <w:t>«САМОСТОЯТЕЛЬНОСТЬ МЫШЛЕНИЯ»</w:t>
                  </w:r>
                </w:p>
              </w:txbxContent>
            </v:textbox>
          </v:rect>
        </w:pict>
      </w: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Default="005E110D" w:rsidP="005E110D">
      <w:pPr>
        <w:pStyle w:val="81"/>
        <w:shd w:val="clear" w:color="auto" w:fill="auto"/>
        <w:spacing w:before="0" w:line="240" w:lineRule="auto"/>
        <w:ind w:left="23" w:right="23" w:firstLine="709"/>
        <w:rPr>
          <w:sz w:val="24"/>
          <w:szCs w:val="24"/>
        </w:rPr>
      </w:pPr>
    </w:p>
    <w:p w:rsidR="005E110D" w:rsidRPr="00816D73" w:rsidRDefault="005E110D" w:rsidP="005E110D">
      <w:pPr>
        <w:pStyle w:val="81"/>
        <w:shd w:val="clear" w:color="auto" w:fill="auto"/>
        <w:spacing w:before="0" w:line="240" w:lineRule="auto"/>
        <w:ind w:left="23" w:right="23" w:firstLine="709"/>
        <w:rPr>
          <w:sz w:val="24"/>
          <w:szCs w:val="24"/>
        </w:rPr>
      </w:pPr>
    </w:p>
    <w:p w:rsidR="005E110D" w:rsidRDefault="005E110D" w:rsidP="005E110D">
      <w:pPr>
        <w:rPr>
          <w:sz w:val="2"/>
          <w:szCs w:val="2"/>
        </w:rPr>
      </w:pPr>
    </w:p>
    <w:p w:rsidR="005E110D" w:rsidRPr="000A3B9F" w:rsidRDefault="005E110D" w:rsidP="005E110D">
      <w:pPr>
        <w:pStyle w:val="81"/>
        <w:shd w:val="clear" w:color="auto" w:fill="auto"/>
        <w:spacing w:before="249"/>
        <w:ind w:left="120" w:right="60" w:firstLine="720"/>
        <w:rPr>
          <w:sz w:val="24"/>
          <w:szCs w:val="24"/>
        </w:rPr>
      </w:pPr>
      <w:r w:rsidRPr="000A3B9F">
        <w:rPr>
          <w:sz w:val="24"/>
          <w:szCs w:val="24"/>
        </w:rPr>
        <w:lastRenderedPageBreak/>
        <w:t>Необходимо наблюдать за формальной правильностью выполнения теста, чтобы в одной строчке не оказалось 2-3 крестика. Если у кого-то обнаружится подобная форма ответа, нужно переделать работу вместе с этим учеником. Попросите ребенка (предупредив, что вслух ничего говорить не надо) пальцем показывать в листе с задачками «правильные» ответы и за него заносить их в таблицу. Для себя пометьте, что данный ребенок самостоятельно в соответствии с инструкцией работать не смог.</w:t>
      </w:r>
    </w:p>
    <w:p w:rsidR="005E110D" w:rsidRDefault="005E110D" w:rsidP="005E110D">
      <w:pPr>
        <w:pStyle w:val="81"/>
        <w:shd w:val="clear" w:color="auto" w:fill="auto"/>
        <w:spacing w:before="0"/>
        <w:ind w:left="120" w:firstLine="0"/>
        <w:jc w:val="left"/>
        <w:rPr>
          <w:sz w:val="24"/>
          <w:szCs w:val="24"/>
        </w:rPr>
      </w:pPr>
      <w:r w:rsidRPr="000A3B9F">
        <w:rPr>
          <w:rStyle w:val="af"/>
          <w:sz w:val="24"/>
          <w:szCs w:val="24"/>
        </w:rPr>
        <w:t xml:space="preserve">Время выполнения </w:t>
      </w:r>
      <w:r w:rsidRPr="000A3B9F">
        <w:rPr>
          <w:sz w:val="24"/>
          <w:szCs w:val="24"/>
        </w:rPr>
        <w:t>работы не должно превышать 5-7 минут.</w:t>
      </w:r>
    </w:p>
    <w:p w:rsidR="005E110D" w:rsidRDefault="005E110D" w:rsidP="005E110D">
      <w:pPr>
        <w:pStyle w:val="81"/>
        <w:shd w:val="clear" w:color="auto" w:fill="auto"/>
        <w:spacing w:before="0"/>
        <w:ind w:left="120" w:firstLine="0"/>
        <w:jc w:val="left"/>
        <w:rPr>
          <w:rStyle w:val="afb"/>
          <w:rFonts w:eastAsiaTheme="minorHAnsi"/>
          <w:sz w:val="24"/>
          <w:szCs w:val="24"/>
        </w:rPr>
      </w:pPr>
      <w:r>
        <w:rPr>
          <w:rStyle w:val="af"/>
          <w:sz w:val="24"/>
          <w:szCs w:val="24"/>
        </w:rPr>
        <w:t xml:space="preserve">Обработка: правильность выполнения тестовых заданий  оценивается в соответствии с ключом: </w:t>
      </w:r>
      <w:r w:rsidRPr="000A3B9F">
        <w:rPr>
          <w:rStyle w:val="afb"/>
          <w:rFonts w:eastAsiaTheme="minorHAnsi"/>
          <w:sz w:val="24"/>
          <w:szCs w:val="24"/>
        </w:rPr>
        <w:t xml:space="preserve">1 - б, 2 - 6, 3 - в, 4 - а, 5 - в, 6 - в, 7 </w:t>
      </w:r>
      <w:r>
        <w:rPr>
          <w:rStyle w:val="afb"/>
          <w:rFonts w:eastAsiaTheme="minorHAnsi"/>
          <w:sz w:val="24"/>
          <w:szCs w:val="24"/>
        </w:rPr>
        <w:t>–</w:t>
      </w:r>
      <w:r w:rsidRPr="000A3B9F">
        <w:rPr>
          <w:rStyle w:val="afb"/>
          <w:rFonts w:eastAsiaTheme="minorHAnsi"/>
          <w:sz w:val="24"/>
          <w:szCs w:val="24"/>
        </w:rPr>
        <w:t xml:space="preserve"> 6</w:t>
      </w:r>
    </w:p>
    <w:p w:rsidR="007A66CE" w:rsidRDefault="007A66CE" w:rsidP="005E110D">
      <w:pPr>
        <w:pStyle w:val="81"/>
        <w:shd w:val="clear" w:color="auto" w:fill="auto"/>
        <w:spacing w:before="0"/>
        <w:ind w:left="120" w:firstLine="0"/>
        <w:jc w:val="left"/>
        <w:rPr>
          <w:rStyle w:val="afb"/>
          <w:rFonts w:eastAsiaTheme="minorHAnsi"/>
          <w:sz w:val="24"/>
          <w:szCs w:val="24"/>
        </w:rPr>
      </w:pPr>
    </w:p>
    <w:p w:rsidR="007A66CE" w:rsidRDefault="007A66CE" w:rsidP="005E110D">
      <w:pPr>
        <w:pStyle w:val="81"/>
        <w:shd w:val="clear" w:color="auto" w:fill="auto"/>
        <w:spacing w:before="0"/>
        <w:ind w:left="120" w:firstLine="0"/>
        <w:jc w:val="left"/>
        <w:rPr>
          <w:rStyle w:val="afb"/>
          <w:rFonts w:eastAsiaTheme="minorHAnsi"/>
          <w:sz w:val="24"/>
          <w:szCs w:val="24"/>
        </w:rPr>
      </w:pPr>
    </w:p>
    <w:p w:rsidR="007A66CE" w:rsidRDefault="007A66CE" w:rsidP="005E110D">
      <w:pPr>
        <w:pStyle w:val="81"/>
        <w:shd w:val="clear" w:color="auto" w:fill="auto"/>
        <w:spacing w:before="0"/>
        <w:ind w:left="120" w:firstLine="0"/>
        <w:jc w:val="left"/>
        <w:rPr>
          <w:rStyle w:val="afb"/>
          <w:rFonts w:eastAsiaTheme="minorHAnsi"/>
          <w:sz w:val="24"/>
          <w:szCs w:val="24"/>
        </w:rPr>
      </w:pPr>
    </w:p>
    <w:p w:rsidR="007A66CE" w:rsidRDefault="007A66CE" w:rsidP="005E110D">
      <w:pPr>
        <w:pStyle w:val="81"/>
        <w:shd w:val="clear" w:color="auto" w:fill="auto"/>
        <w:spacing w:before="0"/>
        <w:ind w:left="120" w:firstLine="0"/>
        <w:jc w:val="left"/>
        <w:rPr>
          <w:rStyle w:val="afb"/>
          <w:rFonts w:eastAsiaTheme="minorHAnsi"/>
          <w:sz w:val="24"/>
          <w:szCs w:val="24"/>
        </w:rPr>
      </w:pPr>
    </w:p>
    <w:p w:rsidR="007A66CE" w:rsidRDefault="007A66CE" w:rsidP="005E110D">
      <w:pPr>
        <w:pStyle w:val="81"/>
        <w:shd w:val="clear" w:color="auto" w:fill="auto"/>
        <w:spacing w:before="0"/>
        <w:ind w:left="120" w:firstLine="0"/>
        <w:jc w:val="left"/>
        <w:rPr>
          <w:rStyle w:val="afb"/>
          <w:rFonts w:eastAsiaTheme="minorHAnsi"/>
          <w:sz w:val="24"/>
          <w:szCs w:val="24"/>
        </w:rPr>
      </w:pPr>
    </w:p>
    <w:p w:rsidR="007A66CE" w:rsidRDefault="007A66CE" w:rsidP="005E110D">
      <w:pPr>
        <w:pStyle w:val="81"/>
        <w:shd w:val="clear" w:color="auto" w:fill="auto"/>
        <w:spacing w:before="0"/>
        <w:ind w:left="120" w:firstLine="0"/>
        <w:jc w:val="left"/>
        <w:rPr>
          <w:rStyle w:val="afb"/>
          <w:rFonts w:eastAsiaTheme="minorHAnsi"/>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E068FD" w:rsidP="005E110D">
      <w:pPr>
        <w:pStyle w:val="81"/>
        <w:shd w:val="clear" w:color="auto" w:fill="auto"/>
        <w:spacing w:before="0"/>
        <w:ind w:left="120" w:firstLine="0"/>
        <w:jc w:val="left"/>
        <w:rPr>
          <w:sz w:val="24"/>
          <w:szCs w:val="24"/>
        </w:rPr>
      </w:pPr>
      <w:r>
        <w:rPr>
          <w:noProof/>
          <w:sz w:val="24"/>
          <w:szCs w:val="24"/>
          <w:lang w:eastAsia="ru-RU"/>
        </w:rPr>
        <w:pict>
          <v:rect id="_x0000_s1035" style="position:absolute;left:0;text-align:left;margin-left:15.15pt;margin-top:6.8pt;width:475.85pt;height:224.3pt;z-index:251669504">
            <v:textbox>
              <w:txbxContent>
                <w:tbl>
                  <w:tblPr>
                    <w:tblStyle w:val="a4"/>
                    <w:tblW w:w="0" w:type="auto"/>
                    <w:tblInd w:w="1917" w:type="dxa"/>
                    <w:tblLook w:val="04A0"/>
                  </w:tblPr>
                  <w:tblGrid>
                    <w:gridCol w:w="850"/>
                    <w:gridCol w:w="1559"/>
                    <w:gridCol w:w="1418"/>
                    <w:gridCol w:w="1559"/>
                  </w:tblGrid>
                  <w:tr w:rsidR="006529C1" w:rsidTr="00AE59D4">
                    <w:trPr>
                      <w:trHeight w:val="76"/>
                    </w:trPr>
                    <w:tc>
                      <w:tcPr>
                        <w:tcW w:w="850" w:type="dxa"/>
                      </w:tcPr>
                      <w:p w:rsidR="006529C1" w:rsidRDefault="006529C1" w:rsidP="00AE59D4">
                        <w:pPr>
                          <w:pStyle w:val="81"/>
                          <w:shd w:val="clear" w:color="auto" w:fill="auto"/>
                          <w:spacing w:before="0"/>
                          <w:ind w:firstLine="0"/>
                          <w:jc w:val="left"/>
                          <w:rPr>
                            <w:sz w:val="24"/>
                            <w:szCs w:val="24"/>
                          </w:rPr>
                        </w:pPr>
                        <w:r>
                          <w:rPr>
                            <w:sz w:val="24"/>
                            <w:szCs w:val="24"/>
                          </w:rPr>
                          <w:t>1</w:t>
                        </w:r>
                      </w:p>
                    </w:tc>
                    <w:tc>
                      <w:tcPr>
                        <w:tcW w:w="1559" w:type="dxa"/>
                        <w:shd w:val="clear" w:color="auto" w:fill="4F81BD" w:themeFill="accent1"/>
                      </w:tcPr>
                      <w:p w:rsidR="006529C1" w:rsidRPr="006E1F37" w:rsidRDefault="006529C1" w:rsidP="00AE59D4">
                        <w:pPr>
                          <w:pStyle w:val="81"/>
                          <w:shd w:val="clear" w:color="auto" w:fill="auto"/>
                          <w:spacing w:before="0"/>
                          <w:ind w:firstLine="0"/>
                          <w:jc w:val="left"/>
                          <w:rPr>
                            <w:sz w:val="24"/>
                            <w:szCs w:val="24"/>
                          </w:rPr>
                        </w:pPr>
                      </w:p>
                    </w:tc>
                    <w:tc>
                      <w:tcPr>
                        <w:tcW w:w="1418" w:type="dxa"/>
                      </w:tcPr>
                      <w:p w:rsidR="006529C1" w:rsidRDefault="006529C1" w:rsidP="00AE59D4">
                        <w:pPr>
                          <w:pStyle w:val="81"/>
                          <w:shd w:val="clear" w:color="auto" w:fill="auto"/>
                          <w:spacing w:before="0"/>
                          <w:ind w:firstLine="0"/>
                          <w:jc w:val="left"/>
                          <w:rPr>
                            <w:sz w:val="24"/>
                            <w:szCs w:val="24"/>
                          </w:rPr>
                        </w:pPr>
                      </w:p>
                    </w:tc>
                    <w:tc>
                      <w:tcPr>
                        <w:tcW w:w="1559" w:type="dxa"/>
                        <w:shd w:val="clear" w:color="auto" w:fill="4F81BD" w:themeFill="accent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2</w:t>
                        </w:r>
                      </w:p>
                    </w:tc>
                    <w:tc>
                      <w:tcPr>
                        <w:tcW w:w="1559" w:type="dxa"/>
                        <w:shd w:val="clear" w:color="auto" w:fill="4F81BD" w:themeFill="accent1"/>
                      </w:tcPr>
                      <w:p w:rsidR="006529C1" w:rsidRPr="006E1F37" w:rsidRDefault="006529C1" w:rsidP="00AE59D4">
                        <w:pPr>
                          <w:pStyle w:val="81"/>
                          <w:shd w:val="clear" w:color="auto" w:fill="auto"/>
                          <w:spacing w:before="0"/>
                          <w:ind w:firstLine="0"/>
                          <w:jc w:val="left"/>
                          <w:rPr>
                            <w:sz w:val="24"/>
                            <w:szCs w:val="24"/>
                          </w:rPr>
                        </w:pPr>
                      </w:p>
                    </w:tc>
                    <w:tc>
                      <w:tcPr>
                        <w:tcW w:w="1418"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p>
                    </w:tc>
                    <w:tc>
                      <w:tcPr>
                        <w:tcW w:w="1559" w:type="dxa"/>
                        <w:shd w:val="clear" w:color="auto" w:fill="4F81BD" w:themeFill="accent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3</w:t>
                        </w:r>
                      </w:p>
                    </w:tc>
                    <w:tc>
                      <w:tcPr>
                        <w:tcW w:w="1559" w:type="dxa"/>
                        <w:shd w:val="clear" w:color="auto" w:fill="4F81BD" w:themeFill="accent1"/>
                      </w:tcPr>
                      <w:p w:rsidR="006529C1" w:rsidRPr="006E1F37" w:rsidRDefault="006529C1" w:rsidP="00AE59D4">
                        <w:pPr>
                          <w:pStyle w:val="81"/>
                          <w:shd w:val="clear" w:color="auto" w:fill="auto"/>
                          <w:spacing w:before="0"/>
                          <w:ind w:firstLine="0"/>
                          <w:jc w:val="left"/>
                          <w:rPr>
                            <w:sz w:val="24"/>
                            <w:szCs w:val="24"/>
                          </w:rPr>
                        </w:pPr>
                      </w:p>
                    </w:tc>
                    <w:tc>
                      <w:tcPr>
                        <w:tcW w:w="1418" w:type="dxa"/>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559"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4</w:t>
                        </w:r>
                      </w:p>
                    </w:tc>
                    <w:tc>
                      <w:tcPr>
                        <w:tcW w:w="1559"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p>
                    </w:tc>
                    <w:tc>
                      <w:tcPr>
                        <w:tcW w:w="1418" w:type="dxa"/>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559" w:type="dxa"/>
                        <w:shd w:val="clear" w:color="auto" w:fill="4F81BD" w:themeFill="accent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5</w:t>
                        </w:r>
                      </w:p>
                    </w:tc>
                    <w:tc>
                      <w:tcPr>
                        <w:tcW w:w="1559" w:type="dxa"/>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418" w:type="dxa"/>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559" w:type="dxa"/>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Pr>
                      <w:p w:rsidR="006529C1" w:rsidRDefault="006529C1" w:rsidP="00AE59D4">
                        <w:pPr>
                          <w:pStyle w:val="81"/>
                          <w:shd w:val="clear" w:color="auto" w:fill="auto"/>
                          <w:spacing w:before="0"/>
                          <w:ind w:firstLine="0"/>
                          <w:jc w:val="left"/>
                          <w:rPr>
                            <w:sz w:val="24"/>
                            <w:szCs w:val="24"/>
                          </w:rPr>
                        </w:pPr>
                        <w:r>
                          <w:rPr>
                            <w:sz w:val="24"/>
                            <w:szCs w:val="24"/>
                          </w:rPr>
                          <w:t>6</w:t>
                        </w:r>
                      </w:p>
                    </w:tc>
                    <w:tc>
                      <w:tcPr>
                        <w:tcW w:w="1559" w:type="dxa"/>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418" w:type="dxa"/>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559"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r>
                          <w:rPr>
                            <w:sz w:val="24"/>
                            <w:szCs w:val="24"/>
                          </w:rPr>
                          <w:t>7</w:t>
                        </w:r>
                      </w:p>
                    </w:tc>
                    <w:tc>
                      <w:tcPr>
                        <w:tcW w:w="1559" w:type="dxa"/>
                        <w:tcBorders>
                          <w:bottom w:val="single" w:sz="4" w:space="0" w:color="auto"/>
                        </w:tcBorders>
                        <w:shd w:val="clear" w:color="auto" w:fill="4F81BD" w:themeFill="accent1"/>
                      </w:tcPr>
                      <w:p w:rsidR="006529C1" w:rsidRDefault="006529C1" w:rsidP="00AE59D4">
                        <w:pPr>
                          <w:pStyle w:val="81"/>
                          <w:shd w:val="clear" w:color="auto" w:fill="auto"/>
                          <w:spacing w:before="0"/>
                          <w:ind w:firstLine="0"/>
                          <w:jc w:val="left"/>
                          <w:rPr>
                            <w:sz w:val="24"/>
                            <w:szCs w:val="24"/>
                          </w:rPr>
                        </w:pPr>
                      </w:p>
                    </w:tc>
                    <w:tc>
                      <w:tcPr>
                        <w:tcW w:w="1418" w:type="dxa"/>
                        <w:tcBorders>
                          <w:bottom w:val="single" w:sz="4" w:space="0" w:color="auto"/>
                        </w:tcBorders>
                      </w:tcPr>
                      <w:p w:rsidR="006529C1" w:rsidRDefault="006529C1" w:rsidP="00AE59D4">
                        <w:pPr>
                          <w:pStyle w:val="81"/>
                          <w:shd w:val="clear" w:color="auto" w:fill="auto"/>
                          <w:spacing w:before="0"/>
                          <w:ind w:firstLine="0"/>
                          <w:jc w:val="left"/>
                          <w:rPr>
                            <w:sz w:val="24"/>
                            <w:szCs w:val="24"/>
                          </w:rPr>
                        </w:pPr>
                      </w:p>
                    </w:tc>
                    <w:tc>
                      <w:tcPr>
                        <w:tcW w:w="1559" w:type="dxa"/>
                        <w:tcBorders>
                          <w:bottom w:val="single" w:sz="4" w:space="0" w:color="auto"/>
                        </w:tcBorders>
                        <w:shd w:val="clear" w:color="auto" w:fill="4F81BD" w:themeFill="accent1"/>
                      </w:tcPr>
                      <w:p w:rsidR="006529C1" w:rsidRDefault="006529C1" w:rsidP="00AE59D4">
                        <w:pPr>
                          <w:pStyle w:val="81"/>
                          <w:shd w:val="clear" w:color="auto" w:fill="auto"/>
                          <w:spacing w:before="0"/>
                          <w:ind w:firstLine="0"/>
                          <w:jc w:val="left"/>
                          <w:rPr>
                            <w:sz w:val="24"/>
                            <w:szCs w:val="24"/>
                          </w:rPr>
                        </w:pPr>
                      </w:p>
                    </w:tc>
                  </w:tr>
                  <w:tr w:rsidR="006529C1" w:rsidTr="00AE59D4">
                    <w:tc>
                      <w:tcPr>
                        <w:tcW w:w="850" w:type="dxa"/>
                        <w:shd w:val="clear" w:color="auto" w:fill="FFFFFF" w:themeFill="background1"/>
                      </w:tcPr>
                      <w:p w:rsidR="006529C1" w:rsidRDefault="006529C1" w:rsidP="00AE59D4">
                        <w:pPr>
                          <w:pStyle w:val="81"/>
                          <w:shd w:val="clear" w:color="auto" w:fill="auto"/>
                          <w:spacing w:before="0"/>
                          <w:ind w:firstLine="0"/>
                          <w:jc w:val="center"/>
                          <w:rPr>
                            <w:sz w:val="24"/>
                            <w:szCs w:val="24"/>
                          </w:rPr>
                        </w:pPr>
                      </w:p>
                    </w:tc>
                    <w:tc>
                      <w:tcPr>
                        <w:tcW w:w="1559" w:type="dxa"/>
                        <w:shd w:val="clear" w:color="auto" w:fill="FFFFFF" w:themeFill="background1"/>
                      </w:tcPr>
                      <w:p w:rsidR="006529C1" w:rsidRDefault="006529C1" w:rsidP="00AE59D4">
                        <w:pPr>
                          <w:pStyle w:val="81"/>
                          <w:shd w:val="clear" w:color="auto" w:fill="auto"/>
                          <w:spacing w:before="0"/>
                          <w:ind w:firstLine="0"/>
                          <w:jc w:val="center"/>
                          <w:rPr>
                            <w:sz w:val="24"/>
                            <w:szCs w:val="24"/>
                          </w:rPr>
                        </w:pPr>
                        <w:r>
                          <w:rPr>
                            <w:sz w:val="24"/>
                            <w:szCs w:val="24"/>
                          </w:rPr>
                          <w:t>а</w:t>
                        </w:r>
                      </w:p>
                    </w:tc>
                    <w:tc>
                      <w:tcPr>
                        <w:tcW w:w="1418" w:type="dxa"/>
                        <w:shd w:val="clear" w:color="auto" w:fill="FFFFFF" w:themeFill="background1"/>
                      </w:tcPr>
                      <w:p w:rsidR="006529C1" w:rsidRDefault="006529C1" w:rsidP="00AE59D4">
                        <w:pPr>
                          <w:pStyle w:val="81"/>
                          <w:shd w:val="clear" w:color="auto" w:fill="auto"/>
                          <w:spacing w:before="0"/>
                          <w:ind w:firstLine="0"/>
                          <w:jc w:val="center"/>
                          <w:rPr>
                            <w:sz w:val="24"/>
                            <w:szCs w:val="24"/>
                          </w:rPr>
                        </w:pPr>
                        <w:r>
                          <w:rPr>
                            <w:sz w:val="24"/>
                            <w:szCs w:val="24"/>
                          </w:rPr>
                          <w:t>б</w:t>
                        </w:r>
                      </w:p>
                    </w:tc>
                    <w:tc>
                      <w:tcPr>
                        <w:tcW w:w="1559" w:type="dxa"/>
                        <w:shd w:val="clear" w:color="auto" w:fill="FFFFFF" w:themeFill="background1"/>
                      </w:tcPr>
                      <w:p w:rsidR="006529C1" w:rsidRDefault="006529C1" w:rsidP="00AE59D4">
                        <w:pPr>
                          <w:pStyle w:val="81"/>
                          <w:shd w:val="clear" w:color="auto" w:fill="auto"/>
                          <w:spacing w:before="0"/>
                          <w:ind w:firstLine="0"/>
                          <w:jc w:val="center"/>
                          <w:rPr>
                            <w:sz w:val="24"/>
                            <w:szCs w:val="24"/>
                          </w:rPr>
                        </w:pPr>
                        <w:r>
                          <w:rPr>
                            <w:sz w:val="24"/>
                            <w:szCs w:val="24"/>
                          </w:rPr>
                          <w:t>в</w:t>
                        </w:r>
                      </w:p>
                    </w:tc>
                  </w:tr>
                </w:tbl>
                <w:p w:rsidR="006529C1" w:rsidRDefault="006529C1" w:rsidP="005E110D">
                  <w:pPr>
                    <w:jc w:val="center"/>
                    <w:rPr>
                      <w:rFonts w:ascii="Times New Roman" w:hAnsi="Times New Roman" w:cs="Times New Roman"/>
                      <w:sz w:val="24"/>
                      <w:szCs w:val="24"/>
                    </w:rPr>
                  </w:pPr>
                </w:p>
                <w:p w:rsidR="006529C1" w:rsidRPr="006E1F37" w:rsidRDefault="006529C1" w:rsidP="005E110D">
                  <w:pPr>
                    <w:jc w:val="center"/>
                    <w:rPr>
                      <w:rFonts w:ascii="Times New Roman" w:hAnsi="Times New Roman" w:cs="Times New Roman"/>
                      <w:sz w:val="24"/>
                      <w:szCs w:val="24"/>
                    </w:rPr>
                  </w:pPr>
                  <w:r w:rsidRPr="006E1F37">
                    <w:rPr>
                      <w:rFonts w:ascii="Times New Roman" w:hAnsi="Times New Roman" w:cs="Times New Roman"/>
                      <w:sz w:val="24"/>
                      <w:szCs w:val="24"/>
                    </w:rPr>
                    <w:t>КЛЮЧ К ТЕСТУ</w:t>
                  </w:r>
                </w:p>
                <w:p w:rsidR="006529C1" w:rsidRPr="006E1F37" w:rsidRDefault="006529C1" w:rsidP="005E110D">
                  <w:pPr>
                    <w:jc w:val="both"/>
                    <w:rPr>
                      <w:rFonts w:ascii="Times New Roman" w:hAnsi="Times New Roman" w:cs="Times New Roman"/>
                      <w:sz w:val="24"/>
                      <w:szCs w:val="24"/>
                    </w:rPr>
                  </w:pPr>
                  <w:r w:rsidRPr="006E1F37">
                    <w:rPr>
                      <w:rFonts w:ascii="Times New Roman" w:hAnsi="Times New Roman" w:cs="Times New Roman"/>
                      <w:sz w:val="24"/>
                      <w:szCs w:val="24"/>
                    </w:rPr>
                    <w:t>(белые окошки дают прозрачными и прикладывают, как шаблон ключа к заполненным тестам, что сокращает время обработки)</w:t>
                  </w:r>
                </w:p>
              </w:txbxContent>
            </v:textbox>
          </v:rect>
        </w:pict>
      </w: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Default="005E110D" w:rsidP="005E110D">
      <w:pPr>
        <w:pStyle w:val="81"/>
        <w:shd w:val="clear" w:color="auto" w:fill="auto"/>
        <w:spacing w:before="0"/>
        <w:ind w:left="120" w:firstLine="0"/>
        <w:jc w:val="left"/>
        <w:rPr>
          <w:sz w:val="24"/>
          <w:szCs w:val="24"/>
        </w:rPr>
      </w:pPr>
    </w:p>
    <w:p w:rsidR="005E110D" w:rsidRPr="006E1F37" w:rsidRDefault="005E110D" w:rsidP="005E110D">
      <w:pPr>
        <w:pStyle w:val="81"/>
        <w:shd w:val="clear" w:color="auto" w:fill="auto"/>
        <w:spacing w:before="249"/>
        <w:ind w:left="120" w:right="60" w:firstLine="720"/>
        <w:rPr>
          <w:sz w:val="24"/>
          <w:szCs w:val="24"/>
        </w:rPr>
      </w:pPr>
      <w:r w:rsidRPr="006E1F37">
        <w:rPr>
          <w:sz w:val="24"/>
          <w:szCs w:val="24"/>
        </w:rPr>
        <w:t>За каждое совпадение дается 1 балл, подсчитывается общая сумма баллов. Затем с помощью нормативной таблицы для 5 классов определяется уровень развития самостоятельности мышления.</w:t>
      </w:r>
    </w:p>
    <w:p w:rsidR="005E110D" w:rsidRPr="006E1F37" w:rsidRDefault="005E110D" w:rsidP="005E110D">
      <w:pPr>
        <w:spacing w:after="245" w:line="274" w:lineRule="exact"/>
        <w:ind w:left="120"/>
        <w:rPr>
          <w:rFonts w:ascii="Times New Roman" w:hAnsi="Times New Roman" w:cs="Times New Roman"/>
          <w:sz w:val="24"/>
          <w:szCs w:val="24"/>
        </w:rPr>
      </w:pPr>
      <w:r w:rsidRPr="006E1F37">
        <w:rPr>
          <w:sz w:val="24"/>
          <w:szCs w:val="24"/>
        </w:rPr>
        <w:t>Интерпретация:</w:t>
      </w:r>
    </w:p>
    <w:tbl>
      <w:tblPr>
        <w:tblOverlap w:val="never"/>
        <w:tblW w:w="0" w:type="auto"/>
        <w:jc w:val="center"/>
        <w:tblLayout w:type="fixed"/>
        <w:tblCellMar>
          <w:left w:w="10" w:type="dxa"/>
          <w:right w:w="10" w:type="dxa"/>
        </w:tblCellMar>
        <w:tblLook w:val="0000"/>
      </w:tblPr>
      <w:tblGrid>
        <w:gridCol w:w="2318"/>
        <w:gridCol w:w="2117"/>
        <w:gridCol w:w="1267"/>
        <w:gridCol w:w="1363"/>
        <w:gridCol w:w="1190"/>
        <w:gridCol w:w="1200"/>
      </w:tblGrid>
      <w:tr w:rsidR="005E110D" w:rsidRPr="006E1F37" w:rsidTr="00AE59D4">
        <w:trPr>
          <w:trHeight w:hRule="exact" w:val="408"/>
          <w:jc w:val="center"/>
        </w:trPr>
        <w:tc>
          <w:tcPr>
            <w:tcW w:w="2318" w:type="dxa"/>
            <w:vMerge w:val="restart"/>
            <w:tcBorders>
              <w:top w:val="single" w:sz="4" w:space="0" w:color="auto"/>
              <w:lef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after="120" w:line="220" w:lineRule="exact"/>
              <w:ind w:left="60" w:firstLine="0"/>
              <w:jc w:val="left"/>
              <w:rPr>
                <w:sz w:val="24"/>
                <w:szCs w:val="24"/>
              </w:rPr>
            </w:pPr>
            <w:r w:rsidRPr="006E1F37">
              <w:rPr>
                <w:rStyle w:val="af"/>
                <w:sz w:val="24"/>
                <w:szCs w:val="24"/>
              </w:rPr>
              <w:t>Содержание</w:t>
            </w:r>
          </w:p>
          <w:p w:rsidR="005E110D" w:rsidRPr="006E1F37" w:rsidRDefault="005E110D" w:rsidP="00AE59D4">
            <w:pPr>
              <w:pStyle w:val="81"/>
              <w:framePr w:w="9456" w:wrap="notBeside" w:vAnchor="text" w:hAnchor="text" w:xAlign="center" w:y="1"/>
              <w:shd w:val="clear" w:color="auto" w:fill="auto"/>
              <w:spacing w:before="120" w:line="220" w:lineRule="exact"/>
              <w:ind w:left="60" w:firstLine="0"/>
              <w:jc w:val="left"/>
              <w:rPr>
                <w:sz w:val="24"/>
                <w:szCs w:val="24"/>
              </w:rPr>
            </w:pPr>
            <w:r w:rsidRPr="006E1F37">
              <w:rPr>
                <w:rStyle w:val="af"/>
                <w:sz w:val="24"/>
                <w:szCs w:val="24"/>
              </w:rPr>
              <w:t>показателя</w:t>
            </w:r>
          </w:p>
        </w:tc>
        <w:tc>
          <w:tcPr>
            <w:tcW w:w="7137" w:type="dxa"/>
            <w:gridSpan w:val="5"/>
            <w:tcBorders>
              <w:top w:val="single" w:sz="4" w:space="0" w:color="auto"/>
              <w:left w:val="single" w:sz="4" w:space="0" w:color="auto"/>
              <w:right w:val="single" w:sz="4" w:space="0" w:color="auto"/>
            </w:tcBorders>
            <w:shd w:val="clear" w:color="auto" w:fill="FFFFFF"/>
            <w:vAlign w:val="bottom"/>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left"/>
              <w:rPr>
                <w:sz w:val="24"/>
                <w:szCs w:val="24"/>
              </w:rPr>
            </w:pPr>
            <w:r w:rsidRPr="006E1F37">
              <w:rPr>
                <w:rStyle w:val="af"/>
                <w:sz w:val="24"/>
                <w:szCs w:val="24"/>
              </w:rPr>
              <w:t>Зоны</w:t>
            </w:r>
          </w:p>
        </w:tc>
      </w:tr>
      <w:tr w:rsidR="005E110D" w:rsidRPr="006E1F37" w:rsidTr="00AE59D4">
        <w:trPr>
          <w:trHeight w:hRule="exact" w:val="288"/>
          <w:jc w:val="center"/>
        </w:trPr>
        <w:tc>
          <w:tcPr>
            <w:tcW w:w="2318" w:type="dxa"/>
            <w:vMerge/>
            <w:tcBorders>
              <w:left w:val="single" w:sz="4" w:space="0" w:color="auto"/>
            </w:tcBorders>
            <w:shd w:val="clear" w:color="auto" w:fill="FFFFFF"/>
            <w:vAlign w:val="center"/>
          </w:tcPr>
          <w:p w:rsidR="005E110D" w:rsidRPr="006E1F37" w:rsidRDefault="005E110D" w:rsidP="00AE59D4">
            <w:pPr>
              <w:framePr w:w="9456" w:wrap="notBeside" w:vAnchor="text" w:hAnchor="text" w:xAlign="center" w:y="1"/>
              <w:rPr>
                <w:rFonts w:ascii="Times New Roman" w:hAnsi="Times New Roman" w:cs="Times New Roman"/>
                <w:sz w:val="24"/>
                <w:szCs w:val="24"/>
              </w:rPr>
            </w:pPr>
          </w:p>
        </w:tc>
        <w:tc>
          <w:tcPr>
            <w:tcW w:w="2117" w:type="dxa"/>
            <w:tcBorders>
              <w:top w:val="single" w:sz="4" w:space="0" w:color="auto"/>
              <w:left w:val="single" w:sz="4" w:space="0" w:color="auto"/>
            </w:tcBorders>
            <w:shd w:val="clear" w:color="auto" w:fill="FFFFFF"/>
            <w:vAlign w:val="bottom"/>
          </w:tcPr>
          <w:p w:rsidR="005E110D" w:rsidRPr="006E1F37" w:rsidRDefault="005E110D" w:rsidP="00AE59D4">
            <w:pPr>
              <w:pStyle w:val="81"/>
              <w:framePr w:w="9456" w:wrap="notBeside" w:vAnchor="text" w:hAnchor="text" w:xAlign="center" w:y="1"/>
              <w:shd w:val="clear" w:color="auto" w:fill="auto"/>
              <w:spacing w:before="0" w:line="220" w:lineRule="exact"/>
              <w:ind w:left="60" w:firstLine="0"/>
              <w:jc w:val="center"/>
              <w:rPr>
                <w:sz w:val="24"/>
                <w:szCs w:val="24"/>
              </w:rPr>
            </w:pPr>
            <w:r w:rsidRPr="006E1F37">
              <w:rPr>
                <w:rStyle w:val="af"/>
                <w:sz w:val="24"/>
                <w:szCs w:val="24"/>
              </w:rPr>
              <w:t>1</w:t>
            </w:r>
          </w:p>
        </w:tc>
        <w:tc>
          <w:tcPr>
            <w:tcW w:w="1267" w:type="dxa"/>
            <w:tcBorders>
              <w:top w:val="single" w:sz="4" w:space="0" w:color="auto"/>
              <w:left w:val="single" w:sz="4" w:space="0" w:color="auto"/>
            </w:tcBorders>
            <w:shd w:val="clear" w:color="auto" w:fill="FFFFFF"/>
            <w:vAlign w:val="bottom"/>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center"/>
              <w:rPr>
                <w:sz w:val="24"/>
                <w:szCs w:val="24"/>
              </w:rPr>
            </w:pPr>
            <w:r w:rsidRPr="006E1F37">
              <w:rPr>
                <w:rStyle w:val="af"/>
                <w:sz w:val="24"/>
                <w:szCs w:val="24"/>
              </w:rPr>
              <w:t>2</w:t>
            </w:r>
          </w:p>
        </w:tc>
        <w:tc>
          <w:tcPr>
            <w:tcW w:w="1363" w:type="dxa"/>
            <w:tcBorders>
              <w:top w:val="single" w:sz="4" w:space="0" w:color="auto"/>
              <w:left w:val="single" w:sz="4" w:space="0" w:color="auto"/>
            </w:tcBorders>
            <w:shd w:val="clear" w:color="auto" w:fill="FFFFFF"/>
            <w:vAlign w:val="bottom"/>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center"/>
              <w:rPr>
                <w:sz w:val="24"/>
                <w:szCs w:val="24"/>
              </w:rPr>
            </w:pPr>
            <w:r w:rsidRPr="006E1F37">
              <w:rPr>
                <w:rStyle w:val="af"/>
                <w:sz w:val="24"/>
                <w:szCs w:val="24"/>
              </w:rPr>
              <w:t>3</w:t>
            </w:r>
          </w:p>
        </w:tc>
        <w:tc>
          <w:tcPr>
            <w:tcW w:w="1190" w:type="dxa"/>
            <w:tcBorders>
              <w:top w:val="single" w:sz="4" w:space="0" w:color="auto"/>
              <w:left w:val="single" w:sz="4" w:space="0" w:color="auto"/>
            </w:tcBorders>
            <w:shd w:val="clear" w:color="auto" w:fill="FFFFFF"/>
            <w:vAlign w:val="bottom"/>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center"/>
              <w:rPr>
                <w:sz w:val="24"/>
                <w:szCs w:val="24"/>
              </w:rPr>
            </w:pPr>
            <w:r w:rsidRPr="006E1F37">
              <w:rPr>
                <w:sz w:val="24"/>
                <w:szCs w:val="24"/>
              </w:rPr>
              <w:t>4</w:t>
            </w:r>
          </w:p>
        </w:tc>
        <w:tc>
          <w:tcPr>
            <w:tcW w:w="1200" w:type="dxa"/>
            <w:tcBorders>
              <w:top w:val="single" w:sz="4" w:space="0" w:color="auto"/>
              <w:left w:val="single" w:sz="4" w:space="0" w:color="auto"/>
              <w:right w:val="single" w:sz="4" w:space="0" w:color="auto"/>
            </w:tcBorders>
            <w:shd w:val="clear" w:color="auto" w:fill="FFFFFF"/>
            <w:vAlign w:val="bottom"/>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center"/>
              <w:rPr>
                <w:sz w:val="24"/>
                <w:szCs w:val="24"/>
              </w:rPr>
            </w:pPr>
            <w:r w:rsidRPr="006E1F37">
              <w:rPr>
                <w:rStyle w:val="af"/>
                <w:sz w:val="24"/>
                <w:szCs w:val="24"/>
              </w:rPr>
              <w:t>5</w:t>
            </w:r>
          </w:p>
        </w:tc>
      </w:tr>
      <w:tr w:rsidR="005E110D" w:rsidRPr="006E1F37" w:rsidTr="00AE59D4">
        <w:trPr>
          <w:trHeight w:hRule="exact" w:val="883"/>
          <w:jc w:val="center"/>
        </w:trPr>
        <w:tc>
          <w:tcPr>
            <w:tcW w:w="2318" w:type="dxa"/>
            <w:vMerge/>
            <w:tcBorders>
              <w:left w:val="single" w:sz="4" w:space="0" w:color="auto"/>
            </w:tcBorders>
            <w:shd w:val="clear" w:color="auto" w:fill="FFFFFF"/>
            <w:vAlign w:val="center"/>
          </w:tcPr>
          <w:p w:rsidR="005E110D" w:rsidRPr="006E1F37" w:rsidRDefault="005E110D" w:rsidP="00AE59D4">
            <w:pPr>
              <w:framePr w:w="9456" w:wrap="notBeside" w:vAnchor="text" w:hAnchor="text" w:xAlign="center" w:y="1"/>
              <w:rPr>
                <w:rFonts w:ascii="Times New Roman" w:hAnsi="Times New Roman" w:cs="Times New Roman"/>
                <w:sz w:val="24"/>
                <w:szCs w:val="24"/>
              </w:rPr>
            </w:pPr>
          </w:p>
        </w:tc>
        <w:tc>
          <w:tcPr>
            <w:tcW w:w="2117" w:type="dxa"/>
            <w:tcBorders>
              <w:top w:val="single" w:sz="4" w:space="0" w:color="auto"/>
              <w:lef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after="120" w:line="220" w:lineRule="exact"/>
              <w:ind w:left="60" w:firstLine="0"/>
              <w:jc w:val="center"/>
              <w:rPr>
                <w:sz w:val="24"/>
                <w:szCs w:val="24"/>
              </w:rPr>
            </w:pPr>
            <w:r w:rsidRPr="006E1F37">
              <w:rPr>
                <w:rStyle w:val="af"/>
                <w:sz w:val="24"/>
                <w:szCs w:val="24"/>
              </w:rPr>
              <w:t>уровень</w:t>
            </w:r>
          </w:p>
          <w:p w:rsidR="005E110D" w:rsidRPr="006E1F37" w:rsidRDefault="005E110D" w:rsidP="00AE59D4">
            <w:pPr>
              <w:pStyle w:val="81"/>
              <w:framePr w:w="9456" w:wrap="notBeside" w:vAnchor="text" w:hAnchor="text" w:xAlign="center" w:y="1"/>
              <w:shd w:val="clear" w:color="auto" w:fill="auto"/>
              <w:spacing w:before="120" w:line="220" w:lineRule="exact"/>
              <w:ind w:left="60" w:firstLine="0"/>
              <w:jc w:val="center"/>
              <w:rPr>
                <w:sz w:val="24"/>
                <w:szCs w:val="24"/>
              </w:rPr>
            </w:pPr>
            <w:r w:rsidRPr="006E1F37">
              <w:rPr>
                <w:rStyle w:val="af"/>
                <w:sz w:val="24"/>
                <w:szCs w:val="24"/>
              </w:rPr>
              <w:t>патологии</w:t>
            </w:r>
          </w:p>
        </w:tc>
        <w:tc>
          <w:tcPr>
            <w:tcW w:w="1267" w:type="dxa"/>
            <w:tcBorders>
              <w:top w:val="single" w:sz="4" w:space="0" w:color="auto"/>
              <w:lef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after="120" w:line="220" w:lineRule="exact"/>
              <w:ind w:left="40" w:firstLine="0"/>
              <w:jc w:val="center"/>
              <w:rPr>
                <w:sz w:val="24"/>
                <w:szCs w:val="24"/>
              </w:rPr>
            </w:pPr>
            <w:r w:rsidRPr="006E1F37">
              <w:rPr>
                <w:rStyle w:val="af"/>
                <w:sz w:val="24"/>
                <w:szCs w:val="24"/>
              </w:rPr>
              <w:t>слабый</w:t>
            </w:r>
          </w:p>
          <w:p w:rsidR="005E110D" w:rsidRPr="006E1F37" w:rsidRDefault="005E110D" w:rsidP="00AE59D4">
            <w:pPr>
              <w:pStyle w:val="81"/>
              <w:framePr w:w="9456" w:wrap="notBeside" w:vAnchor="text" w:hAnchor="text" w:xAlign="center" w:y="1"/>
              <w:shd w:val="clear" w:color="auto" w:fill="auto"/>
              <w:spacing w:before="120" w:line="220" w:lineRule="exact"/>
              <w:ind w:left="40" w:firstLine="0"/>
              <w:jc w:val="center"/>
              <w:rPr>
                <w:sz w:val="24"/>
                <w:szCs w:val="24"/>
              </w:rPr>
            </w:pPr>
            <w:r w:rsidRPr="006E1F37">
              <w:rPr>
                <w:rStyle w:val="af"/>
                <w:sz w:val="24"/>
                <w:szCs w:val="24"/>
              </w:rPr>
              <w:t>уровень</w:t>
            </w:r>
          </w:p>
        </w:tc>
        <w:tc>
          <w:tcPr>
            <w:tcW w:w="1363" w:type="dxa"/>
            <w:tcBorders>
              <w:top w:val="single" w:sz="4" w:space="0" w:color="auto"/>
              <w:lef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after="120" w:line="220" w:lineRule="exact"/>
              <w:ind w:left="40" w:firstLine="0"/>
              <w:jc w:val="center"/>
              <w:rPr>
                <w:sz w:val="24"/>
                <w:szCs w:val="24"/>
              </w:rPr>
            </w:pPr>
            <w:r w:rsidRPr="006E1F37">
              <w:rPr>
                <w:rStyle w:val="af"/>
                <w:sz w:val="24"/>
                <w:szCs w:val="24"/>
              </w:rPr>
              <w:t>средний</w:t>
            </w:r>
          </w:p>
          <w:p w:rsidR="005E110D" w:rsidRPr="006E1F37" w:rsidRDefault="005E110D" w:rsidP="00AE59D4">
            <w:pPr>
              <w:pStyle w:val="81"/>
              <w:framePr w:w="9456" w:wrap="notBeside" w:vAnchor="text" w:hAnchor="text" w:xAlign="center" w:y="1"/>
              <w:shd w:val="clear" w:color="auto" w:fill="auto"/>
              <w:spacing w:before="120" w:line="220" w:lineRule="exact"/>
              <w:ind w:left="40" w:firstLine="0"/>
              <w:jc w:val="center"/>
              <w:rPr>
                <w:sz w:val="24"/>
                <w:szCs w:val="24"/>
              </w:rPr>
            </w:pPr>
            <w:r w:rsidRPr="006E1F37">
              <w:rPr>
                <w:rStyle w:val="af"/>
                <w:sz w:val="24"/>
                <w:szCs w:val="24"/>
              </w:rPr>
              <w:t>уровень</w:t>
            </w:r>
          </w:p>
        </w:tc>
        <w:tc>
          <w:tcPr>
            <w:tcW w:w="1190" w:type="dxa"/>
            <w:tcBorders>
              <w:top w:val="single" w:sz="4" w:space="0" w:color="auto"/>
              <w:lef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after="120" w:line="220" w:lineRule="exact"/>
              <w:ind w:left="40" w:firstLine="0"/>
              <w:jc w:val="center"/>
              <w:rPr>
                <w:sz w:val="24"/>
                <w:szCs w:val="24"/>
              </w:rPr>
            </w:pPr>
            <w:r w:rsidRPr="006E1F37">
              <w:rPr>
                <w:rStyle w:val="af"/>
                <w:sz w:val="24"/>
                <w:szCs w:val="24"/>
              </w:rPr>
              <w:t>хороший</w:t>
            </w:r>
          </w:p>
          <w:p w:rsidR="005E110D" w:rsidRPr="006E1F37" w:rsidRDefault="005E110D" w:rsidP="00AE59D4">
            <w:pPr>
              <w:pStyle w:val="81"/>
              <w:framePr w:w="9456" w:wrap="notBeside" w:vAnchor="text" w:hAnchor="text" w:xAlign="center" w:y="1"/>
              <w:shd w:val="clear" w:color="auto" w:fill="auto"/>
              <w:spacing w:before="120" w:line="220" w:lineRule="exact"/>
              <w:ind w:left="40" w:firstLine="0"/>
              <w:jc w:val="center"/>
              <w:rPr>
                <w:sz w:val="24"/>
                <w:szCs w:val="24"/>
              </w:rPr>
            </w:pPr>
            <w:r w:rsidRPr="006E1F37">
              <w:rPr>
                <w:rStyle w:val="af"/>
                <w:sz w:val="24"/>
                <w:szCs w:val="24"/>
              </w:rPr>
              <w:t>уровень</w:t>
            </w:r>
          </w:p>
        </w:tc>
        <w:tc>
          <w:tcPr>
            <w:tcW w:w="1200" w:type="dxa"/>
            <w:tcBorders>
              <w:top w:val="single" w:sz="4" w:space="0" w:color="auto"/>
              <w:left w:val="single" w:sz="4" w:space="0" w:color="auto"/>
              <w:righ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after="120" w:line="220" w:lineRule="exact"/>
              <w:ind w:left="40" w:firstLine="0"/>
              <w:jc w:val="center"/>
              <w:rPr>
                <w:sz w:val="24"/>
                <w:szCs w:val="24"/>
              </w:rPr>
            </w:pPr>
            <w:r w:rsidRPr="006E1F37">
              <w:rPr>
                <w:rStyle w:val="af"/>
                <w:sz w:val="24"/>
                <w:szCs w:val="24"/>
              </w:rPr>
              <w:t>высокий</w:t>
            </w:r>
          </w:p>
          <w:p w:rsidR="005E110D" w:rsidRPr="006E1F37" w:rsidRDefault="005E110D" w:rsidP="00AE59D4">
            <w:pPr>
              <w:pStyle w:val="81"/>
              <w:framePr w:w="9456" w:wrap="notBeside" w:vAnchor="text" w:hAnchor="text" w:xAlign="center" w:y="1"/>
              <w:shd w:val="clear" w:color="auto" w:fill="auto"/>
              <w:spacing w:before="120" w:line="220" w:lineRule="exact"/>
              <w:ind w:left="40" w:firstLine="0"/>
              <w:jc w:val="center"/>
              <w:rPr>
                <w:sz w:val="24"/>
                <w:szCs w:val="24"/>
              </w:rPr>
            </w:pPr>
            <w:r w:rsidRPr="006E1F37">
              <w:rPr>
                <w:rStyle w:val="af"/>
                <w:sz w:val="24"/>
                <w:szCs w:val="24"/>
              </w:rPr>
              <w:t>уровень</w:t>
            </w:r>
          </w:p>
        </w:tc>
      </w:tr>
      <w:tr w:rsidR="005E110D" w:rsidRPr="006E1F37" w:rsidTr="00AE59D4">
        <w:trPr>
          <w:trHeight w:hRule="exact" w:val="576"/>
          <w:jc w:val="center"/>
        </w:trPr>
        <w:tc>
          <w:tcPr>
            <w:tcW w:w="2318" w:type="dxa"/>
            <w:tcBorders>
              <w:top w:val="single" w:sz="4" w:space="0" w:color="auto"/>
              <w:left w:val="single" w:sz="4" w:space="0" w:color="auto"/>
              <w:bottom w:val="single" w:sz="4" w:space="0" w:color="auto"/>
            </w:tcBorders>
            <w:shd w:val="clear" w:color="auto" w:fill="FFFFFF"/>
          </w:tcPr>
          <w:p w:rsidR="005E110D" w:rsidRPr="006E1F37" w:rsidRDefault="005E110D" w:rsidP="00AE59D4">
            <w:pPr>
              <w:pStyle w:val="81"/>
              <w:framePr w:w="9456" w:wrap="notBeside" w:vAnchor="text" w:hAnchor="text" w:xAlign="center" w:y="1"/>
              <w:shd w:val="clear" w:color="auto" w:fill="auto"/>
              <w:spacing w:before="0" w:after="120" w:line="220" w:lineRule="exact"/>
              <w:ind w:left="60" w:firstLine="0"/>
              <w:jc w:val="left"/>
              <w:rPr>
                <w:sz w:val="24"/>
                <w:szCs w:val="24"/>
              </w:rPr>
            </w:pPr>
            <w:r w:rsidRPr="006E1F37">
              <w:rPr>
                <w:sz w:val="24"/>
                <w:szCs w:val="24"/>
              </w:rPr>
              <w:t>Самостоятельность</w:t>
            </w:r>
          </w:p>
          <w:p w:rsidR="005E110D" w:rsidRPr="006E1F37" w:rsidRDefault="005E110D" w:rsidP="00AE59D4">
            <w:pPr>
              <w:pStyle w:val="81"/>
              <w:framePr w:w="9456" w:wrap="notBeside" w:vAnchor="text" w:hAnchor="text" w:xAlign="center" w:y="1"/>
              <w:shd w:val="clear" w:color="auto" w:fill="auto"/>
              <w:spacing w:before="120" w:line="220" w:lineRule="exact"/>
              <w:ind w:left="60" w:firstLine="0"/>
              <w:jc w:val="left"/>
              <w:rPr>
                <w:sz w:val="24"/>
                <w:szCs w:val="24"/>
              </w:rPr>
            </w:pPr>
            <w:r w:rsidRPr="006E1F37">
              <w:rPr>
                <w:sz w:val="24"/>
                <w:szCs w:val="24"/>
              </w:rPr>
              <w:t>мышления</w:t>
            </w:r>
          </w:p>
        </w:tc>
        <w:tc>
          <w:tcPr>
            <w:tcW w:w="2117" w:type="dxa"/>
            <w:tcBorders>
              <w:top w:val="single" w:sz="4" w:space="0" w:color="auto"/>
              <w:left w:val="single" w:sz="4" w:space="0" w:color="auto"/>
              <w:bottom w:val="single" w:sz="4" w:space="0" w:color="auto"/>
            </w:tcBorders>
            <w:shd w:val="clear" w:color="auto" w:fill="FFFFFF"/>
          </w:tcPr>
          <w:p w:rsidR="005E110D" w:rsidRPr="006E1F37" w:rsidRDefault="005E110D" w:rsidP="00AE59D4">
            <w:pPr>
              <w:framePr w:w="9456" w:wrap="notBeside" w:vAnchor="text" w:hAnchor="text" w:xAlign="center" w:y="1"/>
              <w:rPr>
                <w:rFonts w:ascii="Times New Roman" w:hAnsi="Times New Roman" w:cs="Times New Roman"/>
                <w:sz w:val="24"/>
                <w:szCs w:val="24"/>
              </w:rPr>
            </w:pPr>
          </w:p>
        </w:tc>
        <w:tc>
          <w:tcPr>
            <w:tcW w:w="1267" w:type="dxa"/>
            <w:tcBorders>
              <w:top w:val="single" w:sz="4" w:space="0" w:color="auto"/>
              <w:left w:val="single" w:sz="4" w:space="0" w:color="auto"/>
              <w:bottom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left"/>
              <w:rPr>
                <w:sz w:val="24"/>
                <w:szCs w:val="24"/>
              </w:rPr>
            </w:pPr>
            <w:r w:rsidRPr="006E1F37">
              <w:rPr>
                <w:sz w:val="24"/>
                <w:szCs w:val="24"/>
              </w:rPr>
              <w:t>0-3</w:t>
            </w:r>
          </w:p>
        </w:tc>
        <w:tc>
          <w:tcPr>
            <w:tcW w:w="1363" w:type="dxa"/>
            <w:tcBorders>
              <w:top w:val="single" w:sz="4" w:space="0" w:color="auto"/>
              <w:left w:val="single" w:sz="4" w:space="0" w:color="auto"/>
              <w:bottom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left"/>
              <w:rPr>
                <w:sz w:val="24"/>
                <w:szCs w:val="24"/>
              </w:rPr>
            </w:pPr>
            <w:r w:rsidRPr="006E1F37">
              <w:rPr>
                <w:sz w:val="24"/>
                <w:szCs w:val="24"/>
              </w:rPr>
              <w:t>4-5</w:t>
            </w:r>
          </w:p>
        </w:tc>
        <w:tc>
          <w:tcPr>
            <w:tcW w:w="1190" w:type="dxa"/>
            <w:tcBorders>
              <w:top w:val="single" w:sz="4" w:space="0" w:color="auto"/>
              <w:left w:val="single" w:sz="4" w:space="0" w:color="auto"/>
              <w:bottom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left"/>
              <w:rPr>
                <w:sz w:val="24"/>
                <w:szCs w:val="24"/>
              </w:rPr>
            </w:pPr>
            <w:r w:rsidRPr="006E1F37">
              <w:rPr>
                <w:sz w:val="24"/>
                <w:szCs w:val="24"/>
              </w:rPr>
              <w:t>6</w:t>
            </w:r>
          </w:p>
        </w:tc>
        <w:tc>
          <w:tcPr>
            <w:tcW w:w="1200" w:type="dxa"/>
            <w:tcBorders>
              <w:top w:val="single" w:sz="4" w:space="0" w:color="auto"/>
              <w:left w:val="single" w:sz="4" w:space="0" w:color="auto"/>
              <w:bottom w:val="single" w:sz="4" w:space="0" w:color="auto"/>
              <w:right w:val="single" w:sz="4" w:space="0" w:color="auto"/>
            </w:tcBorders>
            <w:shd w:val="clear" w:color="auto" w:fill="FFFFFF"/>
            <w:vAlign w:val="center"/>
          </w:tcPr>
          <w:p w:rsidR="005E110D" w:rsidRPr="006E1F37" w:rsidRDefault="005E110D" w:rsidP="00AE59D4">
            <w:pPr>
              <w:pStyle w:val="81"/>
              <w:framePr w:w="9456" w:wrap="notBeside" w:vAnchor="text" w:hAnchor="text" w:xAlign="center" w:y="1"/>
              <w:shd w:val="clear" w:color="auto" w:fill="auto"/>
              <w:spacing w:before="0" w:line="220" w:lineRule="exact"/>
              <w:ind w:left="40" w:firstLine="0"/>
              <w:jc w:val="left"/>
              <w:rPr>
                <w:sz w:val="24"/>
                <w:szCs w:val="24"/>
              </w:rPr>
            </w:pPr>
            <w:r w:rsidRPr="006E1F37">
              <w:rPr>
                <w:sz w:val="24"/>
                <w:szCs w:val="24"/>
              </w:rPr>
              <w:t>7</w:t>
            </w:r>
          </w:p>
        </w:tc>
      </w:tr>
    </w:tbl>
    <w:p w:rsidR="005E110D" w:rsidRPr="006E1F37" w:rsidRDefault="005E110D" w:rsidP="005E110D">
      <w:pPr>
        <w:framePr w:w="9456" w:wrap="notBeside" w:vAnchor="text" w:hAnchor="text" w:xAlign="center" w:y="1"/>
        <w:spacing w:line="220" w:lineRule="exact"/>
        <w:rPr>
          <w:rFonts w:ascii="Times New Roman" w:hAnsi="Times New Roman" w:cs="Times New Roman"/>
          <w:sz w:val="24"/>
          <w:szCs w:val="24"/>
        </w:rPr>
      </w:pPr>
      <w:r w:rsidRPr="006E1F37">
        <w:rPr>
          <w:rFonts w:ascii="Times New Roman" w:hAnsi="Times New Roman" w:cs="Times New Roman"/>
          <w:sz w:val="24"/>
          <w:szCs w:val="24"/>
        </w:rPr>
        <w:t>Зона патологии для самостоятельности мышления не выделяется.</w:t>
      </w:r>
    </w:p>
    <w:p w:rsidR="005E110D" w:rsidRDefault="005E110D" w:rsidP="005E110D">
      <w:pPr>
        <w:rPr>
          <w:sz w:val="2"/>
          <w:szCs w:val="2"/>
        </w:rPr>
      </w:pPr>
    </w:p>
    <w:p w:rsidR="005E110D" w:rsidRPr="007C6078" w:rsidRDefault="005E110D" w:rsidP="005E110D">
      <w:pPr>
        <w:pStyle w:val="81"/>
        <w:shd w:val="clear" w:color="auto" w:fill="auto"/>
        <w:spacing w:before="0"/>
        <w:ind w:left="20" w:right="20" w:firstLine="720"/>
        <w:rPr>
          <w:sz w:val="24"/>
          <w:szCs w:val="24"/>
        </w:rPr>
      </w:pPr>
      <w:r w:rsidRPr="007C6078">
        <w:rPr>
          <w:rStyle w:val="af"/>
          <w:sz w:val="24"/>
          <w:szCs w:val="24"/>
        </w:rPr>
        <w:t xml:space="preserve">Зона 2. Слабый уровень самостоятельности мышления. </w:t>
      </w:r>
      <w:r w:rsidRPr="007C6078">
        <w:rPr>
          <w:sz w:val="24"/>
          <w:szCs w:val="24"/>
        </w:rPr>
        <w:t xml:space="preserve">Ребенок может действовать только тогда, когда непосредственно перед работой получает подробную инструкцию, как именно надо действовать. Если ему сказали, что надо делать, но не объяснили, как надо делать, то работу он выполнить не сможет. Ребенок может не испытывать затруднений, если в задании буквально повторяется алгоритм какой-то деятельности, которую он выполнял недавно (например, дома надо решить примеры, аналогичные тем, которые он делал в школе). Если в способ работы вносятся </w:t>
      </w:r>
      <w:r w:rsidRPr="007C6078">
        <w:rPr>
          <w:sz w:val="24"/>
          <w:szCs w:val="24"/>
        </w:rPr>
        <w:lastRenderedPageBreak/>
        <w:t>какие-то изменения, то ребенок может уже и не справиться. Если он сталкивается с какими-либо затруднениями, то обычно и не пытается разбираться самостоятельно, а ищет помощи у взрослых или одноклассников.</w:t>
      </w:r>
    </w:p>
    <w:p w:rsidR="005E110D" w:rsidRPr="007C6078" w:rsidRDefault="005E110D" w:rsidP="005E110D">
      <w:pPr>
        <w:pStyle w:val="81"/>
        <w:shd w:val="clear" w:color="auto" w:fill="auto"/>
        <w:spacing w:before="0"/>
        <w:ind w:left="20" w:right="20" w:firstLine="720"/>
        <w:rPr>
          <w:sz w:val="24"/>
          <w:szCs w:val="24"/>
        </w:rPr>
      </w:pPr>
      <w:r w:rsidRPr="007C6078">
        <w:rPr>
          <w:sz w:val="24"/>
          <w:szCs w:val="24"/>
        </w:rPr>
        <w:t>Часто несамостоятельность не ограничивается только интеллектуальной сферой, а является целостным личностным комплексом, проявляясь в низких значениях фактора Е теста Кеттелла. Если в семье излишне опекают ребенка, полностью продумывают и организуют его жизнь, стараются делать за него то, что он в состоянии сделать самостоятельно, то происходит задержка в личностном развитии (отрицательно сказывающаяся и на интеллектуальной деятельности), которая в целом характеризуется как воспитанная беспомощность.</w:t>
      </w:r>
    </w:p>
    <w:p w:rsidR="005E110D" w:rsidRPr="007C6078" w:rsidRDefault="005E110D" w:rsidP="005E110D">
      <w:pPr>
        <w:pStyle w:val="81"/>
        <w:shd w:val="clear" w:color="auto" w:fill="auto"/>
        <w:tabs>
          <w:tab w:val="left" w:pos="4546"/>
          <w:tab w:val="right" w:pos="8242"/>
          <w:tab w:val="right" w:pos="9350"/>
        </w:tabs>
        <w:spacing w:before="0"/>
        <w:ind w:left="20" w:right="20" w:firstLine="720"/>
        <w:rPr>
          <w:sz w:val="24"/>
          <w:szCs w:val="24"/>
        </w:rPr>
      </w:pPr>
      <w:r w:rsidRPr="007C6078">
        <w:rPr>
          <w:rStyle w:val="af"/>
          <w:sz w:val="24"/>
          <w:szCs w:val="24"/>
        </w:rPr>
        <w:t xml:space="preserve">Зона 3. Средний уровень самостоятельности мышления. </w:t>
      </w:r>
      <w:r w:rsidRPr="007C6078">
        <w:rPr>
          <w:sz w:val="24"/>
          <w:szCs w:val="24"/>
        </w:rPr>
        <w:t>Ребенок нуждается в предварительных инструкциях, хотя и не абсолютно беспомощен. Если не дан четкий алгоритм, то он какое-то время может пытаться самостоятельно найти способ, каким надо действовать. Однако он чаще пытается припомнить, где ему попадались похожие задания, нежели идти путем логических рассуждений. Обычно ребенок может восстановить в памяти ограниченный набор алгоритмов, которые он часто использует. Если какой-то из них подходит, то ребенок с заданием справляется. Если среди них не оказывается ни одного подходящего, ребенок все равно использует какой-то из этих алгоритмов и выполняет работу неправильно. Если у него есть возможность сверить полученный ответ с тем, который должен получиться, то, видя несоответствие, он обращается за помощью к взрослым, но решать самостоятельно больше не пытается («я сделал все, что мог, и у меня не получилось»). Сам ребенок оценить</w:t>
      </w:r>
      <w:r w:rsidRPr="007C6078">
        <w:rPr>
          <w:sz w:val="24"/>
          <w:szCs w:val="24"/>
        </w:rPr>
        <w:tab/>
        <w:t>результаты своей деятельности</w:t>
      </w:r>
      <w:r w:rsidRPr="007C6078">
        <w:rPr>
          <w:sz w:val="24"/>
          <w:szCs w:val="24"/>
        </w:rPr>
        <w:tab/>
        <w:t>не</w:t>
      </w:r>
      <w:r>
        <w:rPr>
          <w:sz w:val="24"/>
          <w:szCs w:val="24"/>
        </w:rPr>
        <w:t xml:space="preserve"> </w:t>
      </w:r>
      <w:r w:rsidRPr="007C6078">
        <w:rPr>
          <w:sz w:val="24"/>
          <w:szCs w:val="24"/>
        </w:rPr>
        <w:t>способен,</w:t>
      </w:r>
    </w:p>
    <w:p w:rsidR="005E110D" w:rsidRPr="007C6078" w:rsidRDefault="005E110D" w:rsidP="005E110D">
      <w:pPr>
        <w:pStyle w:val="81"/>
        <w:shd w:val="clear" w:color="auto" w:fill="auto"/>
        <w:tabs>
          <w:tab w:val="left" w:pos="4546"/>
          <w:tab w:val="right" w:pos="8242"/>
          <w:tab w:val="right" w:pos="8238"/>
        </w:tabs>
        <w:spacing w:before="0"/>
        <w:ind w:left="20" w:firstLine="0"/>
        <w:rPr>
          <w:sz w:val="24"/>
          <w:szCs w:val="24"/>
        </w:rPr>
      </w:pPr>
      <w:r w:rsidRPr="007C6078">
        <w:rPr>
          <w:sz w:val="24"/>
          <w:szCs w:val="24"/>
        </w:rPr>
        <w:t>поэтому если возможность проверить</w:t>
      </w:r>
      <w:r w:rsidRPr="007C6078">
        <w:rPr>
          <w:sz w:val="24"/>
          <w:szCs w:val="24"/>
        </w:rPr>
        <w:tab/>
        <w:t>решение отсутствует,</w:t>
      </w:r>
      <w:r w:rsidRPr="007C6078">
        <w:rPr>
          <w:sz w:val="24"/>
          <w:szCs w:val="24"/>
        </w:rPr>
        <w:tab/>
        <w:t>задание</w:t>
      </w:r>
      <w:r w:rsidRPr="007C6078">
        <w:rPr>
          <w:sz w:val="24"/>
          <w:szCs w:val="24"/>
        </w:rPr>
        <w:tab/>
        <w:t>может быть</w:t>
      </w:r>
    </w:p>
    <w:p w:rsidR="005E110D" w:rsidRPr="007C6078" w:rsidRDefault="005E110D" w:rsidP="005E110D">
      <w:pPr>
        <w:pStyle w:val="81"/>
        <w:shd w:val="clear" w:color="auto" w:fill="auto"/>
        <w:spacing w:before="0"/>
        <w:ind w:left="20" w:firstLine="0"/>
        <w:rPr>
          <w:sz w:val="24"/>
          <w:szCs w:val="24"/>
        </w:rPr>
      </w:pPr>
      <w:r w:rsidRPr="007C6078">
        <w:rPr>
          <w:sz w:val="24"/>
          <w:szCs w:val="24"/>
        </w:rPr>
        <w:t>выполнено неверно, а ребенок будет уверен, что он все сделал правильно.</w:t>
      </w:r>
    </w:p>
    <w:p w:rsidR="005E110D" w:rsidRPr="007C6078" w:rsidRDefault="005E110D" w:rsidP="005E110D">
      <w:pPr>
        <w:pStyle w:val="81"/>
        <w:shd w:val="clear" w:color="auto" w:fill="auto"/>
        <w:tabs>
          <w:tab w:val="right" w:pos="7887"/>
          <w:tab w:val="right" w:pos="8242"/>
          <w:tab w:val="right" w:pos="9350"/>
        </w:tabs>
        <w:spacing w:before="0"/>
        <w:ind w:left="20" w:right="20" w:firstLine="720"/>
        <w:rPr>
          <w:sz w:val="24"/>
          <w:szCs w:val="24"/>
        </w:rPr>
      </w:pPr>
      <w:r w:rsidRPr="007C6078">
        <w:rPr>
          <w:rStyle w:val="af"/>
          <w:sz w:val="24"/>
          <w:szCs w:val="24"/>
        </w:rPr>
        <w:t xml:space="preserve">Зона 4. Хороший уровень развития самостоятельности мышления. </w:t>
      </w:r>
      <w:r w:rsidRPr="007C6078">
        <w:rPr>
          <w:sz w:val="24"/>
          <w:szCs w:val="24"/>
        </w:rPr>
        <w:t>Ребенок если и не сразу видит, как надо выполнять то или иное задание, то, вспоминая и рассуждая, может самостоятельно найти адекватный алгоритм. Применяет только адекватные алгоритмы, видит, когда нет полного соответствия, и старается подобрать подходящий. За помощью обращается редко, поскольку она ему обычно</w:t>
      </w:r>
      <w:r w:rsidRPr="007C6078">
        <w:rPr>
          <w:sz w:val="24"/>
          <w:szCs w:val="24"/>
        </w:rPr>
        <w:tab/>
        <w:t xml:space="preserve">не </w:t>
      </w:r>
      <w:r w:rsidRPr="007C6078">
        <w:rPr>
          <w:sz w:val="24"/>
          <w:szCs w:val="24"/>
        </w:rPr>
        <w:tab/>
        <w:t>требуется.</w:t>
      </w:r>
    </w:p>
    <w:p w:rsidR="005E110D" w:rsidRPr="007C6078" w:rsidRDefault="005E110D" w:rsidP="005E110D">
      <w:pPr>
        <w:pStyle w:val="81"/>
        <w:shd w:val="clear" w:color="auto" w:fill="auto"/>
        <w:tabs>
          <w:tab w:val="left" w:pos="4546"/>
          <w:tab w:val="right" w:pos="7887"/>
          <w:tab w:val="right" w:pos="8242"/>
          <w:tab w:val="right" w:pos="9350"/>
        </w:tabs>
        <w:spacing w:before="0"/>
        <w:ind w:left="20" w:firstLine="0"/>
        <w:rPr>
          <w:sz w:val="24"/>
          <w:szCs w:val="24"/>
        </w:rPr>
      </w:pPr>
      <w:r w:rsidRPr="007C6078">
        <w:rPr>
          <w:sz w:val="24"/>
          <w:szCs w:val="24"/>
        </w:rPr>
        <w:t>Если деятельность не требует от него</w:t>
      </w:r>
      <w:r w:rsidRPr="007C6078">
        <w:rPr>
          <w:sz w:val="24"/>
          <w:szCs w:val="24"/>
        </w:rPr>
        <w:tab/>
        <w:t>ничего принципиально</w:t>
      </w:r>
      <w:r w:rsidRPr="007C6078">
        <w:rPr>
          <w:sz w:val="24"/>
          <w:szCs w:val="24"/>
        </w:rPr>
        <w:tab/>
        <w:t>нового,</w:t>
      </w:r>
      <w:r w:rsidRPr="007C6078">
        <w:rPr>
          <w:sz w:val="24"/>
          <w:szCs w:val="24"/>
        </w:rPr>
        <w:tab/>
        <w:t>то</w:t>
      </w:r>
      <w:r w:rsidRPr="007C6078">
        <w:rPr>
          <w:sz w:val="24"/>
          <w:szCs w:val="24"/>
        </w:rPr>
        <w:tab/>
        <w:t>он с ней справляется. Если ребенок часто обращается за помощью, то нужно искать пробелы в знаниях или в общей осведомленности.</w:t>
      </w:r>
    </w:p>
    <w:p w:rsidR="005E110D" w:rsidRPr="007C6078" w:rsidRDefault="005E110D" w:rsidP="005E110D">
      <w:pPr>
        <w:pStyle w:val="81"/>
        <w:shd w:val="clear" w:color="auto" w:fill="auto"/>
        <w:spacing w:before="0"/>
        <w:ind w:left="20" w:right="20" w:firstLine="720"/>
        <w:rPr>
          <w:sz w:val="24"/>
          <w:szCs w:val="24"/>
        </w:rPr>
      </w:pPr>
      <w:r w:rsidRPr="007C6078">
        <w:rPr>
          <w:rStyle w:val="af"/>
          <w:sz w:val="24"/>
          <w:szCs w:val="24"/>
        </w:rPr>
        <w:t xml:space="preserve">Зона 5. Высокий уровень самостоятельности мышления. </w:t>
      </w:r>
      <w:r w:rsidRPr="007C6078">
        <w:rPr>
          <w:sz w:val="24"/>
          <w:szCs w:val="24"/>
        </w:rPr>
        <w:t>Ребенок полностью овладел своими интеллектуальными операциями. Обычно сразу видит, какой способ действий надо использовать. Когда встречается со сложными заданиями, способ действия отыскивает рассуждением. Когда пользуется памятью, обязательно оценивает логически, подходит ли этот способ, прежде чем его применить. В помощи взрослых обычно не нуждается, сам может ликвидировать пробелы в знаниях и общей осведомленности.</w:t>
      </w:r>
    </w:p>
    <w:p w:rsidR="005E110D" w:rsidRPr="007C6078" w:rsidRDefault="005E110D" w:rsidP="005E110D">
      <w:pPr>
        <w:pStyle w:val="81"/>
        <w:shd w:val="clear" w:color="auto" w:fill="auto"/>
        <w:spacing w:before="0"/>
        <w:ind w:left="20" w:right="20" w:firstLine="720"/>
        <w:rPr>
          <w:sz w:val="24"/>
          <w:szCs w:val="24"/>
        </w:rPr>
      </w:pPr>
      <w:r w:rsidRPr="007C6078">
        <w:rPr>
          <w:sz w:val="24"/>
          <w:szCs w:val="24"/>
        </w:rPr>
        <w:t>Если несамостоятельность мышления сочетается со средним или слабым общим интеллектуальным развитием, то заниматься надо в первую очередь формированием основных интеллектуальных операций. Если основные операции мышления уже сложились, а ребенок не умеет ими пользоваться, то учить его надо следующим образом. Во-первых, следует успокоить ребенка, объяснив ему, что чем дальше, тем чаще он будет сталкиваться с ситуациями, когда сразу будет непонятно, что и как надо делать. Ведь и сами взрослые основное время и усилия тратят именно на то, чтобы понять, как действовать, а выполнение работы уже трудностей не вызывает. Непонимание - это нормальное состояние. Не надо пугаться и сразу бежать за помощью к родителям, а надо</w:t>
      </w:r>
      <w:r>
        <w:rPr>
          <w:sz w:val="24"/>
          <w:szCs w:val="24"/>
        </w:rPr>
        <w:t xml:space="preserve"> </w:t>
      </w:r>
      <w:r w:rsidRPr="007C6078">
        <w:rPr>
          <w:sz w:val="24"/>
          <w:szCs w:val="24"/>
        </w:rPr>
        <w:t xml:space="preserve">учиться рассуждать и самостоятельно находить подходящие методы решений. Во- вторых, еще раз успокоить ребенка, объяснив, что все правила, формулы, способы решений постоянно в голове держать невозможно и не надо. Конечно, ему еще многое придется запоминать, но надо учиться пользоваться справочной литературой. Когда задача не решается, не стоит судорожно вспоминать конкретные формулы, лучше проанализировать, какие темы в ней просматриваются или к какому типу ее можно отнести. После этого следует посмотреть соответствующие разделы в учебнике или в тетради, примерить описанные там способы действий к решению своей задачки. В- третьих, надо объяснить, что ничего принципиально нового в домашних заданиях не задается. Всегда нечто похожее делалось в школе на уроках, следовательно, где-то у него в тетрадках или в учебнике все нужное есть. Нужно только полистать и поискать. И если он не знает, как подступиться к задачке, значит, в ней нужно применить не только те формулы, которые </w:t>
      </w:r>
      <w:r w:rsidRPr="007C6078">
        <w:rPr>
          <w:sz w:val="24"/>
          <w:szCs w:val="24"/>
        </w:rPr>
        <w:lastRenderedPageBreak/>
        <w:t>они сегодня использовали в классе (их он, скорее всего, помнит хорошо), но что-то такое, что они делали раньше, и он просто уже забыл об этом. Надо сравнить, чем задачка отличается от тех, которые решались на уроке, и найти эту тему в учебнике или в тетради. Может быть, задачка просто сформулирована несколько иначе. Можно попробовать выстроить ее схему в сравнении со схемой классных задачек - когда различия станут видны, будет понятно, как решать. Родители могут ободрять ребенка в процессе поисков, но не спешить с объяснениями и не подсказывать.</w:t>
      </w:r>
    </w:p>
    <w:p w:rsidR="005E110D" w:rsidRPr="007C6078" w:rsidRDefault="005E110D" w:rsidP="005E110D">
      <w:pPr>
        <w:spacing w:after="0" w:line="274" w:lineRule="exact"/>
        <w:ind w:left="120" w:right="1260"/>
        <w:rPr>
          <w:rFonts w:ascii="Times New Roman" w:hAnsi="Times New Roman" w:cs="Times New Roman"/>
          <w:b/>
          <w:sz w:val="24"/>
          <w:szCs w:val="24"/>
        </w:rPr>
      </w:pPr>
      <w:r w:rsidRPr="007C6078">
        <w:rPr>
          <w:rFonts w:ascii="Times New Roman" w:hAnsi="Times New Roman" w:cs="Times New Roman"/>
          <w:b/>
          <w:sz w:val="24"/>
          <w:szCs w:val="24"/>
        </w:rPr>
        <w:t xml:space="preserve">Модифицированный вариант анкеты школьной мотивации Н.Г. </w:t>
      </w:r>
      <w:r>
        <w:rPr>
          <w:rFonts w:ascii="Times New Roman" w:hAnsi="Times New Roman" w:cs="Times New Roman"/>
          <w:b/>
          <w:sz w:val="24"/>
          <w:szCs w:val="24"/>
        </w:rPr>
        <w:t xml:space="preserve"> </w:t>
      </w:r>
      <w:r w:rsidR="005B515C">
        <w:rPr>
          <w:rFonts w:ascii="Times New Roman" w:hAnsi="Times New Roman" w:cs="Times New Roman"/>
          <w:b/>
          <w:sz w:val="24"/>
          <w:szCs w:val="24"/>
        </w:rPr>
        <w:t>Л</w:t>
      </w:r>
      <w:r w:rsidRPr="007C6078">
        <w:rPr>
          <w:rFonts w:ascii="Times New Roman" w:hAnsi="Times New Roman" w:cs="Times New Roman"/>
          <w:b/>
          <w:sz w:val="24"/>
          <w:szCs w:val="24"/>
        </w:rPr>
        <w:t xml:space="preserve">ускановой </w:t>
      </w:r>
      <w:r w:rsidRPr="007C6078">
        <w:rPr>
          <w:rStyle w:val="43"/>
          <w:rFonts w:eastAsiaTheme="minorHAnsi"/>
          <w:sz w:val="24"/>
          <w:szCs w:val="24"/>
        </w:rPr>
        <w:t>(Личностные УУД)</w:t>
      </w:r>
    </w:p>
    <w:p w:rsidR="005E110D" w:rsidRDefault="005E110D" w:rsidP="005E110D">
      <w:pPr>
        <w:pStyle w:val="81"/>
        <w:shd w:val="clear" w:color="auto" w:fill="auto"/>
        <w:tabs>
          <w:tab w:val="left" w:leader="underscore" w:pos="9499"/>
        </w:tabs>
        <w:spacing w:before="0"/>
        <w:ind w:left="120" w:right="360" w:firstLine="0"/>
        <w:rPr>
          <w:rStyle w:val="44"/>
          <w:sz w:val="24"/>
          <w:szCs w:val="24"/>
        </w:rPr>
      </w:pPr>
      <w:r w:rsidRPr="007C6078">
        <w:rPr>
          <w:rStyle w:val="af"/>
          <w:sz w:val="24"/>
          <w:szCs w:val="24"/>
        </w:rPr>
        <w:t>Цель</w:t>
      </w:r>
      <w:r w:rsidRPr="007C6078">
        <w:rPr>
          <w:rStyle w:val="af0"/>
          <w:sz w:val="24"/>
          <w:szCs w:val="24"/>
        </w:rPr>
        <w:t>:</w:t>
      </w:r>
      <w:r w:rsidRPr="007C6078">
        <w:rPr>
          <w:sz w:val="24"/>
          <w:szCs w:val="24"/>
        </w:rPr>
        <w:t xml:space="preserve"> изучение мотивационной сферы как одной из составляющих личностных УУД. </w:t>
      </w:r>
      <w:r w:rsidRPr="007C6078">
        <w:rPr>
          <w:rStyle w:val="af"/>
          <w:sz w:val="24"/>
          <w:szCs w:val="24"/>
        </w:rPr>
        <w:t xml:space="preserve">Инструкция для учащегося: </w:t>
      </w:r>
      <w:r w:rsidRPr="007C6078">
        <w:rPr>
          <w:sz w:val="24"/>
          <w:szCs w:val="24"/>
        </w:rPr>
        <w:t xml:space="preserve">«Сейчас я буду зачитывать вопросы, которые описывают ваше отношение к школе. Послушайте их внимательно. К каждому вопросу предлагается 3 варианта ответа: а, б и в. Выберите тот вариант ответа, который вам подходит, и </w:t>
      </w:r>
      <w:r w:rsidRPr="007C6078">
        <w:rPr>
          <w:rStyle w:val="44"/>
          <w:sz w:val="24"/>
          <w:szCs w:val="24"/>
          <w:u w:val="none"/>
        </w:rPr>
        <w:t>обведите в кружок одну букву рядом с номером соответствующего вопроса»</w:t>
      </w:r>
    </w:p>
    <w:tbl>
      <w:tblPr>
        <w:tblStyle w:val="a4"/>
        <w:tblW w:w="0" w:type="auto"/>
        <w:tblInd w:w="120" w:type="dxa"/>
        <w:tblLook w:val="04A0"/>
      </w:tblPr>
      <w:tblGrid>
        <w:gridCol w:w="816"/>
        <w:gridCol w:w="4198"/>
        <w:gridCol w:w="4905"/>
      </w:tblGrid>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1</w:t>
            </w:r>
          </w:p>
        </w:tc>
        <w:tc>
          <w:tcPr>
            <w:tcW w:w="4198" w:type="dxa"/>
            <w:vAlign w:val="center"/>
          </w:tcPr>
          <w:p w:rsidR="005E110D" w:rsidRPr="007C6078" w:rsidRDefault="005E110D" w:rsidP="00AE59D4">
            <w:pPr>
              <w:pStyle w:val="81"/>
              <w:shd w:val="clear" w:color="auto" w:fill="auto"/>
              <w:spacing w:before="0" w:line="220" w:lineRule="exact"/>
              <w:ind w:firstLine="0"/>
              <w:rPr>
                <w:sz w:val="24"/>
                <w:szCs w:val="24"/>
              </w:rPr>
            </w:pPr>
            <w:r w:rsidRPr="007C6078">
              <w:rPr>
                <w:sz w:val="24"/>
                <w:szCs w:val="24"/>
              </w:rPr>
              <w:t>Как ты чувствуешь себя в школе?</w:t>
            </w:r>
          </w:p>
        </w:tc>
        <w:tc>
          <w:tcPr>
            <w:tcW w:w="4905" w:type="dxa"/>
            <w:vAlign w:val="bottom"/>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мне в школе нравится;</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мне в школе не очень нравится;</w:t>
            </w:r>
          </w:p>
          <w:p w:rsidR="005E110D" w:rsidRPr="007C6078" w:rsidRDefault="005E110D" w:rsidP="00AE59D4">
            <w:pPr>
              <w:pStyle w:val="81"/>
              <w:shd w:val="clear" w:color="auto" w:fill="auto"/>
              <w:tabs>
                <w:tab w:val="left" w:pos="250"/>
              </w:tabs>
              <w:spacing w:before="0"/>
              <w:ind w:firstLine="0"/>
              <w:rPr>
                <w:sz w:val="24"/>
                <w:szCs w:val="24"/>
              </w:rPr>
            </w:pPr>
            <w:r w:rsidRPr="007C6078">
              <w:rPr>
                <w:sz w:val="24"/>
                <w:szCs w:val="24"/>
              </w:rPr>
              <w:t>в)</w:t>
            </w:r>
            <w:r w:rsidRPr="007C6078">
              <w:rPr>
                <w:sz w:val="24"/>
                <w:szCs w:val="24"/>
              </w:rPr>
              <w:tab/>
              <w:t>мне в школе не нравится</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2</w:t>
            </w:r>
          </w:p>
        </w:tc>
        <w:tc>
          <w:tcPr>
            <w:tcW w:w="4198" w:type="dxa"/>
            <w:vAlign w:val="center"/>
          </w:tcPr>
          <w:p w:rsidR="005E110D" w:rsidRPr="007C6078" w:rsidRDefault="005E110D" w:rsidP="00AE59D4">
            <w:pPr>
              <w:pStyle w:val="81"/>
              <w:shd w:val="clear" w:color="auto" w:fill="auto"/>
              <w:spacing w:before="0" w:line="278" w:lineRule="exact"/>
              <w:ind w:firstLine="0"/>
              <w:rPr>
                <w:sz w:val="24"/>
                <w:szCs w:val="24"/>
              </w:rPr>
            </w:pPr>
            <w:r w:rsidRPr="007C6078">
              <w:rPr>
                <w:sz w:val="24"/>
                <w:szCs w:val="24"/>
              </w:rPr>
              <w:t>С каким настроением ты идешь утром в школу?</w:t>
            </w:r>
          </w:p>
        </w:tc>
        <w:tc>
          <w:tcPr>
            <w:tcW w:w="4905" w:type="dxa"/>
            <w:vAlign w:val="bottom"/>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с хорошим настроением;</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бывает по-разному;</w:t>
            </w:r>
          </w:p>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в)</w:t>
            </w:r>
            <w:r w:rsidRPr="007C6078">
              <w:rPr>
                <w:sz w:val="24"/>
                <w:szCs w:val="24"/>
              </w:rPr>
              <w:tab/>
              <w:t>чаще хочется остаться дома</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3</w:t>
            </w:r>
          </w:p>
        </w:tc>
        <w:tc>
          <w:tcPr>
            <w:tcW w:w="4198" w:type="dxa"/>
            <w:vAlign w:val="bottom"/>
          </w:tcPr>
          <w:p w:rsidR="005E110D" w:rsidRPr="007C6078" w:rsidRDefault="005E110D" w:rsidP="00AE59D4">
            <w:pPr>
              <w:pStyle w:val="81"/>
              <w:shd w:val="clear" w:color="auto" w:fill="auto"/>
              <w:spacing w:before="0"/>
              <w:ind w:firstLine="0"/>
              <w:rPr>
                <w:sz w:val="24"/>
                <w:szCs w:val="24"/>
              </w:rPr>
            </w:pPr>
            <w:r w:rsidRPr="007C6078">
              <w:rPr>
                <w:sz w:val="24"/>
                <w:szCs w:val="24"/>
              </w:rPr>
              <w:t>Если бы тебе сказали, что завтра в школу не обязательно приходить всем ученикам, как бы ты поступил?</w:t>
            </w:r>
          </w:p>
        </w:tc>
        <w:tc>
          <w:tcPr>
            <w:tcW w:w="4905" w:type="dxa"/>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пошел бы в школу;</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не знаю;</w:t>
            </w:r>
          </w:p>
          <w:p w:rsidR="005E110D" w:rsidRPr="007C6078" w:rsidRDefault="005E110D" w:rsidP="00AE59D4">
            <w:pPr>
              <w:pStyle w:val="81"/>
              <w:shd w:val="clear" w:color="auto" w:fill="auto"/>
              <w:tabs>
                <w:tab w:val="left" w:pos="250"/>
              </w:tabs>
              <w:spacing w:before="0"/>
              <w:ind w:firstLine="0"/>
              <w:rPr>
                <w:sz w:val="24"/>
                <w:szCs w:val="24"/>
              </w:rPr>
            </w:pPr>
            <w:r w:rsidRPr="007C6078">
              <w:rPr>
                <w:sz w:val="24"/>
                <w:szCs w:val="24"/>
              </w:rPr>
              <w:t>в)</w:t>
            </w:r>
            <w:r w:rsidRPr="007C6078">
              <w:rPr>
                <w:sz w:val="24"/>
                <w:szCs w:val="24"/>
              </w:rPr>
              <w:tab/>
              <w:t>остался бы дома</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4</w:t>
            </w:r>
          </w:p>
        </w:tc>
        <w:tc>
          <w:tcPr>
            <w:tcW w:w="4198" w:type="dxa"/>
            <w:vAlign w:val="center"/>
          </w:tcPr>
          <w:p w:rsidR="005E110D" w:rsidRPr="007C6078" w:rsidRDefault="005E110D" w:rsidP="00AE59D4">
            <w:pPr>
              <w:pStyle w:val="81"/>
              <w:shd w:val="clear" w:color="auto" w:fill="auto"/>
              <w:spacing w:before="0"/>
              <w:ind w:firstLine="0"/>
              <w:rPr>
                <w:sz w:val="24"/>
                <w:szCs w:val="24"/>
              </w:rPr>
            </w:pPr>
            <w:r w:rsidRPr="007C6078">
              <w:rPr>
                <w:sz w:val="24"/>
                <w:szCs w:val="24"/>
              </w:rPr>
              <w:t>Как ты относишься к тому, что у вас отменяют уроки?</w:t>
            </w:r>
          </w:p>
        </w:tc>
        <w:tc>
          <w:tcPr>
            <w:tcW w:w="4905" w:type="dxa"/>
            <w:vAlign w:val="bottom"/>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мне не нравится, когда отменяют уроки;</w:t>
            </w:r>
          </w:p>
          <w:p w:rsidR="005E110D" w:rsidRPr="007C6078" w:rsidRDefault="005E110D" w:rsidP="00AE59D4">
            <w:pPr>
              <w:pStyle w:val="81"/>
              <w:shd w:val="clear" w:color="auto" w:fill="auto"/>
              <w:tabs>
                <w:tab w:val="left" w:pos="250"/>
              </w:tabs>
              <w:spacing w:before="0"/>
              <w:ind w:firstLine="0"/>
              <w:rPr>
                <w:sz w:val="24"/>
                <w:szCs w:val="24"/>
              </w:rPr>
            </w:pPr>
            <w:r w:rsidRPr="007C6078">
              <w:rPr>
                <w:sz w:val="24"/>
                <w:szCs w:val="24"/>
              </w:rPr>
              <w:t>б)</w:t>
            </w:r>
            <w:r w:rsidRPr="007C6078">
              <w:rPr>
                <w:sz w:val="24"/>
                <w:szCs w:val="24"/>
              </w:rPr>
              <w:tab/>
              <w:t>Бывает по-разному;</w:t>
            </w:r>
          </w:p>
          <w:p w:rsidR="005E110D" w:rsidRPr="007C6078" w:rsidRDefault="005E110D" w:rsidP="00AE59D4">
            <w:pPr>
              <w:pStyle w:val="81"/>
              <w:shd w:val="clear" w:color="auto" w:fill="auto"/>
              <w:tabs>
                <w:tab w:val="left" w:pos="250"/>
              </w:tabs>
              <w:spacing w:before="0"/>
              <w:ind w:firstLine="0"/>
              <w:rPr>
                <w:sz w:val="24"/>
                <w:szCs w:val="24"/>
              </w:rPr>
            </w:pPr>
            <w:r w:rsidRPr="007C6078">
              <w:rPr>
                <w:sz w:val="24"/>
                <w:szCs w:val="24"/>
              </w:rPr>
              <w:t>в)</w:t>
            </w:r>
            <w:r w:rsidRPr="007C6078">
              <w:rPr>
                <w:sz w:val="24"/>
                <w:szCs w:val="24"/>
              </w:rPr>
              <w:tab/>
              <w:t>мне нравится, когда отменяют уроки</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5</w:t>
            </w:r>
          </w:p>
        </w:tc>
        <w:tc>
          <w:tcPr>
            <w:tcW w:w="4198" w:type="dxa"/>
            <w:vAlign w:val="center"/>
          </w:tcPr>
          <w:p w:rsidR="005E110D" w:rsidRPr="007C6078" w:rsidRDefault="005E110D" w:rsidP="00AE59D4">
            <w:pPr>
              <w:pStyle w:val="81"/>
              <w:shd w:val="clear" w:color="auto" w:fill="auto"/>
              <w:spacing w:before="0"/>
              <w:ind w:firstLine="0"/>
              <w:rPr>
                <w:sz w:val="24"/>
                <w:szCs w:val="24"/>
              </w:rPr>
            </w:pPr>
            <w:r w:rsidRPr="007C6078">
              <w:rPr>
                <w:sz w:val="24"/>
                <w:szCs w:val="24"/>
              </w:rPr>
              <w:t>Как ты относишься к домашним заданиям?</w:t>
            </w:r>
          </w:p>
        </w:tc>
        <w:tc>
          <w:tcPr>
            <w:tcW w:w="4905" w:type="dxa"/>
            <w:vAlign w:val="bottom"/>
          </w:tcPr>
          <w:p w:rsidR="005E110D" w:rsidRPr="007C6078" w:rsidRDefault="005E110D" w:rsidP="00AE59D4">
            <w:pPr>
              <w:pStyle w:val="81"/>
              <w:shd w:val="clear" w:color="auto" w:fill="auto"/>
              <w:tabs>
                <w:tab w:val="left" w:pos="235"/>
              </w:tabs>
              <w:spacing w:before="0"/>
              <w:ind w:firstLine="0"/>
              <w:rPr>
                <w:sz w:val="24"/>
                <w:szCs w:val="24"/>
              </w:rPr>
            </w:pPr>
            <w:r w:rsidRPr="007C6078">
              <w:rPr>
                <w:sz w:val="24"/>
                <w:szCs w:val="24"/>
              </w:rPr>
              <w:t>а)</w:t>
            </w:r>
            <w:r w:rsidRPr="007C6078">
              <w:rPr>
                <w:sz w:val="24"/>
                <w:szCs w:val="24"/>
              </w:rPr>
              <w:tab/>
              <w:t>я хотел бы, чтобы домашние задания были;</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не знаю, затрудняюсь ответить;</w:t>
            </w:r>
          </w:p>
          <w:p w:rsidR="005E110D" w:rsidRPr="007C6078" w:rsidRDefault="005E110D" w:rsidP="00AE59D4">
            <w:pPr>
              <w:pStyle w:val="81"/>
              <w:shd w:val="clear" w:color="auto" w:fill="auto"/>
              <w:tabs>
                <w:tab w:val="left" w:pos="240"/>
              </w:tabs>
              <w:spacing w:before="0"/>
              <w:ind w:firstLine="0"/>
              <w:rPr>
                <w:sz w:val="24"/>
                <w:szCs w:val="24"/>
              </w:rPr>
            </w:pPr>
            <w:r w:rsidRPr="007C6078">
              <w:rPr>
                <w:sz w:val="24"/>
                <w:szCs w:val="24"/>
              </w:rPr>
              <w:t>в)</w:t>
            </w:r>
            <w:r w:rsidRPr="007C6078">
              <w:rPr>
                <w:sz w:val="24"/>
                <w:szCs w:val="24"/>
              </w:rPr>
              <w:tab/>
              <w:t>я хотел бы, чтобы домашних заданий не было</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6</w:t>
            </w:r>
          </w:p>
        </w:tc>
        <w:tc>
          <w:tcPr>
            <w:tcW w:w="4198" w:type="dxa"/>
            <w:vAlign w:val="center"/>
          </w:tcPr>
          <w:p w:rsidR="005E110D" w:rsidRPr="007C6078" w:rsidRDefault="005E110D" w:rsidP="00AE59D4">
            <w:pPr>
              <w:pStyle w:val="81"/>
              <w:shd w:val="clear" w:color="auto" w:fill="auto"/>
              <w:spacing w:before="0" w:line="278" w:lineRule="exact"/>
              <w:ind w:firstLine="0"/>
              <w:rPr>
                <w:sz w:val="24"/>
                <w:szCs w:val="24"/>
              </w:rPr>
            </w:pPr>
            <w:r w:rsidRPr="007C6078">
              <w:rPr>
                <w:sz w:val="24"/>
                <w:szCs w:val="24"/>
              </w:rPr>
              <w:t>Хотел бы ты, чтобы в школе были одни перемены?</w:t>
            </w:r>
          </w:p>
        </w:tc>
        <w:tc>
          <w:tcPr>
            <w:tcW w:w="4905" w:type="dxa"/>
            <w:vAlign w:val="bottom"/>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нет, не хотел бы;</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не знаю;</w:t>
            </w:r>
          </w:p>
          <w:p w:rsidR="005E110D" w:rsidRPr="007C6078" w:rsidRDefault="005E110D" w:rsidP="00AE59D4">
            <w:pPr>
              <w:pStyle w:val="81"/>
              <w:shd w:val="clear" w:color="auto" w:fill="auto"/>
              <w:tabs>
                <w:tab w:val="left" w:pos="312"/>
              </w:tabs>
              <w:spacing w:before="0"/>
              <w:ind w:firstLine="0"/>
              <w:rPr>
                <w:sz w:val="24"/>
                <w:szCs w:val="24"/>
              </w:rPr>
            </w:pPr>
            <w:r w:rsidRPr="007C6078">
              <w:rPr>
                <w:sz w:val="24"/>
                <w:szCs w:val="24"/>
              </w:rPr>
              <w:t>в)</w:t>
            </w:r>
            <w:r w:rsidRPr="007C6078">
              <w:rPr>
                <w:sz w:val="24"/>
                <w:szCs w:val="24"/>
              </w:rPr>
              <w:tab/>
              <w:t>да, я хотел бы, чтобы в школе были одни перемены</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7</w:t>
            </w:r>
          </w:p>
        </w:tc>
        <w:tc>
          <w:tcPr>
            <w:tcW w:w="4198" w:type="dxa"/>
            <w:vAlign w:val="center"/>
          </w:tcPr>
          <w:p w:rsidR="005E110D" w:rsidRPr="007C6078" w:rsidRDefault="005E110D" w:rsidP="00AE59D4">
            <w:pPr>
              <w:pStyle w:val="81"/>
              <w:shd w:val="clear" w:color="auto" w:fill="auto"/>
              <w:spacing w:before="0"/>
              <w:ind w:firstLine="0"/>
              <w:rPr>
                <w:sz w:val="24"/>
                <w:szCs w:val="24"/>
              </w:rPr>
            </w:pPr>
            <w:r w:rsidRPr="007C6078">
              <w:rPr>
                <w:sz w:val="24"/>
                <w:szCs w:val="24"/>
              </w:rPr>
              <w:t>Рассказываешь ли ты о школе своим родителям или друзьям?</w:t>
            </w:r>
          </w:p>
        </w:tc>
        <w:tc>
          <w:tcPr>
            <w:tcW w:w="4905" w:type="dxa"/>
            <w:vAlign w:val="bottom"/>
          </w:tcPr>
          <w:p w:rsidR="005E110D" w:rsidRPr="007C6078" w:rsidRDefault="005E110D" w:rsidP="00AE59D4">
            <w:pPr>
              <w:pStyle w:val="81"/>
              <w:shd w:val="clear" w:color="auto" w:fill="auto"/>
              <w:tabs>
                <w:tab w:val="left" w:pos="240"/>
              </w:tabs>
              <w:spacing w:before="0"/>
              <w:ind w:firstLine="0"/>
              <w:rPr>
                <w:sz w:val="24"/>
                <w:szCs w:val="24"/>
              </w:rPr>
            </w:pPr>
            <w:r w:rsidRPr="007C6078">
              <w:rPr>
                <w:sz w:val="24"/>
                <w:szCs w:val="24"/>
              </w:rPr>
              <w:t>а)</w:t>
            </w:r>
            <w:r w:rsidRPr="007C6078">
              <w:rPr>
                <w:sz w:val="24"/>
                <w:szCs w:val="24"/>
              </w:rPr>
              <w:tab/>
              <w:t>рассказываю часто;</w:t>
            </w:r>
          </w:p>
          <w:p w:rsidR="005E110D" w:rsidRPr="007C6078" w:rsidRDefault="005E110D" w:rsidP="00AE59D4">
            <w:pPr>
              <w:pStyle w:val="81"/>
              <w:shd w:val="clear" w:color="auto" w:fill="auto"/>
              <w:tabs>
                <w:tab w:val="left" w:pos="254"/>
              </w:tabs>
              <w:spacing w:before="0"/>
              <w:ind w:firstLine="0"/>
              <w:rPr>
                <w:sz w:val="24"/>
                <w:szCs w:val="24"/>
              </w:rPr>
            </w:pPr>
            <w:r w:rsidRPr="007C6078">
              <w:rPr>
                <w:sz w:val="24"/>
                <w:szCs w:val="24"/>
              </w:rPr>
              <w:t>б)</w:t>
            </w:r>
            <w:r w:rsidRPr="007C6078">
              <w:rPr>
                <w:sz w:val="24"/>
                <w:szCs w:val="24"/>
              </w:rPr>
              <w:tab/>
              <w:t>рассказываю редко;</w:t>
            </w:r>
          </w:p>
          <w:p w:rsidR="005E110D" w:rsidRPr="007C6078" w:rsidRDefault="005E110D" w:rsidP="00AE59D4">
            <w:pPr>
              <w:pStyle w:val="81"/>
              <w:shd w:val="clear" w:color="auto" w:fill="auto"/>
              <w:tabs>
                <w:tab w:val="left" w:pos="250"/>
              </w:tabs>
              <w:spacing w:before="0"/>
              <w:ind w:firstLine="0"/>
              <w:rPr>
                <w:sz w:val="24"/>
                <w:szCs w:val="24"/>
              </w:rPr>
            </w:pPr>
            <w:r w:rsidRPr="007C6078">
              <w:rPr>
                <w:sz w:val="24"/>
                <w:szCs w:val="24"/>
              </w:rPr>
              <w:t>в)</w:t>
            </w:r>
            <w:r w:rsidRPr="007C6078">
              <w:rPr>
                <w:sz w:val="24"/>
                <w:szCs w:val="24"/>
              </w:rPr>
              <w:tab/>
              <w:t>вообще не рассказываю</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8</w:t>
            </w:r>
          </w:p>
        </w:tc>
        <w:tc>
          <w:tcPr>
            <w:tcW w:w="4198" w:type="dxa"/>
            <w:vAlign w:val="center"/>
          </w:tcPr>
          <w:p w:rsidR="005E110D" w:rsidRPr="007C6078" w:rsidRDefault="005E110D" w:rsidP="00AE59D4">
            <w:pPr>
              <w:pStyle w:val="81"/>
              <w:shd w:val="clear" w:color="auto" w:fill="auto"/>
              <w:spacing w:before="0" w:line="283" w:lineRule="exact"/>
              <w:ind w:firstLine="0"/>
              <w:rPr>
                <w:sz w:val="24"/>
                <w:szCs w:val="24"/>
              </w:rPr>
            </w:pPr>
            <w:r w:rsidRPr="007C6078">
              <w:rPr>
                <w:sz w:val="24"/>
                <w:szCs w:val="24"/>
              </w:rPr>
              <w:t>Как ты относишься к своему классному руководителю?</w:t>
            </w:r>
          </w:p>
        </w:tc>
        <w:tc>
          <w:tcPr>
            <w:tcW w:w="4905" w:type="dxa"/>
            <w:vAlign w:val="bottom"/>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мне нравится наш классный руководитель;</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не знаю, затрудняюсь ответить;</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в)</w:t>
            </w:r>
            <w:r w:rsidRPr="007C6078">
              <w:rPr>
                <w:sz w:val="24"/>
                <w:szCs w:val="24"/>
              </w:rPr>
              <w:tab/>
              <w:t>я хотел бы, чтобы у нас был другой классный руководитель.</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9</w:t>
            </w:r>
          </w:p>
        </w:tc>
        <w:tc>
          <w:tcPr>
            <w:tcW w:w="4198" w:type="dxa"/>
            <w:vAlign w:val="center"/>
          </w:tcPr>
          <w:p w:rsidR="005E110D" w:rsidRPr="007C6078" w:rsidRDefault="005E110D" w:rsidP="00AE59D4">
            <w:pPr>
              <w:pStyle w:val="81"/>
              <w:shd w:val="clear" w:color="auto" w:fill="auto"/>
              <w:spacing w:before="0" w:line="220" w:lineRule="exact"/>
              <w:ind w:firstLine="0"/>
              <w:rPr>
                <w:sz w:val="24"/>
                <w:szCs w:val="24"/>
              </w:rPr>
            </w:pPr>
            <w:r w:rsidRPr="007C6078">
              <w:rPr>
                <w:sz w:val="24"/>
                <w:szCs w:val="24"/>
              </w:rPr>
              <w:t>Есть ли у тебя друзья в классе?</w:t>
            </w:r>
          </w:p>
        </w:tc>
        <w:tc>
          <w:tcPr>
            <w:tcW w:w="4905" w:type="dxa"/>
            <w:vAlign w:val="bottom"/>
          </w:tcPr>
          <w:p w:rsidR="005E110D" w:rsidRPr="007C6078" w:rsidRDefault="005E110D" w:rsidP="00AE59D4">
            <w:pPr>
              <w:pStyle w:val="81"/>
              <w:shd w:val="clear" w:color="auto" w:fill="auto"/>
              <w:tabs>
                <w:tab w:val="left" w:pos="240"/>
              </w:tabs>
              <w:spacing w:before="0" w:line="278" w:lineRule="exact"/>
              <w:ind w:firstLine="0"/>
              <w:rPr>
                <w:sz w:val="24"/>
                <w:szCs w:val="24"/>
              </w:rPr>
            </w:pPr>
            <w:r w:rsidRPr="007C6078">
              <w:rPr>
                <w:sz w:val="24"/>
                <w:szCs w:val="24"/>
              </w:rPr>
              <w:t>а)</w:t>
            </w:r>
            <w:r w:rsidRPr="007C6078">
              <w:rPr>
                <w:sz w:val="24"/>
                <w:szCs w:val="24"/>
              </w:rPr>
              <w:tab/>
              <w:t>у меня много друзей;</w:t>
            </w:r>
          </w:p>
          <w:p w:rsidR="005E110D" w:rsidRPr="007C6078" w:rsidRDefault="005E110D" w:rsidP="00AE59D4">
            <w:pPr>
              <w:pStyle w:val="81"/>
              <w:shd w:val="clear" w:color="auto" w:fill="auto"/>
              <w:tabs>
                <w:tab w:val="left" w:pos="254"/>
              </w:tabs>
              <w:spacing w:before="0" w:line="278" w:lineRule="exact"/>
              <w:ind w:firstLine="0"/>
              <w:rPr>
                <w:sz w:val="24"/>
                <w:szCs w:val="24"/>
              </w:rPr>
            </w:pPr>
            <w:r w:rsidRPr="007C6078">
              <w:rPr>
                <w:sz w:val="24"/>
                <w:szCs w:val="24"/>
              </w:rPr>
              <w:t>б)</w:t>
            </w:r>
            <w:r w:rsidRPr="007C6078">
              <w:rPr>
                <w:sz w:val="24"/>
                <w:szCs w:val="24"/>
              </w:rPr>
              <w:tab/>
              <w:t>у меня мало друзей;</w:t>
            </w:r>
          </w:p>
          <w:p w:rsidR="005E110D" w:rsidRPr="007C6078" w:rsidRDefault="005E110D" w:rsidP="00AE59D4">
            <w:pPr>
              <w:pStyle w:val="81"/>
              <w:shd w:val="clear" w:color="auto" w:fill="auto"/>
              <w:tabs>
                <w:tab w:val="left" w:pos="245"/>
              </w:tabs>
              <w:spacing w:before="0" w:line="278" w:lineRule="exact"/>
              <w:ind w:firstLine="0"/>
              <w:rPr>
                <w:sz w:val="24"/>
                <w:szCs w:val="24"/>
              </w:rPr>
            </w:pPr>
            <w:r w:rsidRPr="007C6078">
              <w:rPr>
                <w:sz w:val="24"/>
                <w:szCs w:val="24"/>
              </w:rPr>
              <w:t>в)</w:t>
            </w:r>
            <w:r w:rsidRPr="007C6078">
              <w:rPr>
                <w:sz w:val="24"/>
                <w:szCs w:val="24"/>
              </w:rPr>
              <w:tab/>
              <w:t>у меня нет друзей в классе</w:t>
            </w:r>
          </w:p>
        </w:tc>
      </w:tr>
      <w:tr w:rsidR="005E110D" w:rsidRPr="007C6078" w:rsidTr="00AE59D4">
        <w:tc>
          <w:tcPr>
            <w:tcW w:w="816" w:type="dxa"/>
          </w:tcPr>
          <w:p w:rsidR="005E110D" w:rsidRPr="007C6078" w:rsidRDefault="005E110D" w:rsidP="00AE59D4">
            <w:pPr>
              <w:pStyle w:val="81"/>
              <w:shd w:val="clear" w:color="auto" w:fill="auto"/>
              <w:tabs>
                <w:tab w:val="left" w:leader="underscore" w:pos="9499"/>
              </w:tabs>
              <w:spacing w:before="0"/>
              <w:ind w:right="360" w:firstLine="0"/>
              <w:jc w:val="center"/>
              <w:rPr>
                <w:sz w:val="24"/>
                <w:szCs w:val="24"/>
              </w:rPr>
            </w:pPr>
            <w:r w:rsidRPr="007C6078">
              <w:rPr>
                <w:sz w:val="24"/>
                <w:szCs w:val="24"/>
              </w:rPr>
              <w:t>10</w:t>
            </w:r>
          </w:p>
        </w:tc>
        <w:tc>
          <w:tcPr>
            <w:tcW w:w="4198" w:type="dxa"/>
            <w:vAlign w:val="center"/>
          </w:tcPr>
          <w:p w:rsidR="005E110D" w:rsidRPr="007C6078" w:rsidRDefault="005E110D" w:rsidP="00AE59D4">
            <w:pPr>
              <w:pStyle w:val="81"/>
              <w:shd w:val="clear" w:color="auto" w:fill="auto"/>
              <w:spacing w:before="0" w:line="278" w:lineRule="exact"/>
              <w:ind w:firstLine="0"/>
              <w:rPr>
                <w:sz w:val="24"/>
                <w:szCs w:val="24"/>
              </w:rPr>
            </w:pPr>
            <w:r w:rsidRPr="007C6078">
              <w:rPr>
                <w:sz w:val="24"/>
                <w:szCs w:val="24"/>
              </w:rPr>
              <w:t>Как ты относишься к своим одноклассникам?</w:t>
            </w:r>
          </w:p>
        </w:tc>
        <w:tc>
          <w:tcPr>
            <w:tcW w:w="4905" w:type="dxa"/>
            <w:vAlign w:val="bottom"/>
          </w:tcPr>
          <w:p w:rsidR="005E110D" w:rsidRPr="007C6078" w:rsidRDefault="005E110D" w:rsidP="00AE59D4">
            <w:pPr>
              <w:pStyle w:val="81"/>
              <w:shd w:val="clear" w:color="auto" w:fill="auto"/>
              <w:tabs>
                <w:tab w:val="left" w:pos="245"/>
              </w:tabs>
              <w:spacing w:before="0"/>
              <w:ind w:firstLine="0"/>
              <w:rPr>
                <w:sz w:val="24"/>
                <w:szCs w:val="24"/>
              </w:rPr>
            </w:pPr>
            <w:r w:rsidRPr="007C6078">
              <w:rPr>
                <w:sz w:val="24"/>
                <w:szCs w:val="24"/>
              </w:rPr>
              <w:t>а)</w:t>
            </w:r>
            <w:r w:rsidRPr="007C6078">
              <w:rPr>
                <w:sz w:val="24"/>
                <w:szCs w:val="24"/>
              </w:rPr>
              <w:tab/>
              <w:t>мне нравятся мои одноклассники;</w:t>
            </w:r>
          </w:p>
          <w:p w:rsidR="005E110D" w:rsidRPr="007C6078" w:rsidRDefault="005E110D" w:rsidP="00AE59D4">
            <w:pPr>
              <w:pStyle w:val="81"/>
              <w:shd w:val="clear" w:color="auto" w:fill="auto"/>
              <w:tabs>
                <w:tab w:val="left" w:pos="259"/>
              </w:tabs>
              <w:spacing w:before="0"/>
              <w:ind w:firstLine="0"/>
              <w:rPr>
                <w:sz w:val="24"/>
                <w:szCs w:val="24"/>
              </w:rPr>
            </w:pPr>
            <w:r w:rsidRPr="007C6078">
              <w:rPr>
                <w:sz w:val="24"/>
                <w:szCs w:val="24"/>
              </w:rPr>
              <w:t>б)</w:t>
            </w:r>
            <w:r w:rsidRPr="007C6078">
              <w:rPr>
                <w:sz w:val="24"/>
                <w:szCs w:val="24"/>
              </w:rPr>
              <w:tab/>
              <w:t>мне не очень нравятся мои одноклассники;</w:t>
            </w:r>
          </w:p>
          <w:p w:rsidR="005E110D" w:rsidRPr="007C6078" w:rsidRDefault="005E110D" w:rsidP="00AE59D4">
            <w:pPr>
              <w:pStyle w:val="81"/>
              <w:shd w:val="clear" w:color="auto" w:fill="auto"/>
              <w:tabs>
                <w:tab w:val="left" w:pos="250"/>
              </w:tabs>
              <w:spacing w:before="0"/>
              <w:ind w:firstLine="0"/>
              <w:rPr>
                <w:sz w:val="24"/>
                <w:szCs w:val="24"/>
              </w:rPr>
            </w:pPr>
            <w:r w:rsidRPr="007C6078">
              <w:rPr>
                <w:sz w:val="24"/>
                <w:szCs w:val="24"/>
              </w:rPr>
              <w:t>в)</w:t>
            </w:r>
            <w:r w:rsidRPr="007C6078">
              <w:rPr>
                <w:sz w:val="24"/>
                <w:szCs w:val="24"/>
              </w:rPr>
              <w:tab/>
              <w:t>мне не нравятся мои одноклассники</w:t>
            </w:r>
          </w:p>
        </w:tc>
      </w:tr>
    </w:tbl>
    <w:p w:rsidR="005E110D" w:rsidRDefault="005E110D" w:rsidP="005E110D">
      <w:pPr>
        <w:pStyle w:val="81"/>
        <w:shd w:val="clear" w:color="auto" w:fill="auto"/>
        <w:tabs>
          <w:tab w:val="left" w:leader="underscore" w:pos="9499"/>
        </w:tabs>
        <w:spacing w:before="0"/>
        <w:ind w:left="120" w:right="360" w:firstLine="0"/>
        <w:rPr>
          <w:sz w:val="24"/>
          <w:szCs w:val="24"/>
        </w:rPr>
      </w:pPr>
      <w:r>
        <w:rPr>
          <w:sz w:val="24"/>
          <w:szCs w:val="24"/>
        </w:rPr>
        <w:t>Бланк ответа мотивации</w:t>
      </w:r>
    </w:p>
    <w:p w:rsidR="005E110D" w:rsidRPr="007C6078" w:rsidRDefault="005E110D" w:rsidP="005E110D">
      <w:pPr>
        <w:pStyle w:val="81"/>
        <w:shd w:val="clear" w:color="auto" w:fill="auto"/>
        <w:tabs>
          <w:tab w:val="left" w:leader="underscore" w:pos="9499"/>
        </w:tabs>
        <w:spacing w:before="0"/>
        <w:ind w:left="120" w:right="360" w:firstLine="0"/>
        <w:rPr>
          <w:sz w:val="24"/>
          <w:szCs w:val="24"/>
        </w:rPr>
      </w:pPr>
    </w:p>
    <w:tbl>
      <w:tblPr>
        <w:tblStyle w:val="a4"/>
        <w:tblW w:w="0" w:type="auto"/>
        <w:tblLook w:val="04A0"/>
      </w:tblPr>
      <w:tblGrid>
        <w:gridCol w:w="2007"/>
        <w:gridCol w:w="2008"/>
        <w:gridCol w:w="2008"/>
        <w:gridCol w:w="2008"/>
        <w:gridCol w:w="2008"/>
      </w:tblGrid>
      <w:tr w:rsidR="005E110D" w:rsidRPr="007A66CE" w:rsidTr="00AE59D4">
        <w:tc>
          <w:tcPr>
            <w:tcW w:w="2007"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r>
      <w:tr w:rsidR="005E110D" w:rsidRPr="007A66CE" w:rsidTr="00AE59D4">
        <w:tc>
          <w:tcPr>
            <w:tcW w:w="2007"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c>
          <w:tcPr>
            <w:tcW w:w="2008" w:type="dxa"/>
          </w:tcPr>
          <w:p w:rsidR="005E110D" w:rsidRPr="007A66CE" w:rsidRDefault="005E110D" w:rsidP="00431AB5">
            <w:pPr>
              <w:pStyle w:val="af3"/>
              <w:numPr>
                <w:ilvl w:val="0"/>
                <w:numId w:val="66"/>
              </w:numPr>
              <w:contextualSpacing w:val="0"/>
              <w:rPr>
                <w:rFonts w:ascii="Times New Roman" w:hAnsi="Times New Roman"/>
              </w:rPr>
            </w:pPr>
            <w:r w:rsidRPr="007A66CE">
              <w:rPr>
                <w:rFonts w:ascii="Times New Roman" w:hAnsi="Times New Roman"/>
              </w:rPr>
              <w:t>а, б, в</w:t>
            </w:r>
          </w:p>
        </w:tc>
      </w:tr>
    </w:tbl>
    <w:p w:rsidR="005E110D" w:rsidRDefault="005E110D" w:rsidP="005E110D">
      <w:pPr>
        <w:rPr>
          <w:sz w:val="2"/>
          <w:szCs w:val="2"/>
        </w:rPr>
      </w:pPr>
    </w:p>
    <w:p w:rsidR="005E110D" w:rsidRPr="007A66CE" w:rsidRDefault="005E110D" w:rsidP="005E110D">
      <w:pPr>
        <w:spacing w:before="184" w:after="0" w:line="274" w:lineRule="exact"/>
        <w:ind w:left="420" w:hanging="280"/>
        <w:jc w:val="both"/>
        <w:rPr>
          <w:rFonts w:ascii="Times New Roman" w:hAnsi="Times New Roman" w:cs="Times New Roman"/>
          <w:sz w:val="24"/>
          <w:szCs w:val="24"/>
        </w:rPr>
      </w:pPr>
      <w:r w:rsidRPr="007A66CE">
        <w:rPr>
          <w:rFonts w:ascii="Times New Roman" w:hAnsi="Times New Roman" w:cs="Times New Roman"/>
          <w:sz w:val="24"/>
          <w:szCs w:val="24"/>
        </w:rPr>
        <w:t>Обработка результатов</w:t>
      </w:r>
    </w:p>
    <w:p w:rsidR="005E110D" w:rsidRPr="007A66CE" w:rsidRDefault="005E110D" w:rsidP="00431AB5">
      <w:pPr>
        <w:widowControl w:val="0"/>
        <w:numPr>
          <w:ilvl w:val="0"/>
          <w:numId w:val="46"/>
        </w:numPr>
        <w:tabs>
          <w:tab w:val="left" w:pos="1099"/>
        </w:tabs>
        <w:spacing w:after="0" w:line="274" w:lineRule="exact"/>
        <w:ind w:left="820"/>
        <w:jc w:val="both"/>
        <w:rPr>
          <w:rFonts w:ascii="Times New Roman" w:hAnsi="Times New Roman" w:cs="Times New Roman"/>
          <w:sz w:val="24"/>
          <w:szCs w:val="24"/>
        </w:rPr>
      </w:pPr>
      <w:r w:rsidRPr="007A66CE">
        <w:rPr>
          <w:rFonts w:ascii="Times New Roman" w:hAnsi="Times New Roman" w:cs="Times New Roman"/>
          <w:sz w:val="24"/>
          <w:szCs w:val="24"/>
        </w:rPr>
        <w:t>Количественный анализ</w:t>
      </w:r>
    </w:p>
    <w:p w:rsidR="005E110D" w:rsidRPr="007C6078" w:rsidRDefault="005E110D" w:rsidP="005E110D">
      <w:pPr>
        <w:pStyle w:val="81"/>
        <w:shd w:val="clear" w:color="auto" w:fill="auto"/>
        <w:spacing w:before="0"/>
        <w:ind w:left="820" w:firstLine="0"/>
        <w:rPr>
          <w:sz w:val="24"/>
          <w:szCs w:val="24"/>
        </w:rPr>
      </w:pPr>
      <w:r w:rsidRPr="007C6078">
        <w:rPr>
          <w:sz w:val="24"/>
          <w:szCs w:val="24"/>
        </w:rPr>
        <w:t>Для дифференцирования детей по уровню школьной мотивации была разработана</w:t>
      </w:r>
    </w:p>
    <w:p w:rsidR="005E110D" w:rsidRPr="007C6078" w:rsidRDefault="005E110D" w:rsidP="005E110D">
      <w:pPr>
        <w:pStyle w:val="81"/>
        <w:shd w:val="clear" w:color="auto" w:fill="auto"/>
        <w:spacing w:before="0"/>
        <w:ind w:left="420" w:hanging="280"/>
        <w:rPr>
          <w:sz w:val="24"/>
          <w:szCs w:val="24"/>
        </w:rPr>
      </w:pPr>
      <w:r w:rsidRPr="007C6078">
        <w:rPr>
          <w:sz w:val="24"/>
          <w:szCs w:val="24"/>
        </w:rPr>
        <w:lastRenderedPageBreak/>
        <w:t>система балльных оценок:</w:t>
      </w:r>
    </w:p>
    <w:p w:rsidR="005E110D" w:rsidRPr="007C6078" w:rsidRDefault="005E110D" w:rsidP="00431AB5">
      <w:pPr>
        <w:pStyle w:val="81"/>
        <w:numPr>
          <w:ilvl w:val="0"/>
          <w:numId w:val="47"/>
        </w:numPr>
        <w:shd w:val="clear" w:color="auto" w:fill="auto"/>
        <w:spacing w:before="0"/>
        <w:ind w:left="420" w:right="140" w:hanging="280"/>
        <w:rPr>
          <w:sz w:val="24"/>
          <w:szCs w:val="24"/>
        </w:rPr>
      </w:pPr>
      <w:r w:rsidRPr="007C6078">
        <w:rPr>
          <w:sz w:val="24"/>
          <w:szCs w:val="24"/>
        </w:rPr>
        <w:t xml:space="preserve"> ответ ребенка, свидетельствующий о его положительном отношении к школе и предпочтении им учебных ситуаций, оценивается в 3 балла;</w:t>
      </w:r>
    </w:p>
    <w:p w:rsidR="005E110D" w:rsidRPr="007C6078" w:rsidRDefault="005E110D" w:rsidP="00431AB5">
      <w:pPr>
        <w:pStyle w:val="81"/>
        <w:numPr>
          <w:ilvl w:val="0"/>
          <w:numId w:val="47"/>
        </w:numPr>
        <w:shd w:val="clear" w:color="auto" w:fill="auto"/>
        <w:spacing w:before="0"/>
        <w:ind w:left="420" w:hanging="280"/>
        <w:rPr>
          <w:sz w:val="24"/>
          <w:szCs w:val="24"/>
        </w:rPr>
      </w:pPr>
      <w:r w:rsidRPr="007C6078">
        <w:rPr>
          <w:sz w:val="24"/>
          <w:szCs w:val="24"/>
        </w:rPr>
        <w:t xml:space="preserve"> нейтральный (средний) ответ оценивается в 1 балл;</w:t>
      </w:r>
    </w:p>
    <w:p w:rsidR="005E110D" w:rsidRPr="007C6078" w:rsidRDefault="005E110D" w:rsidP="00431AB5">
      <w:pPr>
        <w:pStyle w:val="81"/>
        <w:numPr>
          <w:ilvl w:val="0"/>
          <w:numId w:val="47"/>
        </w:numPr>
        <w:shd w:val="clear" w:color="auto" w:fill="auto"/>
        <w:spacing w:before="0"/>
        <w:ind w:left="420" w:right="140" w:hanging="280"/>
        <w:rPr>
          <w:sz w:val="24"/>
          <w:szCs w:val="24"/>
        </w:rPr>
      </w:pPr>
      <w:r w:rsidRPr="007C6078">
        <w:rPr>
          <w:sz w:val="24"/>
          <w:szCs w:val="24"/>
        </w:rPr>
        <w:t xml:space="preserve"> ответ, свидетельствующий об отрицательном отношении ребенка к той или иной школьной ситуации, оценивается в 0 баллов.</w:t>
      </w:r>
    </w:p>
    <w:p w:rsidR="005E110D" w:rsidRPr="007C6078" w:rsidRDefault="005E110D" w:rsidP="005E110D">
      <w:pPr>
        <w:pStyle w:val="81"/>
        <w:shd w:val="clear" w:color="auto" w:fill="auto"/>
        <w:spacing w:before="0"/>
        <w:ind w:left="820" w:firstLine="0"/>
        <w:rPr>
          <w:sz w:val="24"/>
          <w:szCs w:val="24"/>
        </w:rPr>
      </w:pPr>
      <w:r w:rsidRPr="007C6078">
        <w:rPr>
          <w:sz w:val="24"/>
          <w:szCs w:val="24"/>
        </w:rPr>
        <w:t>Максимально возможная оценка равна 30 баллам.</w:t>
      </w:r>
    </w:p>
    <w:p w:rsidR="005E110D" w:rsidRPr="007C6078" w:rsidRDefault="005E110D" w:rsidP="005E110D">
      <w:pPr>
        <w:pStyle w:val="81"/>
        <w:shd w:val="clear" w:color="auto" w:fill="auto"/>
        <w:spacing w:before="0"/>
        <w:ind w:left="820" w:firstLine="0"/>
        <w:rPr>
          <w:sz w:val="24"/>
          <w:szCs w:val="24"/>
        </w:rPr>
      </w:pPr>
      <w:r w:rsidRPr="007C6078">
        <w:rPr>
          <w:sz w:val="24"/>
          <w:szCs w:val="24"/>
        </w:rPr>
        <w:t>Установлено 5 основных уровней школьной мотивации:</w:t>
      </w:r>
    </w:p>
    <w:p w:rsidR="005E110D" w:rsidRPr="007C6078" w:rsidRDefault="005E110D" w:rsidP="00431AB5">
      <w:pPr>
        <w:pStyle w:val="81"/>
        <w:numPr>
          <w:ilvl w:val="0"/>
          <w:numId w:val="47"/>
        </w:numPr>
        <w:shd w:val="clear" w:color="auto" w:fill="auto"/>
        <w:spacing w:before="0"/>
        <w:ind w:left="420" w:right="140" w:hanging="280"/>
        <w:rPr>
          <w:sz w:val="24"/>
          <w:szCs w:val="24"/>
        </w:rPr>
      </w:pPr>
      <w:r w:rsidRPr="007C6078">
        <w:rPr>
          <w:rStyle w:val="af"/>
          <w:sz w:val="24"/>
          <w:szCs w:val="24"/>
        </w:rPr>
        <w:t xml:space="preserve"> 5-й уровень. 25-30 баллов </w:t>
      </w:r>
      <w:r w:rsidRPr="007C6078">
        <w:rPr>
          <w:sz w:val="24"/>
          <w:szCs w:val="24"/>
        </w:rPr>
        <w:t>(максимально высокий уровень школьной мотивации, учебной активности). Такие дети отличаются наличием высоких познавательных мотивов, стремлением успешно выполнять все предъявляемые школой требования. Они очень четко следуют всем указаниям учителя, добросовестны и ответственны, сильно переживают, если получают неудовлетворительные оценки или замечания педагога.</w:t>
      </w:r>
    </w:p>
    <w:p w:rsidR="005E110D" w:rsidRPr="007C6078" w:rsidRDefault="005E110D" w:rsidP="00431AB5">
      <w:pPr>
        <w:pStyle w:val="81"/>
        <w:numPr>
          <w:ilvl w:val="0"/>
          <w:numId w:val="47"/>
        </w:numPr>
        <w:shd w:val="clear" w:color="auto" w:fill="auto"/>
        <w:spacing w:before="0"/>
        <w:ind w:left="420" w:right="140" w:hanging="280"/>
        <w:rPr>
          <w:sz w:val="24"/>
          <w:szCs w:val="24"/>
        </w:rPr>
      </w:pPr>
      <w:r w:rsidRPr="007C6078">
        <w:rPr>
          <w:rStyle w:val="af"/>
          <w:sz w:val="24"/>
          <w:szCs w:val="24"/>
        </w:rPr>
        <w:t xml:space="preserve"> 4-й уровень. 20-24 балла </w:t>
      </w:r>
      <w:r w:rsidRPr="007C6078">
        <w:rPr>
          <w:sz w:val="24"/>
          <w:szCs w:val="24"/>
        </w:rPr>
        <w:t>(хорошая школьная мотивация). Подобный показатель имеют учащиеся, успешно справляющиеся с учебной деятельностью. При ответах на вопросы проявляют меньшую зависимость от жестких требований и норм. Подобный уровень мотивации является средней нормой.</w:t>
      </w:r>
    </w:p>
    <w:p w:rsidR="005E110D" w:rsidRPr="007C6078" w:rsidRDefault="005E110D" w:rsidP="00431AB5">
      <w:pPr>
        <w:pStyle w:val="81"/>
        <w:numPr>
          <w:ilvl w:val="0"/>
          <w:numId w:val="47"/>
        </w:numPr>
        <w:shd w:val="clear" w:color="auto" w:fill="auto"/>
        <w:spacing w:before="0"/>
        <w:ind w:left="420" w:right="140" w:hanging="280"/>
        <w:rPr>
          <w:sz w:val="24"/>
          <w:szCs w:val="24"/>
        </w:rPr>
      </w:pPr>
      <w:r w:rsidRPr="007C6078">
        <w:rPr>
          <w:rStyle w:val="af"/>
          <w:sz w:val="24"/>
          <w:szCs w:val="24"/>
        </w:rPr>
        <w:t xml:space="preserve"> 3-й уровень </w:t>
      </w:r>
      <w:r w:rsidRPr="007C6078">
        <w:rPr>
          <w:sz w:val="24"/>
          <w:szCs w:val="24"/>
        </w:rPr>
        <w:t>(внешняя мотивация) - положительное отношение к школе, но школа привлекает внеучебной деятельностью. Такие дети достаточно благополучно чувствуют себя в школе, чтобы общаться с друзьями, с учителями. Им нравится ощущать себя учениками, иметь красивый портфель, ручки, пенал, тетради. Познавательные мотивы у таких детей сформированы в меньшей степени, и учебный процесс их мало привлекает.</w:t>
      </w:r>
    </w:p>
    <w:p w:rsidR="005E110D" w:rsidRPr="007C6078" w:rsidRDefault="005E110D" w:rsidP="00431AB5">
      <w:pPr>
        <w:pStyle w:val="81"/>
        <w:numPr>
          <w:ilvl w:val="0"/>
          <w:numId w:val="47"/>
        </w:numPr>
        <w:shd w:val="clear" w:color="auto" w:fill="auto"/>
        <w:spacing w:before="0"/>
        <w:ind w:left="420" w:right="140" w:hanging="280"/>
        <w:rPr>
          <w:sz w:val="24"/>
          <w:szCs w:val="24"/>
        </w:rPr>
      </w:pPr>
      <w:r w:rsidRPr="007C6078">
        <w:rPr>
          <w:rStyle w:val="af"/>
          <w:sz w:val="24"/>
          <w:szCs w:val="24"/>
        </w:rPr>
        <w:t xml:space="preserve"> 2-й уровень </w:t>
      </w:r>
      <w:r w:rsidRPr="007C6078">
        <w:rPr>
          <w:sz w:val="24"/>
          <w:szCs w:val="24"/>
        </w:rPr>
        <w:t>(низкая школьная мотивация). Эти дети посещают школу неохотно, предпочитают пропускать занятия. На уроках часто занимаются посторонними делами, играми. Испытывают серьезные затруднения в учебной деятельности. Находятся в серьезной адаптации к школе.</w:t>
      </w:r>
    </w:p>
    <w:p w:rsidR="005E110D" w:rsidRPr="007C6078" w:rsidRDefault="005E110D" w:rsidP="00431AB5">
      <w:pPr>
        <w:pStyle w:val="81"/>
        <w:numPr>
          <w:ilvl w:val="0"/>
          <w:numId w:val="47"/>
        </w:numPr>
        <w:shd w:val="clear" w:color="auto" w:fill="auto"/>
        <w:spacing w:before="0" w:line="240" w:lineRule="auto"/>
        <w:ind w:left="420" w:right="140" w:hanging="280"/>
        <w:rPr>
          <w:sz w:val="24"/>
          <w:szCs w:val="24"/>
        </w:rPr>
      </w:pPr>
      <w:r w:rsidRPr="007C6078">
        <w:rPr>
          <w:rStyle w:val="af"/>
          <w:sz w:val="24"/>
          <w:szCs w:val="24"/>
        </w:rPr>
        <w:t xml:space="preserve"> 1-й уровень </w:t>
      </w:r>
      <w:r w:rsidRPr="007C6078">
        <w:rPr>
          <w:sz w:val="24"/>
          <w:szCs w:val="24"/>
        </w:rPr>
        <w:t>(негативное отношение к школе, школьная дезадаптация). Такие дети испытывают серьезные трудности в обучении: они не справляются с учебной деятельностью, испытывают проблемы в общении с одноклассниками, во взаимоотношениях с учителем. Школа нередко воспринимается ими как враждебная среда, пребывание в ней для них невыносимо. В других случаях ученики могут проявлять агрессию, отказываться выполнять задания, следовать тем или иным нормам и правилам. Часто у подобных школьников отмечаются нервно-психические нарушения.</w:t>
      </w:r>
    </w:p>
    <w:p w:rsidR="005E110D" w:rsidRPr="00A7512B" w:rsidRDefault="005E110D" w:rsidP="00431AB5">
      <w:pPr>
        <w:widowControl w:val="0"/>
        <w:numPr>
          <w:ilvl w:val="0"/>
          <w:numId w:val="46"/>
        </w:numPr>
        <w:tabs>
          <w:tab w:val="left" w:pos="1190"/>
        </w:tabs>
        <w:spacing w:after="0" w:line="240" w:lineRule="auto"/>
        <w:ind w:left="820"/>
        <w:jc w:val="both"/>
        <w:rPr>
          <w:rFonts w:ascii="Times New Roman" w:hAnsi="Times New Roman" w:cs="Times New Roman"/>
          <w:sz w:val="24"/>
          <w:szCs w:val="24"/>
        </w:rPr>
      </w:pPr>
      <w:r w:rsidRPr="00A7512B">
        <w:rPr>
          <w:rFonts w:ascii="Times New Roman" w:hAnsi="Times New Roman" w:cs="Times New Roman"/>
          <w:sz w:val="24"/>
          <w:szCs w:val="24"/>
        </w:rPr>
        <w:t>Качественный анализ</w:t>
      </w:r>
    </w:p>
    <w:p w:rsidR="005E110D" w:rsidRPr="007C6078" w:rsidRDefault="005E110D" w:rsidP="005E110D">
      <w:pPr>
        <w:pStyle w:val="81"/>
        <w:shd w:val="clear" w:color="auto" w:fill="auto"/>
        <w:spacing w:before="0" w:line="240" w:lineRule="auto"/>
        <w:ind w:left="20" w:firstLine="700"/>
        <w:rPr>
          <w:sz w:val="24"/>
          <w:szCs w:val="24"/>
        </w:rPr>
      </w:pPr>
      <w:r w:rsidRPr="007C6078">
        <w:rPr>
          <w:sz w:val="24"/>
          <w:szCs w:val="24"/>
        </w:rPr>
        <w:t>Анализируется выбор ребенка по каждому из 10 вопросов анкеты.</w:t>
      </w:r>
    </w:p>
    <w:p w:rsidR="005E110D" w:rsidRPr="007C6078" w:rsidRDefault="005E110D" w:rsidP="005E110D">
      <w:pPr>
        <w:pStyle w:val="81"/>
        <w:shd w:val="clear" w:color="auto" w:fill="auto"/>
        <w:spacing w:before="0"/>
        <w:ind w:left="20" w:right="20" w:firstLine="700"/>
        <w:rPr>
          <w:sz w:val="24"/>
          <w:szCs w:val="24"/>
        </w:rPr>
      </w:pPr>
      <w:r w:rsidRPr="007C6078">
        <w:rPr>
          <w:rStyle w:val="af"/>
          <w:sz w:val="24"/>
          <w:szCs w:val="24"/>
        </w:rPr>
        <w:t xml:space="preserve">Первые четыре вопроса </w:t>
      </w:r>
      <w:r w:rsidRPr="007C6078">
        <w:rPr>
          <w:sz w:val="24"/>
          <w:szCs w:val="24"/>
        </w:rPr>
        <w:t>показывают эмоциональное отношение ребенка к школе. Выбор третьего варианта ответа на них может свидетельствовать о высокой тревожности, выбор второго варианта - о психологической защите.</w:t>
      </w:r>
    </w:p>
    <w:p w:rsidR="005E110D" w:rsidRPr="007C6078" w:rsidRDefault="005E110D" w:rsidP="005E110D">
      <w:pPr>
        <w:pStyle w:val="81"/>
        <w:shd w:val="clear" w:color="auto" w:fill="auto"/>
        <w:spacing w:before="0"/>
        <w:ind w:left="20" w:firstLine="700"/>
        <w:rPr>
          <w:sz w:val="24"/>
          <w:szCs w:val="24"/>
        </w:rPr>
      </w:pPr>
      <w:r w:rsidRPr="007C6078">
        <w:rPr>
          <w:sz w:val="24"/>
          <w:szCs w:val="24"/>
        </w:rPr>
        <w:t xml:space="preserve">О перегрузке учащихся свидетельствует выбор третьего варианта ответа </w:t>
      </w:r>
      <w:r w:rsidRPr="007C6078">
        <w:rPr>
          <w:rStyle w:val="af"/>
          <w:sz w:val="24"/>
          <w:szCs w:val="24"/>
        </w:rPr>
        <w:t>на вопрос 5</w:t>
      </w:r>
      <w:r w:rsidRPr="007C6078">
        <w:rPr>
          <w:sz w:val="24"/>
          <w:szCs w:val="24"/>
        </w:rPr>
        <w:t>.</w:t>
      </w:r>
    </w:p>
    <w:p w:rsidR="005E110D" w:rsidRPr="007C6078" w:rsidRDefault="005E110D" w:rsidP="005E110D">
      <w:pPr>
        <w:pStyle w:val="81"/>
        <w:shd w:val="clear" w:color="auto" w:fill="auto"/>
        <w:spacing w:before="0"/>
        <w:ind w:left="20" w:firstLine="700"/>
        <w:rPr>
          <w:sz w:val="24"/>
          <w:szCs w:val="24"/>
        </w:rPr>
      </w:pPr>
      <w:r w:rsidRPr="007C6078">
        <w:rPr>
          <w:sz w:val="24"/>
          <w:szCs w:val="24"/>
        </w:rPr>
        <w:t xml:space="preserve">Конфликтные отношения учащихся с классным руководителем выявляет </w:t>
      </w:r>
      <w:r w:rsidRPr="007C6078">
        <w:rPr>
          <w:rStyle w:val="af"/>
          <w:sz w:val="24"/>
          <w:szCs w:val="24"/>
        </w:rPr>
        <w:t>вопрос 8</w:t>
      </w:r>
      <w:r w:rsidRPr="007C6078">
        <w:rPr>
          <w:sz w:val="24"/>
          <w:szCs w:val="24"/>
        </w:rPr>
        <w:t>.</w:t>
      </w:r>
    </w:p>
    <w:p w:rsidR="005E110D" w:rsidRPr="007C6078" w:rsidRDefault="005E110D" w:rsidP="005E110D">
      <w:pPr>
        <w:pStyle w:val="81"/>
        <w:shd w:val="clear" w:color="auto" w:fill="auto"/>
        <w:spacing w:before="0"/>
        <w:ind w:left="20" w:firstLine="0"/>
        <w:jc w:val="left"/>
        <w:rPr>
          <w:sz w:val="24"/>
          <w:szCs w:val="24"/>
        </w:rPr>
      </w:pPr>
      <w:r w:rsidRPr="007C6078">
        <w:rPr>
          <w:sz w:val="24"/>
          <w:szCs w:val="24"/>
        </w:rPr>
        <w:t>О  возможных проблемах свидетельствует выбор второго и третьего вариантов ответа.</w:t>
      </w:r>
    </w:p>
    <w:p w:rsidR="005E110D" w:rsidRPr="007C6078" w:rsidRDefault="005E110D" w:rsidP="005E110D">
      <w:pPr>
        <w:pStyle w:val="81"/>
        <w:shd w:val="clear" w:color="auto" w:fill="auto"/>
        <w:spacing w:before="0"/>
        <w:ind w:left="20" w:right="20" w:firstLine="700"/>
        <w:rPr>
          <w:sz w:val="24"/>
          <w:szCs w:val="24"/>
        </w:rPr>
      </w:pPr>
      <w:r w:rsidRPr="007C6078">
        <w:rPr>
          <w:sz w:val="24"/>
          <w:szCs w:val="24"/>
        </w:rPr>
        <w:t xml:space="preserve">Для выделения детей группы риска по эмоциональному самоощущению в учебном коллективе анализируются ответы </w:t>
      </w:r>
      <w:r w:rsidRPr="007C6078">
        <w:rPr>
          <w:rStyle w:val="af"/>
          <w:sz w:val="24"/>
          <w:szCs w:val="24"/>
        </w:rPr>
        <w:t xml:space="preserve">на вопросы 9 и 10. </w:t>
      </w:r>
      <w:r w:rsidRPr="007C6078">
        <w:rPr>
          <w:sz w:val="24"/>
          <w:szCs w:val="24"/>
        </w:rPr>
        <w:t>О полной изоляции или отвержении ребенка может свидетельствовать выбор третьего варианта ответов на оба эти вопроса.</w:t>
      </w:r>
    </w:p>
    <w:p w:rsidR="005E110D" w:rsidRPr="007C6078" w:rsidRDefault="005E110D" w:rsidP="005E110D">
      <w:pPr>
        <w:pStyle w:val="81"/>
        <w:shd w:val="clear" w:color="auto" w:fill="auto"/>
        <w:spacing w:before="0"/>
        <w:ind w:left="20" w:right="20" w:firstLine="700"/>
        <w:rPr>
          <w:sz w:val="24"/>
          <w:szCs w:val="24"/>
        </w:rPr>
      </w:pPr>
      <w:r w:rsidRPr="007C6078">
        <w:rPr>
          <w:sz w:val="24"/>
          <w:szCs w:val="24"/>
        </w:rPr>
        <w:t xml:space="preserve">При различных комбинациях второго и третьего вариантов ответов можно предполагать либо частичную изоляцию ребенка в классе, либо его включенность в малую замкнутую группу из 2 или 3 человек. При комбинации </w:t>
      </w:r>
      <w:r w:rsidRPr="007C6078">
        <w:rPr>
          <w:rStyle w:val="af"/>
          <w:sz w:val="24"/>
          <w:szCs w:val="24"/>
        </w:rPr>
        <w:t xml:space="preserve">«третий вариант ответа на 9-й вопрос - первый вариант ответа на 10-й» </w:t>
      </w:r>
      <w:r w:rsidRPr="007C6078">
        <w:rPr>
          <w:sz w:val="24"/>
          <w:szCs w:val="24"/>
        </w:rPr>
        <w:t>можно предположить, что сам ребенок стремится к общению, однако по какой-то причине ему не удается установить контакт с одноклассниками, т.е. фактически он является отвергаемым. Обратная комбинация ответов на эти вопросы может свидетельствовать о том, что ребенок, хотя и имеет обширные контакты в классе, не удовлетворен самим коллективом.</w:t>
      </w:r>
    </w:p>
    <w:p w:rsidR="005E110D" w:rsidRPr="007C6078" w:rsidRDefault="005E110D" w:rsidP="005E110D">
      <w:pPr>
        <w:pStyle w:val="81"/>
        <w:shd w:val="clear" w:color="auto" w:fill="auto"/>
        <w:spacing w:before="0"/>
        <w:ind w:left="20" w:right="20" w:firstLine="700"/>
        <w:rPr>
          <w:sz w:val="24"/>
          <w:szCs w:val="24"/>
        </w:rPr>
      </w:pPr>
      <w:r w:rsidRPr="007C6078">
        <w:rPr>
          <w:rStyle w:val="af"/>
          <w:sz w:val="24"/>
          <w:szCs w:val="24"/>
        </w:rPr>
        <w:t xml:space="preserve">Негативные ответы </w:t>
      </w:r>
      <w:r w:rsidRPr="007C6078">
        <w:rPr>
          <w:sz w:val="24"/>
          <w:szCs w:val="24"/>
        </w:rPr>
        <w:t xml:space="preserve">(третьи варианты) </w:t>
      </w:r>
      <w:r w:rsidRPr="007C6078">
        <w:rPr>
          <w:rStyle w:val="af"/>
          <w:sz w:val="24"/>
          <w:szCs w:val="24"/>
        </w:rPr>
        <w:t xml:space="preserve">на вопросы 2 и 3 </w:t>
      </w:r>
      <w:r w:rsidRPr="007C6078">
        <w:rPr>
          <w:sz w:val="24"/>
          <w:szCs w:val="24"/>
        </w:rPr>
        <w:t xml:space="preserve">в совокупности </w:t>
      </w:r>
      <w:r w:rsidRPr="007C6078">
        <w:rPr>
          <w:rStyle w:val="af"/>
          <w:sz w:val="24"/>
          <w:szCs w:val="24"/>
        </w:rPr>
        <w:t xml:space="preserve">с промежуточным или негативным </w:t>
      </w:r>
      <w:r w:rsidRPr="007C6078">
        <w:rPr>
          <w:sz w:val="24"/>
          <w:szCs w:val="24"/>
        </w:rPr>
        <w:t xml:space="preserve">ответом </w:t>
      </w:r>
      <w:r w:rsidRPr="007C6078">
        <w:rPr>
          <w:rStyle w:val="af"/>
          <w:sz w:val="24"/>
          <w:szCs w:val="24"/>
        </w:rPr>
        <w:t xml:space="preserve">на вопрос 7 </w:t>
      </w:r>
      <w:r w:rsidRPr="007C6078">
        <w:rPr>
          <w:sz w:val="24"/>
          <w:szCs w:val="24"/>
        </w:rPr>
        <w:t xml:space="preserve">при </w:t>
      </w:r>
      <w:r w:rsidRPr="007C6078">
        <w:rPr>
          <w:rStyle w:val="af"/>
          <w:sz w:val="24"/>
          <w:szCs w:val="24"/>
        </w:rPr>
        <w:t xml:space="preserve">прочих положительных ответах </w:t>
      </w:r>
      <w:r w:rsidRPr="007C6078">
        <w:rPr>
          <w:sz w:val="24"/>
          <w:szCs w:val="24"/>
        </w:rPr>
        <w:t>(первые варианты) и при достаточно высоком общем уровне развития ребенка могут свидетельствовать о скрытом неблагополучии в отношении к школе.</w:t>
      </w:r>
    </w:p>
    <w:p w:rsidR="005E110D" w:rsidRPr="007C6078" w:rsidRDefault="005E110D" w:rsidP="005E110D">
      <w:pPr>
        <w:pStyle w:val="81"/>
        <w:shd w:val="clear" w:color="auto" w:fill="auto"/>
        <w:spacing w:before="0"/>
        <w:ind w:left="20" w:right="20" w:firstLine="700"/>
        <w:rPr>
          <w:sz w:val="24"/>
          <w:szCs w:val="24"/>
        </w:rPr>
      </w:pPr>
      <w:r w:rsidRPr="007C6078">
        <w:rPr>
          <w:sz w:val="24"/>
          <w:szCs w:val="24"/>
        </w:rPr>
        <w:lastRenderedPageBreak/>
        <w:t xml:space="preserve">Если ребенок дает </w:t>
      </w:r>
      <w:r w:rsidRPr="007C6078">
        <w:rPr>
          <w:rStyle w:val="af"/>
          <w:sz w:val="24"/>
          <w:szCs w:val="24"/>
        </w:rPr>
        <w:t xml:space="preserve">третий вариант ответа на вопрос 7 </w:t>
      </w:r>
      <w:r w:rsidRPr="007C6078">
        <w:rPr>
          <w:sz w:val="24"/>
          <w:szCs w:val="24"/>
        </w:rPr>
        <w:t>и при этом у него выявлены высокие показатели по факторам социального стресса, фрустрации потребности в достижении успеха и страха несоответствия ожиданиям окружающих анкеты Филлипса, следует предложить его родителям принять участие в работе тренинга родительской эффективности, а также оказать психологическую поддержку самому ребенку.</w:t>
      </w:r>
    </w:p>
    <w:p w:rsidR="005E110D" w:rsidRPr="007C6078" w:rsidRDefault="005E110D" w:rsidP="005E110D">
      <w:pPr>
        <w:pStyle w:val="81"/>
        <w:shd w:val="clear" w:color="auto" w:fill="auto"/>
        <w:spacing w:before="0"/>
        <w:ind w:left="20" w:right="20" w:firstLine="700"/>
        <w:rPr>
          <w:sz w:val="24"/>
          <w:szCs w:val="24"/>
        </w:rPr>
      </w:pPr>
      <w:r w:rsidRPr="007C6078">
        <w:rPr>
          <w:sz w:val="24"/>
          <w:szCs w:val="24"/>
        </w:rPr>
        <w:t xml:space="preserve">При изучении степени адаптации ребенка к средней школе особенно важно проанализировать ответы детей </w:t>
      </w:r>
      <w:r w:rsidRPr="007C6078">
        <w:rPr>
          <w:rStyle w:val="af"/>
          <w:sz w:val="24"/>
          <w:szCs w:val="24"/>
        </w:rPr>
        <w:t>на 5, 8, 9, 10 вопросы</w:t>
      </w:r>
      <w:r w:rsidRPr="007C6078">
        <w:rPr>
          <w:sz w:val="24"/>
          <w:szCs w:val="24"/>
        </w:rPr>
        <w:t>.</w:t>
      </w:r>
    </w:p>
    <w:p w:rsidR="005E110D" w:rsidRPr="007C6078" w:rsidRDefault="005E110D" w:rsidP="005E110D">
      <w:pPr>
        <w:spacing w:after="0" w:line="274" w:lineRule="exact"/>
        <w:ind w:left="20" w:right="540"/>
        <w:jc w:val="center"/>
        <w:rPr>
          <w:rFonts w:ascii="Times New Roman" w:hAnsi="Times New Roman" w:cs="Times New Roman"/>
          <w:b/>
          <w:sz w:val="24"/>
          <w:szCs w:val="24"/>
        </w:rPr>
      </w:pPr>
      <w:r w:rsidRPr="007C6078">
        <w:rPr>
          <w:rFonts w:ascii="Times New Roman" w:hAnsi="Times New Roman" w:cs="Times New Roman"/>
          <w:b/>
          <w:sz w:val="24"/>
          <w:szCs w:val="24"/>
        </w:rPr>
        <w:t>Определение уровня развития словесно-логического мышления</w:t>
      </w:r>
    </w:p>
    <w:p w:rsidR="005E110D" w:rsidRPr="00E82282" w:rsidRDefault="005E110D" w:rsidP="005E110D">
      <w:pPr>
        <w:spacing w:after="0" w:line="274" w:lineRule="exact"/>
        <w:ind w:left="20" w:right="540"/>
        <w:rPr>
          <w:rFonts w:ascii="Times New Roman" w:hAnsi="Times New Roman" w:cs="Times New Roman"/>
          <w:sz w:val="24"/>
          <w:szCs w:val="24"/>
        </w:rPr>
      </w:pPr>
      <w:r w:rsidRPr="00E82282">
        <w:rPr>
          <w:rStyle w:val="43"/>
          <w:rFonts w:eastAsiaTheme="minorHAnsi"/>
          <w:sz w:val="24"/>
          <w:szCs w:val="24"/>
        </w:rPr>
        <w:t>Любовь Переслени, Татьяна Фотекова (Познавательные УУД)</w:t>
      </w:r>
    </w:p>
    <w:p w:rsidR="005E110D" w:rsidRPr="00E82282" w:rsidRDefault="005E110D" w:rsidP="005E110D">
      <w:pPr>
        <w:pStyle w:val="81"/>
        <w:shd w:val="clear" w:color="auto" w:fill="auto"/>
        <w:spacing w:before="0"/>
        <w:ind w:left="20" w:right="20" w:firstLine="0"/>
        <w:rPr>
          <w:sz w:val="24"/>
          <w:szCs w:val="24"/>
        </w:rPr>
      </w:pPr>
      <w:r w:rsidRPr="00E82282">
        <w:rPr>
          <w:rStyle w:val="af"/>
          <w:sz w:val="24"/>
          <w:szCs w:val="24"/>
        </w:rPr>
        <w:t>Цель</w:t>
      </w:r>
      <w:r w:rsidRPr="00E82282">
        <w:rPr>
          <w:sz w:val="24"/>
          <w:szCs w:val="24"/>
        </w:rPr>
        <w:t>: изучение сформированности словесно-логического мышления как одной из составляющих познавательных УУД.</w:t>
      </w:r>
    </w:p>
    <w:p w:rsidR="005E110D" w:rsidRPr="00E82282" w:rsidRDefault="005E110D" w:rsidP="005E110D">
      <w:pPr>
        <w:pStyle w:val="81"/>
        <w:shd w:val="clear" w:color="auto" w:fill="auto"/>
        <w:spacing w:before="0"/>
        <w:ind w:left="20" w:firstLine="0"/>
        <w:jc w:val="left"/>
        <w:rPr>
          <w:sz w:val="24"/>
          <w:szCs w:val="24"/>
        </w:rPr>
      </w:pPr>
      <w:r w:rsidRPr="00E82282">
        <w:rPr>
          <w:rStyle w:val="af"/>
          <w:sz w:val="24"/>
          <w:szCs w:val="24"/>
        </w:rPr>
        <w:t>Регистрация данных</w:t>
      </w:r>
      <w:r w:rsidRPr="00E82282">
        <w:rPr>
          <w:rStyle w:val="44"/>
          <w:sz w:val="24"/>
          <w:szCs w:val="24"/>
        </w:rPr>
        <w:t>:</w:t>
      </w:r>
      <w:r w:rsidRPr="00E82282">
        <w:rPr>
          <w:sz w:val="24"/>
          <w:szCs w:val="24"/>
        </w:rPr>
        <w:t xml:space="preserve"> групповая форма проведения.</w:t>
      </w:r>
    </w:p>
    <w:p w:rsidR="005E110D" w:rsidRPr="00E82282" w:rsidRDefault="005E110D" w:rsidP="005E110D">
      <w:pPr>
        <w:pStyle w:val="81"/>
        <w:shd w:val="clear" w:color="auto" w:fill="auto"/>
        <w:spacing w:before="0"/>
        <w:ind w:left="20" w:firstLine="0"/>
        <w:jc w:val="left"/>
        <w:rPr>
          <w:sz w:val="24"/>
          <w:szCs w:val="24"/>
        </w:rPr>
      </w:pPr>
      <w:r w:rsidRPr="00E82282">
        <w:rPr>
          <w:rStyle w:val="af"/>
          <w:sz w:val="24"/>
          <w:szCs w:val="24"/>
        </w:rPr>
        <w:t>Необходимые материалы</w:t>
      </w:r>
      <w:r w:rsidRPr="00E82282">
        <w:rPr>
          <w:sz w:val="24"/>
          <w:szCs w:val="24"/>
        </w:rPr>
        <w:t>: регистрационный бланк, ручка.</w:t>
      </w:r>
    </w:p>
    <w:p w:rsidR="005E110D" w:rsidRPr="00E82282" w:rsidRDefault="005E110D" w:rsidP="00431AB5">
      <w:pPr>
        <w:pStyle w:val="af3"/>
        <w:widowControl w:val="0"/>
        <w:numPr>
          <w:ilvl w:val="0"/>
          <w:numId w:val="67"/>
        </w:numPr>
        <w:spacing w:line="274" w:lineRule="exact"/>
        <w:contextualSpacing w:val="0"/>
        <w:jc w:val="both"/>
        <w:rPr>
          <w:u w:val="single"/>
        </w:rPr>
      </w:pPr>
      <w:r w:rsidRPr="00E82282">
        <w:rPr>
          <w:u w:val="single"/>
        </w:rPr>
        <w:t>субтест</w:t>
      </w:r>
    </w:p>
    <w:p w:rsidR="005E110D" w:rsidRPr="00E82282" w:rsidRDefault="005E110D" w:rsidP="005E110D">
      <w:pPr>
        <w:pStyle w:val="81"/>
        <w:shd w:val="clear" w:color="auto" w:fill="auto"/>
        <w:spacing w:before="0"/>
        <w:ind w:left="20" w:firstLine="0"/>
        <w:rPr>
          <w:sz w:val="24"/>
          <w:szCs w:val="24"/>
        </w:rPr>
      </w:pPr>
      <w:r w:rsidRPr="00E82282">
        <w:rPr>
          <w:rStyle w:val="af"/>
          <w:sz w:val="24"/>
          <w:szCs w:val="24"/>
        </w:rPr>
        <w:t xml:space="preserve">Инструкция: </w:t>
      </w:r>
      <w:r w:rsidRPr="00E82282">
        <w:rPr>
          <w:sz w:val="24"/>
          <w:szCs w:val="24"/>
        </w:rPr>
        <w:t>Какое слово из пяти подходит к приведенной части фразы?</w:t>
      </w:r>
    </w:p>
    <w:p w:rsidR="005E110D" w:rsidRDefault="005E110D" w:rsidP="005E110D">
      <w:pPr>
        <w:pStyle w:val="81"/>
        <w:shd w:val="clear" w:color="auto" w:fill="auto"/>
        <w:spacing w:before="0"/>
        <w:ind w:left="20" w:firstLine="0"/>
        <w:jc w:val="left"/>
      </w:pPr>
    </w:p>
    <w:tbl>
      <w:tblPr>
        <w:tblStyle w:val="a4"/>
        <w:tblW w:w="0" w:type="auto"/>
        <w:tblInd w:w="20" w:type="dxa"/>
        <w:tblLook w:val="04A0"/>
      </w:tblPr>
      <w:tblGrid>
        <w:gridCol w:w="655"/>
        <w:gridCol w:w="9364"/>
      </w:tblGrid>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1</w:t>
            </w:r>
          </w:p>
        </w:tc>
        <w:tc>
          <w:tcPr>
            <w:tcW w:w="9364" w:type="dxa"/>
          </w:tcPr>
          <w:p w:rsidR="005E110D" w:rsidRPr="00520AF4" w:rsidRDefault="005E110D" w:rsidP="00AE59D4">
            <w:pPr>
              <w:pStyle w:val="81"/>
              <w:shd w:val="clear" w:color="auto" w:fill="auto"/>
              <w:tabs>
                <w:tab w:val="left" w:pos="788"/>
              </w:tabs>
              <w:spacing w:before="0"/>
              <w:ind w:firstLine="0"/>
              <w:rPr>
                <w:sz w:val="24"/>
                <w:szCs w:val="24"/>
              </w:rPr>
            </w:pPr>
            <w:r w:rsidRPr="00520AF4">
              <w:rPr>
                <w:sz w:val="24"/>
                <w:szCs w:val="24"/>
              </w:rPr>
              <w:t>Эволюция - это.. …..порядок, время, постоянство, случайность, развитие.</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2</w:t>
            </w:r>
          </w:p>
        </w:tc>
        <w:tc>
          <w:tcPr>
            <w:tcW w:w="9364" w:type="dxa"/>
          </w:tcPr>
          <w:p w:rsidR="005E110D" w:rsidRPr="00520AF4" w:rsidRDefault="005E110D" w:rsidP="00AE59D4">
            <w:pPr>
              <w:pStyle w:val="81"/>
              <w:shd w:val="clear" w:color="auto" w:fill="auto"/>
              <w:tabs>
                <w:tab w:val="left" w:pos="788"/>
                <w:tab w:val="right" w:pos="9781"/>
              </w:tabs>
              <w:spacing w:before="0"/>
              <w:ind w:firstLine="0"/>
              <w:rPr>
                <w:sz w:val="24"/>
                <w:szCs w:val="24"/>
              </w:rPr>
            </w:pPr>
            <w:r w:rsidRPr="00520AF4">
              <w:rPr>
                <w:sz w:val="24"/>
                <w:szCs w:val="24"/>
              </w:rPr>
              <w:t>Бодрое и радостное восприятие мира - это. грусть, стойкость, оптимизм, сентиментальность, равнодушие</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3</w:t>
            </w:r>
          </w:p>
        </w:tc>
        <w:tc>
          <w:tcPr>
            <w:tcW w:w="9364" w:type="dxa"/>
          </w:tcPr>
          <w:p w:rsidR="005E110D" w:rsidRPr="00520AF4" w:rsidRDefault="005E110D" w:rsidP="00AE59D4">
            <w:pPr>
              <w:pStyle w:val="81"/>
              <w:shd w:val="clear" w:color="auto" w:fill="auto"/>
              <w:spacing w:before="0"/>
              <w:ind w:firstLine="0"/>
              <w:rPr>
                <w:sz w:val="24"/>
                <w:szCs w:val="24"/>
              </w:rPr>
            </w:pPr>
            <w:r w:rsidRPr="00520AF4">
              <w:rPr>
                <w:sz w:val="24"/>
                <w:szCs w:val="24"/>
              </w:rPr>
              <w:t>Одинаковыми по смыслу являются слова «биография» и. случай, подвиг, жизнеописание, книга, писатель</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4</w:t>
            </w:r>
          </w:p>
        </w:tc>
        <w:tc>
          <w:tcPr>
            <w:tcW w:w="9364" w:type="dxa"/>
          </w:tcPr>
          <w:p w:rsidR="005E110D" w:rsidRPr="00520AF4" w:rsidRDefault="005E110D" w:rsidP="00AE59D4">
            <w:pPr>
              <w:pStyle w:val="81"/>
              <w:shd w:val="clear" w:color="auto" w:fill="auto"/>
              <w:spacing w:before="0"/>
              <w:ind w:firstLine="0"/>
              <w:rPr>
                <w:sz w:val="24"/>
                <w:szCs w:val="24"/>
              </w:rPr>
            </w:pPr>
            <w:r w:rsidRPr="00520AF4">
              <w:rPr>
                <w:sz w:val="24"/>
                <w:szCs w:val="24"/>
              </w:rPr>
              <w:t>Совокупность наук, изучающих язык и литературу, - это. логика, социология, филология, эстетика, философия</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5</w:t>
            </w:r>
          </w:p>
        </w:tc>
        <w:tc>
          <w:tcPr>
            <w:tcW w:w="9364" w:type="dxa"/>
          </w:tcPr>
          <w:p w:rsidR="005E110D" w:rsidRPr="00520AF4" w:rsidRDefault="005E110D" w:rsidP="00AE59D4">
            <w:pPr>
              <w:pStyle w:val="81"/>
              <w:shd w:val="clear" w:color="auto" w:fill="auto"/>
              <w:spacing w:before="0"/>
              <w:ind w:firstLine="0"/>
              <w:rPr>
                <w:sz w:val="24"/>
                <w:szCs w:val="24"/>
              </w:rPr>
            </w:pPr>
            <w:r w:rsidRPr="00520AF4">
              <w:rPr>
                <w:sz w:val="24"/>
                <w:szCs w:val="24"/>
              </w:rPr>
              <w:t>Противоположным к слову «отрицательный» будет слово. неудачный, спортивный, важный, случайный, положительный</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6</w:t>
            </w:r>
          </w:p>
        </w:tc>
        <w:tc>
          <w:tcPr>
            <w:tcW w:w="9364" w:type="dxa"/>
          </w:tcPr>
          <w:p w:rsidR="005E110D" w:rsidRPr="00520AF4" w:rsidRDefault="005E110D" w:rsidP="00AE59D4">
            <w:pPr>
              <w:pStyle w:val="81"/>
              <w:shd w:val="clear" w:color="auto" w:fill="auto"/>
              <w:spacing w:before="0"/>
              <w:ind w:firstLine="0"/>
              <w:rPr>
                <w:sz w:val="24"/>
                <w:szCs w:val="24"/>
              </w:rPr>
            </w:pPr>
            <w:r w:rsidRPr="00520AF4">
              <w:rPr>
                <w:sz w:val="24"/>
                <w:szCs w:val="24"/>
              </w:rPr>
              <w:t>Отрезок времени, равный 10 дням, называется. декада, каникулы, неделя, семестр, квартал</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7</w:t>
            </w:r>
          </w:p>
        </w:tc>
        <w:tc>
          <w:tcPr>
            <w:tcW w:w="9364" w:type="dxa"/>
          </w:tcPr>
          <w:p w:rsidR="005E110D" w:rsidRPr="00520AF4" w:rsidRDefault="005E110D" w:rsidP="00AE59D4">
            <w:pPr>
              <w:pStyle w:val="81"/>
              <w:shd w:val="clear" w:color="auto" w:fill="auto"/>
              <w:tabs>
                <w:tab w:val="left" w:pos="788"/>
              </w:tabs>
              <w:spacing w:before="0"/>
              <w:ind w:firstLine="0"/>
              <w:rPr>
                <w:sz w:val="24"/>
                <w:szCs w:val="24"/>
              </w:rPr>
            </w:pPr>
            <w:r w:rsidRPr="00520AF4">
              <w:rPr>
                <w:sz w:val="24"/>
                <w:szCs w:val="24"/>
              </w:rPr>
              <w:t>Век - это. история, столетие, событие, прогресс, тысячелетие</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8</w:t>
            </w:r>
          </w:p>
        </w:tc>
        <w:tc>
          <w:tcPr>
            <w:tcW w:w="9364" w:type="dxa"/>
          </w:tcPr>
          <w:p w:rsidR="005E110D" w:rsidRPr="00520AF4" w:rsidRDefault="005E110D" w:rsidP="00AE59D4">
            <w:pPr>
              <w:pStyle w:val="81"/>
              <w:shd w:val="clear" w:color="auto" w:fill="auto"/>
              <w:tabs>
                <w:tab w:val="left" w:pos="788"/>
              </w:tabs>
              <w:spacing w:before="0"/>
              <w:ind w:firstLine="0"/>
              <w:rPr>
                <w:sz w:val="24"/>
                <w:szCs w:val="24"/>
              </w:rPr>
            </w:pPr>
            <w:r w:rsidRPr="00520AF4">
              <w:rPr>
                <w:sz w:val="24"/>
                <w:szCs w:val="24"/>
              </w:rPr>
              <w:t>Интеллектуальный - это. опытный, умственный, деловой, хороший, удачный</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9</w:t>
            </w:r>
          </w:p>
        </w:tc>
        <w:tc>
          <w:tcPr>
            <w:tcW w:w="9364" w:type="dxa"/>
          </w:tcPr>
          <w:p w:rsidR="005E110D" w:rsidRPr="00520AF4" w:rsidRDefault="005E110D" w:rsidP="00AE59D4">
            <w:pPr>
              <w:pStyle w:val="81"/>
              <w:shd w:val="clear" w:color="auto" w:fill="auto"/>
              <w:spacing w:before="0"/>
              <w:ind w:firstLine="0"/>
              <w:rPr>
                <w:sz w:val="24"/>
                <w:szCs w:val="24"/>
              </w:rPr>
            </w:pPr>
            <w:r w:rsidRPr="00520AF4">
              <w:rPr>
                <w:sz w:val="24"/>
                <w:szCs w:val="24"/>
              </w:rPr>
              <w:t>Иронический - это. мягкий, насмешливый, веселый, настоящий, смешной</w:t>
            </w:r>
          </w:p>
        </w:tc>
      </w:tr>
      <w:tr w:rsidR="005E110D" w:rsidTr="00AE59D4">
        <w:tc>
          <w:tcPr>
            <w:tcW w:w="655" w:type="dxa"/>
          </w:tcPr>
          <w:p w:rsidR="005E110D" w:rsidRPr="00520AF4" w:rsidRDefault="005E110D" w:rsidP="00AE59D4">
            <w:pPr>
              <w:pStyle w:val="81"/>
              <w:shd w:val="clear" w:color="auto" w:fill="auto"/>
              <w:spacing w:before="0"/>
              <w:ind w:firstLine="0"/>
              <w:rPr>
                <w:sz w:val="24"/>
                <w:szCs w:val="24"/>
              </w:rPr>
            </w:pPr>
            <w:r w:rsidRPr="00520AF4">
              <w:rPr>
                <w:sz w:val="24"/>
                <w:szCs w:val="24"/>
              </w:rPr>
              <w:t>10</w:t>
            </w:r>
          </w:p>
        </w:tc>
        <w:tc>
          <w:tcPr>
            <w:tcW w:w="9364" w:type="dxa"/>
          </w:tcPr>
          <w:p w:rsidR="005E110D" w:rsidRPr="00520AF4" w:rsidRDefault="005E110D" w:rsidP="00AE59D4">
            <w:pPr>
              <w:pStyle w:val="81"/>
              <w:shd w:val="clear" w:color="auto" w:fill="auto"/>
              <w:spacing w:before="0"/>
              <w:ind w:firstLine="0"/>
              <w:rPr>
                <w:sz w:val="24"/>
                <w:szCs w:val="24"/>
              </w:rPr>
            </w:pPr>
            <w:r w:rsidRPr="00520AF4">
              <w:rPr>
                <w:sz w:val="24"/>
                <w:szCs w:val="24"/>
              </w:rPr>
              <w:t>Объективный - это... беспристрастный, полезный, сознательный, верный, главный</w:t>
            </w:r>
          </w:p>
        </w:tc>
      </w:tr>
    </w:tbl>
    <w:p w:rsidR="005E110D" w:rsidRPr="00E82282" w:rsidRDefault="005E110D" w:rsidP="005E110D">
      <w:pPr>
        <w:pStyle w:val="22"/>
        <w:keepNext/>
        <w:keepLines/>
        <w:shd w:val="clear" w:color="auto" w:fill="auto"/>
        <w:spacing w:before="0"/>
        <w:ind w:left="20"/>
        <w:rPr>
          <w:sz w:val="24"/>
          <w:szCs w:val="24"/>
          <w:u w:val="single"/>
        </w:rPr>
      </w:pPr>
      <w:bookmarkStart w:id="51" w:name="bookmark193"/>
      <w:r w:rsidRPr="00E82282">
        <w:rPr>
          <w:sz w:val="24"/>
          <w:szCs w:val="24"/>
          <w:u w:val="single"/>
        </w:rPr>
        <w:t>2 субтест</w:t>
      </w:r>
      <w:bookmarkEnd w:id="51"/>
    </w:p>
    <w:p w:rsidR="005E110D" w:rsidRPr="00E82282" w:rsidRDefault="005E110D" w:rsidP="005E110D">
      <w:pPr>
        <w:pStyle w:val="81"/>
        <w:shd w:val="clear" w:color="auto" w:fill="auto"/>
        <w:spacing w:before="0"/>
        <w:ind w:left="20" w:firstLine="0"/>
        <w:rPr>
          <w:sz w:val="24"/>
          <w:szCs w:val="24"/>
        </w:rPr>
      </w:pPr>
      <w:r w:rsidRPr="00E82282">
        <w:rPr>
          <w:rStyle w:val="af"/>
          <w:sz w:val="24"/>
          <w:szCs w:val="24"/>
        </w:rPr>
        <w:t xml:space="preserve">Инструкция: </w:t>
      </w:r>
      <w:r w:rsidRPr="00E82282">
        <w:rPr>
          <w:sz w:val="24"/>
          <w:szCs w:val="24"/>
        </w:rPr>
        <w:t>Из пяти приведенных слов одно лишнее, его надо найти.</w:t>
      </w:r>
    </w:p>
    <w:p w:rsidR="005E110D" w:rsidRPr="00E82282" w:rsidRDefault="005E110D" w:rsidP="00431AB5">
      <w:pPr>
        <w:pStyle w:val="81"/>
        <w:numPr>
          <w:ilvl w:val="0"/>
          <w:numId w:val="48"/>
        </w:numPr>
        <w:shd w:val="clear" w:color="auto" w:fill="auto"/>
        <w:tabs>
          <w:tab w:val="left" w:pos="779"/>
        </w:tabs>
        <w:spacing w:before="0"/>
        <w:ind w:left="380" w:firstLine="0"/>
        <w:rPr>
          <w:sz w:val="24"/>
          <w:szCs w:val="24"/>
        </w:rPr>
      </w:pPr>
      <w:r w:rsidRPr="00E82282">
        <w:rPr>
          <w:sz w:val="24"/>
          <w:szCs w:val="24"/>
        </w:rPr>
        <w:t>Лист, почка, кора, чешуя, сук.</w:t>
      </w:r>
    </w:p>
    <w:p w:rsidR="005E110D" w:rsidRPr="00E82282" w:rsidRDefault="005E110D" w:rsidP="00431AB5">
      <w:pPr>
        <w:pStyle w:val="81"/>
        <w:numPr>
          <w:ilvl w:val="0"/>
          <w:numId w:val="48"/>
        </w:numPr>
        <w:shd w:val="clear" w:color="auto" w:fill="auto"/>
        <w:tabs>
          <w:tab w:val="left" w:pos="779"/>
        </w:tabs>
        <w:spacing w:before="0"/>
        <w:ind w:left="380" w:firstLine="0"/>
        <w:rPr>
          <w:sz w:val="24"/>
          <w:szCs w:val="24"/>
        </w:rPr>
      </w:pPr>
      <w:r w:rsidRPr="00E82282">
        <w:rPr>
          <w:sz w:val="24"/>
          <w:szCs w:val="24"/>
        </w:rPr>
        <w:t>После, раньше, иногда, сверху, позже.</w:t>
      </w:r>
    </w:p>
    <w:p w:rsidR="005E110D" w:rsidRPr="00E82282" w:rsidRDefault="005E110D" w:rsidP="00431AB5">
      <w:pPr>
        <w:pStyle w:val="81"/>
        <w:numPr>
          <w:ilvl w:val="0"/>
          <w:numId w:val="48"/>
        </w:numPr>
        <w:shd w:val="clear" w:color="auto" w:fill="auto"/>
        <w:tabs>
          <w:tab w:val="left" w:pos="779"/>
          <w:tab w:val="left" w:pos="5073"/>
        </w:tabs>
        <w:spacing w:before="0"/>
        <w:ind w:left="380" w:firstLine="0"/>
        <w:rPr>
          <w:sz w:val="24"/>
          <w:szCs w:val="24"/>
        </w:rPr>
      </w:pPr>
      <w:r w:rsidRPr="00E82282">
        <w:rPr>
          <w:sz w:val="24"/>
          <w:szCs w:val="24"/>
        </w:rPr>
        <w:t>Грабеж, кража, землетрясение, поджог,</w:t>
      </w:r>
      <w:r w:rsidRPr="00E82282">
        <w:rPr>
          <w:sz w:val="24"/>
          <w:szCs w:val="24"/>
        </w:rPr>
        <w:tab/>
        <w:t>нападение.</w:t>
      </w:r>
    </w:p>
    <w:p w:rsidR="005E110D" w:rsidRPr="00E82282" w:rsidRDefault="005E110D" w:rsidP="00431AB5">
      <w:pPr>
        <w:pStyle w:val="81"/>
        <w:numPr>
          <w:ilvl w:val="0"/>
          <w:numId w:val="48"/>
        </w:numPr>
        <w:shd w:val="clear" w:color="auto" w:fill="auto"/>
        <w:tabs>
          <w:tab w:val="left" w:pos="779"/>
          <w:tab w:val="left" w:pos="5039"/>
        </w:tabs>
        <w:spacing w:before="0"/>
        <w:ind w:left="380" w:firstLine="0"/>
        <w:rPr>
          <w:sz w:val="24"/>
          <w:szCs w:val="24"/>
        </w:rPr>
      </w:pPr>
      <w:r w:rsidRPr="00E82282">
        <w:rPr>
          <w:sz w:val="24"/>
          <w:szCs w:val="24"/>
        </w:rPr>
        <w:t>Смелый, храбрый, решительный, злой,</w:t>
      </w:r>
      <w:r w:rsidRPr="00E82282">
        <w:rPr>
          <w:sz w:val="24"/>
          <w:szCs w:val="24"/>
        </w:rPr>
        <w:tab/>
        <w:t>отважный.</w:t>
      </w:r>
    </w:p>
    <w:p w:rsidR="005E110D" w:rsidRPr="00E82282" w:rsidRDefault="005E110D" w:rsidP="00431AB5">
      <w:pPr>
        <w:pStyle w:val="81"/>
        <w:numPr>
          <w:ilvl w:val="0"/>
          <w:numId w:val="48"/>
        </w:numPr>
        <w:shd w:val="clear" w:color="auto" w:fill="auto"/>
        <w:tabs>
          <w:tab w:val="left" w:pos="779"/>
          <w:tab w:val="left" w:pos="5068"/>
        </w:tabs>
        <w:spacing w:before="0"/>
        <w:ind w:left="380" w:firstLine="0"/>
        <w:rPr>
          <w:sz w:val="24"/>
          <w:szCs w:val="24"/>
        </w:rPr>
      </w:pPr>
      <w:r w:rsidRPr="00E82282">
        <w:rPr>
          <w:sz w:val="24"/>
          <w:szCs w:val="24"/>
        </w:rPr>
        <w:t>Неудача, волнение, поражение, провал,</w:t>
      </w:r>
      <w:r w:rsidRPr="00E82282">
        <w:rPr>
          <w:sz w:val="24"/>
          <w:szCs w:val="24"/>
        </w:rPr>
        <w:tab/>
        <w:t>крах.</w:t>
      </w:r>
    </w:p>
    <w:p w:rsidR="005E110D" w:rsidRPr="00E82282" w:rsidRDefault="005E110D" w:rsidP="00431AB5">
      <w:pPr>
        <w:pStyle w:val="81"/>
        <w:numPr>
          <w:ilvl w:val="0"/>
          <w:numId w:val="48"/>
        </w:numPr>
        <w:shd w:val="clear" w:color="auto" w:fill="auto"/>
        <w:tabs>
          <w:tab w:val="left" w:pos="779"/>
        </w:tabs>
        <w:spacing w:before="0"/>
        <w:ind w:left="380" w:firstLine="0"/>
        <w:rPr>
          <w:sz w:val="24"/>
          <w:szCs w:val="24"/>
        </w:rPr>
      </w:pPr>
      <w:r w:rsidRPr="00E82282">
        <w:rPr>
          <w:sz w:val="24"/>
          <w:szCs w:val="24"/>
        </w:rPr>
        <w:t>Глобус, меридиан, полюс, параллель, экватор.</w:t>
      </w:r>
    </w:p>
    <w:p w:rsidR="005E110D" w:rsidRPr="00E82282" w:rsidRDefault="005E110D" w:rsidP="00431AB5">
      <w:pPr>
        <w:pStyle w:val="81"/>
        <w:numPr>
          <w:ilvl w:val="0"/>
          <w:numId w:val="48"/>
        </w:numPr>
        <w:shd w:val="clear" w:color="auto" w:fill="auto"/>
        <w:tabs>
          <w:tab w:val="left" w:pos="779"/>
        </w:tabs>
        <w:spacing w:before="0"/>
        <w:ind w:left="380" w:firstLine="0"/>
        <w:rPr>
          <w:sz w:val="24"/>
          <w:szCs w:val="24"/>
        </w:rPr>
      </w:pPr>
      <w:r w:rsidRPr="00E82282">
        <w:rPr>
          <w:sz w:val="24"/>
          <w:szCs w:val="24"/>
        </w:rPr>
        <w:t>Круг, треугольник, трапеция, квадрат, прямоугольник.</w:t>
      </w:r>
    </w:p>
    <w:p w:rsidR="005E110D" w:rsidRPr="00E82282" w:rsidRDefault="005E110D" w:rsidP="00431AB5">
      <w:pPr>
        <w:pStyle w:val="81"/>
        <w:numPr>
          <w:ilvl w:val="0"/>
          <w:numId w:val="48"/>
        </w:numPr>
        <w:shd w:val="clear" w:color="auto" w:fill="auto"/>
        <w:tabs>
          <w:tab w:val="left" w:pos="779"/>
        </w:tabs>
        <w:spacing w:before="0"/>
        <w:ind w:left="380" w:firstLine="0"/>
        <w:rPr>
          <w:sz w:val="24"/>
          <w:szCs w:val="24"/>
        </w:rPr>
      </w:pPr>
      <w:r w:rsidRPr="00E82282">
        <w:rPr>
          <w:sz w:val="24"/>
          <w:szCs w:val="24"/>
        </w:rPr>
        <w:t>Береза, сосна, дуб, сирень, ель.</w:t>
      </w:r>
    </w:p>
    <w:p w:rsidR="005E110D" w:rsidRPr="00E82282" w:rsidRDefault="005E110D" w:rsidP="00431AB5">
      <w:pPr>
        <w:pStyle w:val="81"/>
        <w:numPr>
          <w:ilvl w:val="0"/>
          <w:numId w:val="48"/>
        </w:numPr>
        <w:shd w:val="clear" w:color="auto" w:fill="auto"/>
        <w:tabs>
          <w:tab w:val="left" w:pos="779"/>
        </w:tabs>
        <w:spacing w:before="0"/>
        <w:ind w:left="380" w:firstLine="0"/>
        <w:rPr>
          <w:sz w:val="24"/>
          <w:szCs w:val="24"/>
        </w:rPr>
      </w:pPr>
      <w:r w:rsidRPr="00E82282">
        <w:rPr>
          <w:sz w:val="24"/>
          <w:szCs w:val="24"/>
        </w:rPr>
        <w:t>Секунда, час, год, неделя, вечер.</w:t>
      </w:r>
    </w:p>
    <w:p w:rsidR="005E110D" w:rsidRPr="00E82282" w:rsidRDefault="005E110D" w:rsidP="00431AB5">
      <w:pPr>
        <w:pStyle w:val="81"/>
        <w:numPr>
          <w:ilvl w:val="0"/>
          <w:numId w:val="48"/>
        </w:numPr>
        <w:shd w:val="clear" w:color="auto" w:fill="auto"/>
        <w:tabs>
          <w:tab w:val="left" w:pos="834"/>
        </w:tabs>
        <w:spacing w:before="0"/>
        <w:ind w:left="380" w:firstLine="0"/>
        <w:rPr>
          <w:sz w:val="24"/>
          <w:szCs w:val="24"/>
        </w:rPr>
      </w:pPr>
      <w:r w:rsidRPr="00E82282">
        <w:rPr>
          <w:sz w:val="24"/>
          <w:szCs w:val="24"/>
        </w:rPr>
        <w:t>Темный, светлый, голубой, яркий, тусклый.</w:t>
      </w:r>
    </w:p>
    <w:p w:rsidR="005E110D" w:rsidRPr="00E82282" w:rsidRDefault="005E110D" w:rsidP="005E110D">
      <w:pPr>
        <w:pStyle w:val="22"/>
        <w:keepNext/>
        <w:keepLines/>
        <w:shd w:val="clear" w:color="auto" w:fill="auto"/>
        <w:spacing w:before="0"/>
        <w:ind w:left="20"/>
        <w:rPr>
          <w:sz w:val="24"/>
          <w:szCs w:val="24"/>
        </w:rPr>
      </w:pPr>
      <w:bookmarkStart w:id="52" w:name="bookmark194"/>
      <w:r w:rsidRPr="00E82282">
        <w:rPr>
          <w:sz w:val="24"/>
          <w:szCs w:val="24"/>
        </w:rPr>
        <w:t>3  субтест</w:t>
      </w:r>
      <w:bookmarkEnd w:id="52"/>
    </w:p>
    <w:p w:rsidR="005E110D" w:rsidRPr="00E82282" w:rsidRDefault="005E110D" w:rsidP="005E110D">
      <w:pPr>
        <w:pStyle w:val="81"/>
        <w:shd w:val="clear" w:color="auto" w:fill="auto"/>
        <w:spacing w:before="0"/>
        <w:ind w:left="20" w:right="20" w:firstLine="0"/>
        <w:rPr>
          <w:sz w:val="24"/>
          <w:szCs w:val="24"/>
        </w:rPr>
      </w:pPr>
      <w:r w:rsidRPr="00E82282">
        <w:rPr>
          <w:rStyle w:val="af"/>
          <w:sz w:val="24"/>
          <w:szCs w:val="24"/>
        </w:rPr>
        <w:t>Инструкция</w:t>
      </w:r>
      <w:r w:rsidRPr="00E82282">
        <w:rPr>
          <w:sz w:val="24"/>
          <w:szCs w:val="24"/>
        </w:rPr>
        <w:t>: Между первым и вторым словами есть определенная связь. Между третьим словом и другими существует такая же связь. Найди это слово.</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Добро / зло = День / солнце, ночь, неделя, среда, сутки.</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Рыба / сеть = Муха / решето, комар, паук, жужжать, паутина.</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Хлеб / пекарь = Дом / вагон, город, жилище, строитель, дверь.</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Вода / жажда = Пища / пить, есть, голод, еда, хлеб.</w:t>
      </w:r>
    </w:p>
    <w:p w:rsidR="005E110D" w:rsidRPr="00E82282" w:rsidRDefault="005E110D" w:rsidP="00431AB5">
      <w:pPr>
        <w:pStyle w:val="81"/>
        <w:numPr>
          <w:ilvl w:val="0"/>
          <w:numId w:val="49"/>
        </w:numPr>
        <w:shd w:val="clear" w:color="auto" w:fill="auto"/>
        <w:tabs>
          <w:tab w:val="left" w:pos="779"/>
          <w:tab w:val="left" w:pos="5961"/>
        </w:tabs>
        <w:spacing w:before="0"/>
        <w:ind w:left="380" w:firstLine="0"/>
        <w:rPr>
          <w:sz w:val="24"/>
          <w:szCs w:val="24"/>
        </w:rPr>
      </w:pPr>
      <w:r w:rsidRPr="00E82282">
        <w:rPr>
          <w:sz w:val="24"/>
          <w:szCs w:val="24"/>
        </w:rPr>
        <w:t>Вверху / внизу = Слева / сзади, справа, впереди,</w:t>
      </w:r>
      <w:r w:rsidRPr="00E82282">
        <w:rPr>
          <w:sz w:val="24"/>
          <w:szCs w:val="24"/>
        </w:rPr>
        <w:tab/>
        <w:t>сбоку, рядом.</w:t>
      </w:r>
    </w:p>
    <w:p w:rsidR="005E110D" w:rsidRPr="00E82282" w:rsidRDefault="005E110D" w:rsidP="00431AB5">
      <w:pPr>
        <w:pStyle w:val="81"/>
        <w:numPr>
          <w:ilvl w:val="0"/>
          <w:numId w:val="49"/>
        </w:numPr>
        <w:shd w:val="clear" w:color="auto" w:fill="auto"/>
        <w:tabs>
          <w:tab w:val="left" w:pos="779"/>
          <w:tab w:val="left" w:pos="5932"/>
        </w:tabs>
        <w:spacing w:before="0"/>
        <w:ind w:left="380" w:firstLine="0"/>
        <w:rPr>
          <w:sz w:val="24"/>
          <w:szCs w:val="24"/>
        </w:rPr>
      </w:pPr>
      <w:r w:rsidRPr="00E82282">
        <w:rPr>
          <w:sz w:val="24"/>
          <w:szCs w:val="24"/>
        </w:rPr>
        <w:t>Утро / ночь = Зима / мороз, день, январь, осень,</w:t>
      </w:r>
      <w:r w:rsidRPr="00E82282">
        <w:rPr>
          <w:sz w:val="24"/>
          <w:szCs w:val="24"/>
        </w:rPr>
        <w:tab/>
        <w:t>сани.</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Школа / обучение = Больница / доктор, пациент, учреждение, лечение, больной.</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Коса / трава = Бритва / сено, волосы, острая, сталь, инструмент.</w:t>
      </w:r>
    </w:p>
    <w:p w:rsidR="005E110D" w:rsidRPr="00E82282" w:rsidRDefault="005E110D" w:rsidP="00431AB5">
      <w:pPr>
        <w:pStyle w:val="81"/>
        <w:numPr>
          <w:ilvl w:val="0"/>
          <w:numId w:val="49"/>
        </w:numPr>
        <w:shd w:val="clear" w:color="auto" w:fill="auto"/>
        <w:tabs>
          <w:tab w:val="left" w:pos="779"/>
        </w:tabs>
        <w:spacing w:before="0"/>
        <w:ind w:left="380" w:firstLine="0"/>
        <w:rPr>
          <w:sz w:val="24"/>
          <w:szCs w:val="24"/>
        </w:rPr>
      </w:pPr>
      <w:r w:rsidRPr="00E82282">
        <w:rPr>
          <w:sz w:val="24"/>
          <w:szCs w:val="24"/>
        </w:rPr>
        <w:t>Бежать / стоять = Кричать / молчать, ползать, шуметь, звать, плакать.</w:t>
      </w:r>
    </w:p>
    <w:p w:rsidR="005E110D" w:rsidRPr="00E82282" w:rsidRDefault="005E110D" w:rsidP="00431AB5">
      <w:pPr>
        <w:pStyle w:val="81"/>
        <w:numPr>
          <w:ilvl w:val="0"/>
          <w:numId w:val="49"/>
        </w:numPr>
        <w:shd w:val="clear" w:color="auto" w:fill="auto"/>
        <w:tabs>
          <w:tab w:val="left" w:pos="834"/>
        </w:tabs>
        <w:spacing w:before="0" w:after="240"/>
        <w:ind w:left="380" w:firstLine="0"/>
        <w:rPr>
          <w:sz w:val="24"/>
          <w:szCs w:val="24"/>
        </w:rPr>
      </w:pPr>
      <w:r w:rsidRPr="00E82282">
        <w:rPr>
          <w:sz w:val="24"/>
          <w:szCs w:val="24"/>
        </w:rPr>
        <w:lastRenderedPageBreak/>
        <w:t>Слово / буква = Предложение / союз, фраза, слово, запятая, тетрадь.</w:t>
      </w:r>
    </w:p>
    <w:p w:rsidR="005E110D" w:rsidRPr="00E82282" w:rsidRDefault="005E110D" w:rsidP="005E110D">
      <w:pPr>
        <w:pStyle w:val="22"/>
        <w:keepNext/>
        <w:keepLines/>
        <w:shd w:val="clear" w:color="auto" w:fill="auto"/>
        <w:spacing w:before="0"/>
        <w:ind w:left="20"/>
        <w:rPr>
          <w:sz w:val="24"/>
          <w:szCs w:val="24"/>
        </w:rPr>
      </w:pPr>
      <w:bookmarkStart w:id="53" w:name="bookmark195"/>
      <w:r w:rsidRPr="00E82282">
        <w:rPr>
          <w:sz w:val="24"/>
          <w:szCs w:val="24"/>
        </w:rPr>
        <w:t>4  субтест</w:t>
      </w:r>
      <w:bookmarkEnd w:id="53"/>
    </w:p>
    <w:p w:rsidR="005E110D" w:rsidRPr="00E82282" w:rsidRDefault="005E110D" w:rsidP="005E110D">
      <w:pPr>
        <w:pStyle w:val="81"/>
        <w:shd w:val="clear" w:color="auto" w:fill="auto"/>
        <w:spacing w:before="0"/>
        <w:ind w:left="20" w:right="20" w:firstLine="0"/>
        <w:rPr>
          <w:sz w:val="24"/>
          <w:szCs w:val="24"/>
        </w:rPr>
      </w:pPr>
      <w:r w:rsidRPr="00E82282">
        <w:rPr>
          <w:rStyle w:val="af"/>
          <w:sz w:val="24"/>
          <w:szCs w:val="24"/>
        </w:rPr>
        <w:t>Инструкция</w:t>
      </w:r>
      <w:r w:rsidRPr="00E82282">
        <w:rPr>
          <w:sz w:val="24"/>
          <w:szCs w:val="24"/>
        </w:rPr>
        <w:t>: приведены два слова. Определите, что между ними общего; подберите обобщающее слово или словосочетание.</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Любовь, ненависть</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Герб, флаг.</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Барометр, термометр.</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Крокодил, черепаха.</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Землетрясение, смерч.</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Рим, Вашингтон.</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Умножение, вычитание.</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Повесть, рассказ.</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Африка, Антарктида.</w:t>
      </w:r>
    </w:p>
    <w:p w:rsidR="005E110D" w:rsidRPr="00E82282" w:rsidRDefault="005E110D" w:rsidP="00431AB5">
      <w:pPr>
        <w:pStyle w:val="81"/>
        <w:numPr>
          <w:ilvl w:val="0"/>
          <w:numId w:val="50"/>
        </w:numPr>
        <w:shd w:val="clear" w:color="auto" w:fill="auto"/>
        <w:spacing w:before="0"/>
        <w:ind w:left="380" w:firstLine="0"/>
        <w:rPr>
          <w:sz w:val="24"/>
          <w:szCs w:val="24"/>
        </w:rPr>
      </w:pPr>
      <w:r w:rsidRPr="00E82282">
        <w:rPr>
          <w:sz w:val="24"/>
          <w:szCs w:val="24"/>
        </w:rPr>
        <w:t xml:space="preserve"> День, ночь.</w:t>
      </w:r>
    </w:p>
    <w:p w:rsidR="005E110D" w:rsidRPr="00E82282" w:rsidRDefault="005E110D" w:rsidP="005E110D">
      <w:pPr>
        <w:spacing w:after="0" w:line="274" w:lineRule="exact"/>
        <w:ind w:left="20"/>
        <w:jc w:val="both"/>
        <w:rPr>
          <w:rFonts w:ascii="Times New Roman" w:hAnsi="Times New Roman" w:cs="Times New Roman"/>
          <w:sz w:val="24"/>
          <w:szCs w:val="24"/>
          <w:u w:val="single"/>
        </w:rPr>
      </w:pPr>
      <w:r w:rsidRPr="00E82282">
        <w:rPr>
          <w:rFonts w:ascii="Times New Roman" w:hAnsi="Times New Roman" w:cs="Times New Roman"/>
          <w:sz w:val="24"/>
          <w:szCs w:val="24"/>
          <w:u w:val="single"/>
        </w:rPr>
        <w:t>Обработка</w:t>
      </w:r>
    </w:p>
    <w:p w:rsidR="005E110D" w:rsidRPr="00E82282" w:rsidRDefault="005E110D" w:rsidP="00431AB5">
      <w:pPr>
        <w:pStyle w:val="81"/>
        <w:numPr>
          <w:ilvl w:val="0"/>
          <w:numId w:val="51"/>
        </w:numPr>
        <w:shd w:val="clear" w:color="auto" w:fill="auto"/>
        <w:spacing w:before="0" w:line="240" w:lineRule="auto"/>
        <w:ind w:left="23" w:firstLine="0"/>
        <w:rPr>
          <w:sz w:val="24"/>
          <w:szCs w:val="24"/>
        </w:rPr>
      </w:pPr>
      <w:r w:rsidRPr="00E82282">
        <w:rPr>
          <w:sz w:val="24"/>
          <w:szCs w:val="24"/>
        </w:rPr>
        <w:t xml:space="preserve"> субтест направлен на выявление общей осведомленности ребенка.</w:t>
      </w:r>
    </w:p>
    <w:p w:rsidR="005E110D" w:rsidRPr="00E82282" w:rsidRDefault="005E110D" w:rsidP="00431AB5">
      <w:pPr>
        <w:pStyle w:val="81"/>
        <w:numPr>
          <w:ilvl w:val="0"/>
          <w:numId w:val="51"/>
        </w:numPr>
        <w:shd w:val="clear" w:color="auto" w:fill="auto"/>
        <w:spacing w:before="0" w:line="240" w:lineRule="auto"/>
        <w:ind w:left="23" w:firstLine="0"/>
        <w:rPr>
          <w:sz w:val="24"/>
          <w:szCs w:val="24"/>
        </w:rPr>
      </w:pPr>
      <w:r w:rsidRPr="00E82282">
        <w:rPr>
          <w:sz w:val="24"/>
          <w:szCs w:val="24"/>
        </w:rPr>
        <w:t xml:space="preserve"> субтест - на сформированность логического действия, способности к абстрагированию.</w:t>
      </w:r>
    </w:p>
    <w:p w:rsidR="005E110D" w:rsidRPr="00E82282" w:rsidRDefault="005E110D" w:rsidP="00431AB5">
      <w:pPr>
        <w:pStyle w:val="81"/>
        <w:numPr>
          <w:ilvl w:val="0"/>
          <w:numId w:val="51"/>
        </w:numPr>
        <w:shd w:val="clear" w:color="auto" w:fill="auto"/>
        <w:spacing w:before="0" w:line="240" w:lineRule="auto"/>
        <w:ind w:left="23" w:right="20" w:firstLine="0"/>
        <w:rPr>
          <w:sz w:val="24"/>
          <w:szCs w:val="24"/>
        </w:rPr>
      </w:pPr>
      <w:r w:rsidRPr="00E82282">
        <w:rPr>
          <w:sz w:val="24"/>
          <w:szCs w:val="24"/>
        </w:rPr>
        <w:t xml:space="preserve"> субтест - на выявление сформированности логического действия, «умозаключения по аналогии».</w:t>
      </w:r>
    </w:p>
    <w:p w:rsidR="005E110D" w:rsidRDefault="005E110D" w:rsidP="00431AB5">
      <w:pPr>
        <w:pStyle w:val="81"/>
        <w:numPr>
          <w:ilvl w:val="0"/>
          <w:numId w:val="51"/>
        </w:numPr>
        <w:shd w:val="clear" w:color="auto" w:fill="auto"/>
        <w:spacing w:before="0" w:line="240" w:lineRule="auto"/>
        <w:ind w:left="23" w:right="20" w:firstLine="0"/>
        <w:rPr>
          <w:sz w:val="24"/>
          <w:szCs w:val="24"/>
        </w:rPr>
      </w:pPr>
      <w:r w:rsidRPr="00E82282">
        <w:rPr>
          <w:sz w:val="24"/>
          <w:szCs w:val="24"/>
        </w:rPr>
        <w:t xml:space="preserve"> субтест - на выявление умения подводить два понятия под общую категорию, обобщать. </w:t>
      </w:r>
    </w:p>
    <w:p w:rsidR="005E110D" w:rsidRPr="00E82282" w:rsidRDefault="005E110D" w:rsidP="005E110D">
      <w:pPr>
        <w:pStyle w:val="81"/>
        <w:shd w:val="clear" w:color="auto" w:fill="auto"/>
        <w:spacing w:before="0" w:line="240" w:lineRule="auto"/>
        <w:ind w:left="23" w:right="20" w:firstLine="0"/>
        <w:rPr>
          <w:sz w:val="24"/>
          <w:szCs w:val="24"/>
        </w:rPr>
      </w:pPr>
      <w:r w:rsidRPr="00E82282">
        <w:rPr>
          <w:sz w:val="24"/>
          <w:szCs w:val="24"/>
        </w:rPr>
        <w:t>В четырех субтестах по 10 вопросов в каждом. Всего 40 вопросов. Принят следующий способ оценки успешности решения четырех словесных субтестов: суммарное количество баллов за 40 проб соответствует 100%. Набранное количество баллов - показатель успешности (ПУ).</w:t>
      </w:r>
    </w:p>
    <w:p w:rsidR="005E110D" w:rsidRDefault="005E110D" w:rsidP="005E110D">
      <w:pPr>
        <w:pStyle w:val="81"/>
        <w:shd w:val="clear" w:color="auto" w:fill="auto"/>
        <w:spacing w:before="0" w:line="240" w:lineRule="auto"/>
        <w:ind w:left="23" w:firstLine="0"/>
        <w:rPr>
          <w:sz w:val="24"/>
          <w:szCs w:val="24"/>
        </w:rPr>
      </w:pPr>
    </w:p>
    <w:p w:rsidR="005E110D" w:rsidRDefault="005E110D" w:rsidP="005E110D">
      <w:pPr>
        <w:pStyle w:val="81"/>
        <w:shd w:val="clear" w:color="auto" w:fill="auto"/>
        <w:spacing w:before="0" w:line="240" w:lineRule="auto"/>
        <w:ind w:left="23" w:firstLine="0"/>
      </w:pPr>
      <w:r w:rsidRPr="00E82282">
        <w:rPr>
          <w:sz w:val="24"/>
          <w:szCs w:val="24"/>
        </w:rPr>
        <w:t>ПУ= Х *100/40, где Х - сумма полученных испытуемым баллов за решение 40 проб.</w:t>
      </w:r>
    </w:p>
    <w:p w:rsidR="005E110D" w:rsidRPr="005B515C" w:rsidRDefault="005E110D" w:rsidP="005E110D">
      <w:pPr>
        <w:spacing w:after="0" w:line="240" w:lineRule="auto"/>
        <w:rPr>
          <w:rFonts w:ascii="Times New Roman" w:hAnsi="Times New Roman" w:cs="Times New Roman"/>
          <w:sz w:val="24"/>
          <w:szCs w:val="24"/>
        </w:rPr>
      </w:pPr>
      <w:r w:rsidRPr="005B515C">
        <w:rPr>
          <w:rFonts w:ascii="Times New Roman" w:hAnsi="Times New Roman" w:cs="Times New Roman"/>
          <w:sz w:val="24"/>
          <w:szCs w:val="24"/>
        </w:rPr>
        <w:t>Интерпретация:</w:t>
      </w:r>
    </w:p>
    <w:p w:rsidR="005E110D" w:rsidRPr="00E82282" w:rsidRDefault="005E110D" w:rsidP="005E110D">
      <w:pPr>
        <w:pStyle w:val="81"/>
        <w:shd w:val="clear" w:color="auto" w:fill="auto"/>
        <w:spacing w:before="0" w:line="240" w:lineRule="auto"/>
        <w:ind w:firstLine="0"/>
        <w:jc w:val="left"/>
        <w:rPr>
          <w:sz w:val="24"/>
          <w:szCs w:val="24"/>
        </w:rPr>
      </w:pPr>
      <w:r w:rsidRPr="00E82282">
        <w:rPr>
          <w:sz w:val="24"/>
          <w:szCs w:val="24"/>
        </w:rPr>
        <w:t>Предполагается 4 уровня успешности:</w:t>
      </w:r>
    </w:p>
    <w:p w:rsidR="005E110D" w:rsidRPr="00E82282" w:rsidRDefault="005E110D" w:rsidP="005E110D">
      <w:pPr>
        <w:pStyle w:val="81"/>
        <w:shd w:val="clear" w:color="auto" w:fill="auto"/>
        <w:spacing w:before="0" w:line="240" w:lineRule="auto"/>
        <w:ind w:right="3020" w:firstLine="0"/>
        <w:jc w:val="left"/>
        <w:rPr>
          <w:sz w:val="24"/>
          <w:szCs w:val="24"/>
        </w:rPr>
      </w:pPr>
      <w:r w:rsidRPr="00E82282">
        <w:rPr>
          <w:sz w:val="24"/>
          <w:szCs w:val="24"/>
        </w:rPr>
        <w:t xml:space="preserve">Первый уровень успешности - 49 </w:t>
      </w:r>
      <w:r w:rsidRPr="00E82282">
        <w:rPr>
          <w:rStyle w:val="af0"/>
          <w:sz w:val="24"/>
          <w:szCs w:val="24"/>
        </w:rPr>
        <w:t>%</w:t>
      </w:r>
      <w:r w:rsidRPr="00E82282">
        <w:rPr>
          <w:sz w:val="24"/>
          <w:szCs w:val="24"/>
        </w:rPr>
        <w:t xml:space="preserve"> и менее (19,5 и менее балла) Второй уровень успешности - 50 % - 64 % (20 - 25,5 балла)</w:t>
      </w:r>
    </w:p>
    <w:p w:rsidR="005E110D" w:rsidRDefault="005E110D" w:rsidP="005E110D">
      <w:pPr>
        <w:pStyle w:val="81"/>
        <w:shd w:val="clear" w:color="auto" w:fill="auto"/>
        <w:spacing w:before="0" w:line="240" w:lineRule="auto"/>
        <w:ind w:firstLine="0"/>
        <w:jc w:val="left"/>
        <w:rPr>
          <w:sz w:val="24"/>
          <w:szCs w:val="24"/>
        </w:rPr>
      </w:pPr>
      <w:r w:rsidRPr="00E82282">
        <w:rPr>
          <w:sz w:val="24"/>
          <w:szCs w:val="24"/>
        </w:rPr>
        <w:t xml:space="preserve">Третий уровень успешности - 65 % - 79 % (26 - 31,5 балла) </w:t>
      </w:r>
    </w:p>
    <w:p w:rsidR="005E110D" w:rsidRDefault="005E110D" w:rsidP="005E110D">
      <w:pPr>
        <w:pStyle w:val="81"/>
        <w:shd w:val="clear" w:color="auto" w:fill="auto"/>
        <w:spacing w:before="0" w:line="240" w:lineRule="auto"/>
        <w:ind w:firstLine="0"/>
        <w:jc w:val="left"/>
        <w:rPr>
          <w:sz w:val="24"/>
          <w:szCs w:val="24"/>
        </w:rPr>
      </w:pPr>
      <w:r w:rsidRPr="00E82282">
        <w:rPr>
          <w:sz w:val="24"/>
          <w:szCs w:val="24"/>
        </w:rPr>
        <w:t>Четвертый уровень успешности - 80 % - 100 % (32 и более баллов)</w:t>
      </w:r>
    </w:p>
    <w:p w:rsidR="005E110D" w:rsidRDefault="005E110D" w:rsidP="005E110D">
      <w:pPr>
        <w:pStyle w:val="81"/>
        <w:shd w:val="clear" w:color="auto" w:fill="auto"/>
        <w:spacing w:before="0" w:line="240" w:lineRule="auto"/>
        <w:ind w:firstLine="0"/>
        <w:jc w:val="left"/>
        <w:rPr>
          <w:b/>
          <w:sz w:val="24"/>
          <w:szCs w:val="24"/>
        </w:rPr>
      </w:pPr>
      <w:r w:rsidRPr="00E82282">
        <w:rPr>
          <w:b/>
          <w:sz w:val="24"/>
          <w:szCs w:val="24"/>
        </w:rPr>
        <w:t>Варианты ответов для 4 субтеста</w:t>
      </w:r>
    </w:p>
    <w:tbl>
      <w:tblPr>
        <w:tblStyle w:val="a4"/>
        <w:tblW w:w="0" w:type="auto"/>
        <w:tblLook w:val="04A0"/>
      </w:tblPr>
      <w:tblGrid>
        <w:gridCol w:w="761"/>
        <w:gridCol w:w="969"/>
        <w:gridCol w:w="1286"/>
        <w:gridCol w:w="1450"/>
        <w:gridCol w:w="1000"/>
        <w:gridCol w:w="829"/>
        <w:gridCol w:w="1350"/>
        <w:gridCol w:w="1164"/>
        <w:gridCol w:w="1177"/>
        <w:gridCol w:w="647"/>
      </w:tblGrid>
      <w:tr w:rsidR="005E110D" w:rsidTr="00AE59D4">
        <w:tc>
          <w:tcPr>
            <w:tcW w:w="10039" w:type="dxa"/>
            <w:gridSpan w:val="10"/>
          </w:tcPr>
          <w:p w:rsidR="005E110D" w:rsidRPr="00137C24" w:rsidRDefault="005E110D" w:rsidP="00AE59D4">
            <w:pPr>
              <w:tabs>
                <w:tab w:val="left" w:pos="9823"/>
              </w:tabs>
              <w:rPr>
                <w:rFonts w:ascii="Times New Roman" w:hAnsi="Times New Roman" w:cs="Times New Roman"/>
                <w:sz w:val="24"/>
                <w:szCs w:val="24"/>
              </w:rPr>
            </w:pPr>
            <w:r w:rsidRPr="00137C24">
              <w:rPr>
                <w:rFonts w:ascii="Times New Roman" w:hAnsi="Times New Roman" w:cs="Times New Roman"/>
                <w:sz w:val="24"/>
                <w:szCs w:val="24"/>
              </w:rPr>
              <w:t>1 балл (первая попытка)</w:t>
            </w:r>
          </w:p>
        </w:tc>
      </w:tr>
      <w:tr w:rsidR="005E110D" w:rsidTr="00AE59D4">
        <w:tc>
          <w:tcPr>
            <w:tcW w:w="721"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1</w:t>
            </w:r>
          </w:p>
        </w:tc>
        <w:tc>
          <w:tcPr>
            <w:tcW w:w="915"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2</w:t>
            </w:r>
          </w:p>
        </w:tc>
        <w:tc>
          <w:tcPr>
            <w:tcW w:w="1208"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3</w:t>
            </w:r>
          </w:p>
        </w:tc>
        <w:tc>
          <w:tcPr>
            <w:tcW w:w="943"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4</w:t>
            </w:r>
          </w:p>
        </w:tc>
        <w:tc>
          <w:tcPr>
            <w:tcW w:w="784"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5</w:t>
            </w:r>
          </w:p>
        </w:tc>
        <w:tc>
          <w:tcPr>
            <w:tcW w:w="1268"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6</w:t>
            </w:r>
          </w:p>
        </w:tc>
        <w:tc>
          <w:tcPr>
            <w:tcW w:w="1483"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7</w:t>
            </w:r>
          </w:p>
        </w:tc>
        <w:tc>
          <w:tcPr>
            <w:tcW w:w="1738"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8</w:t>
            </w:r>
          </w:p>
        </w:tc>
        <w:tc>
          <w:tcPr>
            <w:tcW w:w="615"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9</w:t>
            </w:r>
          </w:p>
        </w:tc>
        <w:tc>
          <w:tcPr>
            <w:tcW w:w="364" w:type="dxa"/>
          </w:tcPr>
          <w:p w:rsidR="005E110D" w:rsidRPr="00137C24" w:rsidRDefault="005E110D" w:rsidP="00AE59D4">
            <w:pPr>
              <w:jc w:val="center"/>
              <w:rPr>
                <w:rFonts w:ascii="Times New Roman" w:hAnsi="Times New Roman" w:cs="Times New Roman"/>
                <w:sz w:val="24"/>
                <w:szCs w:val="24"/>
              </w:rPr>
            </w:pPr>
            <w:r w:rsidRPr="00137C24">
              <w:rPr>
                <w:rFonts w:ascii="Times New Roman" w:hAnsi="Times New Roman" w:cs="Times New Roman"/>
                <w:sz w:val="24"/>
                <w:szCs w:val="24"/>
              </w:rPr>
              <w:t>10</w:t>
            </w:r>
          </w:p>
        </w:tc>
      </w:tr>
      <w:tr w:rsidR="005E110D" w:rsidTr="00AE59D4">
        <w:tc>
          <w:tcPr>
            <w:tcW w:w="721"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Чувства</w:t>
            </w:r>
          </w:p>
        </w:tc>
        <w:tc>
          <w:tcPr>
            <w:tcW w:w="915"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Символы, геральдика</w:t>
            </w:r>
          </w:p>
        </w:tc>
        <w:tc>
          <w:tcPr>
            <w:tcW w:w="1208"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Измерительные приборы (измерители)</w:t>
            </w:r>
          </w:p>
        </w:tc>
        <w:tc>
          <w:tcPr>
            <w:tcW w:w="943"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Пресмыкающиеся (рептилии)</w:t>
            </w:r>
          </w:p>
        </w:tc>
        <w:tc>
          <w:tcPr>
            <w:tcW w:w="784"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Природные явления, стихия</w:t>
            </w:r>
          </w:p>
        </w:tc>
        <w:tc>
          <w:tcPr>
            <w:tcW w:w="1268"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Столицы</w:t>
            </w:r>
          </w:p>
        </w:tc>
        <w:tc>
          <w:tcPr>
            <w:tcW w:w="1483"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Математические действия</w:t>
            </w:r>
          </w:p>
        </w:tc>
        <w:tc>
          <w:tcPr>
            <w:tcW w:w="1738"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Проза, прозаические произведения</w:t>
            </w:r>
          </w:p>
        </w:tc>
        <w:tc>
          <w:tcPr>
            <w:tcW w:w="615"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Материки (континетны), части света</w:t>
            </w:r>
          </w:p>
        </w:tc>
        <w:tc>
          <w:tcPr>
            <w:tcW w:w="364" w:type="dxa"/>
          </w:tcPr>
          <w:p w:rsidR="005E110D" w:rsidRPr="00137C24" w:rsidRDefault="005E110D" w:rsidP="00AE59D4">
            <w:pPr>
              <w:rPr>
                <w:rFonts w:ascii="Times New Roman" w:hAnsi="Times New Roman" w:cs="Times New Roman"/>
                <w:sz w:val="20"/>
                <w:szCs w:val="20"/>
              </w:rPr>
            </w:pPr>
            <w:r w:rsidRPr="00137C24">
              <w:rPr>
                <w:rFonts w:ascii="Times New Roman" w:hAnsi="Times New Roman" w:cs="Times New Roman"/>
                <w:sz w:val="20"/>
                <w:szCs w:val="20"/>
              </w:rPr>
              <w:t>Время суток, сутки</w:t>
            </w:r>
          </w:p>
        </w:tc>
      </w:tr>
      <w:tr w:rsidR="005E110D" w:rsidTr="00AE59D4">
        <w:tc>
          <w:tcPr>
            <w:tcW w:w="10039" w:type="dxa"/>
            <w:gridSpan w:val="10"/>
          </w:tcPr>
          <w:p w:rsidR="005E110D" w:rsidRPr="00137C24" w:rsidRDefault="005E110D" w:rsidP="00AE59D4">
            <w:pPr>
              <w:rPr>
                <w:rFonts w:ascii="Times New Roman" w:hAnsi="Times New Roman" w:cs="Times New Roman"/>
                <w:sz w:val="24"/>
                <w:szCs w:val="24"/>
              </w:rPr>
            </w:pPr>
            <w:r w:rsidRPr="00137C24">
              <w:rPr>
                <w:rFonts w:ascii="Times New Roman" w:hAnsi="Times New Roman" w:cs="Times New Roman"/>
                <w:sz w:val="24"/>
                <w:szCs w:val="24"/>
              </w:rPr>
              <w:t>0,5 балла (вторая попытка)</w:t>
            </w:r>
          </w:p>
        </w:tc>
      </w:tr>
      <w:tr w:rsidR="005E110D" w:rsidRPr="00A7512B" w:rsidTr="00AE59D4">
        <w:tc>
          <w:tcPr>
            <w:tcW w:w="721"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w:t>
            </w:r>
          </w:p>
        </w:tc>
        <w:tc>
          <w:tcPr>
            <w:tcW w:w="915"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Знаки</w:t>
            </w:r>
          </w:p>
        </w:tc>
        <w:tc>
          <w:tcPr>
            <w:tcW w:w="1208"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Приборы</w:t>
            </w:r>
          </w:p>
        </w:tc>
        <w:tc>
          <w:tcPr>
            <w:tcW w:w="943"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Земноводные, водоплавающие</w:t>
            </w:r>
          </w:p>
        </w:tc>
        <w:tc>
          <w:tcPr>
            <w:tcW w:w="784"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Природа, бедствие</w:t>
            </w:r>
          </w:p>
        </w:tc>
        <w:tc>
          <w:tcPr>
            <w:tcW w:w="1268"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Города</w:t>
            </w:r>
          </w:p>
        </w:tc>
        <w:tc>
          <w:tcPr>
            <w:tcW w:w="1483"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Математика, действия</w:t>
            </w:r>
          </w:p>
        </w:tc>
        <w:tc>
          <w:tcPr>
            <w:tcW w:w="1738"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Литература, литературные жанры, произведения</w:t>
            </w:r>
          </w:p>
        </w:tc>
        <w:tc>
          <w:tcPr>
            <w:tcW w:w="615"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w:t>
            </w:r>
          </w:p>
        </w:tc>
        <w:tc>
          <w:tcPr>
            <w:tcW w:w="364" w:type="dxa"/>
          </w:tcPr>
          <w:p w:rsidR="005E110D" w:rsidRPr="00A7512B" w:rsidRDefault="005E110D" w:rsidP="00AE59D4">
            <w:pPr>
              <w:jc w:val="center"/>
              <w:rPr>
                <w:rFonts w:ascii="Times New Roman" w:hAnsi="Times New Roman" w:cs="Times New Roman"/>
                <w:sz w:val="20"/>
                <w:szCs w:val="20"/>
              </w:rPr>
            </w:pPr>
            <w:r w:rsidRPr="00A7512B">
              <w:rPr>
                <w:rFonts w:ascii="Times New Roman" w:hAnsi="Times New Roman" w:cs="Times New Roman"/>
                <w:sz w:val="20"/>
                <w:szCs w:val="20"/>
              </w:rPr>
              <w:t>-</w:t>
            </w:r>
          </w:p>
        </w:tc>
      </w:tr>
    </w:tbl>
    <w:p w:rsidR="005E110D" w:rsidRDefault="005E110D" w:rsidP="005E110D">
      <w:pPr>
        <w:spacing w:after="0" w:line="240" w:lineRule="auto"/>
      </w:pPr>
    </w:p>
    <w:p w:rsidR="005E110D" w:rsidRDefault="005E110D" w:rsidP="005E110D">
      <w:pPr>
        <w:spacing w:after="0" w:line="240" w:lineRule="auto"/>
        <w:jc w:val="center"/>
        <w:rPr>
          <w:rFonts w:ascii="Times New Roman" w:hAnsi="Times New Roman" w:cs="Times New Roman"/>
          <w:b/>
          <w:sz w:val="24"/>
          <w:szCs w:val="24"/>
        </w:rPr>
      </w:pPr>
      <w:r w:rsidRPr="00A7512B">
        <w:rPr>
          <w:rFonts w:ascii="Times New Roman" w:hAnsi="Times New Roman" w:cs="Times New Roman"/>
          <w:b/>
          <w:sz w:val="24"/>
          <w:szCs w:val="24"/>
        </w:rPr>
        <w:t>ПРОТОКОЛ</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Дата __________________Ф.И.О.___________________________________________________</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Дата рождения ___________________</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Место жительства _____________________________________________________________</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Занятия родителей:</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мать________________________________________________________________________</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отец _______________________________________________________________________</w:t>
      </w:r>
    </w:p>
    <w:p w:rsidR="005E110D" w:rsidRDefault="005E110D" w:rsidP="005E11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Успеваемость (обобщенная отметка) ___________________________________________</w:t>
      </w:r>
    </w:p>
    <w:p w:rsidR="005E110D" w:rsidRDefault="005E110D" w:rsidP="005E110D">
      <w:pPr>
        <w:spacing w:after="0" w:line="240" w:lineRule="auto"/>
        <w:jc w:val="both"/>
        <w:rPr>
          <w:rFonts w:ascii="Times New Roman" w:hAnsi="Times New Roman" w:cs="Times New Roman"/>
          <w:sz w:val="24"/>
          <w:szCs w:val="24"/>
        </w:rPr>
      </w:pPr>
    </w:p>
    <w:p w:rsidR="005E110D" w:rsidRDefault="005E110D" w:rsidP="005E110D">
      <w:pPr>
        <w:spacing w:after="0" w:line="240" w:lineRule="auto"/>
        <w:jc w:val="both"/>
      </w:pPr>
      <w:r>
        <w:rPr>
          <w:rFonts w:ascii="Times New Roman" w:hAnsi="Times New Roman" w:cs="Times New Roman"/>
          <w:sz w:val="24"/>
          <w:szCs w:val="24"/>
        </w:rPr>
        <w:t>Результаты обследования:</w:t>
      </w:r>
    </w:p>
    <w:p w:rsidR="005E110D" w:rsidRDefault="005E110D" w:rsidP="005E110D">
      <w:pPr>
        <w:rPr>
          <w:sz w:val="2"/>
          <w:szCs w:val="2"/>
        </w:rPr>
        <w:sectPr w:rsidR="005E110D">
          <w:type w:val="continuous"/>
          <w:pgSz w:w="11909" w:h="16838"/>
          <w:pgMar w:top="772" w:right="746" w:bottom="772" w:left="746" w:header="0" w:footer="3" w:gutter="0"/>
          <w:cols w:space="720"/>
          <w:noEndnote/>
          <w:docGrid w:linePitch="360"/>
        </w:sectPr>
      </w:pPr>
    </w:p>
    <w:p w:rsidR="005E110D" w:rsidRDefault="005E110D" w:rsidP="005E110D">
      <w:pPr>
        <w:framePr w:w="11024" w:h="4042" w:hSpace="16" w:wrap="notBeside" w:vAnchor="text" w:hAnchor="text" w:x="41" w:y="510"/>
        <w:ind w:left="851" w:right="-894"/>
        <w:rPr>
          <w:sz w:val="2"/>
          <w:szCs w:val="2"/>
        </w:rPr>
      </w:pPr>
      <w:r>
        <w:rPr>
          <w:noProof/>
          <w:lang w:eastAsia="ru-RU"/>
        </w:rPr>
        <w:drawing>
          <wp:inline distT="0" distB="0" distL="0" distR="0">
            <wp:extent cx="6439229" cy="3163614"/>
            <wp:effectExtent l="19050" t="0" r="0" b="0"/>
            <wp:docPr id="1" name="Рисунок 4" descr="C:\Users\Зам по УВР\Desktop\media\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Зам по УВР\Desktop\media\image6.jpeg"/>
                    <pic:cNvPicPr>
                      <a:picLocks noChangeAspect="1" noChangeArrowheads="1"/>
                    </pic:cNvPicPr>
                  </pic:nvPicPr>
                  <pic:blipFill>
                    <a:blip r:embed="rId38" cstate="print"/>
                    <a:srcRect/>
                    <a:stretch>
                      <a:fillRect/>
                    </a:stretch>
                  </pic:blipFill>
                  <pic:spPr bwMode="auto">
                    <a:xfrm>
                      <a:off x="0" y="0"/>
                      <a:ext cx="6444615" cy="3166260"/>
                    </a:xfrm>
                    <a:prstGeom prst="rect">
                      <a:avLst/>
                    </a:prstGeom>
                    <a:noFill/>
                    <a:ln w="9525">
                      <a:noFill/>
                      <a:miter lim="800000"/>
                      <a:headEnd/>
                      <a:tailEnd/>
                    </a:ln>
                  </pic:spPr>
                </pic:pic>
              </a:graphicData>
            </a:graphic>
          </wp:inline>
        </w:drawing>
      </w:r>
    </w:p>
    <w:p w:rsidR="005E110D" w:rsidRDefault="005E110D" w:rsidP="005E110D">
      <w:pPr>
        <w:rPr>
          <w:sz w:val="2"/>
          <w:szCs w:val="2"/>
        </w:rPr>
      </w:pPr>
    </w:p>
    <w:p w:rsidR="005E110D" w:rsidRDefault="005E110D" w:rsidP="005E110D">
      <w:pPr>
        <w:rPr>
          <w:sz w:val="2"/>
          <w:szCs w:val="2"/>
        </w:rPr>
      </w:pPr>
    </w:p>
    <w:p w:rsidR="005E110D" w:rsidRPr="00800194" w:rsidRDefault="005E110D" w:rsidP="005E110D">
      <w:pPr>
        <w:rPr>
          <w:sz w:val="2"/>
          <w:szCs w:val="2"/>
        </w:rPr>
      </w:pPr>
    </w:p>
    <w:p w:rsidR="005E110D" w:rsidRPr="00800194" w:rsidRDefault="005E110D" w:rsidP="005E110D">
      <w:pPr>
        <w:rPr>
          <w:sz w:val="2"/>
          <w:szCs w:val="2"/>
        </w:rPr>
      </w:pPr>
    </w:p>
    <w:p w:rsidR="005E110D" w:rsidRDefault="005E110D" w:rsidP="005E110D">
      <w:pPr>
        <w:tabs>
          <w:tab w:val="left" w:pos="1059"/>
        </w:tabs>
        <w:rPr>
          <w:rFonts w:ascii="Times New Roman" w:hAnsi="Times New Roman" w:cs="Times New Roman"/>
          <w:sz w:val="24"/>
          <w:szCs w:val="24"/>
        </w:rPr>
      </w:pPr>
      <w:r>
        <w:rPr>
          <w:sz w:val="2"/>
          <w:szCs w:val="2"/>
        </w:rPr>
        <w:tab/>
      </w:r>
      <w:r>
        <w:rPr>
          <w:rFonts w:ascii="Times New Roman" w:hAnsi="Times New Roman" w:cs="Times New Roman"/>
          <w:sz w:val="24"/>
          <w:szCs w:val="24"/>
        </w:rPr>
        <w:t>Общий балл за весь тест   ____________________________балл за 2 попытку _______________</w:t>
      </w:r>
    </w:p>
    <w:p w:rsidR="005E110D" w:rsidRDefault="005E110D" w:rsidP="005E110D">
      <w:pPr>
        <w:tabs>
          <w:tab w:val="left" w:pos="1059"/>
        </w:tabs>
        <w:ind w:left="993"/>
        <w:rPr>
          <w:rFonts w:ascii="Times New Roman" w:hAnsi="Times New Roman" w:cs="Times New Roman"/>
          <w:sz w:val="24"/>
          <w:szCs w:val="24"/>
        </w:rPr>
      </w:pPr>
      <w:r>
        <w:rPr>
          <w:rFonts w:ascii="Times New Roman" w:hAnsi="Times New Roman" w:cs="Times New Roman"/>
          <w:sz w:val="24"/>
          <w:szCs w:val="24"/>
        </w:rPr>
        <w:t>% успешности ____________________________ продолжительность обследования _____________</w:t>
      </w:r>
    </w:p>
    <w:p w:rsidR="005E110D" w:rsidRDefault="005E110D" w:rsidP="005E110D">
      <w:pPr>
        <w:tabs>
          <w:tab w:val="left" w:pos="1059"/>
        </w:tabs>
        <w:ind w:left="993"/>
        <w:rPr>
          <w:rFonts w:ascii="Times New Roman" w:hAnsi="Times New Roman" w:cs="Times New Roman"/>
          <w:b/>
          <w:sz w:val="24"/>
          <w:szCs w:val="24"/>
          <w:u w:val="single"/>
        </w:rPr>
      </w:pPr>
      <w:r w:rsidRPr="00B630DD">
        <w:rPr>
          <w:rFonts w:ascii="Times New Roman" w:hAnsi="Times New Roman" w:cs="Times New Roman"/>
          <w:b/>
          <w:sz w:val="24"/>
          <w:szCs w:val="24"/>
          <w:u w:val="single"/>
        </w:rPr>
        <w:t>Сводная таблица данных</w:t>
      </w:r>
    </w:p>
    <w:tbl>
      <w:tblPr>
        <w:tblStyle w:val="a4"/>
        <w:tblW w:w="0" w:type="auto"/>
        <w:tblInd w:w="993" w:type="dxa"/>
        <w:tblLayout w:type="fixed"/>
        <w:tblLook w:val="04A0"/>
      </w:tblPr>
      <w:tblGrid>
        <w:gridCol w:w="422"/>
        <w:gridCol w:w="699"/>
        <w:gridCol w:w="906"/>
        <w:gridCol w:w="910"/>
        <w:gridCol w:w="910"/>
        <w:gridCol w:w="910"/>
        <w:gridCol w:w="910"/>
        <w:gridCol w:w="1007"/>
        <w:gridCol w:w="1007"/>
        <w:gridCol w:w="797"/>
        <w:gridCol w:w="1327"/>
        <w:gridCol w:w="1076"/>
      </w:tblGrid>
      <w:tr w:rsidR="005E110D" w:rsidTr="00AE59D4">
        <w:tc>
          <w:tcPr>
            <w:tcW w:w="422"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w:t>
            </w:r>
          </w:p>
        </w:tc>
        <w:tc>
          <w:tcPr>
            <w:tcW w:w="699"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ФИО</w:t>
            </w:r>
          </w:p>
        </w:tc>
        <w:tc>
          <w:tcPr>
            <w:tcW w:w="906" w:type="dxa"/>
            <w:vMerge w:val="restart"/>
          </w:tcPr>
          <w:p w:rsidR="005E110D" w:rsidRPr="00601063" w:rsidRDefault="005E110D" w:rsidP="00AE59D4">
            <w:pPr>
              <w:tabs>
                <w:tab w:val="left" w:pos="1059"/>
              </w:tabs>
              <w:jc w:val="center"/>
              <w:rPr>
                <w:rFonts w:ascii="Times New Roman" w:hAnsi="Times New Roman" w:cs="Times New Roman"/>
                <w:sz w:val="20"/>
                <w:szCs w:val="20"/>
              </w:rPr>
            </w:pPr>
            <w:r>
              <w:rPr>
                <w:rFonts w:ascii="Times New Roman" w:hAnsi="Times New Roman" w:cs="Times New Roman"/>
                <w:sz w:val="20"/>
                <w:szCs w:val="20"/>
              </w:rPr>
              <w:t>В</w:t>
            </w:r>
            <w:r w:rsidRPr="00601063">
              <w:rPr>
                <w:rFonts w:ascii="Times New Roman" w:hAnsi="Times New Roman" w:cs="Times New Roman"/>
                <w:sz w:val="20"/>
                <w:szCs w:val="20"/>
              </w:rPr>
              <w:t>озраст</w:t>
            </w:r>
          </w:p>
        </w:tc>
        <w:tc>
          <w:tcPr>
            <w:tcW w:w="3640" w:type="dxa"/>
            <w:gridSpan w:val="4"/>
          </w:tcPr>
          <w:p w:rsidR="005E110D" w:rsidRPr="00601063" w:rsidRDefault="005E110D" w:rsidP="00AE59D4">
            <w:pPr>
              <w:tabs>
                <w:tab w:val="left" w:pos="1059"/>
              </w:tabs>
              <w:jc w:val="center"/>
              <w:rPr>
                <w:rFonts w:ascii="Times New Roman" w:hAnsi="Times New Roman" w:cs="Times New Roman"/>
                <w:sz w:val="20"/>
                <w:szCs w:val="20"/>
              </w:rPr>
            </w:pPr>
            <w:r>
              <w:rPr>
                <w:rFonts w:ascii="Times New Roman" w:hAnsi="Times New Roman" w:cs="Times New Roman"/>
                <w:sz w:val="20"/>
                <w:szCs w:val="20"/>
              </w:rPr>
              <w:t>Оценки за:</w:t>
            </w:r>
          </w:p>
        </w:tc>
        <w:tc>
          <w:tcPr>
            <w:tcW w:w="1007"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Баллы за 1 попытку</w:t>
            </w:r>
          </w:p>
        </w:tc>
        <w:tc>
          <w:tcPr>
            <w:tcW w:w="1007"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Баллы за 2 попытку</w:t>
            </w:r>
          </w:p>
        </w:tc>
        <w:tc>
          <w:tcPr>
            <w:tcW w:w="797"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Баллы за тест</w:t>
            </w:r>
          </w:p>
        </w:tc>
        <w:tc>
          <w:tcPr>
            <w:tcW w:w="1327"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 успешности</w:t>
            </w:r>
          </w:p>
        </w:tc>
        <w:tc>
          <w:tcPr>
            <w:tcW w:w="1076" w:type="dxa"/>
            <w:vMerge w:val="restart"/>
          </w:tcPr>
          <w:p w:rsidR="005E110D" w:rsidRPr="00601063" w:rsidRDefault="005E110D" w:rsidP="00AE59D4">
            <w:pPr>
              <w:tabs>
                <w:tab w:val="left" w:pos="1059"/>
              </w:tabs>
              <w:jc w:val="center"/>
              <w:rPr>
                <w:rFonts w:ascii="Times New Roman" w:hAnsi="Times New Roman" w:cs="Times New Roman"/>
                <w:sz w:val="20"/>
                <w:szCs w:val="20"/>
              </w:rPr>
            </w:pPr>
            <w:r w:rsidRPr="00601063">
              <w:rPr>
                <w:rFonts w:ascii="Times New Roman" w:hAnsi="Times New Roman" w:cs="Times New Roman"/>
                <w:sz w:val="20"/>
                <w:szCs w:val="20"/>
              </w:rPr>
              <w:t>Уровень успешности</w:t>
            </w:r>
          </w:p>
        </w:tc>
      </w:tr>
      <w:tr w:rsidR="005E110D" w:rsidTr="00AE59D4">
        <w:tc>
          <w:tcPr>
            <w:tcW w:w="422" w:type="dxa"/>
            <w:vMerge/>
          </w:tcPr>
          <w:p w:rsidR="005E110D" w:rsidRPr="00601063" w:rsidRDefault="005E110D" w:rsidP="00AE59D4">
            <w:pPr>
              <w:tabs>
                <w:tab w:val="left" w:pos="1059"/>
              </w:tabs>
              <w:rPr>
                <w:rFonts w:ascii="Times New Roman" w:hAnsi="Times New Roman" w:cs="Times New Roman"/>
                <w:sz w:val="20"/>
                <w:szCs w:val="20"/>
              </w:rPr>
            </w:pPr>
          </w:p>
        </w:tc>
        <w:tc>
          <w:tcPr>
            <w:tcW w:w="699" w:type="dxa"/>
            <w:vMerge/>
          </w:tcPr>
          <w:p w:rsidR="005E110D" w:rsidRPr="00601063" w:rsidRDefault="005E110D" w:rsidP="00AE59D4">
            <w:pPr>
              <w:tabs>
                <w:tab w:val="left" w:pos="1059"/>
              </w:tabs>
              <w:rPr>
                <w:rFonts w:ascii="Times New Roman" w:hAnsi="Times New Roman" w:cs="Times New Roman"/>
                <w:sz w:val="20"/>
                <w:szCs w:val="20"/>
              </w:rPr>
            </w:pPr>
          </w:p>
        </w:tc>
        <w:tc>
          <w:tcPr>
            <w:tcW w:w="906" w:type="dxa"/>
            <w:vMerge/>
          </w:tcPr>
          <w:p w:rsidR="005E110D" w:rsidRPr="00601063" w:rsidRDefault="005E110D" w:rsidP="00AE59D4">
            <w:pPr>
              <w:tabs>
                <w:tab w:val="left" w:pos="1059"/>
              </w:tabs>
              <w:rPr>
                <w:rFonts w:ascii="Times New Roman" w:hAnsi="Times New Roman" w:cs="Times New Roman"/>
                <w:sz w:val="20"/>
                <w:szCs w:val="20"/>
              </w:rPr>
            </w:pPr>
          </w:p>
        </w:tc>
        <w:tc>
          <w:tcPr>
            <w:tcW w:w="910" w:type="dxa"/>
          </w:tcPr>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1</w:t>
            </w:r>
          </w:p>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субтест</w:t>
            </w:r>
          </w:p>
        </w:tc>
        <w:tc>
          <w:tcPr>
            <w:tcW w:w="910" w:type="dxa"/>
          </w:tcPr>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2</w:t>
            </w:r>
          </w:p>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субтест</w:t>
            </w:r>
          </w:p>
        </w:tc>
        <w:tc>
          <w:tcPr>
            <w:tcW w:w="910" w:type="dxa"/>
          </w:tcPr>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3</w:t>
            </w:r>
          </w:p>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субтест</w:t>
            </w:r>
          </w:p>
        </w:tc>
        <w:tc>
          <w:tcPr>
            <w:tcW w:w="910" w:type="dxa"/>
          </w:tcPr>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4</w:t>
            </w:r>
          </w:p>
          <w:p w:rsidR="005E110D" w:rsidRPr="00601063" w:rsidRDefault="005E110D" w:rsidP="00AE59D4">
            <w:pPr>
              <w:tabs>
                <w:tab w:val="left" w:pos="1059"/>
              </w:tabs>
              <w:rPr>
                <w:rFonts w:ascii="Times New Roman" w:hAnsi="Times New Roman" w:cs="Times New Roman"/>
                <w:sz w:val="20"/>
                <w:szCs w:val="20"/>
              </w:rPr>
            </w:pPr>
            <w:r w:rsidRPr="00601063">
              <w:rPr>
                <w:rFonts w:ascii="Times New Roman" w:hAnsi="Times New Roman" w:cs="Times New Roman"/>
                <w:sz w:val="20"/>
                <w:szCs w:val="20"/>
              </w:rPr>
              <w:t>субтест</w:t>
            </w:r>
          </w:p>
        </w:tc>
        <w:tc>
          <w:tcPr>
            <w:tcW w:w="1007" w:type="dxa"/>
            <w:vMerge/>
          </w:tcPr>
          <w:p w:rsidR="005E110D" w:rsidRPr="00601063" w:rsidRDefault="005E110D" w:rsidP="00AE59D4">
            <w:pPr>
              <w:tabs>
                <w:tab w:val="left" w:pos="1059"/>
              </w:tabs>
              <w:rPr>
                <w:rFonts w:ascii="Times New Roman" w:hAnsi="Times New Roman" w:cs="Times New Roman"/>
                <w:sz w:val="20"/>
                <w:szCs w:val="20"/>
              </w:rPr>
            </w:pPr>
          </w:p>
        </w:tc>
        <w:tc>
          <w:tcPr>
            <w:tcW w:w="1007" w:type="dxa"/>
            <w:vMerge/>
          </w:tcPr>
          <w:p w:rsidR="005E110D" w:rsidRPr="00601063" w:rsidRDefault="005E110D" w:rsidP="00AE59D4">
            <w:pPr>
              <w:tabs>
                <w:tab w:val="left" w:pos="1059"/>
              </w:tabs>
              <w:rPr>
                <w:rFonts w:ascii="Times New Roman" w:hAnsi="Times New Roman" w:cs="Times New Roman"/>
                <w:sz w:val="20"/>
                <w:szCs w:val="20"/>
              </w:rPr>
            </w:pPr>
          </w:p>
        </w:tc>
        <w:tc>
          <w:tcPr>
            <w:tcW w:w="797" w:type="dxa"/>
            <w:vMerge/>
          </w:tcPr>
          <w:p w:rsidR="005E110D" w:rsidRPr="00601063" w:rsidRDefault="005E110D" w:rsidP="00AE59D4">
            <w:pPr>
              <w:tabs>
                <w:tab w:val="left" w:pos="1059"/>
              </w:tabs>
              <w:rPr>
                <w:rFonts w:ascii="Times New Roman" w:hAnsi="Times New Roman" w:cs="Times New Roman"/>
                <w:sz w:val="20"/>
                <w:szCs w:val="20"/>
              </w:rPr>
            </w:pPr>
          </w:p>
        </w:tc>
        <w:tc>
          <w:tcPr>
            <w:tcW w:w="1327" w:type="dxa"/>
            <w:vMerge/>
          </w:tcPr>
          <w:p w:rsidR="005E110D" w:rsidRPr="00601063" w:rsidRDefault="005E110D" w:rsidP="00AE59D4">
            <w:pPr>
              <w:tabs>
                <w:tab w:val="left" w:pos="1059"/>
              </w:tabs>
              <w:rPr>
                <w:rFonts w:ascii="Times New Roman" w:hAnsi="Times New Roman" w:cs="Times New Roman"/>
                <w:sz w:val="20"/>
                <w:szCs w:val="20"/>
              </w:rPr>
            </w:pPr>
          </w:p>
        </w:tc>
        <w:tc>
          <w:tcPr>
            <w:tcW w:w="1076" w:type="dxa"/>
            <w:vMerge/>
          </w:tcPr>
          <w:p w:rsidR="005E110D" w:rsidRPr="00601063" w:rsidRDefault="005E110D" w:rsidP="00AE59D4">
            <w:pPr>
              <w:tabs>
                <w:tab w:val="left" w:pos="1059"/>
              </w:tabs>
              <w:rPr>
                <w:rFonts w:ascii="Times New Roman" w:hAnsi="Times New Roman" w:cs="Times New Roman"/>
                <w:sz w:val="20"/>
                <w:szCs w:val="20"/>
              </w:rPr>
            </w:pPr>
          </w:p>
        </w:tc>
      </w:tr>
      <w:tr w:rsidR="005E110D" w:rsidTr="00AE59D4">
        <w:tc>
          <w:tcPr>
            <w:tcW w:w="422" w:type="dxa"/>
          </w:tcPr>
          <w:p w:rsidR="005E110D" w:rsidRPr="00601063" w:rsidRDefault="005E110D" w:rsidP="00AE59D4">
            <w:pPr>
              <w:tabs>
                <w:tab w:val="left" w:pos="1059"/>
              </w:tabs>
              <w:rPr>
                <w:rFonts w:ascii="Times New Roman" w:hAnsi="Times New Roman" w:cs="Times New Roman"/>
                <w:sz w:val="24"/>
                <w:szCs w:val="24"/>
              </w:rPr>
            </w:pPr>
            <w:r>
              <w:rPr>
                <w:rFonts w:ascii="Times New Roman" w:hAnsi="Times New Roman" w:cs="Times New Roman"/>
                <w:sz w:val="24"/>
                <w:szCs w:val="24"/>
              </w:rPr>
              <w:t>1</w:t>
            </w:r>
          </w:p>
        </w:tc>
        <w:tc>
          <w:tcPr>
            <w:tcW w:w="699" w:type="dxa"/>
          </w:tcPr>
          <w:p w:rsidR="005E110D" w:rsidRPr="00601063" w:rsidRDefault="005E110D" w:rsidP="00AE59D4">
            <w:pPr>
              <w:tabs>
                <w:tab w:val="left" w:pos="1059"/>
              </w:tabs>
              <w:rPr>
                <w:rFonts w:ascii="Times New Roman" w:hAnsi="Times New Roman" w:cs="Times New Roman"/>
                <w:sz w:val="24"/>
                <w:szCs w:val="24"/>
              </w:rPr>
            </w:pPr>
          </w:p>
        </w:tc>
        <w:tc>
          <w:tcPr>
            <w:tcW w:w="906"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797" w:type="dxa"/>
          </w:tcPr>
          <w:p w:rsidR="005E110D" w:rsidRPr="00601063" w:rsidRDefault="005E110D" w:rsidP="00AE59D4">
            <w:pPr>
              <w:tabs>
                <w:tab w:val="left" w:pos="1059"/>
              </w:tabs>
              <w:rPr>
                <w:rFonts w:ascii="Times New Roman" w:hAnsi="Times New Roman" w:cs="Times New Roman"/>
                <w:sz w:val="24"/>
                <w:szCs w:val="24"/>
              </w:rPr>
            </w:pPr>
          </w:p>
        </w:tc>
        <w:tc>
          <w:tcPr>
            <w:tcW w:w="1327" w:type="dxa"/>
          </w:tcPr>
          <w:p w:rsidR="005E110D" w:rsidRPr="00601063" w:rsidRDefault="005E110D" w:rsidP="00AE59D4">
            <w:pPr>
              <w:tabs>
                <w:tab w:val="left" w:pos="1059"/>
              </w:tabs>
              <w:rPr>
                <w:rFonts w:ascii="Times New Roman" w:hAnsi="Times New Roman" w:cs="Times New Roman"/>
                <w:sz w:val="24"/>
                <w:szCs w:val="24"/>
              </w:rPr>
            </w:pPr>
          </w:p>
        </w:tc>
        <w:tc>
          <w:tcPr>
            <w:tcW w:w="1076" w:type="dxa"/>
          </w:tcPr>
          <w:p w:rsidR="005E110D" w:rsidRPr="00601063" w:rsidRDefault="005E110D" w:rsidP="00AE59D4">
            <w:pPr>
              <w:tabs>
                <w:tab w:val="left" w:pos="1059"/>
              </w:tabs>
              <w:rPr>
                <w:rFonts w:ascii="Times New Roman" w:hAnsi="Times New Roman" w:cs="Times New Roman"/>
                <w:sz w:val="24"/>
                <w:szCs w:val="24"/>
              </w:rPr>
            </w:pPr>
          </w:p>
        </w:tc>
      </w:tr>
      <w:tr w:rsidR="005E110D" w:rsidTr="00AE59D4">
        <w:tc>
          <w:tcPr>
            <w:tcW w:w="422" w:type="dxa"/>
          </w:tcPr>
          <w:p w:rsidR="005E110D" w:rsidRPr="00601063" w:rsidRDefault="005E110D" w:rsidP="00AE59D4">
            <w:pPr>
              <w:tabs>
                <w:tab w:val="left" w:pos="1059"/>
              </w:tabs>
              <w:rPr>
                <w:rFonts w:ascii="Times New Roman" w:hAnsi="Times New Roman" w:cs="Times New Roman"/>
                <w:sz w:val="24"/>
                <w:szCs w:val="24"/>
              </w:rPr>
            </w:pPr>
            <w:r>
              <w:rPr>
                <w:rFonts w:ascii="Times New Roman" w:hAnsi="Times New Roman" w:cs="Times New Roman"/>
                <w:sz w:val="24"/>
                <w:szCs w:val="24"/>
              </w:rPr>
              <w:t>2</w:t>
            </w:r>
          </w:p>
        </w:tc>
        <w:tc>
          <w:tcPr>
            <w:tcW w:w="699" w:type="dxa"/>
          </w:tcPr>
          <w:p w:rsidR="005E110D" w:rsidRPr="00601063" w:rsidRDefault="005E110D" w:rsidP="00AE59D4">
            <w:pPr>
              <w:tabs>
                <w:tab w:val="left" w:pos="1059"/>
              </w:tabs>
              <w:rPr>
                <w:rFonts w:ascii="Times New Roman" w:hAnsi="Times New Roman" w:cs="Times New Roman"/>
                <w:sz w:val="24"/>
                <w:szCs w:val="24"/>
              </w:rPr>
            </w:pPr>
          </w:p>
        </w:tc>
        <w:tc>
          <w:tcPr>
            <w:tcW w:w="906"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797" w:type="dxa"/>
          </w:tcPr>
          <w:p w:rsidR="005E110D" w:rsidRPr="00601063" w:rsidRDefault="005E110D" w:rsidP="00AE59D4">
            <w:pPr>
              <w:tabs>
                <w:tab w:val="left" w:pos="1059"/>
              </w:tabs>
              <w:rPr>
                <w:rFonts w:ascii="Times New Roman" w:hAnsi="Times New Roman" w:cs="Times New Roman"/>
                <w:sz w:val="24"/>
                <w:szCs w:val="24"/>
              </w:rPr>
            </w:pPr>
          </w:p>
        </w:tc>
        <w:tc>
          <w:tcPr>
            <w:tcW w:w="1327" w:type="dxa"/>
          </w:tcPr>
          <w:p w:rsidR="005E110D" w:rsidRPr="00601063" w:rsidRDefault="005E110D" w:rsidP="00AE59D4">
            <w:pPr>
              <w:tabs>
                <w:tab w:val="left" w:pos="1059"/>
              </w:tabs>
              <w:rPr>
                <w:rFonts w:ascii="Times New Roman" w:hAnsi="Times New Roman" w:cs="Times New Roman"/>
                <w:sz w:val="24"/>
                <w:szCs w:val="24"/>
              </w:rPr>
            </w:pPr>
          </w:p>
        </w:tc>
        <w:tc>
          <w:tcPr>
            <w:tcW w:w="1076" w:type="dxa"/>
          </w:tcPr>
          <w:p w:rsidR="005E110D" w:rsidRPr="00601063" w:rsidRDefault="005E110D" w:rsidP="00AE59D4">
            <w:pPr>
              <w:tabs>
                <w:tab w:val="left" w:pos="1059"/>
              </w:tabs>
              <w:rPr>
                <w:rFonts w:ascii="Times New Roman" w:hAnsi="Times New Roman" w:cs="Times New Roman"/>
                <w:sz w:val="24"/>
                <w:szCs w:val="24"/>
              </w:rPr>
            </w:pPr>
          </w:p>
        </w:tc>
      </w:tr>
      <w:tr w:rsidR="005E110D" w:rsidTr="00AE59D4">
        <w:tc>
          <w:tcPr>
            <w:tcW w:w="422" w:type="dxa"/>
          </w:tcPr>
          <w:p w:rsidR="005E110D" w:rsidRPr="00601063" w:rsidRDefault="005E110D" w:rsidP="00AE59D4">
            <w:pPr>
              <w:tabs>
                <w:tab w:val="left" w:pos="1059"/>
              </w:tabs>
              <w:rPr>
                <w:rFonts w:ascii="Times New Roman" w:hAnsi="Times New Roman" w:cs="Times New Roman"/>
                <w:sz w:val="24"/>
                <w:szCs w:val="24"/>
              </w:rPr>
            </w:pPr>
            <w:r>
              <w:rPr>
                <w:rFonts w:ascii="Times New Roman" w:hAnsi="Times New Roman" w:cs="Times New Roman"/>
                <w:sz w:val="24"/>
                <w:szCs w:val="24"/>
              </w:rPr>
              <w:t>3</w:t>
            </w:r>
          </w:p>
        </w:tc>
        <w:tc>
          <w:tcPr>
            <w:tcW w:w="699" w:type="dxa"/>
          </w:tcPr>
          <w:p w:rsidR="005E110D" w:rsidRPr="00601063" w:rsidRDefault="005E110D" w:rsidP="00AE59D4">
            <w:pPr>
              <w:tabs>
                <w:tab w:val="left" w:pos="1059"/>
              </w:tabs>
              <w:rPr>
                <w:rFonts w:ascii="Times New Roman" w:hAnsi="Times New Roman" w:cs="Times New Roman"/>
                <w:sz w:val="24"/>
                <w:szCs w:val="24"/>
              </w:rPr>
            </w:pPr>
          </w:p>
        </w:tc>
        <w:tc>
          <w:tcPr>
            <w:tcW w:w="906"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797" w:type="dxa"/>
          </w:tcPr>
          <w:p w:rsidR="005E110D" w:rsidRPr="00601063" w:rsidRDefault="005E110D" w:rsidP="00AE59D4">
            <w:pPr>
              <w:tabs>
                <w:tab w:val="left" w:pos="1059"/>
              </w:tabs>
              <w:rPr>
                <w:rFonts w:ascii="Times New Roman" w:hAnsi="Times New Roman" w:cs="Times New Roman"/>
                <w:sz w:val="24"/>
                <w:szCs w:val="24"/>
              </w:rPr>
            </w:pPr>
          </w:p>
        </w:tc>
        <w:tc>
          <w:tcPr>
            <w:tcW w:w="1327" w:type="dxa"/>
          </w:tcPr>
          <w:p w:rsidR="005E110D" w:rsidRPr="00601063" w:rsidRDefault="005E110D" w:rsidP="00AE59D4">
            <w:pPr>
              <w:tabs>
                <w:tab w:val="left" w:pos="1059"/>
              </w:tabs>
              <w:rPr>
                <w:rFonts w:ascii="Times New Roman" w:hAnsi="Times New Roman" w:cs="Times New Roman"/>
                <w:sz w:val="24"/>
                <w:szCs w:val="24"/>
              </w:rPr>
            </w:pPr>
          </w:p>
        </w:tc>
        <w:tc>
          <w:tcPr>
            <w:tcW w:w="1076" w:type="dxa"/>
          </w:tcPr>
          <w:p w:rsidR="005E110D" w:rsidRPr="00601063" w:rsidRDefault="005E110D" w:rsidP="00AE59D4">
            <w:pPr>
              <w:tabs>
                <w:tab w:val="left" w:pos="1059"/>
              </w:tabs>
              <w:rPr>
                <w:rFonts w:ascii="Times New Roman" w:hAnsi="Times New Roman" w:cs="Times New Roman"/>
                <w:sz w:val="24"/>
                <w:szCs w:val="24"/>
              </w:rPr>
            </w:pPr>
          </w:p>
        </w:tc>
      </w:tr>
      <w:tr w:rsidR="005E110D" w:rsidTr="00AE59D4">
        <w:tc>
          <w:tcPr>
            <w:tcW w:w="422" w:type="dxa"/>
          </w:tcPr>
          <w:p w:rsidR="005E110D" w:rsidRPr="00601063" w:rsidRDefault="005E110D" w:rsidP="00AE59D4">
            <w:pPr>
              <w:tabs>
                <w:tab w:val="left" w:pos="1059"/>
              </w:tabs>
              <w:rPr>
                <w:rFonts w:ascii="Times New Roman" w:hAnsi="Times New Roman" w:cs="Times New Roman"/>
                <w:sz w:val="24"/>
                <w:szCs w:val="24"/>
              </w:rPr>
            </w:pPr>
            <w:r>
              <w:rPr>
                <w:rFonts w:ascii="Times New Roman" w:hAnsi="Times New Roman" w:cs="Times New Roman"/>
                <w:sz w:val="24"/>
                <w:szCs w:val="24"/>
              </w:rPr>
              <w:t>4</w:t>
            </w:r>
          </w:p>
        </w:tc>
        <w:tc>
          <w:tcPr>
            <w:tcW w:w="699" w:type="dxa"/>
          </w:tcPr>
          <w:p w:rsidR="005E110D" w:rsidRPr="00601063" w:rsidRDefault="005E110D" w:rsidP="00AE59D4">
            <w:pPr>
              <w:tabs>
                <w:tab w:val="left" w:pos="1059"/>
              </w:tabs>
              <w:rPr>
                <w:rFonts w:ascii="Times New Roman" w:hAnsi="Times New Roman" w:cs="Times New Roman"/>
                <w:sz w:val="24"/>
                <w:szCs w:val="24"/>
              </w:rPr>
            </w:pPr>
          </w:p>
        </w:tc>
        <w:tc>
          <w:tcPr>
            <w:tcW w:w="906"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797" w:type="dxa"/>
          </w:tcPr>
          <w:p w:rsidR="005E110D" w:rsidRPr="00601063" w:rsidRDefault="005E110D" w:rsidP="00AE59D4">
            <w:pPr>
              <w:tabs>
                <w:tab w:val="left" w:pos="1059"/>
              </w:tabs>
              <w:rPr>
                <w:rFonts w:ascii="Times New Roman" w:hAnsi="Times New Roman" w:cs="Times New Roman"/>
                <w:sz w:val="24"/>
                <w:szCs w:val="24"/>
              </w:rPr>
            </w:pPr>
          </w:p>
        </w:tc>
        <w:tc>
          <w:tcPr>
            <w:tcW w:w="1327" w:type="dxa"/>
          </w:tcPr>
          <w:p w:rsidR="005E110D" w:rsidRPr="00601063" w:rsidRDefault="005E110D" w:rsidP="00AE59D4">
            <w:pPr>
              <w:tabs>
                <w:tab w:val="left" w:pos="1059"/>
              </w:tabs>
              <w:rPr>
                <w:rFonts w:ascii="Times New Roman" w:hAnsi="Times New Roman" w:cs="Times New Roman"/>
                <w:sz w:val="24"/>
                <w:szCs w:val="24"/>
              </w:rPr>
            </w:pPr>
          </w:p>
        </w:tc>
        <w:tc>
          <w:tcPr>
            <w:tcW w:w="1076" w:type="dxa"/>
          </w:tcPr>
          <w:p w:rsidR="005E110D" w:rsidRPr="00601063" w:rsidRDefault="005E110D" w:rsidP="00AE59D4">
            <w:pPr>
              <w:tabs>
                <w:tab w:val="left" w:pos="1059"/>
              </w:tabs>
              <w:rPr>
                <w:rFonts w:ascii="Times New Roman" w:hAnsi="Times New Roman" w:cs="Times New Roman"/>
                <w:sz w:val="24"/>
                <w:szCs w:val="24"/>
              </w:rPr>
            </w:pPr>
          </w:p>
        </w:tc>
      </w:tr>
      <w:tr w:rsidR="005E110D" w:rsidTr="00AE59D4">
        <w:tc>
          <w:tcPr>
            <w:tcW w:w="422" w:type="dxa"/>
          </w:tcPr>
          <w:p w:rsidR="005E110D" w:rsidRPr="00601063" w:rsidRDefault="005E110D" w:rsidP="00AE59D4">
            <w:pPr>
              <w:tabs>
                <w:tab w:val="left" w:pos="1059"/>
              </w:tabs>
              <w:rPr>
                <w:rFonts w:ascii="Times New Roman" w:hAnsi="Times New Roman" w:cs="Times New Roman"/>
                <w:sz w:val="24"/>
                <w:szCs w:val="24"/>
              </w:rPr>
            </w:pPr>
            <w:r>
              <w:rPr>
                <w:rFonts w:ascii="Times New Roman" w:hAnsi="Times New Roman" w:cs="Times New Roman"/>
                <w:sz w:val="24"/>
                <w:szCs w:val="24"/>
              </w:rPr>
              <w:t>5</w:t>
            </w:r>
          </w:p>
        </w:tc>
        <w:tc>
          <w:tcPr>
            <w:tcW w:w="699" w:type="dxa"/>
          </w:tcPr>
          <w:p w:rsidR="005E110D" w:rsidRPr="00601063" w:rsidRDefault="005E110D" w:rsidP="00AE59D4">
            <w:pPr>
              <w:tabs>
                <w:tab w:val="left" w:pos="1059"/>
              </w:tabs>
              <w:rPr>
                <w:rFonts w:ascii="Times New Roman" w:hAnsi="Times New Roman" w:cs="Times New Roman"/>
                <w:sz w:val="24"/>
                <w:szCs w:val="24"/>
              </w:rPr>
            </w:pPr>
          </w:p>
        </w:tc>
        <w:tc>
          <w:tcPr>
            <w:tcW w:w="906"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910"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1007" w:type="dxa"/>
          </w:tcPr>
          <w:p w:rsidR="005E110D" w:rsidRPr="00601063" w:rsidRDefault="005E110D" w:rsidP="00AE59D4">
            <w:pPr>
              <w:tabs>
                <w:tab w:val="left" w:pos="1059"/>
              </w:tabs>
              <w:rPr>
                <w:rFonts w:ascii="Times New Roman" w:hAnsi="Times New Roman" w:cs="Times New Roman"/>
                <w:sz w:val="24"/>
                <w:szCs w:val="24"/>
              </w:rPr>
            </w:pPr>
          </w:p>
        </w:tc>
        <w:tc>
          <w:tcPr>
            <w:tcW w:w="797" w:type="dxa"/>
          </w:tcPr>
          <w:p w:rsidR="005E110D" w:rsidRPr="00601063" w:rsidRDefault="005E110D" w:rsidP="00AE59D4">
            <w:pPr>
              <w:tabs>
                <w:tab w:val="left" w:pos="1059"/>
              </w:tabs>
              <w:rPr>
                <w:rFonts w:ascii="Times New Roman" w:hAnsi="Times New Roman" w:cs="Times New Roman"/>
                <w:sz w:val="24"/>
                <w:szCs w:val="24"/>
              </w:rPr>
            </w:pPr>
          </w:p>
        </w:tc>
        <w:tc>
          <w:tcPr>
            <w:tcW w:w="1327" w:type="dxa"/>
          </w:tcPr>
          <w:p w:rsidR="005E110D" w:rsidRPr="00601063" w:rsidRDefault="005E110D" w:rsidP="00AE59D4">
            <w:pPr>
              <w:tabs>
                <w:tab w:val="left" w:pos="1059"/>
              </w:tabs>
              <w:rPr>
                <w:rFonts w:ascii="Times New Roman" w:hAnsi="Times New Roman" w:cs="Times New Roman"/>
                <w:sz w:val="24"/>
                <w:szCs w:val="24"/>
              </w:rPr>
            </w:pPr>
          </w:p>
        </w:tc>
        <w:tc>
          <w:tcPr>
            <w:tcW w:w="1076" w:type="dxa"/>
          </w:tcPr>
          <w:p w:rsidR="005E110D" w:rsidRPr="00601063" w:rsidRDefault="005E110D" w:rsidP="00AE59D4">
            <w:pPr>
              <w:tabs>
                <w:tab w:val="left" w:pos="1059"/>
              </w:tabs>
              <w:rPr>
                <w:rFonts w:ascii="Times New Roman" w:hAnsi="Times New Roman" w:cs="Times New Roman"/>
                <w:sz w:val="24"/>
                <w:szCs w:val="24"/>
              </w:rPr>
            </w:pPr>
          </w:p>
        </w:tc>
      </w:tr>
    </w:tbl>
    <w:p w:rsidR="005E110D" w:rsidRPr="00800194" w:rsidRDefault="005E110D" w:rsidP="005E110D">
      <w:pPr>
        <w:rPr>
          <w:sz w:val="2"/>
          <w:szCs w:val="2"/>
        </w:rPr>
        <w:sectPr w:rsidR="005E110D" w:rsidRPr="00800194" w:rsidSect="00AE59D4">
          <w:type w:val="continuous"/>
          <w:pgSz w:w="11909" w:h="16838"/>
          <w:pgMar w:top="567" w:right="0" w:bottom="0" w:left="0" w:header="0" w:footer="3" w:gutter="0"/>
          <w:cols w:space="720"/>
          <w:noEndnote/>
          <w:docGrid w:linePitch="360"/>
        </w:sectPr>
      </w:pPr>
    </w:p>
    <w:p w:rsidR="005E110D" w:rsidRDefault="005E110D" w:rsidP="005E110D">
      <w:pPr>
        <w:rPr>
          <w:sz w:val="2"/>
          <w:szCs w:val="2"/>
        </w:rPr>
      </w:pPr>
    </w:p>
    <w:p w:rsidR="005E110D" w:rsidRPr="00132109" w:rsidRDefault="005E110D" w:rsidP="005E110D">
      <w:pPr>
        <w:spacing w:before="184" w:after="0" w:line="274" w:lineRule="exact"/>
        <w:ind w:left="120"/>
        <w:jc w:val="both"/>
        <w:rPr>
          <w:rFonts w:ascii="Times New Roman" w:hAnsi="Times New Roman" w:cs="Times New Roman"/>
          <w:sz w:val="24"/>
          <w:szCs w:val="24"/>
        </w:rPr>
      </w:pPr>
      <w:r w:rsidRPr="00132109">
        <w:rPr>
          <w:rFonts w:ascii="Times New Roman" w:hAnsi="Times New Roman" w:cs="Times New Roman"/>
          <w:sz w:val="24"/>
          <w:szCs w:val="24"/>
        </w:rPr>
        <w:t>Методика изучения мотивации обучения школьников при переходе</w:t>
      </w:r>
      <w:r>
        <w:rPr>
          <w:rFonts w:ascii="Times New Roman" w:hAnsi="Times New Roman" w:cs="Times New Roman"/>
          <w:sz w:val="24"/>
          <w:szCs w:val="24"/>
        </w:rPr>
        <w:t xml:space="preserve"> </w:t>
      </w:r>
      <w:r w:rsidRPr="00132109">
        <w:rPr>
          <w:rFonts w:ascii="Times New Roman" w:hAnsi="Times New Roman" w:cs="Times New Roman"/>
          <w:sz w:val="24"/>
          <w:szCs w:val="24"/>
        </w:rPr>
        <w:t>из начальных классов в средние по методике М. Р. Гинзбурга «Изучение учебной</w:t>
      </w:r>
      <w:r>
        <w:rPr>
          <w:rFonts w:ascii="Times New Roman" w:hAnsi="Times New Roman" w:cs="Times New Roman"/>
          <w:sz w:val="24"/>
          <w:szCs w:val="24"/>
        </w:rPr>
        <w:t xml:space="preserve"> </w:t>
      </w:r>
      <w:r w:rsidRPr="00132109">
        <w:rPr>
          <w:rFonts w:ascii="Times New Roman" w:hAnsi="Times New Roman" w:cs="Times New Roman"/>
          <w:sz w:val="24"/>
          <w:szCs w:val="24"/>
        </w:rPr>
        <w:t>мотивации»</w:t>
      </w:r>
    </w:p>
    <w:p w:rsidR="005E110D" w:rsidRPr="00132109" w:rsidRDefault="005E110D" w:rsidP="005E110D">
      <w:pPr>
        <w:pStyle w:val="81"/>
        <w:shd w:val="clear" w:color="auto" w:fill="auto"/>
        <w:spacing w:before="0"/>
        <w:ind w:left="120" w:firstLine="0"/>
        <w:rPr>
          <w:sz w:val="24"/>
          <w:szCs w:val="24"/>
        </w:rPr>
      </w:pPr>
      <w:r>
        <w:t>(</w:t>
      </w:r>
      <w:r w:rsidRPr="00132109">
        <w:rPr>
          <w:sz w:val="24"/>
          <w:szCs w:val="24"/>
        </w:rPr>
        <w:t>Личностные УУД)</w:t>
      </w:r>
    </w:p>
    <w:p w:rsidR="005E110D" w:rsidRPr="00132109" w:rsidRDefault="005E110D" w:rsidP="005E110D">
      <w:pPr>
        <w:pStyle w:val="81"/>
        <w:shd w:val="clear" w:color="auto" w:fill="auto"/>
        <w:spacing w:before="0"/>
        <w:ind w:left="120" w:right="140" w:firstLine="0"/>
        <w:rPr>
          <w:sz w:val="24"/>
          <w:szCs w:val="24"/>
        </w:rPr>
      </w:pPr>
      <w:r w:rsidRPr="00132109">
        <w:rPr>
          <w:rStyle w:val="af"/>
          <w:sz w:val="24"/>
          <w:szCs w:val="24"/>
        </w:rPr>
        <w:t>Цель</w:t>
      </w:r>
      <w:r w:rsidRPr="00132109">
        <w:rPr>
          <w:sz w:val="24"/>
          <w:szCs w:val="24"/>
        </w:rPr>
        <w:t>: изучение мотивационной сферы учащихся на этапе перехода в среднее звено школы как показателя одной из составляющих личностных УУД.</w:t>
      </w:r>
    </w:p>
    <w:p w:rsidR="005E110D" w:rsidRPr="00132109" w:rsidRDefault="005E110D" w:rsidP="005E110D">
      <w:pPr>
        <w:pStyle w:val="81"/>
        <w:shd w:val="clear" w:color="auto" w:fill="auto"/>
        <w:tabs>
          <w:tab w:val="left" w:pos="1843"/>
        </w:tabs>
        <w:spacing w:before="0"/>
        <w:ind w:left="120" w:firstLine="0"/>
        <w:rPr>
          <w:sz w:val="24"/>
          <w:szCs w:val="24"/>
        </w:rPr>
      </w:pPr>
      <w:r w:rsidRPr="00132109">
        <w:rPr>
          <w:rStyle w:val="af"/>
          <w:sz w:val="24"/>
          <w:szCs w:val="24"/>
        </w:rPr>
        <w:t>Инструкция</w:t>
      </w:r>
      <w:r w:rsidRPr="00132109">
        <w:rPr>
          <w:sz w:val="24"/>
          <w:szCs w:val="24"/>
        </w:rPr>
        <w:t>:</w:t>
      </w:r>
      <w:r w:rsidRPr="00132109">
        <w:rPr>
          <w:sz w:val="24"/>
          <w:szCs w:val="24"/>
        </w:rPr>
        <w:tab/>
        <w:t>«Внимательно прочитай каждое неоконченное предложение и</w:t>
      </w:r>
    </w:p>
    <w:p w:rsidR="005E110D" w:rsidRPr="00132109" w:rsidRDefault="005E110D" w:rsidP="005E110D">
      <w:pPr>
        <w:pStyle w:val="81"/>
        <w:shd w:val="clear" w:color="auto" w:fill="auto"/>
        <w:spacing w:before="0" w:after="240"/>
        <w:ind w:left="120" w:right="140" w:firstLine="0"/>
        <w:rPr>
          <w:sz w:val="24"/>
          <w:szCs w:val="24"/>
        </w:rPr>
      </w:pPr>
      <w:r w:rsidRPr="00132109">
        <w:rPr>
          <w:sz w:val="24"/>
          <w:szCs w:val="24"/>
        </w:rPr>
        <w:t>предложенные варианты ответов к нему. Выбери для окончания предложения 3 варианта из предлагаемых ответов, самые справедливые и действительные по отношению к тебе. Выбранные ответы подчеркни».</w:t>
      </w:r>
    </w:p>
    <w:p w:rsidR="005E110D" w:rsidRDefault="005E110D" w:rsidP="005E110D">
      <w:pPr>
        <w:pStyle w:val="81"/>
        <w:shd w:val="clear" w:color="auto" w:fill="auto"/>
        <w:spacing w:before="0"/>
        <w:ind w:left="120" w:firstLine="0"/>
        <w:jc w:val="center"/>
      </w:pPr>
      <w:r>
        <w:t>АНКЕТА</w:t>
      </w:r>
    </w:p>
    <w:p w:rsidR="005E110D" w:rsidRPr="00132109" w:rsidRDefault="005E110D" w:rsidP="005E110D">
      <w:pPr>
        <w:pStyle w:val="81"/>
        <w:shd w:val="clear" w:color="auto" w:fill="auto"/>
        <w:tabs>
          <w:tab w:val="center" w:leader="underscore" w:pos="2088"/>
          <w:tab w:val="left" w:leader="underscore" w:pos="6182"/>
          <w:tab w:val="left" w:leader="underscore" w:pos="7565"/>
        </w:tabs>
        <w:spacing w:before="0"/>
        <w:ind w:left="120" w:firstLine="0"/>
        <w:rPr>
          <w:sz w:val="24"/>
          <w:szCs w:val="24"/>
        </w:rPr>
      </w:pPr>
      <w:r w:rsidRPr="00132109">
        <w:rPr>
          <w:sz w:val="24"/>
          <w:szCs w:val="24"/>
        </w:rPr>
        <w:t>Дата</w:t>
      </w:r>
      <w:r w:rsidRPr="00132109">
        <w:rPr>
          <w:sz w:val="24"/>
          <w:szCs w:val="24"/>
        </w:rPr>
        <w:tab/>
        <w:t>Ф.И.</w:t>
      </w:r>
      <w:r w:rsidRPr="00132109">
        <w:rPr>
          <w:sz w:val="24"/>
          <w:szCs w:val="24"/>
        </w:rPr>
        <w:tab/>
        <w:t>Класс</w:t>
      </w:r>
      <w:r w:rsidRPr="00132109">
        <w:rPr>
          <w:sz w:val="24"/>
          <w:szCs w:val="24"/>
        </w:rPr>
        <w:tab/>
      </w:r>
    </w:p>
    <w:p w:rsidR="005E110D" w:rsidRPr="00132109" w:rsidRDefault="005E110D" w:rsidP="00431AB5">
      <w:pPr>
        <w:widowControl w:val="0"/>
        <w:numPr>
          <w:ilvl w:val="0"/>
          <w:numId w:val="52"/>
        </w:numPr>
        <w:spacing w:after="0" w:line="274" w:lineRule="exact"/>
        <w:ind w:left="120"/>
        <w:jc w:val="both"/>
        <w:rPr>
          <w:rFonts w:ascii="Times New Roman" w:hAnsi="Times New Roman" w:cs="Times New Roman"/>
          <w:sz w:val="24"/>
          <w:szCs w:val="24"/>
        </w:rPr>
      </w:pPr>
      <w:r w:rsidRPr="00132109">
        <w:rPr>
          <w:rFonts w:ascii="Times New Roman" w:hAnsi="Times New Roman" w:cs="Times New Roman"/>
          <w:sz w:val="24"/>
          <w:szCs w:val="24"/>
        </w:rPr>
        <w:t xml:space="preserve"> Я стараюсь учиться лучше, чтобы...</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а) получить хорошую отметку;</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б) наш класс был лучшим;</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в) принести больше пользы людям;</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г) получать впоследствии много денег;</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д) меня уважали и хвалили товарищи;</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е) меня любила и хвалила учительница;</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ж) меня хвалили родители;</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з) мне покупали красивые вещи;</w:t>
      </w:r>
    </w:p>
    <w:p w:rsidR="005E110D" w:rsidRPr="00132109" w:rsidRDefault="005E110D" w:rsidP="005E110D">
      <w:pPr>
        <w:pStyle w:val="81"/>
        <w:shd w:val="clear" w:color="auto" w:fill="auto"/>
        <w:spacing w:before="0"/>
        <w:ind w:left="840" w:right="2300" w:firstLine="0"/>
        <w:jc w:val="left"/>
        <w:rPr>
          <w:sz w:val="24"/>
          <w:szCs w:val="24"/>
        </w:rPr>
      </w:pPr>
      <w:r w:rsidRPr="00132109">
        <w:rPr>
          <w:sz w:val="24"/>
          <w:szCs w:val="24"/>
        </w:rPr>
        <w:t>и) меня не наказывали; к) я больше знал и умел.</w:t>
      </w:r>
    </w:p>
    <w:p w:rsidR="005E110D" w:rsidRPr="00132109" w:rsidRDefault="005E110D" w:rsidP="00431AB5">
      <w:pPr>
        <w:widowControl w:val="0"/>
        <w:numPr>
          <w:ilvl w:val="0"/>
          <w:numId w:val="52"/>
        </w:numPr>
        <w:spacing w:after="0" w:line="274" w:lineRule="exact"/>
        <w:ind w:left="120"/>
        <w:jc w:val="both"/>
        <w:rPr>
          <w:rFonts w:ascii="Times New Roman" w:hAnsi="Times New Roman" w:cs="Times New Roman"/>
          <w:sz w:val="24"/>
          <w:szCs w:val="24"/>
        </w:rPr>
      </w:pPr>
      <w:r w:rsidRPr="00132109">
        <w:rPr>
          <w:rFonts w:ascii="Times New Roman" w:hAnsi="Times New Roman" w:cs="Times New Roman"/>
          <w:sz w:val="24"/>
          <w:szCs w:val="24"/>
        </w:rPr>
        <w:t xml:space="preserve"> Я не могу учиться лучше, так как...</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а) у меня есть более интересные дела;</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б) можно учиться плохо, а зарабатывать впоследствии хорошо;</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в) мне мешают дома;</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г) в школе меня часто ругают;</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д) мне просто не хочется учиться;</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е) не могу заставить себя делать это;</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ж) мне трудно усвоить учебный материал;</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з) я не успеваю работать вместе со всеми.</w:t>
      </w:r>
    </w:p>
    <w:p w:rsidR="005E110D" w:rsidRPr="00132109" w:rsidRDefault="005E110D" w:rsidP="00431AB5">
      <w:pPr>
        <w:widowControl w:val="0"/>
        <w:numPr>
          <w:ilvl w:val="0"/>
          <w:numId w:val="52"/>
        </w:numPr>
        <w:spacing w:after="0" w:line="274" w:lineRule="exact"/>
        <w:ind w:left="120"/>
        <w:jc w:val="both"/>
        <w:rPr>
          <w:rFonts w:ascii="Times New Roman" w:hAnsi="Times New Roman" w:cs="Times New Roman"/>
          <w:sz w:val="24"/>
          <w:szCs w:val="24"/>
        </w:rPr>
      </w:pPr>
      <w:r w:rsidRPr="00132109">
        <w:rPr>
          <w:rFonts w:ascii="Times New Roman" w:hAnsi="Times New Roman" w:cs="Times New Roman"/>
          <w:sz w:val="24"/>
          <w:szCs w:val="24"/>
        </w:rPr>
        <w:t xml:space="preserve"> Если я получаю хорошую отметку, мне больше всего нравится то, что...</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а) я хорошо знаю учебный материал;</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б) мои товарищи будут мной довольны;</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в) я буду считаться хорошим учеником;</w:t>
      </w:r>
    </w:p>
    <w:p w:rsidR="005E110D" w:rsidRPr="00132109" w:rsidRDefault="005E110D" w:rsidP="005E110D">
      <w:pPr>
        <w:pStyle w:val="81"/>
        <w:shd w:val="clear" w:color="auto" w:fill="auto"/>
        <w:spacing w:before="0"/>
        <w:ind w:left="840" w:firstLine="0"/>
        <w:jc w:val="left"/>
        <w:rPr>
          <w:sz w:val="24"/>
          <w:szCs w:val="24"/>
        </w:rPr>
      </w:pPr>
      <w:r w:rsidRPr="00132109">
        <w:rPr>
          <w:sz w:val="24"/>
          <w:szCs w:val="24"/>
        </w:rPr>
        <w:t>г) мама будет довольна;</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д) учительница будет рада;</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е) мне купят красивую вещь;</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ж) меня не будут наказывать;</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з) я не буду тянуть класс назад.</w:t>
      </w:r>
    </w:p>
    <w:p w:rsidR="005E110D" w:rsidRPr="00132109" w:rsidRDefault="005E110D" w:rsidP="00431AB5">
      <w:pPr>
        <w:widowControl w:val="0"/>
        <w:numPr>
          <w:ilvl w:val="0"/>
          <w:numId w:val="52"/>
        </w:numPr>
        <w:tabs>
          <w:tab w:val="left" w:pos="478"/>
        </w:tabs>
        <w:spacing w:after="0" w:line="274" w:lineRule="exact"/>
        <w:ind w:left="120"/>
        <w:jc w:val="both"/>
        <w:rPr>
          <w:rFonts w:ascii="Times New Roman" w:hAnsi="Times New Roman" w:cs="Times New Roman"/>
          <w:sz w:val="24"/>
          <w:szCs w:val="24"/>
        </w:rPr>
      </w:pPr>
      <w:r w:rsidRPr="00132109">
        <w:rPr>
          <w:rFonts w:ascii="Times New Roman" w:hAnsi="Times New Roman" w:cs="Times New Roman"/>
          <w:sz w:val="24"/>
          <w:szCs w:val="24"/>
        </w:rPr>
        <w:t>Если я получаю плохую отметку, мне больше всего не нравится то, что...</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а) я плохо знаю учебный материал;</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б) это получилось;</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в) я буду считаться плохим учеником;</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г) товарищи будут смеяться надо мной;</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д) мама будет расстроена;</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е) учительница будет недовольна;</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ж) я весь класс тяну назад;</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з) меня накажут дома;</w:t>
      </w:r>
    </w:p>
    <w:p w:rsidR="005E110D" w:rsidRPr="00132109" w:rsidRDefault="005E110D" w:rsidP="005E110D">
      <w:pPr>
        <w:pStyle w:val="81"/>
        <w:shd w:val="clear" w:color="auto" w:fill="auto"/>
        <w:spacing w:before="0"/>
        <w:ind w:left="120" w:firstLine="720"/>
        <w:jc w:val="left"/>
        <w:rPr>
          <w:sz w:val="24"/>
          <w:szCs w:val="24"/>
        </w:rPr>
      </w:pPr>
      <w:r w:rsidRPr="00132109">
        <w:rPr>
          <w:sz w:val="24"/>
          <w:szCs w:val="24"/>
        </w:rPr>
        <w:t>и) мне не купят красивую вещь.</w:t>
      </w:r>
    </w:p>
    <w:p w:rsidR="005E110D" w:rsidRPr="00132109" w:rsidRDefault="005E110D" w:rsidP="005E110D">
      <w:pPr>
        <w:spacing w:after="0" w:line="274" w:lineRule="exact"/>
        <w:ind w:left="120"/>
        <w:jc w:val="both"/>
        <w:rPr>
          <w:rFonts w:ascii="Times New Roman" w:hAnsi="Times New Roman" w:cs="Times New Roman"/>
          <w:sz w:val="24"/>
          <w:szCs w:val="24"/>
        </w:rPr>
      </w:pPr>
      <w:r w:rsidRPr="00132109">
        <w:rPr>
          <w:sz w:val="24"/>
          <w:szCs w:val="24"/>
        </w:rPr>
        <w:t>Обработка результатов</w:t>
      </w:r>
    </w:p>
    <w:p w:rsidR="005E110D" w:rsidRPr="00132109" w:rsidRDefault="005E110D" w:rsidP="005E110D">
      <w:pPr>
        <w:pStyle w:val="81"/>
        <w:shd w:val="clear" w:color="auto" w:fill="auto"/>
        <w:spacing w:before="0"/>
        <w:ind w:left="120" w:right="-1" w:firstLine="720"/>
        <w:rPr>
          <w:sz w:val="24"/>
          <w:szCs w:val="24"/>
        </w:rPr>
      </w:pPr>
      <w:r w:rsidRPr="00132109">
        <w:rPr>
          <w:sz w:val="24"/>
          <w:szCs w:val="24"/>
        </w:rPr>
        <w:t xml:space="preserve">Учащимся предлагается выбрать 3 варианта ответов, чтобы исключить случайность выборов </w:t>
      </w:r>
      <w:r w:rsidRPr="00132109">
        <w:rPr>
          <w:sz w:val="24"/>
          <w:szCs w:val="24"/>
        </w:rPr>
        <w:lastRenderedPageBreak/>
        <w:t>и получить объективные результаты.</w:t>
      </w:r>
    </w:p>
    <w:p w:rsidR="005E110D" w:rsidRPr="00132109" w:rsidRDefault="005E110D" w:rsidP="005E110D">
      <w:pPr>
        <w:pStyle w:val="81"/>
        <w:shd w:val="clear" w:color="auto" w:fill="auto"/>
        <w:spacing w:before="0"/>
        <w:ind w:left="120" w:right="-1" w:firstLine="720"/>
        <w:rPr>
          <w:sz w:val="24"/>
          <w:szCs w:val="24"/>
        </w:rPr>
      </w:pPr>
      <w:r w:rsidRPr="00132109">
        <w:rPr>
          <w:sz w:val="24"/>
          <w:szCs w:val="24"/>
        </w:rPr>
        <w:t>Каждый вариант ответов имеет определенное количество баллов в зависимости от того, какой мотив он отражает:</w:t>
      </w:r>
    </w:p>
    <w:p w:rsidR="005E110D" w:rsidRPr="00132109" w:rsidRDefault="005E110D" w:rsidP="00431AB5">
      <w:pPr>
        <w:pStyle w:val="81"/>
        <w:numPr>
          <w:ilvl w:val="0"/>
          <w:numId w:val="29"/>
        </w:numPr>
        <w:shd w:val="clear" w:color="auto" w:fill="auto"/>
        <w:spacing w:before="0" w:line="293" w:lineRule="exact"/>
        <w:ind w:left="1940" w:firstLine="0"/>
        <w:jc w:val="left"/>
        <w:rPr>
          <w:sz w:val="24"/>
          <w:szCs w:val="24"/>
        </w:rPr>
      </w:pPr>
      <w:r w:rsidRPr="00132109">
        <w:rPr>
          <w:sz w:val="24"/>
          <w:szCs w:val="24"/>
        </w:rPr>
        <w:t xml:space="preserve"> Внешний мотив - 0 баллов.</w:t>
      </w:r>
    </w:p>
    <w:p w:rsidR="005E110D" w:rsidRPr="00132109" w:rsidRDefault="005E110D" w:rsidP="00431AB5">
      <w:pPr>
        <w:pStyle w:val="81"/>
        <w:numPr>
          <w:ilvl w:val="0"/>
          <w:numId w:val="29"/>
        </w:numPr>
        <w:shd w:val="clear" w:color="auto" w:fill="auto"/>
        <w:spacing w:before="0" w:line="293" w:lineRule="exact"/>
        <w:ind w:left="1940" w:firstLine="0"/>
        <w:jc w:val="left"/>
        <w:rPr>
          <w:sz w:val="24"/>
          <w:szCs w:val="24"/>
        </w:rPr>
      </w:pPr>
      <w:r w:rsidRPr="00132109">
        <w:rPr>
          <w:sz w:val="24"/>
          <w:szCs w:val="24"/>
        </w:rPr>
        <w:t xml:space="preserve"> Игровой мотив - 1 балл.</w:t>
      </w:r>
    </w:p>
    <w:p w:rsidR="005E110D" w:rsidRPr="00132109" w:rsidRDefault="005E110D" w:rsidP="00431AB5">
      <w:pPr>
        <w:pStyle w:val="81"/>
        <w:numPr>
          <w:ilvl w:val="0"/>
          <w:numId w:val="29"/>
        </w:numPr>
        <w:shd w:val="clear" w:color="auto" w:fill="auto"/>
        <w:spacing w:before="0" w:line="293" w:lineRule="exact"/>
        <w:ind w:left="1940" w:firstLine="0"/>
        <w:jc w:val="left"/>
        <w:rPr>
          <w:sz w:val="24"/>
          <w:szCs w:val="24"/>
        </w:rPr>
      </w:pPr>
      <w:r w:rsidRPr="00132109">
        <w:rPr>
          <w:sz w:val="24"/>
          <w:szCs w:val="24"/>
        </w:rPr>
        <w:t xml:space="preserve"> Получение отметки - 2 балла.</w:t>
      </w:r>
    </w:p>
    <w:p w:rsidR="005E110D" w:rsidRPr="00132109" w:rsidRDefault="005E110D" w:rsidP="00431AB5">
      <w:pPr>
        <w:pStyle w:val="81"/>
        <w:numPr>
          <w:ilvl w:val="0"/>
          <w:numId w:val="29"/>
        </w:numPr>
        <w:shd w:val="clear" w:color="auto" w:fill="auto"/>
        <w:spacing w:before="0" w:line="293" w:lineRule="exact"/>
        <w:ind w:left="1940" w:firstLine="0"/>
        <w:jc w:val="left"/>
        <w:rPr>
          <w:sz w:val="24"/>
          <w:szCs w:val="24"/>
        </w:rPr>
      </w:pPr>
      <w:r w:rsidRPr="00132109">
        <w:rPr>
          <w:sz w:val="24"/>
          <w:szCs w:val="24"/>
        </w:rPr>
        <w:t xml:space="preserve"> Позиционный мотив - 3 балла.</w:t>
      </w:r>
    </w:p>
    <w:p w:rsidR="005E110D" w:rsidRPr="00132109" w:rsidRDefault="005E110D" w:rsidP="00431AB5">
      <w:pPr>
        <w:pStyle w:val="81"/>
        <w:numPr>
          <w:ilvl w:val="0"/>
          <w:numId w:val="29"/>
        </w:numPr>
        <w:shd w:val="clear" w:color="auto" w:fill="auto"/>
        <w:spacing w:before="0" w:line="293" w:lineRule="exact"/>
        <w:ind w:left="1940" w:firstLine="0"/>
        <w:jc w:val="left"/>
        <w:rPr>
          <w:sz w:val="24"/>
          <w:szCs w:val="24"/>
        </w:rPr>
      </w:pPr>
      <w:r w:rsidRPr="00132109">
        <w:rPr>
          <w:sz w:val="24"/>
          <w:szCs w:val="24"/>
        </w:rPr>
        <w:t xml:space="preserve"> Социальный мотив - 4 балла.</w:t>
      </w:r>
    </w:p>
    <w:p w:rsidR="005E110D" w:rsidRDefault="005E110D" w:rsidP="00431AB5">
      <w:pPr>
        <w:pStyle w:val="81"/>
        <w:numPr>
          <w:ilvl w:val="0"/>
          <w:numId w:val="29"/>
        </w:numPr>
        <w:shd w:val="clear" w:color="auto" w:fill="auto"/>
        <w:spacing w:before="0" w:line="293" w:lineRule="exact"/>
        <w:ind w:left="1940" w:firstLine="0"/>
        <w:jc w:val="left"/>
        <w:rPr>
          <w:sz w:val="24"/>
          <w:szCs w:val="24"/>
        </w:rPr>
      </w:pPr>
      <w:r w:rsidRPr="00132109">
        <w:rPr>
          <w:sz w:val="24"/>
          <w:szCs w:val="24"/>
        </w:rPr>
        <w:t xml:space="preserve"> Учебный мотив - 5 баллов.</w:t>
      </w:r>
    </w:p>
    <w:p w:rsidR="005E110D" w:rsidRDefault="005E110D" w:rsidP="005E110D">
      <w:pPr>
        <w:pStyle w:val="81"/>
        <w:shd w:val="clear" w:color="auto" w:fill="auto"/>
        <w:spacing w:before="0" w:line="293" w:lineRule="exact"/>
        <w:ind w:firstLine="0"/>
        <w:jc w:val="left"/>
        <w:rPr>
          <w:sz w:val="24"/>
          <w:szCs w:val="24"/>
        </w:rPr>
      </w:pPr>
    </w:p>
    <w:tbl>
      <w:tblPr>
        <w:tblStyle w:val="a4"/>
        <w:tblW w:w="0" w:type="auto"/>
        <w:tblLook w:val="04A0"/>
      </w:tblPr>
      <w:tblGrid>
        <w:gridCol w:w="1914"/>
        <w:gridCol w:w="1914"/>
        <w:gridCol w:w="1914"/>
        <w:gridCol w:w="1914"/>
        <w:gridCol w:w="1915"/>
      </w:tblGrid>
      <w:tr w:rsidR="005E110D" w:rsidTr="00AE59D4">
        <w:tc>
          <w:tcPr>
            <w:tcW w:w="1914" w:type="dxa"/>
            <w:vMerge w:val="restart"/>
          </w:tcPr>
          <w:p w:rsidR="005E110D" w:rsidRDefault="005E110D" w:rsidP="00AE59D4">
            <w:pPr>
              <w:pStyle w:val="81"/>
              <w:shd w:val="clear" w:color="auto" w:fill="auto"/>
              <w:spacing w:before="0" w:line="293" w:lineRule="exact"/>
              <w:ind w:firstLine="0"/>
              <w:jc w:val="center"/>
              <w:rPr>
                <w:sz w:val="24"/>
                <w:szCs w:val="24"/>
              </w:rPr>
            </w:pPr>
            <w:r>
              <w:rPr>
                <w:sz w:val="24"/>
                <w:szCs w:val="24"/>
              </w:rPr>
              <w:t>Варианты ответов</w:t>
            </w:r>
          </w:p>
        </w:tc>
        <w:tc>
          <w:tcPr>
            <w:tcW w:w="7657" w:type="dxa"/>
            <w:gridSpan w:val="4"/>
          </w:tcPr>
          <w:p w:rsidR="005E110D" w:rsidRDefault="005E110D" w:rsidP="00AE59D4">
            <w:pPr>
              <w:pStyle w:val="81"/>
              <w:shd w:val="clear" w:color="auto" w:fill="auto"/>
              <w:spacing w:before="0" w:line="293" w:lineRule="exact"/>
              <w:ind w:firstLine="0"/>
              <w:jc w:val="left"/>
              <w:rPr>
                <w:sz w:val="24"/>
                <w:szCs w:val="24"/>
              </w:rPr>
            </w:pPr>
            <w:r>
              <w:rPr>
                <w:sz w:val="24"/>
                <w:szCs w:val="24"/>
              </w:rPr>
              <w:t>Количество баллов по номерам предложений</w:t>
            </w:r>
          </w:p>
        </w:tc>
      </w:tr>
      <w:tr w:rsidR="005E110D" w:rsidTr="00AE59D4">
        <w:tc>
          <w:tcPr>
            <w:tcW w:w="1914" w:type="dxa"/>
            <w:vMerge/>
          </w:tcPr>
          <w:p w:rsidR="005E110D" w:rsidRDefault="005E110D" w:rsidP="00AE59D4">
            <w:pPr>
              <w:pStyle w:val="81"/>
              <w:shd w:val="clear" w:color="auto" w:fill="auto"/>
              <w:spacing w:before="0" w:line="293" w:lineRule="exact"/>
              <w:ind w:firstLine="0"/>
              <w:jc w:val="left"/>
              <w:rPr>
                <w:sz w:val="24"/>
                <w:szCs w:val="24"/>
              </w:rPr>
            </w:pPr>
          </w:p>
        </w:tc>
        <w:tc>
          <w:tcPr>
            <w:tcW w:w="1914" w:type="dxa"/>
          </w:tcPr>
          <w:p w:rsidR="005E110D" w:rsidRDefault="005E110D" w:rsidP="00AE59D4">
            <w:pPr>
              <w:pStyle w:val="81"/>
              <w:shd w:val="clear" w:color="auto" w:fill="auto"/>
              <w:spacing w:before="0" w:line="293" w:lineRule="exact"/>
              <w:ind w:firstLine="0"/>
              <w:jc w:val="center"/>
              <w:rPr>
                <w:sz w:val="24"/>
                <w:szCs w:val="24"/>
              </w:rPr>
            </w:pPr>
            <w:r>
              <w:rPr>
                <w:sz w:val="24"/>
                <w:szCs w:val="24"/>
              </w:rPr>
              <w:t>1</w:t>
            </w:r>
          </w:p>
        </w:tc>
        <w:tc>
          <w:tcPr>
            <w:tcW w:w="1914" w:type="dxa"/>
          </w:tcPr>
          <w:p w:rsidR="005E110D" w:rsidRDefault="005E110D" w:rsidP="00AE59D4">
            <w:pPr>
              <w:pStyle w:val="81"/>
              <w:shd w:val="clear" w:color="auto" w:fill="auto"/>
              <w:spacing w:before="0" w:line="293" w:lineRule="exact"/>
              <w:ind w:firstLine="0"/>
              <w:jc w:val="center"/>
              <w:rPr>
                <w:sz w:val="24"/>
                <w:szCs w:val="24"/>
              </w:rPr>
            </w:pPr>
            <w:r>
              <w:rPr>
                <w:sz w:val="24"/>
                <w:szCs w:val="24"/>
              </w:rPr>
              <w:t>2</w:t>
            </w:r>
          </w:p>
        </w:tc>
        <w:tc>
          <w:tcPr>
            <w:tcW w:w="1914" w:type="dxa"/>
          </w:tcPr>
          <w:p w:rsidR="005E110D" w:rsidRDefault="005E110D" w:rsidP="00AE59D4">
            <w:pPr>
              <w:pStyle w:val="81"/>
              <w:shd w:val="clear" w:color="auto" w:fill="auto"/>
              <w:spacing w:before="0" w:line="293" w:lineRule="exact"/>
              <w:ind w:firstLine="0"/>
              <w:jc w:val="center"/>
              <w:rPr>
                <w:sz w:val="24"/>
                <w:szCs w:val="24"/>
              </w:rPr>
            </w:pPr>
            <w:r>
              <w:rPr>
                <w:sz w:val="24"/>
                <w:szCs w:val="24"/>
              </w:rPr>
              <w:t>3</w:t>
            </w:r>
          </w:p>
        </w:tc>
        <w:tc>
          <w:tcPr>
            <w:tcW w:w="1915" w:type="dxa"/>
          </w:tcPr>
          <w:p w:rsidR="005E110D" w:rsidRDefault="005E110D" w:rsidP="00AE59D4">
            <w:pPr>
              <w:pStyle w:val="81"/>
              <w:shd w:val="clear" w:color="auto" w:fill="auto"/>
              <w:spacing w:before="0" w:line="293" w:lineRule="exact"/>
              <w:ind w:firstLine="0"/>
              <w:jc w:val="center"/>
              <w:rPr>
                <w:sz w:val="24"/>
                <w:szCs w:val="24"/>
              </w:rPr>
            </w:pPr>
            <w:r>
              <w:rPr>
                <w:sz w:val="24"/>
                <w:szCs w:val="24"/>
              </w:rPr>
              <w:t>4</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А</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2</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5</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5</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Б</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2</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В</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4</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Г</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4</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4</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Д</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1</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Е</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Ж</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4</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4</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З</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3</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4</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И</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0</w:t>
            </w:r>
          </w:p>
        </w:tc>
      </w:tr>
      <w:tr w:rsidR="005E110D" w:rsidTr="00AE59D4">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к</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5</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w:t>
            </w:r>
          </w:p>
        </w:tc>
        <w:tc>
          <w:tcPr>
            <w:tcW w:w="1914" w:type="dxa"/>
          </w:tcPr>
          <w:p w:rsidR="005E110D" w:rsidRDefault="005E110D" w:rsidP="00AE59D4">
            <w:pPr>
              <w:pStyle w:val="81"/>
              <w:shd w:val="clear" w:color="auto" w:fill="auto"/>
              <w:spacing w:before="0" w:line="293" w:lineRule="exact"/>
              <w:ind w:firstLine="0"/>
              <w:jc w:val="left"/>
              <w:rPr>
                <w:sz w:val="24"/>
                <w:szCs w:val="24"/>
              </w:rPr>
            </w:pPr>
            <w:r>
              <w:rPr>
                <w:sz w:val="24"/>
                <w:szCs w:val="24"/>
              </w:rPr>
              <w:t>-</w:t>
            </w:r>
          </w:p>
        </w:tc>
        <w:tc>
          <w:tcPr>
            <w:tcW w:w="1915" w:type="dxa"/>
          </w:tcPr>
          <w:p w:rsidR="005E110D" w:rsidRDefault="005E110D" w:rsidP="00AE59D4">
            <w:pPr>
              <w:pStyle w:val="81"/>
              <w:shd w:val="clear" w:color="auto" w:fill="auto"/>
              <w:spacing w:before="0" w:line="293" w:lineRule="exact"/>
              <w:ind w:firstLine="0"/>
              <w:jc w:val="left"/>
              <w:rPr>
                <w:sz w:val="24"/>
                <w:szCs w:val="24"/>
              </w:rPr>
            </w:pPr>
            <w:r>
              <w:rPr>
                <w:sz w:val="24"/>
                <w:szCs w:val="24"/>
              </w:rPr>
              <w:t>-</w:t>
            </w:r>
          </w:p>
        </w:tc>
      </w:tr>
    </w:tbl>
    <w:p w:rsidR="005E110D" w:rsidRDefault="005E110D" w:rsidP="005E110D">
      <w:pPr>
        <w:pStyle w:val="81"/>
        <w:shd w:val="clear" w:color="auto" w:fill="auto"/>
        <w:spacing w:before="0" w:line="293" w:lineRule="exact"/>
        <w:ind w:firstLine="0"/>
        <w:jc w:val="left"/>
        <w:rPr>
          <w:sz w:val="24"/>
          <w:szCs w:val="24"/>
        </w:rPr>
      </w:pPr>
    </w:p>
    <w:p w:rsidR="005E110D" w:rsidRPr="00741BAD" w:rsidRDefault="005E110D" w:rsidP="005E110D">
      <w:pPr>
        <w:pStyle w:val="81"/>
        <w:shd w:val="clear" w:color="auto" w:fill="auto"/>
        <w:spacing w:before="0" w:line="293" w:lineRule="exact"/>
        <w:ind w:firstLine="0"/>
        <w:rPr>
          <w:sz w:val="24"/>
          <w:szCs w:val="24"/>
          <w:u w:val="single"/>
        </w:rPr>
      </w:pPr>
      <w:r>
        <w:rPr>
          <w:sz w:val="24"/>
          <w:szCs w:val="24"/>
        </w:rPr>
        <w:t xml:space="preserve">Баллы суммируются, и по оценочной таблице выявляется итоговый уровень </w:t>
      </w:r>
      <w:r w:rsidRPr="00741BAD">
        <w:rPr>
          <w:sz w:val="24"/>
          <w:szCs w:val="24"/>
          <w:u w:val="single"/>
        </w:rPr>
        <w:t>мотивации учения</w:t>
      </w:r>
    </w:p>
    <w:p w:rsidR="005E110D" w:rsidRDefault="005E110D" w:rsidP="005E110D">
      <w:pPr>
        <w:rPr>
          <w:sz w:val="2"/>
          <w:szCs w:val="2"/>
        </w:rPr>
      </w:pPr>
    </w:p>
    <w:tbl>
      <w:tblPr>
        <w:tblOverlap w:val="never"/>
        <w:tblW w:w="0" w:type="auto"/>
        <w:jc w:val="center"/>
        <w:tblLayout w:type="fixed"/>
        <w:tblCellMar>
          <w:left w:w="10" w:type="dxa"/>
          <w:right w:w="10" w:type="dxa"/>
        </w:tblCellMar>
        <w:tblLook w:val="0000"/>
      </w:tblPr>
      <w:tblGrid>
        <w:gridCol w:w="4550"/>
        <w:gridCol w:w="4906"/>
      </w:tblGrid>
      <w:tr w:rsidR="005E110D" w:rsidRPr="008250C9" w:rsidTr="00AE59D4">
        <w:trPr>
          <w:trHeight w:hRule="exact" w:val="437"/>
          <w:jc w:val="center"/>
        </w:trPr>
        <w:tc>
          <w:tcPr>
            <w:tcW w:w="4550" w:type="dxa"/>
            <w:tcBorders>
              <w:top w:val="single" w:sz="4" w:space="0" w:color="auto"/>
              <w:left w:val="single" w:sz="4" w:space="0" w:color="auto"/>
            </w:tcBorders>
            <w:shd w:val="clear" w:color="auto" w:fill="FFFFFF"/>
            <w:vAlign w:val="bottom"/>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Уровни мотивации</w:t>
            </w:r>
          </w:p>
        </w:tc>
        <w:tc>
          <w:tcPr>
            <w:tcW w:w="4906" w:type="dxa"/>
            <w:tcBorders>
              <w:top w:val="single" w:sz="4" w:space="0" w:color="auto"/>
              <w:left w:val="single" w:sz="4" w:space="0" w:color="auto"/>
              <w:right w:val="single" w:sz="4" w:space="0" w:color="auto"/>
            </w:tcBorders>
            <w:shd w:val="clear" w:color="auto" w:fill="FFFFFF"/>
            <w:vAlign w:val="bottom"/>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Сумма баллов итогового уровня мотивации</w:t>
            </w:r>
          </w:p>
        </w:tc>
      </w:tr>
      <w:tr w:rsidR="005E110D" w:rsidRPr="008250C9" w:rsidTr="00AE59D4">
        <w:trPr>
          <w:trHeight w:hRule="exact" w:val="341"/>
          <w:jc w:val="center"/>
        </w:trPr>
        <w:tc>
          <w:tcPr>
            <w:tcW w:w="4550" w:type="dxa"/>
            <w:tcBorders>
              <w:top w:val="single" w:sz="4" w:space="0" w:color="auto"/>
              <w:lef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I</w:t>
            </w:r>
          </w:p>
        </w:tc>
        <w:tc>
          <w:tcPr>
            <w:tcW w:w="4906" w:type="dxa"/>
            <w:tcBorders>
              <w:top w:val="single" w:sz="4" w:space="0" w:color="auto"/>
              <w:left w:val="single" w:sz="4" w:space="0" w:color="auto"/>
              <w:righ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41 - 48</w:t>
            </w:r>
          </w:p>
        </w:tc>
      </w:tr>
      <w:tr w:rsidR="005E110D" w:rsidRPr="008250C9" w:rsidTr="00AE59D4">
        <w:trPr>
          <w:trHeight w:hRule="exact" w:val="336"/>
          <w:jc w:val="center"/>
        </w:trPr>
        <w:tc>
          <w:tcPr>
            <w:tcW w:w="4550" w:type="dxa"/>
            <w:tcBorders>
              <w:top w:val="single" w:sz="4" w:space="0" w:color="auto"/>
              <w:lef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II</w:t>
            </w:r>
          </w:p>
        </w:tc>
        <w:tc>
          <w:tcPr>
            <w:tcW w:w="4906" w:type="dxa"/>
            <w:tcBorders>
              <w:top w:val="single" w:sz="4" w:space="0" w:color="auto"/>
              <w:left w:val="single" w:sz="4" w:space="0" w:color="auto"/>
              <w:righ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33 - 40</w:t>
            </w:r>
          </w:p>
        </w:tc>
      </w:tr>
      <w:tr w:rsidR="005E110D" w:rsidRPr="008250C9" w:rsidTr="00AE59D4">
        <w:trPr>
          <w:trHeight w:hRule="exact" w:val="336"/>
          <w:jc w:val="center"/>
        </w:trPr>
        <w:tc>
          <w:tcPr>
            <w:tcW w:w="4550" w:type="dxa"/>
            <w:tcBorders>
              <w:top w:val="single" w:sz="4" w:space="0" w:color="auto"/>
              <w:lef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III</w:t>
            </w:r>
          </w:p>
        </w:tc>
        <w:tc>
          <w:tcPr>
            <w:tcW w:w="4906" w:type="dxa"/>
            <w:tcBorders>
              <w:top w:val="single" w:sz="4" w:space="0" w:color="auto"/>
              <w:left w:val="single" w:sz="4" w:space="0" w:color="auto"/>
              <w:righ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25 - 32</w:t>
            </w:r>
          </w:p>
        </w:tc>
      </w:tr>
      <w:tr w:rsidR="005E110D" w:rsidRPr="008250C9" w:rsidTr="00AE59D4">
        <w:trPr>
          <w:trHeight w:hRule="exact" w:val="336"/>
          <w:jc w:val="center"/>
        </w:trPr>
        <w:tc>
          <w:tcPr>
            <w:tcW w:w="4550" w:type="dxa"/>
            <w:tcBorders>
              <w:top w:val="single" w:sz="4" w:space="0" w:color="auto"/>
              <w:lef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IV</w:t>
            </w:r>
          </w:p>
        </w:tc>
        <w:tc>
          <w:tcPr>
            <w:tcW w:w="4906" w:type="dxa"/>
            <w:tcBorders>
              <w:top w:val="single" w:sz="4" w:space="0" w:color="auto"/>
              <w:left w:val="single" w:sz="4" w:space="0" w:color="auto"/>
              <w:righ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15 - 24</w:t>
            </w:r>
          </w:p>
        </w:tc>
      </w:tr>
      <w:tr w:rsidR="005E110D" w:rsidRPr="008250C9" w:rsidTr="00AE59D4">
        <w:trPr>
          <w:trHeight w:hRule="exact" w:val="384"/>
          <w:jc w:val="center"/>
        </w:trPr>
        <w:tc>
          <w:tcPr>
            <w:tcW w:w="4550" w:type="dxa"/>
            <w:tcBorders>
              <w:top w:val="single" w:sz="4" w:space="0" w:color="auto"/>
              <w:left w:val="single" w:sz="4" w:space="0" w:color="auto"/>
              <w:bottom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V</w:t>
            </w:r>
          </w:p>
        </w:tc>
        <w:tc>
          <w:tcPr>
            <w:tcW w:w="4906" w:type="dxa"/>
            <w:tcBorders>
              <w:top w:val="single" w:sz="4" w:space="0" w:color="auto"/>
              <w:left w:val="single" w:sz="4" w:space="0" w:color="auto"/>
              <w:bottom w:val="single" w:sz="4" w:space="0" w:color="auto"/>
              <w:right w:val="single" w:sz="4" w:space="0" w:color="auto"/>
            </w:tcBorders>
            <w:shd w:val="clear" w:color="auto" w:fill="FFFFFF"/>
          </w:tcPr>
          <w:p w:rsidR="005E110D" w:rsidRPr="008250C9" w:rsidRDefault="005E110D" w:rsidP="00AE59D4">
            <w:pPr>
              <w:pStyle w:val="81"/>
              <w:framePr w:w="9456" w:wrap="notBeside" w:vAnchor="text" w:hAnchor="text" w:xAlign="center" w:y="1"/>
              <w:shd w:val="clear" w:color="auto" w:fill="auto"/>
              <w:spacing w:before="0" w:line="220" w:lineRule="exact"/>
              <w:ind w:left="60" w:firstLine="0"/>
              <w:jc w:val="left"/>
              <w:rPr>
                <w:sz w:val="24"/>
                <w:szCs w:val="24"/>
              </w:rPr>
            </w:pPr>
            <w:r w:rsidRPr="008250C9">
              <w:rPr>
                <w:sz w:val="24"/>
                <w:szCs w:val="24"/>
              </w:rPr>
              <w:t>5 - 14</w:t>
            </w:r>
          </w:p>
        </w:tc>
      </w:tr>
    </w:tbl>
    <w:p w:rsidR="005E110D" w:rsidRDefault="005E110D" w:rsidP="005E110D">
      <w:pPr>
        <w:rPr>
          <w:sz w:val="2"/>
          <w:szCs w:val="2"/>
        </w:rPr>
      </w:pPr>
    </w:p>
    <w:p w:rsidR="005E110D" w:rsidRPr="008250C9" w:rsidRDefault="005E110D" w:rsidP="005E110D">
      <w:pPr>
        <w:spacing w:line="220" w:lineRule="exact"/>
        <w:jc w:val="both"/>
        <w:rPr>
          <w:rFonts w:ascii="Times New Roman" w:hAnsi="Times New Roman" w:cs="Times New Roman"/>
          <w:sz w:val="24"/>
          <w:szCs w:val="24"/>
        </w:rPr>
      </w:pPr>
      <w:r w:rsidRPr="008250C9">
        <w:rPr>
          <w:rFonts w:ascii="Times New Roman" w:hAnsi="Times New Roman" w:cs="Times New Roman"/>
          <w:sz w:val="24"/>
          <w:szCs w:val="24"/>
        </w:rPr>
        <w:t>Выделяются итоговые уровни мотивации школьников на момент перехода учащихся из начальных классов в средние:</w:t>
      </w:r>
    </w:p>
    <w:p w:rsidR="005E110D" w:rsidRPr="008250C9" w:rsidRDefault="005E110D" w:rsidP="00431AB5">
      <w:pPr>
        <w:pStyle w:val="81"/>
        <w:numPr>
          <w:ilvl w:val="0"/>
          <w:numId w:val="53"/>
        </w:numPr>
        <w:shd w:val="clear" w:color="auto" w:fill="auto"/>
        <w:spacing w:before="0"/>
        <w:ind w:left="120" w:firstLine="720"/>
        <w:rPr>
          <w:sz w:val="24"/>
          <w:szCs w:val="24"/>
        </w:rPr>
      </w:pPr>
      <w:r w:rsidRPr="008250C9">
        <w:rPr>
          <w:sz w:val="24"/>
          <w:szCs w:val="24"/>
        </w:rPr>
        <w:t xml:space="preserve"> - очень высокий уровень мотивации учения;</w:t>
      </w:r>
    </w:p>
    <w:p w:rsidR="005E110D" w:rsidRPr="008250C9" w:rsidRDefault="005E110D" w:rsidP="00431AB5">
      <w:pPr>
        <w:pStyle w:val="81"/>
        <w:numPr>
          <w:ilvl w:val="0"/>
          <w:numId w:val="53"/>
        </w:numPr>
        <w:shd w:val="clear" w:color="auto" w:fill="auto"/>
        <w:spacing w:before="0"/>
        <w:ind w:left="120" w:firstLine="720"/>
        <w:rPr>
          <w:sz w:val="24"/>
          <w:szCs w:val="24"/>
        </w:rPr>
      </w:pPr>
      <w:r w:rsidRPr="008250C9">
        <w:rPr>
          <w:sz w:val="24"/>
          <w:szCs w:val="24"/>
        </w:rPr>
        <w:t xml:space="preserve"> - высокий уровень мотивации учения;</w:t>
      </w:r>
    </w:p>
    <w:p w:rsidR="005E110D" w:rsidRPr="008250C9" w:rsidRDefault="005E110D" w:rsidP="00431AB5">
      <w:pPr>
        <w:pStyle w:val="81"/>
        <w:numPr>
          <w:ilvl w:val="0"/>
          <w:numId w:val="53"/>
        </w:numPr>
        <w:shd w:val="clear" w:color="auto" w:fill="auto"/>
        <w:spacing w:before="0"/>
        <w:ind w:left="120" w:firstLine="720"/>
        <w:rPr>
          <w:sz w:val="24"/>
          <w:szCs w:val="24"/>
        </w:rPr>
      </w:pPr>
      <w:r w:rsidRPr="008250C9">
        <w:rPr>
          <w:sz w:val="24"/>
          <w:szCs w:val="24"/>
        </w:rPr>
        <w:t xml:space="preserve"> - нормальный (средний) уровень мотивации учения;</w:t>
      </w:r>
    </w:p>
    <w:p w:rsidR="005E110D" w:rsidRDefault="005E110D" w:rsidP="00431AB5">
      <w:pPr>
        <w:pStyle w:val="81"/>
        <w:numPr>
          <w:ilvl w:val="0"/>
          <w:numId w:val="53"/>
        </w:numPr>
        <w:shd w:val="clear" w:color="auto" w:fill="auto"/>
        <w:spacing w:before="0"/>
        <w:ind w:left="120" w:firstLine="720"/>
        <w:rPr>
          <w:sz w:val="24"/>
          <w:szCs w:val="24"/>
        </w:rPr>
      </w:pPr>
      <w:r w:rsidRPr="008250C9">
        <w:rPr>
          <w:sz w:val="24"/>
          <w:szCs w:val="24"/>
        </w:rPr>
        <w:t xml:space="preserve"> - сниженный уровень мотивации учения;</w:t>
      </w:r>
    </w:p>
    <w:p w:rsidR="005E110D" w:rsidRDefault="005E110D" w:rsidP="00431AB5">
      <w:pPr>
        <w:pStyle w:val="81"/>
        <w:numPr>
          <w:ilvl w:val="0"/>
          <w:numId w:val="53"/>
        </w:numPr>
        <w:shd w:val="clear" w:color="auto" w:fill="auto"/>
        <w:spacing w:before="0"/>
        <w:ind w:left="120" w:firstLine="720"/>
        <w:rPr>
          <w:sz w:val="24"/>
          <w:szCs w:val="24"/>
        </w:rPr>
      </w:pPr>
      <w:r>
        <w:rPr>
          <w:sz w:val="24"/>
          <w:szCs w:val="24"/>
        </w:rPr>
        <w:t>-  низкий уровень мотивации учения</w:t>
      </w:r>
    </w:p>
    <w:p w:rsidR="005E110D" w:rsidRPr="008250C9" w:rsidRDefault="005E110D" w:rsidP="005E110D">
      <w:pPr>
        <w:pStyle w:val="81"/>
        <w:shd w:val="clear" w:color="auto" w:fill="auto"/>
        <w:spacing w:before="0"/>
        <w:ind w:firstLine="0"/>
        <w:rPr>
          <w:sz w:val="24"/>
          <w:szCs w:val="24"/>
        </w:rPr>
      </w:pPr>
      <w:r>
        <w:rPr>
          <w:sz w:val="24"/>
          <w:szCs w:val="24"/>
        </w:rPr>
        <w:t>Качественный анализ результатов диагностики направлен на определение преобладающих для данного возраста мотивов. По всей выборке обследуемых обучающихся подсчитывается количество выборов ими каждого мотива, а затем определяется процент соотношения между ними.</w:t>
      </w:r>
    </w:p>
    <w:tbl>
      <w:tblPr>
        <w:tblOverlap w:val="never"/>
        <w:tblW w:w="0" w:type="auto"/>
        <w:jc w:val="center"/>
        <w:tblLayout w:type="fixed"/>
        <w:tblCellMar>
          <w:left w:w="10" w:type="dxa"/>
          <w:right w:w="10" w:type="dxa"/>
        </w:tblCellMar>
        <w:tblLook w:val="0000"/>
      </w:tblPr>
      <w:tblGrid>
        <w:gridCol w:w="2818"/>
        <w:gridCol w:w="1690"/>
        <w:gridCol w:w="1690"/>
        <w:gridCol w:w="1685"/>
        <w:gridCol w:w="1704"/>
      </w:tblGrid>
      <w:tr w:rsidR="005E110D" w:rsidTr="00AE59D4">
        <w:trPr>
          <w:trHeight w:hRule="exact" w:val="293"/>
          <w:jc w:val="center"/>
        </w:trPr>
        <w:tc>
          <w:tcPr>
            <w:tcW w:w="2818" w:type="dxa"/>
            <w:vMerge w:val="restart"/>
            <w:tcBorders>
              <w:top w:val="single" w:sz="4" w:space="0" w:color="auto"/>
              <w:left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lastRenderedPageBreak/>
              <w:t>Варианты ответов</w:t>
            </w:r>
          </w:p>
        </w:tc>
        <w:tc>
          <w:tcPr>
            <w:tcW w:w="6769" w:type="dxa"/>
            <w:gridSpan w:val="4"/>
            <w:tcBorders>
              <w:top w:val="single" w:sz="4" w:space="0" w:color="auto"/>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Количество баллов по номерам предложений</w:t>
            </w:r>
          </w:p>
        </w:tc>
      </w:tr>
      <w:tr w:rsidR="005E110D" w:rsidTr="00AE59D4">
        <w:trPr>
          <w:trHeight w:hRule="exact" w:val="360"/>
          <w:jc w:val="center"/>
        </w:trPr>
        <w:tc>
          <w:tcPr>
            <w:tcW w:w="2818" w:type="dxa"/>
            <w:vMerge/>
            <w:tcBorders>
              <w:left w:val="single" w:sz="4" w:space="0" w:color="auto"/>
            </w:tcBorders>
            <w:shd w:val="clear" w:color="auto" w:fill="FFFFFF"/>
            <w:vAlign w:val="center"/>
          </w:tcPr>
          <w:p w:rsidR="005E110D" w:rsidRDefault="005E110D" w:rsidP="00AE59D4">
            <w:pPr>
              <w:framePr w:w="9586" w:wrap="notBeside" w:vAnchor="text" w:hAnchor="text" w:xAlign="center" w:y="1"/>
            </w:pPr>
          </w:p>
        </w:tc>
        <w:tc>
          <w:tcPr>
            <w:tcW w:w="1690" w:type="dxa"/>
            <w:tcBorders>
              <w:top w:val="single" w:sz="4" w:space="0" w:color="auto"/>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1</w:t>
            </w:r>
          </w:p>
        </w:tc>
        <w:tc>
          <w:tcPr>
            <w:tcW w:w="1690" w:type="dxa"/>
            <w:tcBorders>
              <w:top w:val="single" w:sz="4" w:space="0" w:color="auto"/>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2</w:t>
            </w:r>
          </w:p>
        </w:tc>
        <w:tc>
          <w:tcPr>
            <w:tcW w:w="1685" w:type="dxa"/>
            <w:tcBorders>
              <w:top w:val="single" w:sz="4" w:space="0" w:color="auto"/>
              <w:left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3</w:t>
            </w:r>
          </w:p>
        </w:tc>
        <w:tc>
          <w:tcPr>
            <w:tcW w:w="1704" w:type="dxa"/>
            <w:tcBorders>
              <w:top w:val="single" w:sz="4" w:space="0" w:color="auto"/>
              <w:left w:val="single" w:sz="4" w:space="0" w:color="auto"/>
              <w:right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4</w:t>
            </w:r>
          </w:p>
        </w:tc>
      </w:tr>
      <w:tr w:rsidR="005E110D" w:rsidTr="00AE59D4">
        <w:trPr>
          <w:trHeight w:hRule="exact" w:val="293"/>
          <w:jc w:val="center"/>
        </w:trPr>
        <w:tc>
          <w:tcPr>
            <w:tcW w:w="2818" w:type="dxa"/>
            <w:tcBorders>
              <w:top w:val="single" w:sz="4" w:space="0" w:color="auto"/>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а</w:t>
            </w:r>
          </w:p>
        </w:tc>
        <w:tc>
          <w:tcPr>
            <w:tcW w:w="1690" w:type="dxa"/>
            <w:tcBorders>
              <w:top w:val="single" w:sz="4" w:space="0" w:color="auto"/>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О</w:t>
            </w:r>
          </w:p>
        </w:tc>
        <w:tc>
          <w:tcPr>
            <w:tcW w:w="1690" w:type="dxa"/>
            <w:tcBorders>
              <w:top w:val="single" w:sz="4" w:space="0" w:color="auto"/>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85" w:type="dxa"/>
            <w:tcBorders>
              <w:top w:val="single" w:sz="4" w:space="0" w:color="auto"/>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У</w:t>
            </w:r>
          </w:p>
        </w:tc>
        <w:tc>
          <w:tcPr>
            <w:tcW w:w="1704" w:type="dxa"/>
            <w:tcBorders>
              <w:top w:val="single" w:sz="4" w:space="0" w:color="auto"/>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У</w:t>
            </w:r>
          </w:p>
        </w:tc>
      </w:tr>
      <w:tr w:rsidR="005E110D" w:rsidTr="00AE59D4">
        <w:trPr>
          <w:trHeight w:hRule="exact" w:val="278"/>
          <w:jc w:val="center"/>
        </w:trPr>
        <w:tc>
          <w:tcPr>
            <w:tcW w:w="2818" w:type="dxa"/>
            <w:tcBorders>
              <w:left w:val="single" w:sz="4" w:space="0" w:color="auto"/>
            </w:tcBorders>
            <w:shd w:val="clear" w:color="auto" w:fill="FFFFFF"/>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б</w:t>
            </w:r>
          </w:p>
        </w:tc>
        <w:tc>
          <w:tcPr>
            <w:tcW w:w="1690" w:type="dxa"/>
            <w:tcBorders>
              <w:left w:val="single" w:sz="4" w:space="0" w:color="auto"/>
            </w:tcBorders>
            <w:shd w:val="clear" w:color="auto" w:fill="FFFFFF"/>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90" w:type="dxa"/>
            <w:tcBorders>
              <w:left w:val="single" w:sz="4" w:space="0" w:color="auto"/>
            </w:tcBorders>
            <w:shd w:val="clear" w:color="auto" w:fill="FFFFFF"/>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85" w:type="dxa"/>
            <w:tcBorders>
              <w:left w:val="single" w:sz="4" w:space="0" w:color="auto"/>
            </w:tcBorders>
            <w:shd w:val="clear" w:color="auto" w:fill="FFFFFF"/>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704" w:type="dxa"/>
            <w:tcBorders>
              <w:left w:val="single" w:sz="4" w:space="0" w:color="auto"/>
              <w:right w:val="single" w:sz="4" w:space="0" w:color="auto"/>
            </w:tcBorders>
            <w:shd w:val="clear" w:color="auto" w:fill="FFFFFF"/>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О</w:t>
            </w:r>
          </w:p>
        </w:tc>
      </w:tr>
      <w:tr w:rsidR="005E110D" w:rsidTr="00AE59D4">
        <w:trPr>
          <w:trHeight w:hRule="exact" w:val="274"/>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С</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c>
          <w:tcPr>
            <w:tcW w:w="1685"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r>
      <w:tr w:rsidR="005E110D" w:rsidTr="00AE59D4">
        <w:trPr>
          <w:trHeight w:hRule="exact" w:val="278"/>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г</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С</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С</w:t>
            </w:r>
          </w:p>
        </w:tc>
        <w:tc>
          <w:tcPr>
            <w:tcW w:w="1685"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r>
      <w:tr w:rsidR="005E110D" w:rsidTr="00AE59D4">
        <w:trPr>
          <w:trHeight w:hRule="exact" w:val="278"/>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д</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И</w:t>
            </w:r>
          </w:p>
        </w:tc>
        <w:tc>
          <w:tcPr>
            <w:tcW w:w="1685"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r>
      <w:tr w:rsidR="005E110D" w:rsidTr="00AE59D4">
        <w:trPr>
          <w:trHeight w:hRule="exact" w:val="274"/>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е</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85"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r>
      <w:tr w:rsidR="005E110D" w:rsidTr="00AE59D4">
        <w:trPr>
          <w:trHeight w:hRule="exact" w:val="278"/>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ж</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У</w:t>
            </w:r>
          </w:p>
        </w:tc>
        <w:tc>
          <w:tcPr>
            <w:tcW w:w="1685"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С</w:t>
            </w:r>
          </w:p>
        </w:tc>
      </w:tr>
      <w:tr w:rsidR="005E110D" w:rsidTr="00AE59D4">
        <w:trPr>
          <w:trHeight w:hRule="exact" w:val="274"/>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з</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П</w:t>
            </w:r>
          </w:p>
        </w:tc>
        <w:tc>
          <w:tcPr>
            <w:tcW w:w="1685"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С</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r>
      <w:tr w:rsidR="005E110D" w:rsidTr="00AE59D4">
        <w:trPr>
          <w:trHeight w:hRule="exact" w:val="278"/>
          <w:jc w:val="center"/>
        </w:trPr>
        <w:tc>
          <w:tcPr>
            <w:tcW w:w="2818"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и</w:t>
            </w:r>
          </w:p>
        </w:tc>
        <w:tc>
          <w:tcPr>
            <w:tcW w:w="1690" w:type="dxa"/>
            <w:tcBorders>
              <w:lef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c>
          <w:tcPr>
            <w:tcW w:w="1690" w:type="dxa"/>
            <w:tcBorders>
              <w:left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w:t>
            </w:r>
          </w:p>
        </w:tc>
        <w:tc>
          <w:tcPr>
            <w:tcW w:w="1685" w:type="dxa"/>
            <w:tcBorders>
              <w:left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w:t>
            </w:r>
          </w:p>
        </w:tc>
        <w:tc>
          <w:tcPr>
            <w:tcW w:w="1704" w:type="dxa"/>
            <w:tcBorders>
              <w:left w:val="single" w:sz="4" w:space="0" w:color="auto"/>
              <w:right w:val="single" w:sz="4" w:space="0" w:color="auto"/>
            </w:tcBorders>
            <w:shd w:val="clear" w:color="auto" w:fill="FFFFFF"/>
            <w:vAlign w:val="bottom"/>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В</w:t>
            </w:r>
          </w:p>
        </w:tc>
      </w:tr>
      <w:tr w:rsidR="005E110D" w:rsidTr="00AE59D4">
        <w:trPr>
          <w:trHeight w:hRule="exact" w:val="302"/>
          <w:jc w:val="center"/>
        </w:trPr>
        <w:tc>
          <w:tcPr>
            <w:tcW w:w="2818" w:type="dxa"/>
            <w:tcBorders>
              <w:left w:val="single" w:sz="4" w:space="0" w:color="auto"/>
              <w:bottom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к</w:t>
            </w:r>
          </w:p>
        </w:tc>
        <w:tc>
          <w:tcPr>
            <w:tcW w:w="1690" w:type="dxa"/>
            <w:tcBorders>
              <w:left w:val="single" w:sz="4" w:space="0" w:color="auto"/>
              <w:bottom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У</w:t>
            </w:r>
          </w:p>
        </w:tc>
        <w:tc>
          <w:tcPr>
            <w:tcW w:w="1690" w:type="dxa"/>
            <w:tcBorders>
              <w:left w:val="single" w:sz="4" w:space="0" w:color="auto"/>
              <w:bottom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w:t>
            </w:r>
          </w:p>
        </w:tc>
        <w:tc>
          <w:tcPr>
            <w:tcW w:w="1685" w:type="dxa"/>
            <w:tcBorders>
              <w:left w:val="single" w:sz="4" w:space="0" w:color="auto"/>
              <w:bottom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w:t>
            </w:r>
          </w:p>
        </w:tc>
        <w:tc>
          <w:tcPr>
            <w:tcW w:w="1704" w:type="dxa"/>
            <w:tcBorders>
              <w:left w:val="single" w:sz="4" w:space="0" w:color="auto"/>
              <w:bottom w:val="single" w:sz="4" w:space="0" w:color="auto"/>
              <w:right w:val="single" w:sz="4" w:space="0" w:color="auto"/>
            </w:tcBorders>
            <w:shd w:val="clear" w:color="auto" w:fill="FFFFFF"/>
            <w:vAlign w:val="center"/>
          </w:tcPr>
          <w:p w:rsidR="005E110D" w:rsidRDefault="005E110D" w:rsidP="00AE59D4">
            <w:pPr>
              <w:pStyle w:val="81"/>
              <w:framePr w:w="9586" w:wrap="notBeside" w:vAnchor="text" w:hAnchor="text" w:xAlign="center" w:y="1"/>
              <w:shd w:val="clear" w:color="auto" w:fill="auto"/>
              <w:spacing w:before="0" w:line="220" w:lineRule="exact"/>
              <w:ind w:left="120" w:firstLine="0"/>
              <w:jc w:val="left"/>
            </w:pPr>
            <w:r>
              <w:t>-</w:t>
            </w:r>
          </w:p>
        </w:tc>
      </w:tr>
    </w:tbl>
    <w:p w:rsidR="005E110D" w:rsidRDefault="005E110D" w:rsidP="005E110D">
      <w:pPr>
        <w:rPr>
          <w:sz w:val="2"/>
          <w:szCs w:val="2"/>
        </w:rPr>
      </w:pPr>
    </w:p>
    <w:p w:rsidR="005E110D" w:rsidRPr="007A66CE" w:rsidRDefault="005E110D" w:rsidP="005E110D">
      <w:pPr>
        <w:pStyle w:val="81"/>
        <w:shd w:val="clear" w:color="auto" w:fill="auto"/>
        <w:spacing w:before="0"/>
        <w:ind w:left="120" w:firstLine="720"/>
        <w:rPr>
          <w:sz w:val="24"/>
          <w:szCs w:val="24"/>
        </w:rPr>
      </w:pPr>
      <w:r w:rsidRPr="007A66CE">
        <w:rPr>
          <w:sz w:val="24"/>
          <w:szCs w:val="24"/>
        </w:rPr>
        <w:t>Условные обозначения мотивов:</w:t>
      </w:r>
    </w:p>
    <w:p w:rsidR="005E110D" w:rsidRPr="007A66CE" w:rsidRDefault="005E110D" w:rsidP="005E110D">
      <w:pPr>
        <w:pStyle w:val="81"/>
        <w:shd w:val="clear" w:color="auto" w:fill="auto"/>
        <w:spacing w:before="0"/>
        <w:ind w:left="120" w:firstLine="720"/>
        <w:rPr>
          <w:sz w:val="24"/>
          <w:szCs w:val="24"/>
        </w:rPr>
      </w:pPr>
      <w:r w:rsidRPr="007A66CE">
        <w:rPr>
          <w:sz w:val="24"/>
          <w:szCs w:val="24"/>
        </w:rPr>
        <w:t>У - учебный мотив;</w:t>
      </w:r>
    </w:p>
    <w:p w:rsidR="005E110D" w:rsidRPr="007A66CE" w:rsidRDefault="005E110D" w:rsidP="005E110D">
      <w:pPr>
        <w:pStyle w:val="81"/>
        <w:shd w:val="clear" w:color="auto" w:fill="auto"/>
        <w:spacing w:before="0"/>
        <w:ind w:left="120" w:firstLine="720"/>
        <w:rPr>
          <w:sz w:val="24"/>
          <w:szCs w:val="24"/>
        </w:rPr>
      </w:pPr>
      <w:r w:rsidRPr="007A66CE">
        <w:rPr>
          <w:sz w:val="24"/>
          <w:szCs w:val="24"/>
        </w:rPr>
        <w:t>С - социальный мотив;</w:t>
      </w:r>
    </w:p>
    <w:p w:rsidR="005E110D" w:rsidRPr="007A66CE" w:rsidRDefault="005E110D" w:rsidP="005E110D">
      <w:pPr>
        <w:pStyle w:val="81"/>
        <w:shd w:val="clear" w:color="auto" w:fill="auto"/>
        <w:spacing w:before="0"/>
        <w:ind w:left="120" w:firstLine="720"/>
        <w:rPr>
          <w:sz w:val="24"/>
          <w:szCs w:val="24"/>
        </w:rPr>
      </w:pPr>
      <w:r w:rsidRPr="007A66CE">
        <w:rPr>
          <w:sz w:val="24"/>
          <w:szCs w:val="24"/>
        </w:rPr>
        <w:t>П - позиционный мотив;</w:t>
      </w:r>
    </w:p>
    <w:p w:rsidR="005E110D" w:rsidRPr="007A66CE" w:rsidRDefault="005E110D" w:rsidP="005E110D">
      <w:pPr>
        <w:pStyle w:val="81"/>
        <w:shd w:val="clear" w:color="auto" w:fill="auto"/>
        <w:spacing w:before="0"/>
        <w:ind w:left="120" w:firstLine="720"/>
        <w:rPr>
          <w:sz w:val="24"/>
          <w:szCs w:val="24"/>
        </w:rPr>
      </w:pPr>
      <w:r w:rsidRPr="007A66CE">
        <w:rPr>
          <w:sz w:val="24"/>
          <w:szCs w:val="24"/>
        </w:rPr>
        <w:t>О - оценочный мотив;</w:t>
      </w:r>
    </w:p>
    <w:p w:rsidR="005E110D" w:rsidRPr="007A66CE" w:rsidRDefault="005E110D" w:rsidP="005E110D">
      <w:pPr>
        <w:pStyle w:val="81"/>
        <w:shd w:val="clear" w:color="auto" w:fill="auto"/>
        <w:spacing w:before="0"/>
        <w:ind w:left="120" w:firstLine="720"/>
        <w:rPr>
          <w:sz w:val="24"/>
          <w:szCs w:val="24"/>
        </w:rPr>
      </w:pPr>
      <w:r w:rsidRPr="007A66CE">
        <w:rPr>
          <w:sz w:val="24"/>
          <w:szCs w:val="24"/>
        </w:rPr>
        <w:t>И - игровой мотив;</w:t>
      </w:r>
    </w:p>
    <w:p w:rsidR="005E110D" w:rsidRPr="007A66CE" w:rsidRDefault="005E110D" w:rsidP="005E110D">
      <w:pPr>
        <w:pStyle w:val="81"/>
        <w:shd w:val="clear" w:color="auto" w:fill="auto"/>
        <w:spacing w:before="0"/>
        <w:ind w:left="120" w:firstLine="720"/>
        <w:rPr>
          <w:sz w:val="24"/>
          <w:szCs w:val="24"/>
        </w:rPr>
      </w:pPr>
      <w:r w:rsidRPr="007A66CE">
        <w:rPr>
          <w:sz w:val="24"/>
          <w:szCs w:val="24"/>
        </w:rPr>
        <w:t>В - внешний мотив.</w:t>
      </w:r>
    </w:p>
    <w:p w:rsidR="005E110D" w:rsidRPr="008250C9" w:rsidRDefault="005E110D" w:rsidP="005E110D">
      <w:pPr>
        <w:pStyle w:val="81"/>
        <w:shd w:val="clear" w:color="auto" w:fill="auto"/>
        <w:spacing w:before="0"/>
        <w:ind w:left="-284" w:right="140" w:firstLine="0"/>
        <w:rPr>
          <w:sz w:val="24"/>
          <w:szCs w:val="24"/>
        </w:rPr>
      </w:pPr>
      <w:r>
        <w:rPr>
          <w:sz w:val="24"/>
          <w:szCs w:val="24"/>
        </w:rPr>
        <w:t xml:space="preserve">        </w:t>
      </w:r>
      <w:r w:rsidRPr="008250C9">
        <w:rPr>
          <w:sz w:val="24"/>
          <w:szCs w:val="24"/>
        </w:rPr>
        <w:t xml:space="preserve">Вывод об успехе и эффективности образовательного процесса возможен в том случае, если </w:t>
      </w:r>
      <w:r>
        <w:rPr>
          <w:sz w:val="24"/>
          <w:szCs w:val="24"/>
        </w:rPr>
        <w:t xml:space="preserve"> </w:t>
      </w:r>
      <w:r w:rsidRPr="008250C9">
        <w:rPr>
          <w:sz w:val="24"/>
          <w:szCs w:val="24"/>
        </w:rPr>
        <w:t>в выборах учащихся явно преобладают познавательный и социальный мотивы. Таким образом, оценка эффективности образовательного процесса на данном этапе тестирования осуществляется по следующим групповым показателям:</w:t>
      </w:r>
    </w:p>
    <w:p w:rsidR="005E110D" w:rsidRPr="008250C9" w:rsidRDefault="005E110D" w:rsidP="005E110D">
      <w:pPr>
        <w:pStyle w:val="81"/>
        <w:shd w:val="clear" w:color="auto" w:fill="auto"/>
        <w:spacing w:before="0" w:line="278" w:lineRule="exact"/>
        <w:ind w:left="-284" w:right="140" w:firstLine="0"/>
        <w:rPr>
          <w:sz w:val="24"/>
          <w:szCs w:val="24"/>
        </w:rPr>
      </w:pPr>
      <w:r w:rsidRPr="008250C9">
        <w:rPr>
          <w:sz w:val="24"/>
          <w:szCs w:val="24"/>
        </w:rPr>
        <w:t>-количество учащихся с высоким и очень высоким уровнем развития учебной мотивации, выраженное в процентах от общего числа обследуемых;</w:t>
      </w:r>
    </w:p>
    <w:p w:rsidR="005E110D" w:rsidRPr="008250C9" w:rsidRDefault="005E110D" w:rsidP="005E110D">
      <w:pPr>
        <w:pStyle w:val="81"/>
        <w:shd w:val="clear" w:color="auto" w:fill="auto"/>
        <w:spacing w:before="0"/>
        <w:ind w:left="-284" w:right="140" w:firstLine="0"/>
        <w:rPr>
          <w:sz w:val="24"/>
          <w:szCs w:val="24"/>
        </w:rPr>
      </w:pPr>
      <w:r w:rsidRPr="008250C9">
        <w:rPr>
          <w:sz w:val="24"/>
          <w:szCs w:val="24"/>
        </w:rPr>
        <w:t>-количество учащихся со средним уровнем учебной мотивации, выраженное в процентах от общего числа обследуемых;</w:t>
      </w:r>
    </w:p>
    <w:p w:rsidR="005E110D" w:rsidRDefault="005E110D" w:rsidP="005E110D">
      <w:pPr>
        <w:pStyle w:val="81"/>
        <w:shd w:val="clear" w:color="auto" w:fill="auto"/>
        <w:spacing w:before="0"/>
        <w:ind w:left="-284" w:right="140" w:firstLine="0"/>
        <w:rPr>
          <w:sz w:val="24"/>
          <w:szCs w:val="24"/>
        </w:rPr>
      </w:pPr>
      <w:r w:rsidRPr="008250C9">
        <w:rPr>
          <w:sz w:val="24"/>
          <w:szCs w:val="24"/>
        </w:rPr>
        <w:t>-количество учащихся с низким уровнем учебной мотивации, выраженное в процентах от общего числа обследуемых.</w:t>
      </w:r>
    </w:p>
    <w:p w:rsidR="005E110D" w:rsidRPr="008250C9" w:rsidRDefault="005E110D" w:rsidP="005E110D">
      <w:pPr>
        <w:pStyle w:val="81"/>
        <w:shd w:val="clear" w:color="auto" w:fill="auto"/>
        <w:spacing w:before="0"/>
        <w:ind w:left="-284" w:right="140" w:firstLine="0"/>
        <w:rPr>
          <w:sz w:val="24"/>
          <w:szCs w:val="24"/>
        </w:rPr>
      </w:pPr>
    </w:p>
    <w:p w:rsidR="005E110D" w:rsidRPr="007C25C4" w:rsidRDefault="005E110D" w:rsidP="005E110D">
      <w:pPr>
        <w:pStyle w:val="81"/>
        <w:shd w:val="clear" w:color="auto" w:fill="auto"/>
        <w:spacing w:before="0"/>
        <w:ind w:left="-284" w:right="-1" w:firstLine="0"/>
        <w:jc w:val="left"/>
        <w:rPr>
          <w:sz w:val="24"/>
          <w:szCs w:val="24"/>
        </w:rPr>
      </w:pPr>
      <w:r w:rsidRPr="007C25C4">
        <w:rPr>
          <w:rStyle w:val="af"/>
          <w:sz w:val="24"/>
          <w:szCs w:val="24"/>
        </w:rPr>
        <w:t xml:space="preserve">Личностный опросник Кеттелла </w:t>
      </w:r>
      <w:r w:rsidRPr="007C25C4">
        <w:rPr>
          <w:sz w:val="24"/>
          <w:szCs w:val="24"/>
        </w:rPr>
        <w:t>в модификация Л. А.Ясюковой (регулятивные УУД)</w:t>
      </w:r>
    </w:p>
    <w:p w:rsidR="005E110D" w:rsidRPr="007C25C4" w:rsidRDefault="005E110D" w:rsidP="005E110D">
      <w:pPr>
        <w:pStyle w:val="81"/>
        <w:shd w:val="clear" w:color="auto" w:fill="auto"/>
        <w:spacing w:before="0"/>
        <w:ind w:left="-284" w:right="140" w:firstLine="568"/>
        <w:rPr>
          <w:sz w:val="24"/>
          <w:szCs w:val="24"/>
        </w:rPr>
      </w:pPr>
      <w:r w:rsidRPr="007C25C4">
        <w:rPr>
          <w:sz w:val="24"/>
          <w:szCs w:val="24"/>
        </w:rPr>
        <w:t>Опросники при изучении личностных особенностей школьников не являются совершенно надежным инструментом, однако альтернативные проективные методы, как правило, не позволяют получать количественные характеристики степени выраженности различных черт личности. Поэтому использование личностного опросника Кеттелла может быть оправдано при условии осторожности в выводах и рекомендациях и необходимости дополнительной проверки полученных результатов.</w:t>
      </w:r>
    </w:p>
    <w:p w:rsidR="005E110D" w:rsidRPr="007C25C4" w:rsidRDefault="005E110D" w:rsidP="005E110D">
      <w:pPr>
        <w:pStyle w:val="81"/>
        <w:shd w:val="clear" w:color="auto" w:fill="auto"/>
        <w:spacing w:before="0"/>
        <w:ind w:left="-284" w:right="140" w:firstLine="568"/>
        <w:rPr>
          <w:sz w:val="24"/>
          <w:szCs w:val="24"/>
        </w:rPr>
      </w:pPr>
      <w:r w:rsidRPr="007C25C4">
        <w:rPr>
          <w:sz w:val="24"/>
          <w:szCs w:val="24"/>
        </w:rPr>
        <w:t>Нами используется «половинный» вариант опросника, состоящий из 60 пунктов. Практика показала, что при групповом тестировании использование полного вопросника не повышает, а, напротив, может снижать достоверность результатов обследования. У детей в этом возрасте еще не развита саморефлексия. Им трудно отвечать на вопросы, потому что они сами не знают, как они себя ведут и что им больше нравится, их мнения и предпочтения могут быстро меняться, поведение еще во многом ситуативно, а личные качества неустойчивы. Дети не выдерживают, если им предлагается полный вариант, состоящий из 120 пар суждений. Они устают от монотонной, непривычной (так как надо анализировать свое поведение) и поэтому трудной для них работы. Часть детей к концу начинают «выпадать» из работы и пропускать вопросы, а другая часть приходит в</w:t>
      </w:r>
    </w:p>
    <w:p w:rsidR="005E110D" w:rsidRPr="007C25C4" w:rsidRDefault="005E110D" w:rsidP="005E110D">
      <w:pPr>
        <w:pStyle w:val="81"/>
        <w:shd w:val="clear" w:color="auto" w:fill="auto"/>
        <w:spacing w:before="0"/>
        <w:ind w:left="-284" w:right="460" w:firstLine="568"/>
        <w:jc w:val="left"/>
        <w:rPr>
          <w:sz w:val="24"/>
          <w:szCs w:val="24"/>
        </w:rPr>
      </w:pPr>
      <w:r w:rsidRPr="007C25C4">
        <w:rPr>
          <w:sz w:val="24"/>
          <w:szCs w:val="24"/>
        </w:rPr>
        <w:t>состояние перевозбуждения. Они громко высказывают свое отношение к вопросам, комментируют ответы, мешают работать соседям, сбиваются сами.</w:t>
      </w:r>
    </w:p>
    <w:p w:rsidR="005E110D" w:rsidRPr="007C25C4" w:rsidRDefault="005E110D" w:rsidP="005E110D">
      <w:pPr>
        <w:pStyle w:val="81"/>
        <w:shd w:val="clear" w:color="auto" w:fill="auto"/>
        <w:spacing w:before="0"/>
        <w:ind w:left="-284" w:right="20" w:firstLine="568"/>
        <w:rPr>
          <w:sz w:val="24"/>
          <w:szCs w:val="24"/>
        </w:rPr>
      </w:pPr>
      <w:r w:rsidRPr="007C25C4">
        <w:rPr>
          <w:sz w:val="24"/>
          <w:szCs w:val="24"/>
        </w:rPr>
        <w:t xml:space="preserve">«Классический» детский личностный опросник Кеттелла не содержит вопросов на «ложь», по которым можно было бы оценить степень достоверности ответов. Попытки повысить достоверность выводов за счет увеличения количества вопросов не дают ожидаемых результатов. Поэтому нами была введена шкала </w:t>
      </w:r>
      <w:r w:rsidRPr="007C25C4">
        <w:rPr>
          <w:sz w:val="24"/>
          <w:szCs w:val="24"/>
          <w:lang w:val="en-US" w:bidi="en-US"/>
        </w:rPr>
        <w:t>Q</w:t>
      </w:r>
      <w:r w:rsidRPr="007C25C4">
        <w:rPr>
          <w:sz w:val="24"/>
          <w:szCs w:val="24"/>
          <w:vertAlign w:val="subscript"/>
          <w:lang w:bidi="en-US"/>
        </w:rPr>
        <w:t>5</w:t>
      </w:r>
      <w:r w:rsidRPr="007C25C4">
        <w:rPr>
          <w:sz w:val="24"/>
          <w:szCs w:val="24"/>
          <w:lang w:bidi="en-US"/>
        </w:rPr>
        <w:t xml:space="preserve">, </w:t>
      </w:r>
      <w:r w:rsidRPr="007C25C4">
        <w:rPr>
          <w:sz w:val="24"/>
          <w:szCs w:val="24"/>
        </w:rPr>
        <w:t xml:space="preserve">позволяющая оценить способность ребенка адекватно оценивать свое поведение, так </w:t>
      </w:r>
      <w:r w:rsidRPr="007C25C4">
        <w:rPr>
          <w:sz w:val="24"/>
          <w:szCs w:val="24"/>
        </w:rPr>
        <w:lastRenderedPageBreak/>
        <w:t>называемая шкала «лжи». Если ребенок набирает 4-5 баллов по этой шкале, то следует с осторожностью относиться и ко всем остальным его высказываниям. Однако ее функции этим не ограничиваются. Она дает надежные сведения о степени развития у ребенка саморефлексии, самокритичности, способности адекватно воспринимать себя и оценивать свои поступки.</w:t>
      </w:r>
    </w:p>
    <w:p w:rsidR="005E110D" w:rsidRDefault="005E110D" w:rsidP="005E110D">
      <w:pPr>
        <w:pStyle w:val="81"/>
        <w:shd w:val="clear" w:color="auto" w:fill="auto"/>
        <w:spacing w:before="0" w:after="240"/>
        <w:ind w:left="-284" w:right="20" w:firstLine="568"/>
        <w:rPr>
          <w:sz w:val="24"/>
          <w:szCs w:val="24"/>
        </w:rPr>
      </w:pPr>
      <w:r w:rsidRPr="007C25C4">
        <w:rPr>
          <w:rStyle w:val="af"/>
          <w:sz w:val="24"/>
          <w:szCs w:val="24"/>
        </w:rPr>
        <w:t xml:space="preserve">Обработка </w:t>
      </w:r>
      <w:r w:rsidRPr="007C25C4">
        <w:rPr>
          <w:sz w:val="24"/>
          <w:szCs w:val="24"/>
        </w:rPr>
        <w:t>теста происходит стандартным образом, посредством наложения ключа и подсчета баллов по каждому из оцениваемых личностных качеств. За каждое совпадение с ключом присуждается 1 балл. Далее подсчитываются суммы по каждому из 12 факторов. В психологической характеристике отмечаются не все факторы, измеряемые тестом Кеттелла, - нами были выделены качества, наиболее значимые с точки зрения учебы. Часть показателей рассчитывается на основе нескольких факторов. В этом случае выделяется ведущий фактор (он стоит первым) и второстепенные. Зона выбирается по основному фактору и корректируется (на одну позицию) в том случае, если наблюдается явное несоответствие по значениям второстепенных факторов. Обычно это касается крайних (2 и 5) зон. Их всегда надо выбирать с осторожностью, проверяя, исходя из выраженности «второстепенных» свойств, действительно ли имеет место «крайнее» поведение. Зона патологии ни по одной из характеристик не выделяется</w:t>
      </w:r>
      <w:r>
        <w:rPr>
          <w:sz w:val="24"/>
          <w:szCs w:val="24"/>
        </w:rPr>
        <w:t>.</w:t>
      </w:r>
    </w:p>
    <w:p w:rsidR="005E110D" w:rsidRPr="007C25C4" w:rsidRDefault="005E110D" w:rsidP="005E110D">
      <w:pPr>
        <w:pStyle w:val="81"/>
        <w:shd w:val="clear" w:color="auto" w:fill="auto"/>
        <w:spacing w:before="0" w:line="240" w:lineRule="auto"/>
        <w:ind w:left="-284" w:right="20" w:firstLine="568"/>
        <w:rPr>
          <w:b/>
          <w:sz w:val="24"/>
          <w:szCs w:val="24"/>
        </w:rPr>
      </w:pPr>
      <w:r w:rsidRPr="007C25C4">
        <w:rPr>
          <w:rFonts w:eastAsiaTheme="minorHAnsi"/>
          <w:b/>
          <w:sz w:val="24"/>
          <w:szCs w:val="24"/>
        </w:rPr>
        <w:t xml:space="preserve">Исполнительность (фактор </w:t>
      </w:r>
      <w:r w:rsidRPr="007C25C4">
        <w:rPr>
          <w:rFonts w:eastAsiaTheme="minorHAnsi"/>
          <w:b/>
          <w:sz w:val="24"/>
          <w:szCs w:val="24"/>
          <w:lang w:val="en-US" w:bidi="en-US"/>
        </w:rPr>
        <w:t>G</w:t>
      </w:r>
      <w:r w:rsidRPr="007C25C4">
        <w:rPr>
          <w:rFonts w:eastAsiaTheme="minorHAnsi"/>
          <w:b/>
          <w:sz w:val="24"/>
          <w:szCs w:val="24"/>
          <w:lang w:bidi="en-US"/>
        </w:rPr>
        <w:t>)</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Ребенок фактически недисциплинирован и неисполнителен, </w:t>
      </w:r>
      <w:r w:rsidRPr="007C25C4">
        <w:rPr>
          <w:sz w:val="24"/>
          <w:szCs w:val="24"/>
        </w:rPr>
        <w:t>и неосознанно считает это вполне приемлемой формой поведения. Может никак не реагировать, когда его просят что-то сделать. Он не испытывает дискомфорта, когда ему делают замечания по поводу непослушания или плохого поведения. В этом случае необходимо спокойно, методично и последовательно добиваться от ребенка того, что он обязан делать. Следует избегать выговоров и нотаций, лучше ежедневно (в течение нескольких недель или месяцев) проделывать вместе с ребенком то, что должно быть им сделано. Не надо требовать от него того, что он еще самостоятельно делать не может, в этих случаях нужно помогать и проделывать все необходимое вместе с ним. Таким образом, ребенок постепенно привыкнет к другому образу жизни, начнет прислушиваться к советам и замечаниям старших и выполнять то, о чем его просят или что он обязан делать.</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3. Ребенок еще нуждается во внешнем контроле, </w:t>
      </w:r>
      <w:r w:rsidRPr="007C25C4">
        <w:rPr>
          <w:sz w:val="24"/>
          <w:szCs w:val="24"/>
        </w:rPr>
        <w:t>так как не всегда бывает исполнительным. Он в целом настроен делать все, что надо, но не всегда об этом помнит. Если спокойно, последовательно помогать ему выполнять все школьные дела и домашние обязанности, то полноценное ответственное поведение постепенно сформируется.</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4. Ребенок исполнителен и ответственен. </w:t>
      </w:r>
      <w:r w:rsidRPr="007C25C4">
        <w:rPr>
          <w:sz w:val="24"/>
          <w:szCs w:val="24"/>
        </w:rPr>
        <w:t>Обычно аккуратен. Адекватно реагирует на просьбы и замечания старших, старается выполнять все, что от него требуется.</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Ребенок нерационален, в высшей степени исполнителен, </w:t>
      </w:r>
      <w:r w:rsidRPr="007C25C4">
        <w:rPr>
          <w:sz w:val="24"/>
          <w:szCs w:val="24"/>
        </w:rPr>
        <w:t>у него отсутствуют критические, рациональные оценки того, что от него требуют старшие. Выполняет все буквально (как сказал учитель, так и надо делать), расстраивается, если почему-либо точное выполнение невозможно, тяжело реагирует на замечания. Необходимо учить рациональному подходу к любой работе.</w:t>
      </w:r>
    </w:p>
    <w:p w:rsidR="005E110D" w:rsidRPr="005B515C" w:rsidRDefault="005E110D" w:rsidP="005E110D">
      <w:pPr>
        <w:spacing w:after="0" w:line="240" w:lineRule="auto"/>
        <w:ind w:left="20" w:firstLine="700"/>
        <w:rPr>
          <w:rFonts w:ascii="Times New Roman" w:hAnsi="Times New Roman" w:cs="Times New Roman"/>
          <w:b/>
          <w:sz w:val="24"/>
          <w:szCs w:val="24"/>
        </w:rPr>
      </w:pPr>
      <w:r w:rsidRPr="005B515C">
        <w:rPr>
          <w:rFonts w:ascii="Times New Roman" w:hAnsi="Times New Roman" w:cs="Times New Roman"/>
          <w:b/>
          <w:sz w:val="24"/>
          <w:szCs w:val="24"/>
        </w:rPr>
        <w:t xml:space="preserve">Волевой самоконтроль (фактор </w:t>
      </w:r>
      <w:r w:rsidRPr="005B515C">
        <w:rPr>
          <w:rFonts w:ascii="Times New Roman" w:hAnsi="Times New Roman" w:cs="Times New Roman"/>
          <w:b/>
          <w:sz w:val="24"/>
          <w:szCs w:val="24"/>
          <w:lang w:val="en-US" w:bidi="en-US"/>
        </w:rPr>
        <w:t>Q</w:t>
      </w:r>
      <w:r w:rsidRPr="005B515C">
        <w:rPr>
          <w:rFonts w:ascii="Times New Roman" w:hAnsi="Times New Roman" w:cs="Times New Roman"/>
          <w:b/>
          <w:sz w:val="24"/>
          <w:szCs w:val="24"/>
          <w:lang w:bidi="en-US"/>
        </w:rPr>
        <w:t>3)</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Самоконтроль фактически отсутствует, поведение ситуативно. </w:t>
      </w:r>
      <w:r w:rsidRPr="007C25C4">
        <w:rPr>
          <w:sz w:val="24"/>
          <w:szCs w:val="24"/>
        </w:rPr>
        <w:t>Ребенок не может направлять свои действия к определенной цели, заранее продумать и подготовить все необходимое, организовать свою деятельность, довести работу до конца. Нуждается в том, чтобы взрослые организовывали его жизнь, но одновременно учили его методам самоорганизации и самоконтроля, рационального планирования. Ребенок должен как можно более точно представлять, сколько времени у него занимает любой вид его деятельности (умывание, завтрак, разговор по телефону, дорога до школы, подготовка уроков по конкретным предметам и пр.), только тогда он сможет научиться распределять работу во времени и рационально планировать свой день. Также надо учить его периодическому (например, почасовому) контролю, самопроверкам, чтобы он умел оперативно оценивать, успевает ли он выполнять намеченное.</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3. Ребенок может иногда заблаговременно подготовиться </w:t>
      </w:r>
      <w:r w:rsidRPr="007C25C4">
        <w:rPr>
          <w:sz w:val="24"/>
          <w:szCs w:val="24"/>
        </w:rPr>
        <w:t>к какой-то работе, что-то без напоминаний доделать до конца, но это еще не стало образом его жизни. Если родители будут помогать ему придерживаться определенного распорядка дня, заранее продумывать, планировать все, что ему надо сделать, то у него сформируются необходимые навыки самоконтроля.</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4. Ребенок приучен к размеренному и рационально спланированному образу жизни, </w:t>
      </w:r>
      <w:r w:rsidRPr="007C25C4">
        <w:rPr>
          <w:rStyle w:val="af"/>
          <w:sz w:val="24"/>
          <w:szCs w:val="24"/>
        </w:rPr>
        <w:lastRenderedPageBreak/>
        <w:t xml:space="preserve">распорядку дня. </w:t>
      </w:r>
      <w:r w:rsidRPr="007C25C4">
        <w:rPr>
          <w:sz w:val="24"/>
          <w:szCs w:val="24"/>
        </w:rPr>
        <w:t>Умеет организовать свою работу в рамках привычного образа жизни, успевает все делать вовремя. Это еще нельзя сравнивать с волевой регуляцией взрослого человека, но определенные навыки самоконтроля и целенаправленной деятельности у ребенка уже сложились.</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Спонтанность поведения, свойственная детям этого возраста, фактически отсутствует, </w:t>
      </w:r>
      <w:r w:rsidRPr="007C25C4">
        <w:rPr>
          <w:sz w:val="24"/>
          <w:szCs w:val="24"/>
        </w:rPr>
        <w:t>ребенок «заорганизован», слишком озабочен, чтобы у него все было в порядке, свою «правильность» выставляет напоказ и стремится, чтобы взрослые его хвалили за это. Такое поведение поощрять не следует. Необходимо отделять рациональную организованность от показной и нарочитой. (Высокий уровень волевого самоконтроля никогда не ставится при наличии у ребенка ММД, так как он фактически не способен всегда себя контролировать, хотя может стремиться к этому.)</w:t>
      </w:r>
    </w:p>
    <w:p w:rsidR="005E110D" w:rsidRPr="007A66CE" w:rsidRDefault="005E110D" w:rsidP="005E110D">
      <w:pPr>
        <w:spacing w:after="0" w:line="240" w:lineRule="auto"/>
        <w:ind w:left="720"/>
        <w:rPr>
          <w:rFonts w:ascii="Times New Roman" w:hAnsi="Times New Roman" w:cs="Times New Roman"/>
          <w:b/>
          <w:sz w:val="24"/>
          <w:szCs w:val="24"/>
        </w:rPr>
      </w:pPr>
      <w:r w:rsidRPr="007A66CE">
        <w:rPr>
          <w:rFonts w:ascii="Times New Roman" w:hAnsi="Times New Roman" w:cs="Times New Roman"/>
          <w:b/>
          <w:sz w:val="24"/>
          <w:szCs w:val="24"/>
        </w:rPr>
        <w:t xml:space="preserve">Активность (факторы </w:t>
      </w:r>
      <w:r w:rsidRPr="007A66CE">
        <w:rPr>
          <w:rFonts w:ascii="Times New Roman" w:hAnsi="Times New Roman" w:cs="Times New Roman"/>
          <w:b/>
          <w:sz w:val="24"/>
          <w:szCs w:val="24"/>
          <w:lang w:val="en-US" w:bidi="en-US"/>
        </w:rPr>
        <w:t>D</w:t>
      </w:r>
      <w:r w:rsidRPr="007A66CE">
        <w:rPr>
          <w:rFonts w:ascii="Times New Roman" w:hAnsi="Times New Roman" w:cs="Times New Roman"/>
          <w:b/>
          <w:sz w:val="24"/>
          <w:szCs w:val="24"/>
          <w:lang w:bidi="en-US"/>
        </w:rPr>
        <w:t xml:space="preserve">, </w:t>
      </w:r>
      <w:r w:rsidRPr="007A66CE">
        <w:rPr>
          <w:rFonts w:ascii="Times New Roman" w:hAnsi="Times New Roman" w:cs="Times New Roman"/>
          <w:b/>
          <w:sz w:val="24"/>
          <w:szCs w:val="24"/>
          <w:lang w:val="en-US" w:bidi="en-US"/>
        </w:rPr>
        <w:t>H</w:t>
      </w:r>
      <w:r w:rsidRPr="007A66CE">
        <w:rPr>
          <w:rFonts w:ascii="Times New Roman" w:hAnsi="Times New Roman" w:cs="Times New Roman"/>
          <w:b/>
          <w:sz w:val="24"/>
          <w:szCs w:val="24"/>
          <w:lang w:bidi="en-US"/>
        </w:rPr>
        <w:t xml:space="preserve">, </w:t>
      </w:r>
      <w:r w:rsidRPr="007A66CE">
        <w:rPr>
          <w:rFonts w:ascii="Times New Roman" w:hAnsi="Times New Roman" w:cs="Times New Roman"/>
          <w:b/>
          <w:sz w:val="24"/>
          <w:szCs w:val="24"/>
          <w:lang w:val="en-US" w:bidi="en-US"/>
        </w:rPr>
        <w:t>Q</w:t>
      </w:r>
      <w:r w:rsidRPr="007A66CE">
        <w:rPr>
          <w:rFonts w:ascii="Times New Roman" w:hAnsi="Times New Roman" w:cs="Times New Roman"/>
          <w:b/>
          <w:sz w:val="24"/>
          <w:szCs w:val="24"/>
          <w:lang w:bidi="en-US"/>
        </w:rPr>
        <w:t>4)</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Ребенок фактически пассивен, </w:t>
      </w:r>
      <w:r w:rsidRPr="007C25C4">
        <w:rPr>
          <w:sz w:val="24"/>
          <w:szCs w:val="24"/>
        </w:rPr>
        <w:t>внутренние побудительные мотивы не выражены, может долгое время проводить в бездействии, если ему не предложат чем-то заняться или не требуется делать уроки. Бывает, что ни к чему не проявляет самостоятельного интереса. Не экспериментирует и поэтому не доставляет взрослым неприятностей.</w:t>
      </w:r>
    </w:p>
    <w:p w:rsidR="005E110D" w:rsidRPr="007C25C4" w:rsidRDefault="005E110D" w:rsidP="005E110D">
      <w:pPr>
        <w:spacing w:after="0" w:line="240" w:lineRule="auto"/>
        <w:ind w:left="20"/>
        <w:jc w:val="both"/>
        <w:rPr>
          <w:rFonts w:ascii="Times New Roman" w:hAnsi="Times New Roman" w:cs="Times New Roman"/>
          <w:sz w:val="24"/>
          <w:szCs w:val="24"/>
        </w:rPr>
      </w:pPr>
      <w:r w:rsidRPr="007C25C4">
        <w:rPr>
          <w:rFonts w:ascii="Times New Roman" w:hAnsi="Times New Roman" w:cs="Times New Roman"/>
          <w:sz w:val="24"/>
          <w:szCs w:val="24"/>
        </w:rPr>
        <w:t xml:space="preserve">Зона 3. Ребенок с нормальным уровнем активности, </w:t>
      </w:r>
      <w:r w:rsidRPr="007C25C4">
        <w:rPr>
          <w:rStyle w:val="43"/>
          <w:rFonts w:eastAsiaTheme="minorHAnsi"/>
          <w:sz w:val="24"/>
          <w:szCs w:val="24"/>
        </w:rPr>
        <w:t>умеренно подвижный.</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4. Активный, деятельный ребенок. </w:t>
      </w:r>
      <w:r w:rsidRPr="007C25C4">
        <w:rPr>
          <w:sz w:val="24"/>
          <w:szCs w:val="24"/>
        </w:rPr>
        <w:t>Экспериментирующий, не любит сидеть без дела, всегда чем-то занят, что-то пробует. Не следует пытаться ограничивать его активность, надо найти для нее «безопасное» направление. Лучше поощрять расширение сферы его интересов, параллельные занятия в нескольких кружках или секциях, разрешать менять кружки, если ему что-то не понравилось и у него появились другие интересы. Такие дети доставляют немало хлопот, но если они находят свое призвание, то благодаря своей энергии многого достигают в жизни.</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Непоседливый ребенок, </w:t>
      </w:r>
      <w:r w:rsidRPr="007C25C4">
        <w:rPr>
          <w:sz w:val="24"/>
          <w:szCs w:val="24"/>
        </w:rPr>
        <w:t>моментально откликается на все, что происходит вокруг, все время экспериментирует. Такого ребенка не следует оставлять без присмотра, потому что он может заинтересоваться чем-нибудь не совсем безопасным (например, электроприборами, химическими препаратами и пр.). Его невозможно успокоить и заставить сидеть тихо, ничего не делая. Попытки ввести его в какие-то рамки встречают сопротивление, ребенок может реагировать по принципу отпущенной пружины. Лучше находить для него «безопасные» формы проявления активности.</w:t>
      </w:r>
    </w:p>
    <w:p w:rsidR="005E110D" w:rsidRPr="007A66CE" w:rsidRDefault="005E110D" w:rsidP="005E110D">
      <w:pPr>
        <w:spacing w:after="0" w:line="240" w:lineRule="auto"/>
        <w:ind w:left="720"/>
        <w:rPr>
          <w:rFonts w:ascii="Times New Roman" w:hAnsi="Times New Roman" w:cs="Times New Roman"/>
          <w:b/>
          <w:sz w:val="24"/>
          <w:szCs w:val="24"/>
        </w:rPr>
      </w:pPr>
      <w:r w:rsidRPr="007A66CE">
        <w:rPr>
          <w:rFonts w:ascii="Times New Roman" w:hAnsi="Times New Roman" w:cs="Times New Roman"/>
          <w:b/>
          <w:sz w:val="24"/>
          <w:szCs w:val="24"/>
        </w:rPr>
        <w:t xml:space="preserve">Самокритичность (фактор </w:t>
      </w:r>
      <w:r w:rsidRPr="007A66CE">
        <w:rPr>
          <w:rFonts w:ascii="Times New Roman" w:hAnsi="Times New Roman" w:cs="Times New Roman"/>
          <w:b/>
          <w:sz w:val="24"/>
          <w:szCs w:val="24"/>
          <w:lang w:val="en-US" w:bidi="en-US"/>
        </w:rPr>
        <w:t>Q</w:t>
      </w:r>
      <w:r w:rsidRPr="007A66CE">
        <w:rPr>
          <w:rFonts w:ascii="Times New Roman" w:hAnsi="Times New Roman" w:cs="Times New Roman"/>
          <w:b/>
          <w:sz w:val="24"/>
          <w:szCs w:val="24"/>
          <w:lang w:bidi="en-US"/>
        </w:rPr>
        <w:t>5)</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Самокритичность отсутствует. </w:t>
      </w:r>
      <w:r w:rsidRPr="007C25C4">
        <w:rPr>
          <w:sz w:val="24"/>
          <w:szCs w:val="24"/>
        </w:rPr>
        <w:t>Ребенок имеет о себе «улучшенное» представление, не видит своих недостатков, не в состоянии адекватно оценивать свои поступки. Такое самоотношение часто складывается и долго сохраняется у захваленных отличников, которые искренне считают себя идеальными детьми. Поскольку при этом они хорошо видят недостатки других детей и делают им замечания, у них могут не складываться отношения с одноклассниками.</w:t>
      </w:r>
    </w:p>
    <w:p w:rsidR="005E110D" w:rsidRPr="007C25C4" w:rsidRDefault="005E110D" w:rsidP="005E110D">
      <w:pPr>
        <w:pStyle w:val="81"/>
        <w:shd w:val="clear" w:color="auto" w:fill="auto"/>
        <w:spacing w:before="0" w:line="240" w:lineRule="auto"/>
        <w:ind w:left="20" w:right="20" w:firstLine="0"/>
        <w:jc w:val="left"/>
        <w:rPr>
          <w:sz w:val="24"/>
          <w:szCs w:val="24"/>
        </w:rPr>
      </w:pPr>
      <w:r w:rsidRPr="007C25C4">
        <w:rPr>
          <w:rStyle w:val="af"/>
          <w:sz w:val="24"/>
          <w:szCs w:val="24"/>
        </w:rPr>
        <w:t xml:space="preserve">Зона 3. Начальная стадия формирования самокритичности. </w:t>
      </w:r>
      <w:r w:rsidRPr="007C25C4">
        <w:rPr>
          <w:sz w:val="24"/>
          <w:szCs w:val="24"/>
        </w:rPr>
        <w:t>Ребенок уже иногда задумывается о себе и может адекватно оценивать свои действия. Однако отношение к себе пока сохраняется целостное и несколько «улучшенное».</w:t>
      </w:r>
    </w:p>
    <w:p w:rsidR="005E110D" w:rsidRPr="007C25C4" w:rsidRDefault="005E110D" w:rsidP="005E110D">
      <w:pPr>
        <w:spacing w:after="0" w:line="240" w:lineRule="auto"/>
        <w:ind w:left="20" w:right="20"/>
        <w:rPr>
          <w:rFonts w:ascii="Times New Roman" w:hAnsi="Times New Roman" w:cs="Times New Roman"/>
          <w:sz w:val="24"/>
          <w:szCs w:val="24"/>
        </w:rPr>
      </w:pPr>
      <w:r w:rsidRPr="007C25C4">
        <w:rPr>
          <w:rFonts w:ascii="Times New Roman" w:hAnsi="Times New Roman" w:cs="Times New Roman"/>
          <w:sz w:val="24"/>
          <w:szCs w:val="24"/>
        </w:rPr>
        <w:t xml:space="preserve">Зона 4. Ребенок уже может независимо от того, как его оценивают другие, анализировать собственные поступки и формировать собственное мнение о себе. </w:t>
      </w:r>
      <w:r w:rsidRPr="007C25C4">
        <w:rPr>
          <w:rStyle w:val="43"/>
          <w:rFonts w:eastAsiaTheme="minorHAnsi"/>
          <w:sz w:val="24"/>
          <w:szCs w:val="24"/>
        </w:rPr>
        <w:t>Оно</w:t>
      </w:r>
    </w:p>
    <w:p w:rsidR="005E110D" w:rsidRPr="007C25C4" w:rsidRDefault="005E110D" w:rsidP="005E110D">
      <w:pPr>
        <w:pStyle w:val="81"/>
        <w:shd w:val="clear" w:color="auto" w:fill="auto"/>
        <w:spacing w:before="0" w:line="240" w:lineRule="auto"/>
        <w:ind w:left="20" w:right="20" w:firstLine="0"/>
        <w:jc w:val="left"/>
        <w:rPr>
          <w:sz w:val="24"/>
          <w:szCs w:val="24"/>
        </w:rPr>
      </w:pPr>
      <w:r w:rsidRPr="007C25C4">
        <w:rPr>
          <w:sz w:val="24"/>
          <w:szCs w:val="24"/>
        </w:rPr>
        <w:t>в основном соответствует тому, что ребенок собой представляет. Он видит свои недостатки, может критически к ним относиться.</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Ребенок самокритичен, </w:t>
      </w:r>
      <w:r w:rsidRPr="007C25C4">
        <w:rPr>
          <w:sz w:val="24"/>
          <w:szCs w:val="24"/>
        </w:rPr>
        <w:t>иногда склонен видеть у себя больше недостатков, чем есть на самом деле. Часто так бывает, когда ребенка больше ругают, чем хвалят, и в итоге он привыкает и принимает такую заниженную оценку, при этом она может его и не травмировать.</w:t>
      </w:r>
    </w:p>
    <w:p w:rsidR="005E110D" w:rsidRPr="007A66CE" w:rsidRDefault="005E110D" w:rsidP="005E110D">
      <w:pPr>
        <w:spacing w:after="0" w:line="240" w:lineRule="auto"/>
        <w:ind w:left="720"/>
        <w:rPr>
          <w:rFonts w:ascii="Times New Roman" w:hAnsi="Times New Roman" w:cs="Times New Roman"/>
          <w:b/>
          <w:sz w:val="24"/>
          <w:szCs w:val="24"/>
        </w:rPr>
      </w:pPr>
      <w:r w:rsidRPr="007A66CE">
        <w:rPr>
          <w:rFonts w:ascii="Times New Roman" w:hAnsi="Times New Roman" w:cs="Times New Roman"/>
          <w:b/>
          <w:sz w:val="24"/>
          <w:szCs w:val="24"/>
        </w:rPr>
        <w:t>Независимость (фактор Е)</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Ребенок зависим, </w:t>
      </w:r>
      <w:r w:rsidRPr="007C25C4">
        <w:rPr>
          <w:sz w:val="24"/>
          <w:szCs w:val="24"/>
        </w:rPr>
        <w:t>уступчив, несамостоятелен в действиях и принятии решений, часто оказывается ведомым. Проявляет инфантилизм и беспомощность в ситуациях выбора, требует, чтобы ему сказали, как надо действовать. Им легко управлять, что родители и делают. Возможно закрепление воспитанной беспомощности, если постепенно не обучать ребенка самостоятельному принятию решений.</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3. Ребенок может сам принимать решения и действовать в игровых и бытовых ситуациях. </w:t>
      </w:r>
      <w:r w:rsidRPr="007C25C4">
        <w:rPr>
          <w:sz w:val="24"/>
          <w:szCs w:val="24"/>
        </w:rPr>
        <w:t>Обычно на лидерство не претендует, но свое мнение имеет и может его высказывать. С ним можно сотрудничать, договариваться, долго его убеждать не надо.</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lastRenderedPageBreak/>
        <w:t xml:space="preserve">Зона 4. Самостоятельный и независимый ребенок. </w:t>
      </w:r>
      <w:r w:rsidRPr="007C25C4">
        <w:rPr>
          <w:sz w:val="24"/>
          <w:szCs w:val="24"/>
        </w:rPr>
        <w:t>Готов сам принимать решения не только в обыденных, но и в серьезных жизненных ситуациях. На все имеет свое мнение, претендует на лидерство. Если пытаться управлять и помыкать им, то он может начать агрессивно защищаться. С ним можно договариваться, хотя это и не просто. Он готов к равноправной дискуссии, поддается убеждению.</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Независимость проявляется в упрямстве и самоутверждении во что бы то ни стало. </w:t>
      </w:r>
      <w:r w:rsidRPr="007C25C4">
        <w:rPr>
          <w:sz w:val="24"/>
          <w:szCs w:val="24"/>
        </w:rPr>
        <w:t>Стремится к доминированию над детьми. С ним трудно договориться, могут возникать проблемы в общении с одноклассниками. Может остаться в одиночестве, если не сможет подчинить себе других ребят. На любые советы взрослых сразу, не задумываясь, реагирует отвержением и отрицанием, даже когда эти советы могут идти ему на пользу. Такая позиция может формироваться у ребенка в начальный период подросткового кризиса, если окружающие его взрослые усиливают авторитарные методы воспитания, чтобы сохранить над ним власть.</w:t>
      </w:r>
    </w:p>
    <w:p w:rsidR="005E110D" w:rsidRPr="007A66CE" w:rsidRDefault="005E110D" w:rsidP="005E110D">
      <w:pPr>
        <w:spacing w:after="0" w:line="240" w:lineRule="auto"/>
        <w:ind w:left="720"/>
        <w:rPr>
          <w:rFonts w:ascii="Times New Roman" w:hAnsi="Times New Roman" w:cs="Times New Roman"/>
          <w:b/>
          <w:sz w:val="24"/>
          <w:szCs w:val="24"/>
        </w:rPr>
      </w:pPr>
      <w:r w:rsidRPr="007A66CE">
        <w:rPr>
          <w:rFonts w:ascii="Times New Roman" w:hAnsi="Times New Roman" w:cs="Times New Roman"/>
          <w:b/>
          <w:sz w:val="24"/>
          <w:szCs w:val="24"/>
        </w:rPr>
        <w:t xml:space="preserve">Тревожность (факторы О, Н, </w:t>
      </w:r>
      <w:r w:rsidRPr="007A66CE">
        <w:rPr>
          <w:rFonts w:ascii="Times New Roman" w:hAnsi="Times New Roman" w:cs="Times New Roman"/>
          <w:b/>
          <w:sz w:val="24"/>
          <w:szCs w:val="24"/>
          <w:lang w:val="en-US" w:bidi="en-US"/>
        </w:rPr>
        <w:t>F</w:t>
      </w:r>
      <w:r w:rsidRPr="007A66CE">
        <w:rPr>
          <w:rFonts w:ascii="Times New Roman" w:hAnsi="Times New Roman" w:cs="Times New Roman"/>
          <w:b/>
          <w:sz w:val="24"/>
          <w:szCs w:val="24"/>
          <w:lang w:bidi="en-US"/>
        </w:rPr>
        <w:t>)</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Слабый уровень тревожности. </w:t>
      </w:r>
      <w:r w:rsidRPr="007C25C4">
        <w:rPr>
          <w:sz w:val="24"/>
          <w:szCs w:val="24"/>
        </w:rPr>
        <w:t>Отсутствует необходимая реакция на изменение ситуации, адаптационные изменения поведения обычно запаздывают. Излишняя расслабленность не позволяет вовремя корректировать поведение. Он может долго не замечать осложнений в учебе, быть уверенным, что у него все в порядке.</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3. Оптимальный уровень тревожности. </w:t>
      </w:r>
      <w:r w:rsidRPr="007C25C4">
        <w:rPr>
          <w:sz w:val="24"/>
          <w:szCs w:val="24"/>
        </w:rPr>
        <w:t>Имеется адекватная реакция мобилизационной готовности в неопределенных и меняющихся ситуациях, хорошая адаптивность и гибкость поведения.</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4. Несколько повышенный уровень тревожности. </w:t>
      </w:r>
      <w:r w:rsidRPr="007C25C4">
        <w:rPr>
          <w:sz w:val="24"/>
          <w:szCs w:val="24"/>
        </w:rPr>
        <w:t>Свидетельствует о наличии в жизни ребенка каких-то ситуаций, которые выводят его из эмоционального равновесия и требуют повышенной мобилизационной готовности, чтобы справляться с ними. Возможно, какие-то предметы ему даются не так легко, как другим детям, и он проявляет большую озабоченность по этому поводу. Иногда неумение рационально организовать свою деятельность приходится компенсировать дополнительными проверками, которые сопровождаются страхами, не забыто ли что-нибудь. Эти ситуации нужно выяснить и помочь ребенку либо в учебе, либо в самоорганизации.</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Высокий уровень тревожности. </w:t>
      </w:r>
      <w:r w:rsidRPr="007C25C4">
        <w:rPr>
          <w:sz w:val="24"/>
          <w:szCs w:val="24"/>
        </w:rPr>
        <w:t>Свидетельствует о дезадаптации ребенка. Ребенок не верит в свои силы, настроен на неудачи. Жизнь представляется в виде сплошных неприятностей, которые он предотвратить не может и ожидает их со страхом.</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66"/>
          <w:sz w:val="24"/>
          <w:szCs w:val="24"/>
        </w:rPr>
        <w:t>Обычно страхи его преувеличены, но уже устойчивы. Попытки успокоить успеха не имеют. Необходимо выяснить причины, которые привели к дезадаптации ребенка, и «устранить» их. Чаще всего до такого состояния доходят дети, от которых требуют отличной успеваемости, а они обладает только средними (иногда хорошими) интеллектуальными способностями. В этом случае надо, чтобы родители помогли ребенку с учебой, а не требовали. Попытки психолога преодолеть тревожность детей через постепенное приучение их к различным пугающим ситуациям (методики последовательной десенсибилизации, «отыгрывания» напряжения и пр.) направлены на «лечение» симптомов и оставляют без внимания причины. Тренинги, направленные на повышение уверенности в себе, тоже не приносят пользы, если ситуация в школе и дома не меняется.</w:t>
      </w:r>
    </w:p>
    <w:p w:rsidR="005E110D" w:rsidRPr="007C25C4" w:rsidRDefault="005E110D" w:rsidP="005E110D">
      <w:pPr>
        <w:pStyle w:val="81"/>
        <w:shd w:val="clear" w:color="auto" w:fill="auto"/>
        <w:spacing w:before="0" w:line="240" w:lineRule="auto"/>
        <w:ind w:left="20" w:right="20" w:firstLine="700"/>
        <w:rPr>
          <w:sz w:val="24"/>
          <w:szCs w:val="24"/>
        </w:rPr>
      </w:pPr>
      <w:r w:rsidRPr="007C25C4">
        <w:rPr>
          <w:rStyle w:val="66"/>
          <w:sz w:val="24"/>
          <w:szCs w:val="24"/>
        </w:rPr>
        <w:t>Повышенный уровень тревожности (зоны 4-5) может компенсировать недостаточную исполнительность ребенка (зоны 2-3). Неисполнительный ребенок будет стараться делать все вовремя и так, как от него требуют, опасаясь наказаний и неприятностей. Но если он будет уверен, что его не будут проверять или не смогут проконтролировать, то работа окажется несделанной.</w:t>
      </w:r>
    </w:p>
    <w:p w:rsidR="005E110D" w:rsidRPr="007A66CE" w:rsidRDefault="005E110D" w:rsidP="005E110D">
      <w:pPr>
        <w:spacing w:after="0" w:line="240" w:lineRule="auto"/>
        <w:ind w:left="20" w:firstLine="700"/>
        <w:jc w:val="both"/>
        <w:rPr>
          <w:rFonts w:ascii="Times New Roman" w:hAnsi="Times New Roman" w:cs="Times New Roman"/>
          <w:i/>
          <w:sz w:val="24"/>
          <w:szCs w:val="24"/>
        </w:rPr>
      </w:pPr>
      <w:r w:rsidRPr="007A66CE">
        <w:rPr>
          <w:rFonts w:ascii="Times New Roman" w:hAnsi="Times New Roman" w:cs="Times New Roman"/>
          <w:i/>
          <w:sz w:val="24"/>
          <w:szCs w:val="24"/>
        </w:rPr>
        <w:t xml:space="preserve">Эмоциональность </w:t>
      </w:r>
      <w:r w:rsidRPr="007A66CE">
        <w:rPr>
          <w:rStyle w:val="4115pt"/>
          <w:rFonts w:eastAsiaTheme="minorHAnsi"/>
          <w:i/>
          <w:sz w:val="24"/>
          <w:szCs w:val="24"/>
        </w:rPr>
        <w:t>(фактор С)</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Слабый уровень развития эмоциональной сферы. </w:t>
      </w:r>
      <w:r w:rsidRPr="007C25C4">
        <w:rPr>
          <w:rStyle w:val="66"/>
          <w:sz w:val="24"/>
          <w:szCs w:val="24"/>
        </w:rPr>
        <w:t>Встречается очень редко. У ребенка отсутствует душевный отклик на события окружающей жизни, чувства и проблемы других людей. Ребенок выглядит спокойным, черствым, равнодушно рационалистичным. Он может эмоционально реагировать только на то, что касается непосредственно его самого.</w:t>
      </w:r>
    </w:p>
    <w:p w:rsidR="005E110D" w:rsidRPr="007C25C4" w:rsidRDefault="005E110D" w:rsidP="005E110D">
      <w:pPr>
        <w:spacing w:after="0" w:line="240" w:lineRule="auto"/>
        <w:ind w:left="20"/>
        <w:jc w:val="both"/>
        <w:rPr>
          <w:rFonts w:ascii="Times New Roman" w:hAnsi="Times New Roman" w:cs="Times New Roman"/>
          <w:sz w:val="24"/>
          <w:szCs w:val="24"/>
        </w:rPr>
      </w:pPr>
      <w:r w:rsidRPr="007C25C4">
        <w:rPr>
          <w:sz w:val="24"/>
          <w:szCs w:val="24"/>
        </w:rPr>
        <w:t>Зона 3. Средний («нормальный») уровень эмоциональной реактивности.</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4. Несколько повышенный уровень эмоционального реагирования. </w:t>
      </w:r>
      <w:r w:rsidRPr="007C25C4">
        <w:rPr>
          <w:rStyle w:val="66"/>
          <w:sz w:val="24"/>
          <w:szCs w:val="24"/>
        </w:rPr>
        <w:t xml:space="preserve">Проявляется во всех видах деятельности и ситуациях общения, но часто больше внутри, чем вовне. Ребенок может глубоко переживать неприятности, критику, несчастья близких ему людей. </w:t>
      </w:r>
      <w:r w:rsidRPr="007C25C4">
        <w:rPr>
          <w:rStyle w:val="af"/>
          <w:sz w:val="24"/>
          <w:szCs w:val="24"/>
        </w:rPr>
        <w:t xml:space="preserve">Зона 5. Высокая </w:t>
      </w:r>
      <w:r w:rsidRPr="007C25C4">
        <w:rPr>
          <w:rStyle w:val="af"/>
          <w:sz w:val="24"/>
          <w:szCs w:val="24"/>
        </w:rPr>
        <w:lastRenderedPageBreak/>
        <w:t xml:space="preserve">эмоциональная реактивность. </w:t>
      </w:r>
      <w:r w:rsidRPr="007C25C4">
        <w:rPr>
          <w:rStyle w:val="66"/>
          <w:sz w:val="24"/>
          <w:szCs w:val="24"/>
        </w:rPr>
        <w:t>Ребенок не может сдерживать своих реакций, характерны яркие внешние проявления: крики, слезы, истерики. Он может наговорить грубостей, а потом жалеть об этом. Эмоциональная реактивность может усиливаться при вступлении ребенка в подростковый возраст.</w:t>
      </w:r>
    </w:p>
    <w:p w:rsidR="005E110D" w:rsidRPr="007C25C4" w:rsidRDefault="005E110D" w:rsidP="005E110D">
      <w:pPr>
        <w:spacing w:after="0" w:line="240" w:lineRule="auto"/>
        <w:ind w:left="20" w:firstLine="700"/>
        <w:rPr>
          <w:rFonts w:ascii="Times New Roman" w:hAnsi="Times New Roman" w:cs="Times New Roman"/>
          <w:sz w:val="24"/>
          <w:szCs w:val="24"/>
        </w:rPr>
      </w:pPr>
      <w:r w:rsidRPr="007C25C4">
        <w:rPr>
          <w:rStyle w:val="72"/>
          <w:rFonts w:eastAsiaTheme="minorHAnsi"/>
          <w:sz w:val="24"/>
          <w:szCs w:val="24"/>
        </w:rPr>
        <w:t xml:space="preserve">Активность в общении (факторы Н, </w:t>
      </w:r>
      <w:r w:rsidRPr="007C25C4">
        <w:rPr>
          <w:rStyle w:val="72"/>
          <w:rFonts w:eastAsiaTheme="minorHAnsi"/>
          <w:sz w:val="24"/>
          <w:szCs w:val="24"/>
          <w:lang w:val="en-US" w:bidi="en-US"/>
        </w:rPr>
        <w:t>F</w:t>
      </w:r>
      <w:r w:rsidRPr="007C25C4">
        <w:rPr>
          <w:rStyle w:val="72"/>
          <w:rFonts w:eastAsiaTheme="minorHAnsi"/>
          <w:sz w:val="24"/>
          <w:szCs w:val="24"/>
          <w:lang w:bidi="en-US"/>
        </w:rPr>
        <w:t>)</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Ребенок робкий, </w:t>
      </w:r>
      <w:r w:rsidRPr="007C25C4">
        <w:rPr>
          <w:rStyle w:val="66"/>
          <w:sz w:val="24"/>
          <w:szCs w:val="24"/>
        </w:rPr>
        <w:t>застенчивый, может теряться в новой обстановке, не умеет сам знакомиться с новыми детьми; Может испытывать затруднения, когда приходится отвечать на уроках без подготовки.</w:t>
      </w:r>
    </w:p>
    <w:p w:rsidR="005E110D" w:rsidRPr="007C25C4" w:rsidRDefault="005E110D" w:rsidP="005E110D">
      <w:pPr>
        <w:pStyle w:val="81"/>
        <w:shd w:val="clear" w:color="auto" w:fill="auto"/>
        <w:spacing w:before="0" w:line="240" w:lineRule="auto"/>
        <w:ind w:left="20" w:right="20" w:firstLine="0"/>
        <w:jc w:val="left"/>
        <w:rPr>
          <w:sz w:val="24"/>
          <w:szCs w:val="24"/>
        </w:rPr>
      </w:pPr>
      <w:r w:rsidRPr="007C25C4">
        <w:rPr>
          <w:rStyle w:val="af"/>
          <w:sz w:val="24"/>
          <w:szCs w:val="24"/>
        </w:rPr>
        <w:t xml:space="preserve">Зона 3. Средние способности к адаптации. </w:t>
      </w:r>
      <w:r w:rsidRPr="007C25C4">
        <w:rPr>
          <w:rStyle w:val="66"/>
          <w:sz w:val="24"/>
          <w:szCs w:val="24"/>
        </w:rPr>
        <w:t xml:space="preserve">Может не проявлять особой инициативы в установлении контактов, но и не испытывать трудностей, когда это приходится делать. </w:t>
      </w:r>
      <w:r w:rsidRPr="007C25C4">
        <w:rPr>
          <w:rStyle w:val="af"/>
          <w:sz w:val="24"/>
          <w:szCs w:val="24"/>
        </w:rPr>
        <w:t xml:space="preserve">Зона 4. Легко адаптируется в новых условиях, </w:t>
      </w:r>
      <w:r w:rsidRPr="007C25C4">
        <w:rPr>
          <w:rStyle w:val="66"/>
          <w:sz w:val="24"/>
          <w:szCs w:val="24"/>
        </w:rPr>
        <w:t>знакомится с новыми детьми. Может общаться и со взрослыми, не испытывая перед ними робости. Естественен, непринужден в общении. Контактирует с различными микрогруппами в классе.</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5. Повышенная активность в общении. </w:t>
      </w:r>
      <w:r w:rsidRPr="007C25C4">
        <w:rPr>
          <w:rStyle w:val="66"/>
          <w:sz w:val="24"/>
          <w:szCs w:val="24"/>
        </w:rPr>
        <w:t>Ребенок стремится к новым знакомствам, легко меняет компании, обзаводится новыми «друзьями». Общение чаще поверхностное, отношения неглубокие. Проявляет инициативу при знакомстве и со взрослыми, легко разговаривает с ними на любые темы.</w:t>
      </w:r>
    </w:p>
    <w:p w:rsidR="005E110D" w:rsidRPr="007C25C4" w:rsidRDefault="005E110D" w:rsidP="005E110D">
      <w:pPr>
        <w:spacing w:after="0" w:line="240" w:lineRule="auto"/>
        <w:ind w:left="20" w:firstLine="700"/>
        <w:rPr>
          <w:rFonts w:ascii="Times New Roman" w:hAnsi="Times New Roman" w:cs="Times New Roman"/>
          <w:sz w:val="24"/>
          <w:szCs w:val="24"/>
        </w:rPr>
      </w:pPr>
      <w:r w:rsidRPr="007C25C4">
        <w:rPr>
          <w:rStyle w:val="72"/>
          <w:rFonts w:eastAsiaTheme="minorHAnsi"/>
          <w:sz w:val="24"/>
          <w:szCs w:val="24"/>
        </w:rPr>
        <w:t>Потребность в общении (фактор А)</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2. Потребность в общении выражена слабо. </w:t>
      </w:r>
      <w:r w:rsidRPr="007C25C4">
        <w:rPr>
          <w:rStyle w:val="66"/>
          <w:sz w:val="24"/>
          <w:szCs w:val="24"/>
        </w:rPr>
        <w:t>Ребенок хорошо чувствует себя в одиночестве, обществу одноклассников предпочитает свои любимые занятия. Может иметь одного друга, с которым тоже встречается не часто.</w:t>
      </w:r>
    </w:p>
    <w:p w:rsidR="005E110D" w:rsidRPr="007C25C4" w:rsidRDefault="005E110D" w:rsidP="005E110D">
      <w:pPr>
        <w:spacing w:after="0" w:line="240" w:lineRule="auto"/>
        <w:ind w:left="20"/>
        <w:jc w:val="both"/>
        <w:rPr>
          <w:rFonts w:ascii="Times New Roman" w:hAnsi="Times New Roman" w:cs="Times New Roman"/>
          <w:sz w:val="24"/>
          <w:szCs w:val="24"/>
        </w:rPr>
      </w:pPr>
      <w:r w:rsidRPr="007C25C4">
        <w:rPr>
          <w:sz w:val="24"/>
          <w:szCs w:val="24"/>
        </w:rPr>
        <w:t>Зона 3. Потребность в общении выражена средне.</w:t>
      </w:r>
    </w:p>
    <w:p w:rsidR="005E110D" w:rsidRPr="007C25C4" w:rsidRDefault="005E110D" w:rsidP="005E110D">
      <w:pPr>
        <w:pStyle w:val="81"/>
        <w:shd w:val="clear" w:color="auto" w:fill="auto"/>
        <w:spacing w:before="0" w:line="240" w:lineRule="auto"/>
        <w:ind w:left="20" w:right="20" w:firstLine="0"/>
        <w:rPr>
          <w:sz w:val="24"/>
          <w:szCs w:val="24"/>
        </w:rPr>
      </w:pPr>
      <w:r w:rsidRPr="007C25C4">
        <w:rPr>
          <w:rStyle w:val="af"/>
          <w:sz w:val="24"/>
          <w:szCs w:val="24"/>
        </w:rPr>
        <w:t xml:space="preserve">Зона 4. Ребенок нуждается в общении. </w:t>
      </w:r>
      <w:r w:rsidRPr="007C25C4">
        <w:rPr>
          <w:rStyle w:val="66"/>
          <w:sz w:val="24"/>
          <w:szCs w:val="24"/>
        </w:rPr>
        <w:t>Плохо переносит одиночество. Глубоко переживает ссоры с друзьями.</w:t>
      </w:r>
    </w:p>
    <w:p w:rsidR="005E110D" w:rsidRPr="007C25C4" w:rsidRDefault="005E110D" w:rsidP="005E110D">
      <w:pPr>
        <w:pStyle w:val="81"/>
        <w:shd w:val="clear" w:color="auto" w:fill="auto"/>
        <w:spacing w:before="0" w:line="240" w:lineRule="auto"/>
        <w:ind w:left="140" w:right="140" w:firstLine="0"/>
        <w:jc w:val="left"/>
        <w:rPr>
          <w:sz w:val="24"/>
          <w:szCs w:val="24"/>
        </w:rPr>
      </w:pPr>
      <w:r w:rsidRPr="007C25C4">
        <w:rPr>
          <w:rStyle w:val="af"/>
          <w:sz w:val="24"/>
          <w:szCs w:val="24"/>
        </w:rPr>
        <w:t xml:space="preserve">Зона 5. Общение для ребенка выступает одной из главных жизненных потребностей. </w:t>
      </w:r>
      <w:r w:rsidRPr="007C25C4">
        <w:rPr>
          <w:rStyle w:val="66"/>
          <w:sz w:val="24"/>
          <w:szCs w:val="24"/>
        </w:rPr>
        <w:t>В школу он в основном ходит общаться. Ему не важно, о чем говорить, лишь бы разговаривать. Его телефонные разговоры могут длиться часами.</w:t>
      </w:r>
    </w:p>
    <w:p w:rsidR="005E110D" w:rsidRPr="007C25C4" w:rsidRDefault="005E110D" w:rsidP="005E110D">
      <w:pPr>
        <w:pStyle w:val="81"/>
        <w:shd w:val="clear" w:color="auto" w:fill="auto"/>
        <w:spacing w:before="0" w:line="240" w:lineRule="auto"/>
        <w:ind w:left="140" w:right="140" w:firstLine="700"/>
        <w:rPr>
          <w:sz w:val="24"/>
          <w:szCs w:val="24"/>
        </w:rPr>
      </w:pPr>
      <w:r w:rsidRPr="007C25C4">
        <w:rPr>
          <w:rStyle w:val="66"/>
          <w:sz w:val="24"/>
          <w:szCs w:val="24"/>
        </w:rPr>
        <w:t>В процессе интерпретации потребность и активность в общении следует рассматривать совместно. Наиболее комфортно ребенок чувствует себя в том случае, когда обе эти характеристики находятся в одной зоне, то есть ребенок проявляет активность в соответствии с потребностью в общении. Когда активность в общении превосходит его потребности, ребенок тоже не испытывает проблем, но его взаимоотношения с детьми бывают неустойчивыми и скорее приятельскими, чем дружескими. Ребенок может чувствовать себя плохо, когда активность в общении ниже, чем потребность, и последняя не находит удовлетворения - ребенок не может познакомиться с детьми, поддерживать отношения.</w:t>
      </w:r>
    </w:p>
    <w:p w:rsidR="005E110D" w:rsidRPr="007C25C4" w:rsidRDefault="005E110D" w:rsidP="005E110D">
      <w:pPr>
        <w:spacing w:after="0" w:line="240" w:lineRule="auto"/>
        <w:ind w:left="140" w:firstLine="700"/>
        <w:rPr>
          <w:rFonts w:ascii="Times New Roman" w:hAnsi="Times New Roman" w:cs="Times New Roman"/>
          <w:sz w:val="24"/>
          <w:szCs w:val="24"/>
        </w:rPr>
      </w:pPr>
      <w:r w:rsidRPr="007C25C4">
        <w:rPr>
          <w:rStyle w:val="72"/>
          <w:rFonts w:eastAsiaTheme="minorHAnsi"/>
          <w:sz w:val="24"/>
          <w:szCs w:val="24"/>
        </w:rPr>
        <w:t xml:space="preserve">Психическое напряжение (фактор </w:t>
      </w:r>
      <w:r w:rsidRPr="007C25C4">
        <w:rPr>
          <w:rStyle w:val="72"/>
          <w:rFonts w:eastAsiaTheme="minorHAnsi"/>
          <w:sz w:val="24"/>
          <w:szCs w:val="24"/>
          <w:lang w:val="en-US" w:bidi="en-US"/>
        </w:rPr>
        <w:t>Q</w:t>
      </w:r>
      <w:r w:rsidRPr="007C25C4">
        <w:rPr>
          <w:rStyle w:val="72"/>
          <w:rFonts w:eastAsiaTheme="minorHAnsi"/>
          <w:sz w:val="24"/>
          <w:szCs w:val="24"/>
          <w:lang w:bidi="en-US"/>
        </w:rPr>
        <w:t>4)</w:t>
      </w:r>
    </w:p>
    <w:p w:rsidR="005E110D" w:rsidRPr="007C25C4" w:rsidRDefault="005E110D" w:rsidP="005E110D">
      <w:pPr>
        <w:pStyle w:val="81"/>
        <w:shd w:val="clear" w:color="auto" w:fill="auto"/>
        <w:spacing w:before="0" w:line="240" w:lineRule="auto"/>
        <w:ind w:left="140" w:right="140" w:firstLine="0"/>
        <w:rPr>
          <w:sz w:val="24"/>
          <w:szCs w:val="24"/>
        </w:rPr>
      </w:pPr>
      <w:r w:rsidRPr="007C25C4">
        <w:rPr>
          <w:rStyle w:val="af"/>
          <w:sz w:val="24"/>
          <w:szCs w:val="24"/>
        </w:rPr>
        <w:t xml:space="preserve">Зона 2. Слабый уровень психического напряжения. </w:t>
      </w:r>
      <w:r w:rsidRPr="007C25C4">
        <w:rPr>
          <w:rStyle w:val="66"/>
          <w:sz w:val="24"/>
          <w:szCs w:val="24"/>
        </w:rPr>
        <w:t>Свидетельствует об отсутствии заинтересованности, эмоционального включения в работу, учебу. Ребенок обычно все выполняет формально, по минимуму. Причиной этого зачастую является лень. Иногда слабый уровень психического напряжения может быть следствием общей астенизации ребенка, крайней соматической ослабленности. Слабое психическое напряжение может быть также характерно для детей с высокими способностями, которым все очень легко дается.</w:t>
      </w:r>
    </w:p>
    <w:p w:rsidR="005E110D" w:rsidRPr="007C25C4" w:rsidRDefault="005E110D" w:rsidP="005E110D">
      <w:pPr>
        <w:spacing w:after="0" w:line="274" w:lineRule="exact"/>
        <w:ind w:left="140" w:right="140"/>
        <w:jc w:val="both"/>
        <w:rPr>
          <w:rStyle w:val="43"/>
          <w:rFonts w:eastAsiaTheme="minorHAnsi"/>
          <w:sz w:val="24"/>
          <w:szCs w:val="24"/>
        </w:rPr>
      </w:pPr>
      <w:r w:rsidRPr="007C25C4">
        <w:rPr>
          <w:sz w:val="24"/>
          <w:szCs w:val="24"/>
        </w:rPr>
        <w:t xml:space="preserve">Зона 3. Средний уровень психического напряжения. </w:t>
      </w:r>
      <w:r w:rsidRPr="007C25C4">
        <w:rPr>
          <w:rStyle w:val="43"/>
          <w:rFonts w:eastAsiaTheme="minorHAnsi"/>
          <w:sz w:val="24"/>
          <w:szCs w:val="24"/>
        </w:rPr>
        <w:t xml:space="preserve">Нормальная работоспособность. </w:t>
      </w:r>
    </w:p>
    <w:p w:rsidR="005E110D" w:rsidRPr="007C25C4" w:rsidRDefault="005E110D" w:rsidP="005E110D">
      <w:pPr>
        <w:spacing w:after="0" w:line="274" w:lineRule="exact"/>
        <w:ind w:left="140" w:right="140"/>
        <w:jc w:val="both"/>
        <w:rPr>
          <w:sz w:val="24"/>
          <w:szCs w:val="24"/>
        </w:rPr>
      </w:pPr>
      <w:r w:rsidRPr="007C25C4">
        <w:rPr>
          <w:sz w:val="24"/>
          <w:szCs w:val="24"/>
        </w:rPr>
        <w:t xml:space="preserve">Зона 4. Ребенок эмоционально включается в любую деятельность, проявляет заинтересованность. </w:t>
      </w:r>
      <w:r w:rsidRPr="007C25C4">
        <w:rPr>
          <w:rStyle w:val="43"/>
          <w:rFonts w:eastAsiaTheme="minorHAnsi"/>
          <w:sz w:val="24"/>
          <w:szCs w:val="24"/>
        </w:rPr>
        <w:t>Имеет место мотивация достижений. Отличается хорошей работоспособностью.</w:t>
      </w:r>
    </w:p>
    <w:p w:rsidR="005E110D" w:rsidRDefault="005E110D" w:rsidP="005E110D">
      <w:pPr>
        <w:pStyle w:val="81"/>
        <w:shd w:val="clear" w:color="auto" w:fill="auto"/>
        <w:spacing w:before="0" w:after="5"/>
        <w:ind w:left="140" w:right="140" w:firstLine="0"/>
        <w:rPr>
          <w:rStyle w:val="66"/>
          <w:sz w:val="24"/>
          <w:szCs w:val="24"/>
        </w:rPr>
      </w:pPr>
      <w:r w:rsidRPr="007C25C4">
        <w:rPr>
          <w:rStyle w:val="af"/>
          <w:sz w:val="24"/>
          <w:szCs w:val="24"/>
        </w:rPr>
        <w:t xml:space="preserve">Зона 5. Высокий уровень психического напряжения. </w:t>
      </w:r>
      <w:r w:rsidRPr="007C25C4">
        <w:rPr>
          <w:rStyle w:val="66"/>
          <w:sz w:val="24"/>
          <w:szCs w:val="24"/>
        </w:rPr>
        <w:t>Из-за высокой мотивации ребенок работает на пределе своих возможностей. Могут быть нервные и поведенческие срывы.</w:t>
      </w:r>
    </w:p>
    <w:p w:rsidR="005E110D" w:rsidRPr="007C25C4" w:rsidRDefault="005E110D" w:rsidP="005E110D">
      <w:pPr>
        <w:pStyle w:val="81"/>
        <w:shd w:val="clear" w:color="auto" w:fill="auto"/>
        <w:spacing w:before="0" w:after="5"/>
        <w:ind w:left="140" w:right="140" w:firstLine="0"/>
        <w:jc w:val="center"/>
        <w:rPr>
          <w:rStyle w:val="66"/>
          <w:b/>
          <w:sz w:val="24"/>
          <w:szCs w:val="24"/>
        </w:rPr>
      </w:pPr>
      <w:r w:rsidRPr="007C25C4">
        <w:rPr>
          <w:rStyle w:val="66"/>
          <w:b/>
          <w:sz w:val="24"/>
          <w:szCs w:val="24"/>
        </w:rPr>
        <w:t>Циклограмма мероприятий</w:t>
      </w:r>
    </w:p>
    <w:p w:rsidR="005E110D" w:rsidRDefault="005E110D" w:rsidP="005E110D">
      <w:pPr>
        <w:pStyle w:val="81"/>
        <w:shd w:val="clear" w:color="auto" w:fill="auto"/>
        <w:spacing w:before="0" w:after="5"/>
        <w:ind w:left="140" w:right="140" w:firstLine="0"/>
        <w:rPr>
          <w:rStyle w:val="66"/>
          <w:sz w:val="24"/>
          <w:szCs w:val="24"/>
        </w:rPr>
      </w:pPr>
    </w:p>
    <w:tbl>
      <w:tblPr>
        <w:tblStyle w:val="a4"/>
        <w:tblW w:w="0" w:type="auto"/>
        <w:tblInd w:w="140" w:type="dxa"/>
        <w:tblLook w:val="04A0"/>
      </w:tblPr>
      <w:tblGrid>
        <w:gridCol w:w="2116"/>
        <w:gridCol w:w="2353"/>
        <w:gridCol w:w="1811"/>
        <w:gridCol w:w="2070"/>
        <w:gridCol w:w="1787"/>
      </w:tblGrid>
      <w:tr w:rsidR="005E110D" w:rsidTr="00AE59D4">
        <w:tc>
          <w:tcPr>
            <w:tcW w:w="1906" w:type="dxa"/>
            <w:vAlign w:val="center"/>
          </w:tcPr>
          <w:p w:rsidR="005E110D" w:rsidRPr="006D50D4" w:rsidRDefault="005E110D" w:rsidP="00AE59D4">
            <w:pPr>
              <w:pStyle w:val="81"/>
              <w:shd w:val="clear" w:color="auto" w:fill="auto"/>
              <w:spacing w:before="0" w:line="220" w:lineRule="exact"/>
              <w:ind w:left="120" w:firstLine="0"/>
              <w:jc w:val="center"/>
              <w:rPr>
                <w:sz w:val="28"/>
                <w:szCs w:val="28"/>
              </w:rPr>
            </w:pPr>
            <w:r w:rsidRPr="006D50D4">
              <w:rPr>
                <w:rStyle w:val="66"/>
                <w:sz w:val="28"/>
                <w:szCs w:val="28"/>
              </w:rPr>
              <w:t>УУД/ показатель</w:t>
            </w:r>
          </w:p>
        </w:tc>
        <w:tc>
          <w:tcPr>
            <w:tcW w:w="2098" w:type="dxa"/>
            <w:vAlign w:val="center"/>
          </w:tcPr>
          <w:p w:rsidR="005E110D" w:rsidRPr="006D50D4" w:rsidRDefault="005E110D" w:rsidP="00AE59D4">
            <w:pPr>
              <w:pStyle w:val="81"/>
              <w:shd w:val="clear" w:color="auto" w:fill="auto"/>
              <w:spacing w:before="0" w:line="220" w:lineRule="exact"/>
              <w:ind w:left="120" w:firstLine="0"/>
              <w:jc w:val="center"/>
              <w:rPr>
                <w:sz w:val="28"/>
                <w:szCs w:val="28"/>
              </w:rPr>
            </w:pPr>
            <w:r w:rsidRPr="006D50D4">
              <w:rPr>
                <w:rStyle w:val="66"/>
                <w:sz w:val="28"/>
                <w:szCs w:val="28"/>
              </w:rPr>
              <w:t>Инструментарий</w:t>
            </w:r>
          </w:p>
        </w:tc>
        <w:tc>
          <w:tcPr>
            <w:tcW w:w="1792" w:type="dxa"/>
            <w:vAlign w:val="center"/>
          </w:tcPr>
          <w:p w:rsidR="005E110D" w:rsidRPr="006D50D4" w:rsidRDefault="005E110D" w:rsidP="00AE59D4">
            <w:pPr>
              <w:pStyle w:val="81"/>
              <w:shd w:val="clear" w:color="auto" w:fill="auto"/>
              <w:spacing w:before="0" w:line="220" w:lineRule="exact"/>
              <w:ind w:left="120" w:firstLine="0"/>
              <w:jc w:val="center"/>
              <w:rPr>
                <w:sz w:val="28"/>
                <w:szCs w:val="28"/>
              </w:rPr>
            </w:pPr>
            <w:r w:rsidRPr="006D50D4">
              <w:rPr>
                <w:rStyle w:val="66"/>
                <w:sz w:val="28"/>
                <w:szCs w:val="28"/>
              </w:rPr>
              <w:t>Методы</w:t>
            </w:r>
          </w:p>
        </w:tc>
        <w:tc>
          <w:tcPr>
            <w:tcW w:w="1848" w:type="dxa"/>
            <w:vAlign w:val="center"/>
          </w:tcPr>
          <w:p w:rsidR="005E110D" w:rsidRPr="006D50D4" w:rsidRDefault="005E110D" w:rsidP="00AE59D4">
            <w:pPr>
              <w:pStyle w:val="81"/>
              <w:shd w:val="clear" w:color="auto" w:fill="auto"/>
              <w:spacing w:before="0"/>
              <w:ind w:firstLine="0"/>
              <w:jc w:val="center"/>
              <w:rPr>
                <w:sz w:val="28"/>
                <w:szCs w:val="28"/>
              </w:rPr>
            </w:pPr>
            <w:r w:rsidRPr="006D50D4">
              <w:rPr>
                <w:rStyle w:val="66"/>
                <w:sz w:val="28"/>
                <w:szCs w:val="28"/>
              </w:rPr>
              <w:t>Периодичность проведения</w:t>
            </w:r>
          </w:p>
        </w:tc>
        <w:tc>
          <w:tcPr>
            <w:tcW w:w="1787" w:type="dxa"/>
          </w:tcPr>
          <w:p w:rsidR="005E110D" w:rsidRPr="006D50D4" w:rsidRDefault="005E110D" w:rsidP="00AE59D4">
            <w:pPr>
              <w:pStyle w:val="81"/>
              <w:shd w:val="clear" w:color="auto" w:fill="auto"/>
              <w:spacing w:before="0"/>
              <w:ind w:left="140" w:firstLine="0"/>
              <w:jc w:val="center"/>
              <w:rPr>
                <w:sz w:val="28"/>
                <w:szCs w:val="28"/>
              </w:rPr>
            </w:pPr>
            <w:r w:rsidRPr="006D50D4">
              <w:rPr>
                <w:rStyle w:val="66"/>
                <w:sz w:val="28"/>
                <w:szCs w:val="28"/>
              </w:rPr>
              <w:t>Сроки</w:t>
            </w:r>
          </w:p>
          <w:p w:rsidR="005E110D" w:rsidRPr="006D50D4" w:rsidRDefault="005E110D" w:rsidP="00AE59D4">
            <w:pPr>
              <w:pStyle w:val="81"/>
              <w:shd w:val="clear" w:color="auto" w:fill="auto"/>
              <w:spacing w:before="0"/>
              <w:ind w:left="140" w:firstLine="0"/>
              <w:jc w:val="center"/>
              <w:rPr>
                <w:sz w:val="28"/>
                <w:szCs w:val="28"/>
              </w:rPr>
            </w:pPr>
            <w:r w:rsidRPr="006D50D4">
              <w:rPr>
                <w:rStyle w:val="66"/>
                <w:sz w:val="28"/>
                <w:szCs w:val="28"/>
              </w:rPr>
              <w:t>проведения</w:t>
            </w:r>
          </w:p>
        </w:tc>
      </w:tr>
      <w:tr w:rsidR="005E110D" w:rsidTr="00AE59D4">
        <w:tc>
          <w:tcPr>
            <w:tcW w:w="9431" w:type="dxa"/>
            <w:gridSpan w:val="5"/>
          </w:tcPr>
          <w:p w:rsidR="005E110D" w:rsidRDefault="005E110D" w:rsidP="00AE59D4">
            <w:pPr>
              <w:pStyle w:val="81"/>
              <w:shd w:val="clear" w:color="auto" w:fill="auto"/>
              <w:spacing w:before="0" w:after="5"/>
              <w:ind w:right="140" w:firstLine="0"/>
              <w:jc w:val="center"/>
              <w:rPr>
                <w:sz w:val="24"/>
                <w:szCs w:val="24"/>
              </w:rPr>
            </w:pPr>
            <w:r>
              <w:rPr>
                <w:rStyle w:val="af"/>
              </w:rPr>
              <w:t>Коммуникативные УУД</w:t>
            </w:r>
          </w:p>
        </w:tc>
      </w:tr>
      <w:tr w:rsidR="005E110D" w:rsidRPr="006D50D4" w:rsidTr="00AE59D4">
        <w:tc>
          <w:tcPr>
            <w:tcW w:w="1906" w:type="dxa"/>
            <w:vAlign w:val="bottom"/>
          </w:tcPr>
          <w:p w:rsidR="005E110D" w:rsidRPr="006D50D4" w:rsidRDefault="005E110D" w:rsidP="00AE59D4">
            <w:pPr>
              <w:pStyle w:val="81"/>
              <w:shd w:val="clear" w:color="auto" w:fill="auto"/>
              <w:spacing w:before="0"/>
              <w:ind w:left="120" w:firstLine="0"/>
              <w:jc w:val="center"/>
              <w:rPr>
                <w:sz w:val="24"/>
                <w:szCs w:val="24"/>
              </w:rPr>
            </w:pPr>
            <w:r w:rsidRPr="006D50D4">
              <w:rPr>
                <w:rStyle w:val="66"/>
                <w:sz w:val="24"/>
                <w:szCs w:val="24"/>
              </w:rPr>
              <w:lastRenderedPageBreak/>
              <w:t>Создание условий для успешной адаптации учащихся к обучению в основной школе, предупреждение и преодоление школьных факторов риска</w:t>
            </w:r>
          </w:p>
        </w:tc>
        <w:tc>
          <w:tcPr>
            <w:tcW w:w="2098" w:type="dxa"/>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«Изучение периода адаптации учащихся в 5 классе» (по методике Александровской)</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Наблюдение</w:t>
            </w:r>
          </w:p>
        </w:tc>
        <w:tc>
          <w:tcPr>
            <w:tcW w:w="1848" w:type="dxa"/>
          </w:tcPr>
          <w:p w:rsidR="005E110D" w:rsidRPr="006D50D4" w:rsidRDefault="005E110D" w:rsidP="00AE59D4">
            <w:pPr>
              <w:pStyle w:val="81"/>
              <w:shd w:val="clear" w:color="auto" w:fill="auto"/>
              <w:spacing w:before="0" w:line="220" w:lineRule="exact"/>
              <w:ind w:firstLine="0"/>
              <w:jc w:val="center"/>
              <w:rPr>
                <w:sz w:val="24"/>
                <w:szCs w:val="24"/>
              </w:rPr>
            </w:pPr>
            <w:r w:rsidRPr="006D50D4">
              <w:rPr>
                <w:rStyle w:val="66"/>
                <w:sz w:val="24"/>
                <w:szCs w:val="24"/>
              </w:rPr>
              <w:t>2 раза в год</w:t>
            </w:r>
          </w:p>
        </w:tc>
        <w:tc>
          <w:tcPr>
            <w:tcW w:w="1787" w:type="dxa"/>
          </w:tcPr>
          <w:p w:rsidR="005E110D" w:rsidRPr="006D50D4" w:rsidRDefault="005E110D" w:rsidP="00431AB5">
            <w:pPr>
              <w:pStyle w:val="81"/>
              <w:numPr>
                <w:ilvl w:val="0"/>
                <w:numId w:val="54"/>
              </w:numPr>
              <w:shd w:val="clear" w:color="auto" w:fill="auto"/>
              <w:tabs>
                <w:tab w:val="left" w:pos="327"/>
              </w:tabs>
              <w:spacing w:before="0"/>
              <w:ind w:left="140" w:firstLine="0"/>
              <w:jc w:val="center"/>
              <w:rPr>
                <w:sz w:val="24"/>
                <w:szCs w:val="24"/>
              </w:rPr>
            </w:pPr>
            <w:r w:rsidRPr="006D50D4">
              <w:rPr>
                <w:rStyle w:val="66"/>
                <w:sz w:val="24"/>
                <w:szCs w:val="24"/>
              </w:rPr>
              <w:t>этап октябрь- ноябрь</w:t>
            </w:r>
          </w:p>
          <w:p w:rsidR="005E110D" w:rsidRPr="006D50D4" w:rsidRDefault="005E110D" w:rsidP="00431AB5">
            <w:pPr>
              <w:pStyle w:val="81"/>
              <w:numPr>
                <w:ilvl w:val="0"/>
                <w:numId w:val="54"/>
              </w:numPr>
              <w:shd w:val="clear" w:color="auto" w:fill="auto"/>
              <w:tabs>
                <w:tab w:val="left" w:pos="356"/>
              </w:tabs>
              <w:spacing w:before="0"/>
              <w:ind w:left="140" w:firstLine="0"/>
              <w:jc w:val="center"/>
              <w:rPr>
                <w:sz w:val="24"/>
                <w:szCs w:val="24"/>
              </w:rPr>
            </w:pPr>
            <w:r w:rsidRPr="006D50D4">
              <w:rPr>
                <w:rStyle w:val="66"/>
                <w:sz w:val="24"/>
                <w:szCs w:val="24"/>
              </w:rPr>
              <w:t>этап апрель- май</w:t>
            </w:r>
          </w:p>
        </w:tc>
      </w:tr>
      <w:tr w:rsidR="005E110D" w:rsidRPr="006D50D4" w:rsidTr="00AE59D4">
        <w:tc>
          <w:tcPr>
            <w:tcW w:w="9431" w:type="dxa"/>
            <w:gridSpan w:val="5"/>
            <w:vAlign w:val="bottom"/>
          </w:tcPr>
          <w:p w:rsidR="005E110D" w:rsidRPr="006D50D4" w:rsidRDefault="005E110D" w:rsidP="00AE59D4">
            <w:pPr>
              <w:pStyle w:val="81"/>
              <w:shd w:val="clear" w:color="auto" w:fill="auto"/>
              <w:tabs>
                <w:tab w:val="left" w:pos="327"/>
              </w:tabs>
              <w:spacing w:before="0"/>
              <w:ind w:left="140" w:firstLine="0"/>
              <w:jc w:val="center"/>
              <w:rPr>
                <w:rStyle w:val="66"/>
                <w:b/>
                <w:sz w:val="24"/>
                <w:szCs w:val="24"/>
              </w:rPr>
            </w:pPr>
            <w:r w:rsidRPr="006D50D4">
              <w:rPr>
                <w:rStyle w:val="66"/>
                <w:b/>
                <w:sz w:val="24"/>
                <w:szCs w:val="24"/>
              </w:rPr>
              <w:t>Личностные УУД</w:t>
            </w:r>
          </w:p>
        </w:tc>
      </w:tr>
      <w:tr w:rsidR="005E110D" w:rsidRPr="006D50D4" w:rsidTr="00AE59D4">
        <w:tc>
          <w:tcPr>
            <w:tcW w:w="1906"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Самооценка</w:t>
            </w:r>
          </w:p>
        </w:tc>
        <w:tc>
          <w:tcPr>
            <w:tcW w:w="2098" w:type="dxa"/>
            <w:vAlign w:val="bottom"/>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«Методика самооценки и уровня притязаний Дембо- Рубинштейн»</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Тестирование</w:t>
            </w:r>
          </w:p>
        </w:tc>
        <w:tc>
          <w:tcPr>
            <w:tcW w:w="1848" w:type="dxa"/>
          </w:tcPr>
          <w:p w:rsidR="005E110D" w:rsidRPr="006D50D4" w:rsidRDefault="005E110D" w:rsidP="00AE59D4">
            <w:pPr>
              <w:pStyle w:val="81"/>
              <w:shd w:val="clear" w:color="auto" w:fill="auto"/>
              <w:spacing w:before="0" w:line="220" w:lineRule="exact"/>
              <w:ind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240" w:firstLine="0"/>
              <w:jc w:val="center"/>
              <w:rPr>
                <w:sz w:val="24"/>
                <w:szCs w:val="24"/>
              </w:rPr>
            </w:pPr>
            <w:r w:rsidRPr="006D50D4">
              <w:rPr>
                <w:rStyle w:val="66"/>
                <w:sz w:val="24"/>
                <w:szCs w:val="24"/>
              </w:rPr>
              <w:t>Октябрь</w:t>
            </w:r>
          </w:p>
        </w:tc>
      </w:tr>
      <w:tr w:rsidR="005E110D" w:rsidRPr="006D50D4" w:rsidTr="00AE59D4">
        <w:tc>
          <w:tcPr>
            <w:tcW w:w="1906"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Мотивация</w:t>
            </w:r>
          </w:p>
        </w:tc>
        <w:tc>
          <w:tcPr>
            <w:tcW w:w="2098" w:type="dxa"/>
            <w:vAlign w:val="bottom"/>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«Школьная</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мотивация»</w:t>
            </w:r>
          </w:p>
          <w:p w:rsidR="005E110D" w:rsidRPr="006D50D4" w:rsidRDefault="005E110D" w:rsidP="00AE59D4">
            <w:pPr>
              <w:pStyle w:val="81"/>
              <w:shd w:val="clear" w:color="auto" w:fill="auto"/>
              <w:spacing w:before="0" w:line="278" w:lineRule="exact"/>
              <w:ind w:left="120" w:firstLine="0"/>
              <w:jc w:val="left"/>
              <w:rPr>
                <w:sz w:val="24"/>
                <w:szCs w:val="24"/>
              </w:rPr>
            </w:pPr>
            <w:r w:rsidRPr="006D50D4">
              <w:rPr>
                <w:rStyle w:val="66"/>
                <w:sz w:val="24"/>
                <w:szCs w:val="24"/>
              </w:rPr>
              <w:t>(Модифицированн ый вариант анкеты школьной</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мотивации Н.Г. Лускановой)</w:t>
            </w:r>
          </w:p>
        </w:tc>
        <w:tc>
          <w:tcPr>
            <w:tcW w:w="1792" w:type="dxa"/>
          </w:tcPr>
          <w:p w:rsidR="005E110D" w:rsidRPr="006D50D4" w:rsidRDefault="005E110D" w:rsidP="00AE59D4">
            <w:pPr>
              <w:pStyle w:val="81"/>
              <w:shd w:val="clear" w:color="auto" w:fill="auto"/>
              <w:spacing w:before="0" w:after="120" w:line="220" w:lineRule="exact"/>
              <w:ind w:left="120" w:firstLine="0"/>
              <w:jc w:val="center"/>
              <w:rPr>
                <w:sz w:val="24"/>
                <w:szCs w:val="24"/>
              </w:rPr>
            </w:pPr>
            <w:r w:rsidRPr="006D50D4">
              <w:rPr>
                <w:rStyle w:val="66"/>
                <w:sz w:val="24"/>
                <w:szCs w:val="24"/>
              </w:rPr>
              <w:t>Анкетировани</w:t>
            </w:r>
          </w:p>
          <w:p w:rsidR="005E110D" w:rsidRPr="006D50D4" w:rsidRDefault="005E110D" w:rsidP="00AE59D4">
            <w:pPr>
              <w:pStyle w:val="81"/>
              <w:shd w:val="clear" w:color="auto" w:fill="auto"/>
              <w:spacing w:before="120" w:line="220" w:lineRule="exact"/>
              <w:ind w:left="120" w:firstLine="0"/>
              <w:jc w:val="center"/>
              <w:rPr>
                <w:sz w:val="24"/>
                <w:szCs w:val="24"/>
              </w:rPr>
            </w:pPr>
            <w:r w:rsidRPr="006D50D4">
              <w:rPr>
                <w:rStyle w:val="66"/>
                <w:sz w:val="24"/>
                <w:szCs w:val="24"/>
              </w:rPr>
              <w:t>е</w:t>
            </w:r>
          </w:p>
        </w:tc>
        <w:tc>
          <w:tcPr>
            <w:tcW w:w="1848" w:type="dxa"/>
          </w:tcPr>
          <w:p w:rsidR="005E110D" w:rsidRPr="006D50D4" w:rsidRDefault="005E110D" w:rsidP="00AE59D4">
            <w:pPr>
              <w:pStyle w:val="81"/>
              <w:shd w:val="clear" w:color="auto" w:fill="auto"/>
              <w:spacing w:before="0" w:line="220" w:lineRule="exact"/>
              <w:ind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140" w:firstLine="0"/>
              <w:jc w:val="center"/>
              <w:rPr>
                <w:sz w:val="24"/>
                <w:szCs w:val="24"/>
              </w:rPr>
            </w:pPr>
            <w:r w:rsidRPr="006D50D4">
              <w:rPr>
                <w:rStyle w:val="66"/>
                <w:sz w:val="24"/>
                <w:szCs w:val="24"/>
              </w:rPr>
              <w:t>Октябрь</w:t>
            </w:r>
          </w:p>
        </w:tc>
      </w:tr>
      <w:tr w:rsidR="005E110D" w:rsidRPr="006D50D4" w:rsidTr="00AE59D4">
        <w:tc>
          <w:tcPr>
            <w:tcW w:w="1906" w:type="dxa"/>
          </w:tcPr>
          <w:p w:rsidR="005E110D" w:rsidRPr="006D50D4" w:rsidRDefault="005E110D" w:rsidP="00AE59D4">
            <w:pPr>
              <w:pStyle w:val="81"/>
              <w:shd w:val="clear" w:color="auto" w:fill="auto"/>
              <w:spacing w:before="0" w:line="278" w:lineRule="exact"/>
              <w:ind w:firstLine="0"/>
              <w:jc w:val="center"/>
              <w:rPr>
                <w:sz w:val="24"/>
                <w:szCs w:val="24"/>
              </w:rPr>
            </w:pPr>
            <w:r w:rsidRPr="006D50D4">
              <w:rPr>
                <w:rStyle w:val="66"/>
                <w:sz w:val="24"/>
                <w:szCs w:val="24"/>
              </w:rPr>
              <w:t>Мотивация на этапе перехода в среднее звено школы</w:t>
            </w:r>
          </w:p>
        </w:tc>
        <w:tc>
          <w:tcPr>
            <w:tcW w:w="2098" w:type="dxa"/>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«Методика</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изучения</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мотивации</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обучения</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школьников при переходе из начальных классов в средние» (по методике М.Р. Гинзбурга «Изучение учебной мотивации»)</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Тестирование</w:t>
            </w:r>
          </w:p>
        </w:tc>
        <w:tc>
          <w:tcPr>
            <w:tcW w:w="1848" w:type="dxa"/>
          </w:tcPr>
          <w:p w:rsidR="005E110D" w:rsidRPr="006D50D4" w:rsidRDefault="005E110D" w:rsidP="00AE59D4">
            <w:pPr>
              <w:pStyle w:val="81"/>
              <w:shd w:val="clear" w:color="auto" w:fill="auto"/>
              <w:spacing w:before="0" w:line="220" w:lineRule="exact"/>
              <w:ind w:left="140"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160" w:firstLine="0"/>
              <w:jc w:val="center"/>
              <w:rPr>
                <w:sz w:val="24"/>
                <w:szCs w:val="24"/>
              </w:rPr>
            </w:pPr>
            <w:r w:rsidRPr="006D50D4">
              <w:rPr>
                <w:rStyle w:val="66"/>
                <w:sz w:val="24"/>
                <w:szCs w:val="24"/>
              </w:rPr>
              <w:t>Октябрь</w:t>
            </w:r>
          </w:p>
        </w:tc>
      </w:tr>
      <w:tr w:rsidR="005E110D" w:rsidRPr="006D50D4" w:rsidTr="00AE59D4">
        <w:tc>
          <w:tcPr>
            <w:tcW w:w="9431" w:type="dxa"/>
            <w:gridSpan w:val="5"/>
          </w:tcPr>
          <w:p w:rsidR="005E110D" w:rsidRPr="006D50D4" w:rsidRDefault="005E110D" w:rsidP="00AE59D4">
            <w:pPr>
              <w:pStyle w:val="81"/>
              <w:shd w:val="clear" w:color="auto" w:fill="auto"/>
              <w:spacing w:before="0" w:line="220" w:lineRule="exact"/>
              <w:ind w:left="160" w:firstLine="0"/>
              <w:jc w:val="center"/>
              <w:rPr>
                <w:rStyle w:val="66"/>
                <w:b/>
                <w:sz w:val="24"/>
                <w:szCs w:val="24"/>
              </w:rPr>
            </w:pPr>
            <w:r w:rsidRPr="006D50D4">
              <w:rPr>
                <w:rStyle w:val="66"/>
                <w:b/>
                <w:sz w:val="24"/>
                <w:szCs w:val="24"/>
              </w:rPr>
              <w:t>Регулятивные УУД</w:t>
            </w:r>
          </w:p>
        </w:tc>
      </w:tr>
      <w:tr w:rsidR="005E110D" w:rsidRPr="006D50D4" w:rsidTr="00AE59D4">
        <w:tc>
          <w:tcPr>
            <w:tcW w:w="1906" w:type="dxa"/>
          </w:tcPr>
          <w:p w:rsidR="005E110D" w:rsidRPr="006D50D4" w:rsidRDefault="005E110D" w:rsidP="00AE59D4">
            <w:pPr>
              <w:pStyle w:val="81"/>
              <w:shd w:val="clear" w:color="auto" w:fill="auto"/>
              <w:spacing w:before="0" w:line="220" w:lineRule="exact"/>
              <w:ind w:firstLine="0"/>
              <w:jc w:val="center"/>
              <w:rPr>
                <w:sz w:val="24"/>
                <w:szCs w:val="24"/>
              </w:rPr>
            </w:pPr>
            <w:r w:rsidRPr="006D50D4">
              <w:rPr>
                <w:rStyle w:val="66"/>
                <w:sz w:val="24"/>
                <w:szCs w:val="24"/>
              </w:rPr>
              <w:t>Оценка</w:t>
            </w:r>
          </w:p>
        </w:tc>
        <w:tc>
          <w:tcPr>
            <w:tcW w:w="2098" w:type="dxa"/>
            <w:vAlign w:val="bottom"/>
          </w:tcPr>
          <w:p w:rsidR="005E110D" w:rsidRPr="006D50D4" w:rsidRDefault="005E110D" w:rsidP="00AE59D4">
            <w:pPr>
              <w:pStyle w:val="81"/>
              <w:shd w:val="clear" w:color="auto" w:fill="auto"/>
              <w:spacing w:before="0" w:line="278" w:lineRule="exact"/>
              <w:ind w:left="120" w:firstLine="0"/>
              <w:jc w:val="left"/>
              <w:rPr>
                <w:sz w:val="24"/>
                <w:szCs w:val="24"/>
              </w:rPr>
            </w:pPr>
            <w:r w:rsidRPr="006D50D4">
              <w:rPr>
                <w:rStyle w:val="66"/>
                <w:sz w:val="24"/>
                <w:szCs w:val="24"/>
              </w:rPr>
              <w:t>«Личностный опросник Кеттелла» (в модификации Л.А. Ясюковой)</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Тестирование</w:t>
            </w:r>
          </w:p>
        </w:tc>
        <w:tc>
          <w:tcPr>
            <w:tcW w:w="1848" w:type="dxa"/>
          </w:tcPr>
          <w:p w:rsidR="005E110D" w:rsidRPr="006D50D4" w:rsidRDefault="005E110D" w:rsidP="00AE59D4">
            <w:pPr>
              <w:pStyle w:val="81"/>
              <w:shd w:val="clear" w:color="auto" w:fill="auto"/>
              <w:spacing w:before="0" w:line="220" w:lineRule="exact"/>
              <w:ind w:left="140"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160" w:firstLine="0"/>
              <w:jc w:val="center"/>
              <w:rPr>
                <w:sz w:val="24"/>
                <w:szCs w:val="24"/>
              </w:rPr>
            </w:pPr>
            <w:r w:rsidRPr="006D50D4">
              <w:rPr>
                <w:rStyle w:val="66"/>
                <w:sz w:val="24"/>
                <w:szCs w:val="24"/>
              </w:rPr>
              <w:t>Октябрь</w:t>
            </w:r>
          </w:p>
        </w:tc>
      </w:tr>
      <w:tr w:rsidR="005E110D" w:rsidRPr="006D50D4" w:rsidTr="00AE59D4">
        <w:tc>
          <w:tcPr>
            <w:tcW w:w="9431" w:type="dxa"/>
            <w:gridSpan w:val="5"/>
          </w:tcPr>
          <w:p w:rsidR="005E110D" w:rsidRPr="006D50D4" w:rsidRDefault="005E110D" w:rsidP="00AE59D4">
            <w:pPr>
              <w:pStyle w:val="81"/>
              <w:shd w:val="clear" w:color="auto" w:fill="auto"/>
              <w:spacing w:before="0" w:line="220" w:lineRule="exact"/>
              <w:ind w:left="160" w:firstLine="0"/>
              <w:jc w:val="center"/>
              <w:rPr>
                <w:rStyle w:val="66"/>
                <w:b/>
                <w:sz w:val="24"/>
                <w:szCs w:val="24"/>
              </w:rPr>
            </w:pPr>
            <w:r w:rsidRPr="006D50D4">
              <w:rPr>
                <w:rStyle w:val="66"/>
                <w:b/>
                <w:sz w:val="24"/>
                <w:szCs w:val="24"/>
              </w:rPr>
              <w:t>Познавательные УУД</w:t>
            </w:r>
          </w:p>
        </w:tc>
      </w:tr>
      <w:tr w:rsidR="005E110D" w:rsidRPr="006D50D4" w:rsidTr="00AE59D4">
        <w:tc>
          <w:tcPr>
            <w:tcW w:w="1906" w:type="dxa"/>
          </w:tcPr>
          <w:p w:rsidR="005E110D" w:rsidRPr="006D50D4" w:rsidRDefault="005E110D" w:rsidP="00AE59D4">
            <w:pPr>
              <w:pStyle w:val="81"/>
              <w:shd w:val="clear" w:color="auto" w:fill="auto"/>
              <w:spacing w:before="0"/>
              <w:ind w:left="120" w:firstLine="0"/>
              <w:jc w:val="center"/>
              <w:rPr>
                <w:sz w:val="24"/>
                <w:szCs w:val="24"/>
              </w:rPr>
            </w:pPr>
            <w:r w:rsidRPr="006D50D4">
              <w:rPr>
                <w:rStyle w:val="66"/>
                <w:sz w:val="24"/>
                <w:szCs w:val="24"/>
              </w:rPr>
              <w:t>Сформированнос ть навыков чтения.</w:t>
            </w:r>
          </w:p>
        </w:tc>
        <w:tc>
          <w:tcPr>
            <w:tcW w:w="2098" w:type="dxa"/>
            <w:vAlign w:val="bottom"/>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«Оценка</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сформированности навыков чтения» из методического комплекса «Прогноз и профилактика проблем обучения в 3- 6 классах» Л.А. Ясюковой.</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Тестирование</w:t>
            </w:r>
          </w:p>
        </w:tc>
        <w:tc>
          <w:tcPr>
            <w:tcW w:w="1848" w:type="dxa"/>
          </w:tcPr>
          <w:p w:rsidR="005E110D" w:rsidRPr="006D50D4" w:rsidRDefault="005E110D" w:rsidP="00AE59D4">
            <w:pPr>
              <w:pStyle w:val="81"/>
              <w:shd w:val="clear" w:color="auto" w:fill="auto"/>
              <w:spacing w:before="0" w:line="220" w:lineRule="exact"/>
              <w:ind w:left="140"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160" w:firstLine="0"/>
              <w:jc w:val="center"/>
              <w:rPr>
                <w:sz w:val="24"/>
                <w:szCs w:val="24"/>
              </w:rPr>
            </w:pPr>
            <w:r w:rsidRPr="006D50D4">
              <w:rPr>
                <w:rStyle w:val="66"/>
                <w:sz w:val="24"/>
                <w:szCs w:val="24"/>
              </w:rPr>
              <w:t>Ноябрь</w:t>
            </w:r>
          </w:p>
        </w:tc>
      </w:tr>
      <w:tr w:rsidR="005E110D" w:rsidRPr="006D50D4" w:rsidTr="00AE59D4">
        <w:tc>
          <w:tcPr>
            <w:tcW w:w="1906" w:type="dxa"/>
          </w:tcPr>
          <w:p w:rsidR="005E110D" w:rsidRPr="006D50D4" w:rsidRDefault="005E110D" w:rsidP="00AE59D4">
            <w:pPr>
              <w:pStyle w:val="81"/>
              <w:shd w:val="clear" w:color="auto" w:fill="auto"/>
              <w:spacing w:before="0" w:line="269" w:lineRule="exact"/>
              <w:ind w:left="120" w:firstLine="0"/>
              <w:jc w:val="center"/>
              <w:rPr>
                <w:sz w:val="24"/>
                <w:szCs w:val="24"/>
              </w:rPr>
            </w:pPr>
            <w:r w:rsidRPr="006D50D4">
              <w:rPr>
                <w:rStyle w:val="66"/>
                <w:sz w:val="24"/>
                <w:szCs w:val="24"/>
              </w:rPr>
              <w:lastRenderedPageBreak/>
              <w:t>Самостоятельнос ть мышления.</w:t>
            </w:r>
          </w:p>
        </w:tc>
        <w:tc>
          <w:tcPr>
            <w:tcW w:w="2098" w:type="dxa"/>
            <w:vAlign w:val="bottom"/>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«Оценка</w:t>
            </w:r>
          </w:p>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самостоятельности мышления» из методического комплекса «Прогноз и профилактика проблем обучения в 3- 6 классах» Л.А. Ясюковой</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Тестирование</w:t>
            </w:r>
          </w:p>
        </w:tc>
        <w:tc>
          <w:tcPr>
            <w:tcW w:w="1848" w:type="dxa"/>
          </w:tcPr>
          <w:p w:rsidR="005E110D" w:rsidRPr="006D50D4" w:rsidRDefault="005E110D" w:rsidP="00AE59D4">
            <w:pPr>
              <w:pStyle w:val="81"/>
              <w:shd w:val="clear" w:color="auto" w:fill="auto"/>
              <w:spacing w:before="0" w:line="220" w:lineRule="exact"/>
              <w:ind w:left="140"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160" w:firstLine="0"/>
              <w:jc w:val="center"/>
              <w:rPr>
                <w:sz w:val="24"/>
                <w:szCs w:val="24"/>
              </w:rPr>
            </w:pPr>
            <w:r w:rsidRPr="006D50D4">
              <w:rPr>
                <w:rStyle w:val="66"/>
                <w:sz w:val="24"/>
                <w:szCs w:val="24"/>
              </w:rPr>
              <w:t>Октябрь</w:t>
            </w:r>
          </w:p>
        </w:tc>
      </w:tr>
      <w:tr w:rsidR="005E110D" w:rsidRPr="006D50D4" w:rsidTr="00AE59D4">
        <w:tc>
          <w:tcPr>
            <w:tcW w:w="1906" w:type="dxa"/>
          </w:tcPr>
          <w:p w:rsidR="005E110D" w:rsidRPr="006D50D4" w:rsidRDefault="005E110D" w:rsidP="00AE59D4">
            <w:pPr>
              <w:pStyle w:val="81"/>
              <w:shd w:val="clear" w:color="auto" w:fill="auto"/>
              <w:spacing w:before="0"/>
              <w:ind w:left="180" w:firstLine="0"/>
              <w:jc w:val="center"/>
              <w:rPr>
                <w:sz w:val="24"/>
                <w:szCs w:val="24"/>
              </w:rPr>
            </w:pPr>
            <w:r w:rsidRPr="006D50D4">
              <w:rPr>
                <w:rStyle w:val="66"/>
                <w:sz w:val="24"/>
                <w:szCs w:val="24"/>
              </w:rPr>
              <w:t>Словесно</w:t>
            </w:r>
            <w:r w:rsidRPr="006D50D4">
              <w:rPr>
                <w:rStyle w:val="66"/>
                <w:sz w:val="24"/>
                <w:szCs w:val="24"/>
              </w:rPr>
              <w:softHyphen/>
            </w:r>
          </w:p>
          <w:p w:rsidR="005E110D" w:rsidRPr="006D50D4" w:rsidRDefault="005E110D" w:rsidP="00AE59D4">
            <w:pPr>
              <w:pStyle w:val="81"/>
              <w:shd w:val="clear" w:color="auto" w:fill="auto"/>
              <w:spacing w:before="0"/>
              <w:ind w:firstLine="0"/>
              <w:jc w:val="center"/>
              <w:rPr>
                <w:sz w:val="24"/>
                <w:szCs w:val="24"/>
              </w:rPr>
            </w:pPr>
            <w:r w:rsidRPr="006D50D4">
              <w:rPr>
                <w:rStyle w:val="66"/>
                <w:sz w:val="24"/>
                <w:szCs w:val="24"/>
              </w:rPr>
              <w:t>логическое</w:t>
            </w:r>
          </w:p>
          <w:p w:rsidR="005E110D" w:rsidRPr="006D50D4" w:rsidRDefault="005E110D" w:rsidP="00AE59D4">
            <w:pPr>
              <w:pStyle w:val="81"/>
              <w:shd w:val="clear" w:color="auto" w:fill="auto"/>
              <w:spacing w:before="0"/>
              <w:ind w:firstLine="0"/>
              <w:jc w:val="center"/>
              <w:rPr>
                <w:sz w:val="24"/>
                <w:szCs w:val="24"/>
              </w:rPr>
            </w:pPr>
            <w:r w:rsidRPr="006D50D4">
              <w:rPr>
                <w:rStyle w:val="66"/>
                <w:sz w:val="24"/>
                <w:szCs w:val="24"/>
              </w:rPr>
              <w:t>мышление</w:t>
            </w:r>
          </w:p>
        </w:tc>
        <w:tc>
          <w:tcPr>
            <w:tcW w:w="2098" w:type="dxa"/>
          </w:tcPr>
          <w:p w:rsidR="005E110D" w:rsidRPr="006D50D4" w:rsidRDefault="005E110D" w:rsidP="00AE59D4">
            <w:pPr>
              <w:pStyle w:val="81"/>
              <w:shd w:val="clear" w:color="auto" w:fill="auto"/>
              <w:spacing w:before="0"/>
              <w:ind w:left="120" w:firstLine="0"/>
              <w:jc w:val="left"/>
              <w:rPr>
                <w:sz w:val="24"/>
                <w:szCs w:val="24"/>
              </w:rPr>
            </w:pPr>
            <w:r w:rsidRPr="006D50D4">
              <w:rPr>
                <w:rStyle w:val="66"/>
                <w:sz w:val="24"/>
                <w:szCs w:val="24"/>
              </w:rPr>
              <w:t>«Определение уровня развития словесно</w:t>
            </w:r>
            <w:r w:rsidRPr="006D50D4">
              <w:rPr>
                <w:rStyle w:val="66"/>
                <w:sz w:val="24"/>
                <w:szCs w:val="24"/>
              </w:rPr>
              <w:softHyphen/>
              <w:t>логического мышления» Л. Переслени, Т.Фотекова</w:t>
            </w:r>
          </w:p>
        </w:tc>
        <w:tc>
          <w:tcPr>
            <w:tcW w:w="1792" w:type="dxa"/>
          </w:tcPr>
          <w:p w:rsidR="005E110D" w:rsidRPr="006D50D4" w:rsidRDefault="005E110D" w:rsidP="00AE59D4">
            <w:pPr>
              <w:pStyle w:val="81"/>
              <w:shd w:val="clear" w:color="auto" w:fill="auto"/>
              <w:spacing w:before="0" w:line="220" w:lineRule="exact"/>
              <w:ind w:left="120" w:firstLine="0"/>
              <w:jc w:val="center"/>
              <w:rPr>
                <w:sz w:val="24"/>
                <w:szCs w:val="24"/>
              </w:rPr>
            </w:pPr>
            <w:r w:rsidRPr="006D50D4">
              <w:rPr>
                <w:rStyle w:val="66"/>
                <w:sz w:val="24"/>
                <w:szCs w:val="24"/>
              </w:rPr>
              <w:t>Тестирование</w:t>
            </w:r>
          </w:p>
        </w:tc>
        <w:tc>
          <w:tcPr>
            <w:tcW w:w="1848" w:type="dxa"/>
          </w:tcPr>
          <w:p w:rsidR="005E110D" w:rsidRPr="006D50D4" w:rsidRDefault="005E110D" w:rsidP="00AE59D4">
            <w:pPr>
              <w:pStyle w:val="81"/>
              <w:shd w:val="clear" w:color="auto" w:fill="auto"/>
              <w:spacing w:before="0" w:line="220" w:lineRule="exact"/>
              <w:ind w:left="140" w:firstLine="0"/>
              <w:jc w:val="center"/>
              <w:rPr>
                <w:sz w:val="24"/>
                <w:szCs w:val="24"/>
              </w:rPr>
            </w:pPr>
            <w:r w:rsidRPr="006D50D4">
              <w:rPr>
                <w:rStyle w:val="66"/>
                <w:sz w:val="24"/>
                <w:szCs w:val="24"/>
              </w:rPr>
              <w:t>1 раз в год</w:t>
            </w:r>
          </w:p>
        </w:tc>
        <w:tc>
          <w:tcPr>
            <w:tcW w:w="1787" w:type="dxa"/>
          </w:tcPr>
          <w:p w:rsidR="005E110D" w:rsidRPr="006D50D4" w:rsidRDefault="005E110D" w:rsidP="00AE59D4">
            <w:pPr>
              <w:pStyle w:val="81"/>
              <w:shd w:val="clear" w:color="auto" w:fill="auto"/>
              <w:spacing w:before="0" w:line="220" w:lineRule="exact"/>
              <w:ind w:left="160" w:firstLine="0"/>
              <w:jc w:val="center"/>
              <w:rPr>
                <w:sz w:val="24"/>
                <w:szCs w:val="24"/>
              </w:rPr>
            </w:pPr>
            <w:r w:rsidRPr="006D50D4">
              <w:rPr>
                <w:rStyle w:val="66"/>
                <w:sz w:val="24"/>
                <w:szCs w:val="24"/>
              </w:rPr>
              <w:t>Февраль</w:t>
            </w:r>
          </w:p>
        </w:tc>
      </w:tr>
    </w:tbl>
    <w:p w:rsidR="005E110D" w:rsidRDefault="005E110D" w:rsidP="005E110D">
      <w:pPr>
        <w:spacing w:after="0" w:line="240" w:lineRule="auto"/>
        <w:jc w:val="center"/>
        <w:rPr>
          <w:rFonts w:ascii="Times New Roman" w:hAnsi="Times New Roman" w:cs="Times New Roman"/>
          <w:sz w:val="24"/>
          <w:szCs w:val="24"/>
        </w:rPr>
      </w:pPr>
    </w:p>
    <w:p w:rsidR="005E110D" w:rsidRDefault="005E110D" w:rsidP="005E110D">
      <w:pPr>
        <w:spacing w:after="0" w:line="240" w:lineRule="auto"/>
        <w:jc w:val="center"/>
        <w:rPr>
          <w:rFonts w:ascii="Times New Roman" w:hAnsi="Times New Roman" w:cs="Times New Roman"/>
          <w:sz w:val="24"/>
          <w:szCs w:val="24"/>
        </w:rPr>
      </w:pPr>
    </w:p>
    <w:p w:rsidR="005E110D" w:rsidRDefault="005E110D"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F93D2F" w:rsidRDefault="00F93D2F" w:rsidP="005E110D">
      <w:pPr>
        <w:jc w:val="center"/>
      </w:pPr>
    </w:p>
    <w:p w:rsidR="00AE59D4" w:rsidRDefault="00AE59D4" w:rsidP="005E110D">
      <w:pPr>
        <w:jc w:val="center"/>
      </w:pPr>
    </w:p>
    <w:p w:rsidR="00AE59D4" w:rsidRDefault="00AE59D4" w:rsidP="005E110D">
      <w:pPr>
        <w:jc w:val="center"/>
      </w:pPr>
    </w:p>
    <w:p w:rsidR="00AE59D4" w:rsidRDefault="00AE59D4" w:rsidP="005E110D">
      <w:pPr>
        <w:jc w:val="center"/>
      </w:pPr>
    </w:p>
    <w:p w:rsidR="00AE59D4" w:rsidRDefault="00AE59D4" w:rsidP="00AE59D4">
      <w:pPr>
        <w:tabs>
          <w:tab w:val="left" w:pos="3227"/>
        </w:tabs>
        <w:spacing w:after="0" w:line="240" w:lineRule="auto"/>
        <w:jc w:val="center"/>
        <w:rPr>
          <w:rFonts w:ascii="Times New Roman" w:hAnsi="Times New Roman" w:cs="Times New Roman"/>
          <w:b/>
          <w:sz w:val="24"/>
          <w:szCs w:val="24"/>
        </w:rPr>
      </w:pPr>
    </w:p>
    <w:p w:rsidR="00AE59D4" w:rsidRPr="00A60BFE" w:rsidRDefault="00AE59D4" w:rsidP="00AE59D4">
      <w:pPr>
        <w:tabs>
          <w:tab w:val="left" w:pos="3227"/>
        </w:tabs>
        <w:spacing w:after="0" w:line="240" w:lineRule="auto"/>
        <w:jc w:val="center"/>
        <w:rPr>
          <w:rFonts w:ascii="Times New Roman" w:hAnsi="Times New Roman" w:cs="Times New Roman"/>
          <w:b/>
          <w:sz w:val="24"/>
          <w:szCs w:val="24"/>
        </w:rPr>
      </w:pPr>
      <w:r w:rsidRPr="00A60BFE">
        <w:rPr>
          <w:rFonts w:ascii="Times New Roman" w:hAnsi="Times New Roman" w:cs="Times New Roman"/>
          <w:b/>
          <w:sz w:val="24"/>
          <w:szCs w:val="24"/>
        </w:rPr>
        <w:t>2.2. Программы учебных предметов</w:t>
      </w:r>
    </w:p>
    <w:p w:rsidR="00AE59D4" w:rsidRDefault="00AE59D4" w:rsidP="00AE59D4">
      <w:pPr>
        <w:tabs>
          <w:tab w:val="left" w:pos="3904"/>
        </w:tabs>
        <w:spacing w:after="0" w:line="240" w:lineRule="auto"/>
        <w:jc w:val="center"/>
        <w:rPr>
          <w:rFonts w:ascii="Times New Roman" w:hAnsi="Times New Roman" w:cs="Times New Roman"/>
          <w:b/>
          <w:sz w:val="24"/>
          <w:szCs w:val="24"/>
        </w:rPr>
      </w:pPr>
    </w:p>
    <w:p w:rsidR="00AE59D4" w:rsidRDefault="00AE59D4" w:rsidP="00AE59D4">
      <w:pPr>
        <w:tabs>
          <w:tab w:val="left" w:pos="3904"/>
        </w:tabs>
        <w:spacing w:after="0" w:line="240" w:lineRule="auto"/>
        <w:ind w:firstLine="709"/>
        <w:jc w:val="center"/>
        <w:rPr>
          <w:rFonts w:ascii="Times New Roman" w:hAnsi="Times New Roman" w:cs="Times New Roman"/>
          <w:b/>
          <w:sz w:val="24"/>
          <w:szCs w:val="24"/>
        </w:rPr>
      </w:pPr>
      <w:r w:rsidRPr="00A60BFE">
        <w:rPr>
          <w:rFonts w:ascii="Times New Roman" w:hAnsi="Times New Roman" w:cs="Times New Roman"/>
          <w:b/>
          <w:sz w:val="24"/>
          <w:szCs w:val="24"/>
        </w:rPr>
        <w:t>2.2.1. Общие положения</w:t>
      </w:r>
    </w:p>
    <w:p w:rsidR="00AE59D4" w:rsidRDefault="00AE59D4" w:rsidP="00AE59D4">
      <w:pPr>
        <w:tabs>
          <w:tab w:val="left" w:pos="3904"/>
        </w:tabs>
        <w:spacing w:after="0" w:line="240" w:lineRule="auto"/>
        <w:ind w:firstLine="709"/>
        <w:jc w:val="both"/>
        <w:rPr>
          <w:rFonts w:ascii="Times New Roman" w:hAnsi="Times New Roman" w:cs="Times New Roman"/>
          <w:sz w:val="24"/>
          <w:szCs w:val="24"/>
        </w:rPr>
      </w:pPr>
      <w:r w:rsidRPr="00A60BFE">
        <w:rPr>
          <w:rFonts w:ascii="Times New Roman" w:hAnsi="Times New Roman" w:cs="Times New Roman"/>
          <w:sz w:val="24"/>
          <w:szCs w:val="24"/>
        </w:rPr>
        <w:t xml:space="preserve">В данном разделе основной образовательной программы основного общего образования приводится основное содержание по всем обязательным предметам на уровне основного общего образования, которое отражено в соответствующих разделах рабочих программ учебных предметов. Остальные разделы программ учебных предметов формируются с учётом региональных особенностей, состава класса, а также выбранного комплекта учебников.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ФГОС ООО. </w:t>
      </w:r>
    </w:p>
    <w:p w:rsidR="00AE59D4" w:rsidRDefault="00AE59D4" w:rsidP="00AE59D4">
      <w:pPr>
        <w:tabs>
          <w:tab w:val="left" w:pos="3904"/>
        </w:tabs>
        <w:spacing w:after="0" w:line="240" w:lineRule="auto"/>
        <w:ind w:firstLine="709"/>
        <w:jc w:val="both"/>
        <w:rPr>
          <w:rFonts w:ascii="Times New Roman" w:hAnsi="Times New Roman" w:cs="Times New Roman"/>
          <w:sz w:val="24"/>
          <w:szCs w:val="24"/>
        </w:rPr>
      </w:pPr>
      <w:r w:rsidRPr="00A60BFE">
        <w:rPr>
          <w:rFonts w:ascii="Times New Roman" w:hAnsi="Times New Roman" w:cs="Times New Roman"/>
          <w:sz w:val="24"/>
          <w:szCs w:val="24"/>
        </w:rPr>
        <w:t xml:space="preserve">Программы разработаны с учетом актуальных задач воспитания, обучения и развития обучающихся, их возрастных и иных особенностей, а также условий, необходимых для развития их личностных и познавательных качеств. </w:t>
      </w:r>
    </w:p>
    <w:p w:rsidR="00AE59D4" w:rsidRDefault="00AE59D4" w:rsidP="00AE59D4">
      <w:pPr>
        <w:tabs>
          <w:tab w:val="left" w:pos="3904"/>
        </w:tabs>
        <w:spacing w:after="0" w:line="240" w:lineRule="auto"/>
        <w:ind w:firstLine="709"/>
        <w:jc w:val="both"/>
        <w:rPr>
          <w:rFonts w:ascii="Times New Roman" w:hAnsi="Times New Roman" w:cs="Times New Roman"/>
          <w:sz w:val="24"/>
          <w:szCs w:val="24"/>
        </w:rPr>
      </w:pPr>
      <w:r w:rsidRPr="00A60BFE">
        <w:rPr>
          <w:rFonts w:ascii="Times New Roman" w:hAnsi="Times New Roman" w:cs="Times New Roman"/>
          <w:sz w:val="24"/>
          <w:szCs w:val="24"/>
        </w:rPr>
        <w:t xml:space="preserve">Программы учебных предметов 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AE59D4" w:rsidRDefault="00AE59D4" w:rsidP="00AE59D4">
      <w:pPr>
        <w:tabs>
          <w:tab w:val="left" w:pos="3904"/>
        </w:tabs>
        <w:spacing w:after="0" w:line="240" w:lineRule="auto"/>
        <w:ind w:firstLine="709"/>
        <w:jc w:val="both"/>
        <w:rPr>
          <w:rFonts w:ascii="Times New Roman" w:hAnsi="Times New Roman" w:cs="Times New Roman"/>
          <w:sz w:val="24"/>
          <w:szCs w:val="24"/>
        </w:rPr>
      </w:pPr>
      <w:r w:rsidRPr="00A60BFE">
        <w:rPr>
          <w:rFonts w:ascii="Times New Roman" w:hAnsi="Times New Roman" w:cs="Times New Roman"/>
          <w:sz w:val="24"/>
          <w:szCs w:val="24"/>
        </w:rPr>
        <w:t>Каждый учебный предмет</w:t>
      </w:r>
      <w:r>
        <w:rPr>
          <w:rFonts w:ascii="Times New Roman" w:hAnsi="Times New Roman" w:cs="Times New Roman"/>
          <w:sz w:val="24"/>
          <w:szCs w:val="24"/>
        </w:rPr>
        <w:t xml:space="preserve">, </w:t>
      </w:r>
      <w:r w:rsidRPr="00A60BFE">
        <w:rPr>
          <w:rFonts w:ascii="Times New Roman" w:hAnsi="Times New Roman" w:cs="Times New Roman"/>
          <w:sz w:val="24"/>
          <w:szCs w:val="24"/>
        </w:rPr>
        <w:t xml:space="preserve"> в зависимости от предметного содержания и релевантных способов организации учебной деятельности обучающихся раскрывает определённые возможности для формирования универсальных учебных действий и получения личностных результатов.</w:t>
      </w:r>
    </w:p>
    <w:p w:rsidR="00AE59D4" w:rsidRDefault="00AE59D4" w:rsidP="00AE59D4">
      <w:pPr>
        <w:tabs>
          <w:tab w:val="left" w:pos="3904"/>
        </w:tabs>
        <w:spacing w:after="0" w:line="240" w:lineRule="auto"/>
        <w:ind w:firstLine="709"/>
        <w:jc w:val="both"/>
        <w:rPr>
          <w:rFonts w:ascii="Times New Roman" w:hAnsi="Times New Roman" w:cs="Times New Roman"/>
          <w:sz w:val="24"/>
          <w:szCs w:val="24"/>
        </w:rPr>
      </w:pPr>
      <w:r w:rsidRPr="00A60BFE">
        <w:rPr>
          <w:rFonts w:ascii="Times New Roman" w:hAnsi="Times New Roman" w:cs="Times New Roman"/>
          <w:sz w:val="24"/>
          <w:szCs w:val="24"/>
        </w:rPr>
        <w:t>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ОВЗ и инвалидами.</w:t>
      </w:r>
    </w:p>
    <w:p w:rsidR="00AE59D4" w:rsidRDefault="00AE59D4" w:rsidP="00AE59D4">
      <w:pPr>
        <w:tabs>
          <w:tab w:val="left" w:pos="3904"/>
        </w:tabs>
        <w:spacing w:after="0" w:line="240" w:lineRule="auto"/>
        <w:jc w:val="center"/>
        <w:rPr>
          <w:rFonts w:ascii="Times New Roman" w:hAnsi="Times New Roman" w:cs="Times New Roman"/>
          <w:b/>
          <w:sz w:val="24"/>
          <w:szCs w:val="24"/>
        </w:rPr>
      </w:pPr>
      <w:r w:rsidRPr="00A60BFE">
        <w:rPr>
          <w:rFonts w:ascii="Times New Roman" w:hAnsi="Times New Roman" w:cs="Times New Roman"/>
          <w:b/>
          <w:sz w:val="24"/>
          <w:szCs w:val="24"/>
        </w:rPr>
        <w:t xml:space="preserve">2.2.2. </w:t>
      </w:r>
      <w:r>
        <w:rPr>
          <w:rFonts w:ascii="Times New Roman" w:hAnsi="Times New Roman" w:cs="Times New Roman"/>
          <w:b/>
          <w:sz w:val="24"/>
          <w:szCs w:val="24"/>
        </w:rPr>
        <w:t>О</w:t>
      </w:r>
      <w:r w:rsidRPr="00A60BFE">
        <w:rPr>
          <w:rFonts w:ascii="Times New Roman" w:hAnsi="Times New Roman" w:cs="Times New Roman"/>
          <w:b/>
          <w:sz w:val="24"/>
          <w:szCs w:val="24"/>
        </w:rPr>
        <w:t>сновное содержание учебных предметов</w:t>
      </w:r>
    </w:p>
    <w:p w:rsidR="00AE59D4" w:rsidRDefault="00AE59D4" w:rsidP="00AE59D4">
      <w:pPr>
        <w:tabs>
          <w:tab w:val="left" w:pos="3904"/>
        </w:tabs>
        <w:spacing w:after="0" w:line="240" w:lineRule="auto"/>
        <w:jc w:val="center"/>
        <w:rPr>
          <w:rFonts w:ascii="Times New Roman" w:hAnsi="Times New Roman" w:cs="Times New Roman"/>
          <w:b/>
          <w:sz w:val="24"/>
          <w:szCs w:val="24"/>
        </w:rPr>
      </w:pPr>
      <w:r w:rsidRPr="00A60BFE">
        <w:rPr>
          <w:rFonts w:ascii="Times New Roman" w:hAnsi="Times New Roman" w:cs="Times New Roman"/>
          <w:b/>
          <w:sz w:val="24"/>
          <w:szCs w:val="24"/>
        </w:rPr>
        <w:t xml:space="preserve"> на уровне основного общего образования</w:t>
      </w:r>
    </w:p>
    <w:p w:rsidR="00AE59D4" w:rsidRDefault="00AE59D4" w:rsidP="00AE59D4">
      <w:pPr>
        <w:tabs>
          <w:tab w:val="left" w:pos="3904"/>
        </w:tabs>
        <w:spacing w:after="0" w:line="240" w:lineRule="auto"/>
        <w:jc w:val="center"/>
        <w:rPr>
          <w:rFonts w:ascii="Times New Roman" w:hAnsi="Times New Roman" w:cs="Times New Roman"/>
          <w:b/>
          <w:sz w:val="24"/>
          <w:szCs w:val="24"/>
        </w:rPr>
      </w:pPr>
    </w:p>
    <w:p w:rsidR="00B26D77" w:rsidRPr="00B26D77" w:rsidRDefault="00B26D77" w:rsidP="00B26D77">
      <w:pPr>
        <w:pStyle w:val="3"/>
        <w:spacing w:before="0" w:beforeAutospacing="0" w:after="0" w:afterAutospacing="0"/>
        <w:ind w:firstLine="709"/>
        <w:jc w:val="center"/>
        <w:rPr>
          <w:sz w:val="24"/>
          <w:szCs w:val="24"/>
        </w:rPr>
      </w:pPr>
      <w:bookmarkStart w:id="54" w:name="_Toc409691669"/>
      <w:bookmarkStart w:id="55" w:name="_Toc410653994"/>
      <w:bookmarkStart w:id="56" w:name="_Toc284663381"/>
      <w:r w:rsidRPr="00B26D77">
        <w:rPr>
          <w:sz w:val="24"/>
          <w:szCs w:val="24"/>
        </w:rPr>
        <w:t xml:space="preserve">2.2.2.1. </w:t>
      </w:r>
      <w:bookmarkEnd w:id="54"/>
      <w:bookmarkEnd w:id="55"/>
      <w:bookmarkEnd w:id="56"/>
      <w:r w:rsidRPr="00B26D77">
        <w:rPr>
          <w:sz w:val="24"/>
          <w:szCs w:val="24"/>
        </w:rPr>
        <w:t>РУССКИЙ ЯЗЫК</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Русский язык – родной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Изучение русского языка направлено на развитие и совершенствование коммуникативной, языковой и культуроведческой компетенций.</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Коммуникативная компетенция – овладение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Языковая и лингвистическая (языковедческая) компетенции – освоение знаний о языке как знаковой системе и общественном явлении, его устройстве, развитии и функционировании; общих сведений о лингвистике как науке и ученых-русистах; овладение основными нормами русского литературного языка, обогащение словарного запаса и грамматического строя речи обучающихся; формирование способности к анализу и оценке языковых явлений и фактов; овладение умением пользоваться различными лингвистическими словарями.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овладение нормами русского речевого этикета, культурой межнационального общения.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lastRenderedPageBreak/>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Речь. Речевая деятельность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Речь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Язык и речь. Речевое общение. Виды речи (устная и письменная, диалогическая и монологическая). Тексты устные и письменные.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(отзыв, выступление, </w:t>
      </w:r>
      <w:r w:rsidRPr="00B26D77">
        <w:rPr>
          <w:rFonts w:ascii="Times New Roman" w:hAnsi="Times New Roman" w:cs="Times New Roman"/>
          <w:i/>
          <w:sz w:val="24"/>
          <w:szCs w:val="24"/>
        </w:rPr>
        <w:t>доклад, реферат, статья, рецензия</w:t>
      </w:r>
      <w:r w:rsidRPr="00B26D77">
        <w:rPr>
          <w:rFonts w:ascii="Times New Roman" w:hAnsi="Times New Roman" w:cs="Times New Roman"/>
          <w:sz w:val="24"/>
          <w:szCs w:val="24"/>
        </w:rPr>
        <w:t xml:space="preserve">), публицистического (выступление, </w:t>
      </w:r>
      <w:r w:rsidRPr="00B26D77">
        <w:rPr>
          <w:rFonts w:ascii="Times New Roman" w:hAnsi="Times New Roman" w:cs="Times New Roman"/>
          <w:i/>
          <w:sz w:val="24"/>
          <w:szCs w:val="24"/>
        </w:rPr>
        <w:t>статья, интервью, очерк</w:t>
      </w:r>
      <w:r w:rsidRPr="00B26D77">
        <w:rPr>
          <w:rFonts w:ascii="Times New Roman" w:hAnsi="Times New Roman" w:cs="Times New Roman"/>
          <w:sz w:val="24"/>
          <w:szCs w:val="24"/>
        </w:rPr>
        <w:t xml:space="preserve">), официально-делового (расписка, </w:t>
      </w:r>
      <w:r w:rsidRPr="00B26D77">
        <w:rPr>
          <w:rFonts w:ascii="Times New Roman" w:hAnsi="Times New Roman" w:cs="Times New Roman"/>
          <w:i/>
          <w:sz w:val="24"/>
          <w:szCs w:val="24"/>
        </w:rPr>
        <w:t>доверенность,</w:t>
      </w:r>
      <w:r w:rsidRPr="00B26D77">
        <w:rPr>
          <w:rFonts w:ascii="Times New Roman" w:hAnsi="Times New Roman" w:cs="Times New Roman"/>
          <w:sz w:val="24"/>
          <w:szCs w:val="24"/>
        </w:rPr>
        <w:t xml:space="preserve"> заявление, </w:t>
      </w:r>
      <w:r w:rsidRPr="00B26D77">
        <w:rPr>
          <w:rFonts w:ascii="Times New Roman" w:hAnsi="Times New Roman" w:cs="Times New Roman"/>
          <w:i/>
          <w:sz w:val="24"/>
          <w:szCs w:val="24"/>
        </w:rPr>
        <w:t>резюме</w:t>
      </w:r>
      <w:r w:rsidRPr="00B26D77">
        <w:rPr>
          <w:rFonts w:ascii="Times New Roman" w:hAnsi="Times New Roman" w:cs="Times New Roman"/>
          <w:sz w:val="24"/>
          <w:szCs w:val="24"/>
        </w:rPr>
        <w:t>) стилей.</w:t>
      </w:r>
    </w:p>
    <w:p w:rsidR="00B26D77" w:rsidRPr="00B26D77" w:rsidRDefault="00B26D77" w:rsidP="00B26D77">
      <w:pPr>
        <w:spacing w:after="0" w:line="240" w:lineRule="auto"/>
        <w:ind w:firstLine="709"/>
        <w:jc w:val="both"/>
        <w:rPr>
          <w:rFonts w:ascii="Times New Roman" w:hAnsi="Times New Roman" w:cs="Times New Roman"/>
          <w:i/>
          <w:sz w:val="24"/>
          <w:szCs w:val="24"/>
        </w:rPr>
      </w:pPr>
      <w:r w:rsidRPr="00B26D77">
        <w:rPr>
          <w:rFonts w:ascii="Times New Roman" w:hAnsi="Times New Roman" w:cs="Times New Roman"/>
          <w:sz w:val="24"/>
          <w:szCs w:val="24"/>
        </w:rPr>
        <w:t xml:space="preserve">Текст как продукт речевой деятельности. Функционально-смысловые разновидности текста (повествование, описание, рассуждение). </w:t>
      </w:r>
      <w:r w:rsidRPr="00B26D77">
        <w:rPr>
          <w:rFonts w:ascii="Times New Roman" w:hAnsi="Times New Roman" w:cs="Times New Roman"/>
          <w:i/>
          <w:sz w:val="24"/>
          <w:szCs w:val="24"/>
        </w:rPr>
        <w:t>Функциональные разновидности языка.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Анализ текста с точки зрения его темы, цели, основной мысли, основной и дополнительной информации, принадлежности к функционально-смысловому типу и функциональной разновидности языка.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Информационная переработка текста (план, конспект, аннотация).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Речевая деятельность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Виды речевой деятельности (говорение, слушание, письмо, чтение).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Речевая ситуация и ее компоненты.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и др.; сочетание разных видов диалога). Полилог. Свободная беседа, обсуждение, дискуссия.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Адекватное понимание устной и письменной речи в соответствии с условиями и целями общения.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Овладение различными видами чтения (ознакомительным, изучающим, просмотровым), приемами работы с учебной книгой и другими информационными источниками, включая СМИ и ресурсы Интернета.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Создание устных монологических и диалогических высказываний разной коммуникативной направленности в зависимости от целей, сферы и ситуации общения.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Изложение содержания прослушанного или прочитанного текста (подробное, сжатое, выборочное). Написание сочинений; создание письменных текстов разных стилей и жанров (</w:t>
      </w:r>
      <w:r w:rsidRPr="00B26D77">
        <w:rPr>
          <w:rFonts w:ascii="Times New Roman" w:hAnsi="Times New Roman" w:cs="Times New Roman"/>
          <w:i/>
          <w:sz w:val="24"/>
          <w:szCs w:val="24"/>
        </w:rPr>
        <w:t>тезисов</w:t>
      </w:r>
      <w:r w:rsidRPr="00B26D77">
        <w:rPr>
          <w:rFonts w:ascii="Times New Roman" w:hAnsi="Times New Roman" w:cs="Times New Roman"/>
          <w:sz w:val="24"/>
          <w:szCs w:val="24"/>
        </w:rPr>
        <w:t xml:space="preserve">, конспекта, отзыва, </w:t>
      </w:r>
      <w:r w:rsidRPr="00B26D77">
        <w:rPr>
          <w:rFonts w:ascii="Times New Roman" w:hAnsi="Times New Roman" w:cs="Times New Roman"/>
          <w:i/>
          <w:sz w:val="24"/>
          <w:szCs w:val="24"/>
        </w:rPr>
        <w:t>рецензии</w:t>
      </w:r>
      <w:r w:rsidRPr="00B26D77">
        <w:rPr>
          <w:rFonts w:ascii="Times New Roman" w:hAnsi="Times New Roman" w:cs="Times New Roman"/>
          <w:sz w:val="24"/>
          <w:szCs w:val="24"/>
        </w:rPr>
        <w:t xml:space="preserve">, аннотации; письма; расписки, </w:t>
      </w:r>
      <w:r w:rsidRPr="00B26D77">
        <w:rPr>
          <w:rFonts w:ascii="Times New Roman" w:hAnsi="Times New Roman" w:cs="Times New Roman"/>
          <w:i/>
          <w:sz w:val="24"/>
          <w:szCs w:val="24"/>
        </w:rPr>
        <w:t>доверенности</w:t>
      </w:r>
      <w:r w:rsidRPr="00B26D77">
        <w:rPr>
          <w:rFonts w:ascii="Times New Roman" w:hAnsi="Times New Roman" w:cs="Times New Roman"/>
          <w:sz w:val="24"/>
          <w:szCs w:val="24"/>
        </w:rPr>
        <w:t>, заявления).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 xml:space="preserve"> Культура речи</w:t>
      </w:r>
    </w:p>
    <w:p w:rsidR="00B26D77" w:rsidRPr="00B26D77" w:rsidRDefault="00B26D77" w:rsidP="00B26D77">
      <w:pPr>
        <w:spacing w:after="0" w:line="240" w:lineRule="auto"/>
        <w:ind w:firstLine="709"/>
        <w:jc w:val="both"/>
        <w:rPr>
          <w:rFonts w:ascii="Times New Roman" w:hAnsi="Times New Roman" w:cs="Times New Roman"/>
          <w:i/>
          <w:sz w:val="24"/>
          <w:szCs w:val="24"/>
        </w:rPr>
      </w:pPr>
      <w:r w:rsidRPr="00B26D77">
        <w:rPr>
          <w:rFonts w:ascii="Times New Roman" w:hAnsi="Times New Roman" w:cs="Times New Roman"/>
          <w:sz w:val="24"/>
          <w:szCs w:val="24"/>
        </w:rPr>
        <w:t xml:space="preserve">Культура речи и ее основные аспекты: нормативный, коммуникативный, этический. </w:t>
      </w:r>
      <w:r w:rsidRPr="00B26D77">
        <w:rPr>
          <w:rFonts w:ascii="Times New Roman" w:hAnsi="Times New Roman" w:cs="Times New Roman"/>
          <w:i/>
          <w:sz w:val="24"/>
          <w:szCs w:val="24"/>
        </w:rPr>
        <w:t>Основные критерии культуры речи.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Языковая норма, ее функции. Основные нормы русского литературного языка (орфоэпические, лексические, грамматические, стилистические, орфографические, пунктуационные). Варианты норм. Оценка правильности, коммуникативных качеств и эффективности речи. Виды лингвистических словарей и их роль в овладении словарным богатством и нормами современного русского литературного языка.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Речевой этикет. Культура межнационального общения. Овладение национально-культурными нормами речевого и неречевого поведения в различных ситуациях формального и неформального межличностного и межкультурного общения.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Общие сведения о языке. Основные разделы науки о языке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Общие сведения о языке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i/>
          <w:sz w:val="24"/>
          <w:szCs w:val="24"/>
        </w:rPr>
        <w:lastRenderedPageBreak/>
        <w:t>Русский язык как один из индоевропейских языков. Русский язык в кругу других славянских языков. Роль старославянского языка в развитии русского языка.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Взаимосвязь языка и культуры. Отражение в языке культуры и истории народа</w:t>
      </w:r>
      <w:r w:rsidRPr="00B26D77">
        <w:rPr>
          <w:rFonts w:ascii="Times New Roman" w:hAnsi="Times New Roman" w:cs="Times New Roman"/>
          <w:i/>
          <w:sz w:val="24"/>
          <w:szCs w:val="24"/>
        </w:rPr>
        <w:t>. Взаимообогащение языков народов России.</w:t>
      </w:r>
      <w:r w:rsidRPr="00B26D77">
        <w:rPr>
          <w:rFonts w:ascii="Times New Roman" w:hAnsi="Times New Roman" w:cs="Times New Roman"/>
          <w:sz w:val="24"/>
          <w:szCs w:val="24"/>
        </w:rPr>
        <w:t xml:space="preserve"> Выявление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Русский язык – язык русской художественной литературы. Основные изобразительно-выразительные средства русского языка и их использование в речи (метафора, эпитет, сравнение, гипербола, олицетворение, фразеологизм и др.).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Основные лингвистические словари. Извлечение необходимой информации из словарей.</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i/>
          <w:sz w:val="24"/>
          <w:szCs w:val="24"/>
        </w:rPr>
        <w:t>Выдающиеся отечественные лингвисты.</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Фонетика, орфоэпия и графика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Звук как единица языка. Система гласных звуков. Система согласных звуков. Изменение звуков в речевом потоке. </w:t>
      </w:r>
      <w:r w:rsidRPr="00B26D77">
        <w:rPr>
          <w:rFonts w:ascii="Times New Roman" w:hAnsi="Times New Roman" w:cs="Times New Roman"/>
          <w:i/>
          <w:sz w:val="24"/>
          <w:szCs w:val="24"/>
        </w:rPr>
        <w:t>Фонетическая транскрипция</w:t>
      </w:r>
      <w:r w:rsidRPr="00B26D77">
        <w:rPr>
          <w:rFonts w:ascii="Times New Roman" w:hAnsi="Times New Roman" w:cs="Times New Roman"/>
          <w:sz w:val="24"/>
          <w:szCs w:val="24"/>
        </w:rPr>
        <w:t>. Слог. Ударение, его смыслоразличительная роль, подвижность ударения при формо- и словообразовании. Фонетический анализ слова.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Интонация, ее функции. Основные элементы интонации.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Орфоэпия как раздел лингвистики. Основные нормы произношения и ударения.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Связь фонетики с графикой и орфографией.</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Применение знаний и умений по фонетике в практике правописания.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Морфемика и словообразование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Состав слова. Морфема как минимальная значимая единица языка. Основа слова и окончание. Виды морфем: корень, приставка, суффикс, окончание. Чередование звуков в морфемах. Морфемный анализ слова.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Основные способы образования слов. Исходная (производящая) основа и словообразующая морфема. Словообразовательная пара. </w:t>
      </w:r>
      <w:r w:rsidRPr="00B26D77">
        <w:rPr>
          <w:rFonts w:ascii="Times New Roman" w:hAnsi="Times New Roman" w:cs="Times New Roman"/>
          <w:i/>
          <w:sz w:val="24"/>
          <w:szCs w:val="24"/>
        </w:rPr>
        <w:t>Словообразовательная цепочка. Словообразовательное гнездо.</w:t>
      </w:r>
      <w:r w:rsidRPr="00B26D77">
        <w:rPr>
          <w:rFonts w:ascii="Times New Roman" w:hAnsi="Times New Roman" w:cs="Times New Roman"/>
          <w:sz w:val="24"/>
          <w:szCs w:val="24"/>
        </w:rPr>
        <w:t xml:space="preserve"> Словообразовательный анализ слова.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Применение знаний и умений по морфемике и словообразованию в практике правописания.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Лексикология и фразеология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Стилистические пласты лексики (книжный, нейтральный, сниженный). Исконно русские и заимствованные слова. Фразеологизмы и их признаки.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w:t>
      </w:r>
    </w:p>
    <w:p w:rsidR="00B26D77" w:rsidRPr="00B26D77" w:rsidRDefault="00B26D77" w:rsidP="00B26D77">
      <w:pPr>
        <w:spacing w:after="0" w:line="240" w:lineRule="auto"/>
        <w:ind w:firstLine="709"/>
        <w:jc w:val="both"/>
        <w:rPr>
          <w:rFonts w:ascii="Times New Roman" w:hAnsi="Times New Roman" w:cs="Times New Roman"/>
          <w:i/>
          <w:sz w:val="24"/>
          <w:szCs w:val="24"/>
        </w:rPr>
      </w:pPr>
      <w:r w:rsidRPr="00B26D77">
        <w:rPr>
          <w:rFonts w:ascii="Times New Roman" w:hAnsi="Times New Roman" w:cs="Times New Roman"/>
          <w:i/>
          <w:sz w:val="24"/>
          <w:szCs w:val="24"/>
        </w:rPr>
        <w:t>Понятие об этимологии как науке о происхождении слов и фразеологизмов.</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Оценка своей и чужой речи с точки зрения точного, уместного и выразительного словоупотребления.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Морфология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Части речи как лексико-грамматические разряды слов. Классификация частей речи. Самостоятельные (знаменательные) части речи. Общекатегориальное значение, морфологические и </w:t>
      </w:r>
      <w:r w:rsidRPr="00B26D77">
        <w:rPr>
          <w:rFonts w:ascii="Times New Roman" w:hAnsi="Times New Roman" w:cs="Times New Roman"/>
          <w:sz w:val="24"/>
          <w:szCs w:val="24"/>
        </w:rPr>
        <w:lastRenderedPageBreak/>
        <w:t>синтаксические свойства каждой самостоятельной (знаменательной) части речи. Служебные части речи. Междометия и звукоподражательные слова.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Морфологический анализ слова.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Омонимия слов разных частей речи.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Основные морфологические нормы русского литературного языка (нормы образования форм имен прилагательных, имен существительных, местоимений, глаголов, причастий и деепричастий, числительных и др.).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Применение знаний и умений по морфологии в практике правописания.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Синтаксис</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Способы передачи чужой речи.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Синтаксический анализ простого и сложного предложения.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Понятие текста, основные признаки текста (членимость, смысловая цельность, связность).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прямойи косвенной речью (цитирование в предложении с косвенной речью и др.).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Применение знаний и умений по синтаксису в практике правописания.</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Правописание: орфография и пунктуация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Орфография. Понятие орфограммы. Правописание гласных и согласных в составе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Орфографический анализ слова и пунктуационный анализ предложения.</w:t>
      </w:r>
    </w:p>
    <w:p w:rsidR="005E110D" w:rsidRPr="00B26D77" w:rsidRDefault="005E110D" w:rsidP="00B26D77">
      <w:pPr>
        <w:spacing w:after="0" w:line="240" w:lineRule="auto"/>
        <w:jc w:val="both"/>
        <w:rPr>
          <w:rFonts w:ascii="Times New Roman" w:hAnsi="Times New Roman" w:cs="Times New Roman"/>
          <w:b/>
          <w:sz w:val="24"/>
          <w:szCs w:val="24"/>
        </w:rPr>
      </w:pPr>
    </w:p>
    <w:p w:rsidR="00E11EA2" w:rsidRDefault="00E11EA2" w:rsidP="00B26D77">
      <w:pPr>
        <w:pStyle w:val="3"/>
        <w:spacing w:before="0" w:beforeAutospacing="0" w:after="0" w:afterAutospacing="0"/>
        <w:ind w:firstLine="709"/>
        <w:jc w:val="center"/>
        <w:rPr>
          <w:sz w:val="24"/>
          <w:szCs w:val="24"/>
        </w:rPr>
      </w:pPr>
      <w:bookmarkStart w:id="57" w:name="_Toc409691670"/>
      <w:bookmarkStart w:id="58" w:name="_Toc410653995"/>
      <w:bookmarkStart w:id="59" w:name="_Toc284663382"/>
    </w:p>
    <w:p w:rsidR="00B26D77" w:rsidRPr="00B26D77" w:rsidRDefault="00B26D77" w:rsidP="00B26D77">
      <w:pPr>
        <w:pStyle w:val="3"/>
        <w:spacing w:before="0" w:beforeAutospacing="0" w:after="0" w:afterAutospacing="0"/>
        <w:ind w:firstLine="709"/>
        <w:jc w:val="center"/>
        <w:rPr>
          <w:sz w:val="24"/>
          <w:szCs w:val="24"/>
        </w:rPr>
      </w:pPr>
      <w:r w:rsidRPr="00B26D77">
        <w:rPr>
          <w:sz w:val="24"/>
          <w:szCs w:val="24"/>
        </w:rPr>
        <w:t xml:space="preserve">2.2.2.2. </w:t>
      </w:r>
      <w:bookmarkEnd w:id="57"/>
      <w:bookmarkEnd w:id="58"/>
      <w:bookmarkEnd w:id="59"/>
      <w:r>
        <w:rPr>
          <w:sz w:val="24"/>
          <w:szCs w:val="24"/>
        </w:rPr>
        <w:t>ЛИТЕРАТУРА</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Цели и задачи литературного образования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Литература – учебный предмет, направленный на получение знаний о содержании, смыслах и языке произведений словесного творчества, освоение общекультурных навыков чтения, восприятия и понимания литературных произведений, выражения себя в слове, а также на развитие эмоциональной сферы личности, образного, ассоциативного и логического мышления. Через литературу осуществляется передача от поколения к поколению нравственных и эстетических традиций русской и мировой культуры.</w:t>
      </w:r>
    </w:p>
    <w:p w:rsidR="00B26D77" w:rsidRPr="00B26D77" w:rsidRDefault="00B26D77" w:rsidP="00B26D77">
      <w:pPr>
        <w:pStyle w:val="38"/>
        <w:spacing w:after="0" w:line="240" w:lineRule="auto"/>
        <w:ind w:left="0" w:firstLine="709"/>
        <w:jc w:val="both"/>
        <w:rPr>
          <w:rFonts w:ascii="Times New Roman" w:hAnsi="Times New Roman"/>
          <w:sz w:val="24"/>
          <w:szCs w:val="24"/>
        </w:rPr>
      </w:pPr>
      <w:r w:rsidRPr="00B26D77">
        <w:rPr>
          <w:rFonts w:ascii="Times New Roman" w:hAnsi="Times New Roman"/>
          <w:sz w:val="24"/>
          <w:szCs w:val="24"/>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w:t>
      </w:r>
      <w:r w:rsidRPr="00B26D77">
        <w:rPr>
          <w:rFonts w:ascii="Times New Roman" w:hAnsi="Times New Roman"/>
          <w:sz w:val="24"/>
          <w:szCs w:val="24"/>
        </w:rPr>
        <w:lastRenderedPageBreak/>
        <w:t xml:space="preserve">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а также умению воспринимать родную культуру в контексте мировой. </w:t>
      </w:r>
    </w:p>
    <w:p w:rsidR="00B26D77" w:rsidRPr="00B26D77" w:rsidRDefault="00B26D77" w:rsidP="00B26D77">
      <w:pPr>
        <w:pStyle w:val="38"/>
        <w:spacing w:after="0" w:line="240" w:lineRule="auto"/>
        <w:ind w:left="0" w:firstLine="709"/>
        <w:jc w:val="both"/>
        <w:rPr>
          <w:rFonts w:ascii="Times New Roman" w:hAnsi="Times New Roman"/>
          <w:sz w:val="24"/>
          <w:szCs w:val="24"/>
        </w:rPr>
      </w:pPr>
      <w:r w:rsidRPr="00B26D77">
        <w:rPr>
          <w:rFonts w:ascii="Times New Roman" w:hAnsi="Times New Roman"/>
          <w:b/>
          <w:sz w:val="24"/>
          <w:szCs w:val="24"/>
        </w:rPr>
        <w:t>Стратегическая</w:t>
      </w:r>
      <w:r w:rsidRPr="00B26D77">
        <w:rPr>
          <w:rFonts w:ascii="Times New Roman" w:hAnsi="Times New Roman"/>
          <w:b/>
          <w:bCs/>
          <w:sz w:val="24"/>
          <w:szCs w:val="24"/>
        </w:rPr>
        <w:t>цель</w:t>
      </w:r>
      <w:r w:rsidRPr="00B26D77">
        <w:rPr>
          <w:rFonts w:ascii="Times New Roman" w:hAnsi="Times New Roman"/>
          <w:b/>
          <w:sz w:val="24"/>
          <w:szCs w:val="24"/>
        </w:rPr>
        <w:t>изучениялитературы</w:t>
      </w:r>
      <w:r w:rsidRPr="00B26D77">
        <w:rPr>
          <w:rFonts w:ascii="Times New Roman" w:hAnsi="Times New Roman"/>
          <w:sz w:val="24"/>
          <w:szCs w:val="24"/>
        </w:rPr>
        <w:t xml:space="preserve"> в школе – формирование потребности в качественном чтении, культуры читательского восприятия и понимания литературных текстов. Это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самых различных литературных произведений и самостоятельному истолкованию прочитанного в устной и письменной форме. На основе формируемого при этом навыка у обучающихся развивается умение пользоваться литературным языком как инструментом для выражения собственных мыслей и ощущений, воспитывается потребность в чтении, рефлексии, формируется художественный вкус. Изучение литературы в основной школе (5-9 классы) закладывает для достижения этих целей необходимый фундамент. </w:t>
      </w:r>
    </w:p>
    <w:p w:rsidR="00B26D77" w:rsidRPr="00B26D77" w:rsidRDefault="00B26D77" w:rsidP="00B26D77">
      <w:pPr>
        <w:spacing w:after="0" w:line="240" w:lineRule="auto"/>
        <w:ind w:firstLine="709"/>
        <w:jc w:val="both"/>
        <w:rPr>
          <w:rFonts w:ascii="Times New Roman" w:hAnsi="Times New Roman" w:cs="Times New Roman"/>
          <w:bCs/>
          <w:sz w:val="24"/>
          <w:szCs w:val="24"/>
        </w:rPr>
      </w:pPr>
      <w:r w:rsidRPr="00B26D77">
        <w:rPr>
          <w:rFonts w:ascii="Times New Roman" w:hAnsi="Times New Roman" w:cs="Times New Roman"/>
          <w:bCs/>
          <w:sz w:val="24"/>
          <w:szCs w:val="24"/>
        </w:rPr>
        <w:t xml:space="preserve">Основным </w:t>
      </w:r>
      <w:r w:rsidRPr="00B26D77">
        <w:rPr>
          <w:rFonts w:ascii="Times New Roman" w:hAnsi="Times New Roman" w:cs="Times New Roman"/>
          <w:b/>
          <w:bCs/>
          <w:sz w:val="24"/>
          <w:szCs w:val="24"/>
        </w:rPr>
        <w:t xml:space="preserve">объектом изучения литературы как школьного предмета </w:t>
      </w:r>
      <w:r w:rsidRPr="00B26D77">
        <w:rPr>
          <w:rFonts w:ascii="Times New Roman" w:hAnsi="Times New Roman" w:cs="Times New Roman"/>
          <w:bCs/>
          <w:sz w:val="24"/>
          <w:szCs w:val="24"/>
        </w:rPr>
        <w:t xml:space="preserve">является литературное произведение в его жанрово-родовой и историко-культурной специфике, а </w:t>
      </w:r>
      <w:r w:rsidRPr="00B26D77">
        <w:rPr>
          <w:rFonts w:ascii="Times New Roman" w:hAnsi="Times New Roman" w:cs="Times New Roman"/>
          <w:b/>
          <w:bCs/>
          <w:sz w:val="24"/>
          <w:szCs w:val="24"/>
        </w:rPr>
        <w:t>предметомлитературногообразования</w:t>
      </w:r>
      <w:r w:rsidRPr="00B26D77">
        <w:rPr>
          <w:rFonts w:ascii="Times New Roman" w:hAnsi="Times New Roman" w:cs="Times New Roman"/>
          <w:bCs/>
          <w:sz w:val="24"/>
          <w:szCs w:val="24"/>
        </w:rPr>
        <w:t xml:space="preserve"> в целом – системная деятельность школьников по освоению навыков культурного чтения и письма, последовательно формирующихся на уроках литературы.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Изучение литературы в школе решает следующие образовательные </w:t>
      </w:r>
      <w:r w:rsidRPr="00B26D77">
        <w:rPr>
          <w:rFonts w:ascii="Times New Roman" w:hAnsi="Times New Roman" w:cs="Times New Roman"/>
          <w:b/>
          <w:bCs/>
          <w:sz w:val="24"/>
          <w:szCs w:val="24"/>
        </w:rPr>
        <w:t>задачи</w:t>
      </w:r>
      <w:r w:rsidRPr="00B26D77">
        <w:rPr>
          <w:rFonts w:ascii="Times New Roman" w:hAnsi="Times New Roman" w:cs="Times New Roman"/>
          <w:sz w:val="24"/>
          <w:szCs w:val="24"/>
        </w:rPr>
        <w:t>:</w:t>
      </w:r>
    </w:p>
    <w:p w:rsidR="00B26D77" w:rsidRPr="00B26D77" w:rsidRDefault="00B26D77" w:rsidP="00431AB5">
      <w:pPr>
        <w:pStyle w:val="af3"/>
        <w:widowControl w:val="0"/>
        <w:numPr>
          <w:ilvl w:val="0"/>
          <w:numId w:val="69"/>
        </w:numPr>
        <w:autoSpaceDE w:val="0"/>
        <w:autoSpaceDN w:val="0"/>
        <w:adjustRightInd w:val="0"/>
        <w:ind w:left="0" w:firstLine="709"/>
        <w:jc w:val="both"/>
        <w:rPr>
          <w:rFonts w:ascii="Times New Roman" w:eastAsiaTheme="minorEastAsia" w:hAnsi="Times New Roman"/>
        </w:rPr>
      </w:pPr>
      <w:r w:rsidRPr="00B26D77">
        <w:rPr>
          <w:rFonts w:ascii="Times New Roman" w:hAnsi="Times New Roman"/>
        </w:rPr>
        <w:t xml:space="preserve">формирование потребности в систематическом чтении как средстве познания мира и себя в этом мире, </w:t>
      </w:r>
      <w:r w:rsidRPr="00B26D77">
        <w:rPr>
          <w:rFonts w:ascii="Times New Roman" w:eastAsiaTheme="minorEastAsia" w:hAnsi="Times New Roman"/>
        </w:rPr>
        <w:t xml:space="preserve">гармонизации отношений человека и общества, </w:t>
      </w:r>
      <w:r w:rsidRPr="00B26D77">
        <w:rPr>
          <w:rFonts w:ascii="Times New Roman" w:hAnsi="Times New Roman"/>
        </w:rPr>
        <w:t xml:space="preserve">многоаспектного диалога с автором произведения, с разнообразными читательскими позициями; </w:t>
      </w:r>
      <w:r w:rsidRPr="00B26D77">
        <w:rPr>
          <w:rFonts w:ascii="Times New Roman" w:eastAsiaTheme="minorEastAsia" w:hAnsi="Times New Roman"/>
        </w:rPr>
        <w:t>осознание значимости чтения и изучения литературы для своего дальнейшего развития;</w:t>
      </w:r>
    </w:p>
    <w:p w:rsidR="00B26D77" w:rsidRPr="00B26D77" w:rsidRDefault="00B26D77" w:rsidP="00431AB5">
      <w:pPr>
        <w:pStyle w:val="af3"/>
        <w:widowControl w:val="0"/>
        <w:numPr>
          <w:ilvl w:val="0"/>
          <w:numId w:val="69"/>
        </w:numPr>
        <w:autoSpaceDE w:val="0"/>
        <w:autoSpaceDN w:val="0"/>
        <w:adjustRightInd w:val="0"/>
        <w:ind w:left="0" w:firstLine="709"/>
        <w:jc w:val="both"/>
        <w:rPr>
          <w:rFonts w:ascii="Times New Roman" w:eastAsiaTheme="minorEastAsia" w:hAnsi="Times New Roman"/>
        </w:rPr>
      </w:pPr>
      <w:r w:rsidRPr="00B26D77">
        <w:rPr>
          <w:rFonts w:ascii="Times New Roman" w:hAnsi="Times New Roman"/>
        </w:rPr>
        <w:t>формирование отношения к литературе как к одной из основных национально-культурных ценностей народа</w:t>
      </w:r>
      <w:r w:rsidRPr="00B26D77">
        <w:rPr>
          <w:rFonts w:ascii="Times New Roman" w:eastAsiaTheme="minorEastAsia" w:hAnsi="Times New Roman"/>
        </w:rPr>
        <w:t>, к особому способу познания жизни;</w:t>
      </w:r>
    </w:p>
    <w:p w:rsidR="00B26D77" w:rsidRPr="00B26D77" w:rsidRDefault="00B26D77" w:rsidP="00431AB5">
      <w:pPr>
        <w:pStyle w:val="af3"/>
        <w:numPr>
          <w:ilvl w:val="0"/>
          <w:numId w:val="69"/>
        </w:numPr>
        <w:ind w:left="0" w:firstLine="709"/>
        <w:jc w:val="both"/>
        <w:rPr>
          <w:rFonts w:ascii="Times New Roman" w:hAnsi="Times New Roman"/>
          <w:b/>
          <w:bCs/>
        </w:rPr>
      </w:pPr>
      <w:r w:rsidRPr="00B26D77">
        <w:rPr>
          <w:rFonts w:ascii="Times New Roman" w:hAnsi="Times New Roman"/>
        </w:rPr>
        <w:t>обеспечение культурной самоидентификации, осознание коммуникативно-эстетических возможностей языка на основе изучения выдающихся произведений российской культуры, культуры своего народа, мировой культуры;</w:t>
      </w:r>
    </w:p>
    <w:p w:rsidR="00B26D77" w:rsidRPr="00B26D77" w:rsidRDefault="00B26D77" w:rsidP="00431AB5">
      <w:pPr>
        <w:pStyle w:val="af3"/>
        <w:numPr>
          <w:ilvl w:val="0"/>
          <w:numId w:val="69"/>
        </w:numPr>
        <w:ind w:left="0" w:firstLine="709"/>
        <w:jc w:val="both"/>
        <w:rPr>
          <w:rFonts w:ascii="Times New Roman" w:hAnsi="Times New Roman"/>
          <w:i/>
        </w:rPr>
      </w:pPr>
      <w:r w:rsidRPr="00B26D77">
        <w:rPr>
          <w:rFonts w:ascii="Times New Roman" w:hAnsi="Times New Roman"/>
        </w:rPr>
        <w:t>развитие представлений о литературном произведении как о художественном мире, особым образом построенном автором;</w:t>
      </w:r>
      <w:r w:rsidRPr="00B26D77">
        <w:rPr>
          <w:rFonts w:ascii="Times New Roman" w:eastAsiaTheme="minorEastAsia" w:hAnsi="Times New Roman"/>
        </w:rPr>
        <w:t>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и т. п.;</w:t>
      </w:r>
    </w:p>
    <w:p w:rsidR="00B26D77" w:rsidRPr="00B26D77" w:rsidRDefault="00B26D77" w:rsidP="00431AB5">
      <w:pPr>
        <w:pStyle w:val="af3"/>
        <w:numPr>
          <w:ilvl w:val="0"/>
          <w:numId w:val="69"/>
        </w:numPr>
        <w:ind w:left="0" w:firstLine="709"/>
        <w:jc w:val="both"/>
        <w:rPr>
          <w:rFonts w:ascii="Times New Roman" w:hAnsi="Times New Roman"/>
          <w:i/>
        </w:rPr>
      </w:pPr>
      <w:r w:rsidRPr="00B26D77">
        <w:rPr>
          <w:rFonts w:ascii="Times New Roman" w:eastAsiaTheme="minorEastAsia" w:hAnsi="Times New Roman"/>
        </w:rPr>
        <w:t>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B26D77" w:rsidRPr="00B26D77" w:rsidRDefault="00B26D77" w:rsidP="00431AB5">
      <w:pPr>
        <w:pStyle w:val="af3"/>
        <w:numPr>
          <w:ilvl w:val="0"/>
          <w:numId w:val="69"/>
        </w:numPr>
        <w:ind w:left="0" w:firstLine="709"/>
        <w:jc w:val="both"/>
        <w:rPr>
          <w:rFonts w:ascii="Times New Roman" w:hAnsi="Times New Roman"/>
          <w:b/>
          <w:bCs/>
        </w:rPr>
      </w:pPr>
      <w:r w:rsidRPr="00B26D77">
        <w:rPr>
          <w:rFonts w:ascii="Times New Roman" w:eastAsiaTheme="minorEastAsia" w:hAnsi="Times New Roman"/>
        </w:rPr>
        <w:t xml:space="preserve">воспитание квалифицированного читателя со сформированным эстетическим вкусом; </w:t>
      </w:r>
      <w:r w:rsidRPr="00B26D77">
        <w:rPr>
          <w:rFonts w:ascii="Times New Roman" w:hAnsi="Times New Roman"/>
        </w:rPr>
        <w:t xml:space="preserve">воспитание культуры понимания чужой позиции; ответственного отношения к разнообразным художественным смыслам, а также к ценностным позициям других людей, к культуре других эпох и народов; </w:t>
      </w:r>
      <w:r w:rsidRPr="00B26D77">
        <w:rPr>
          <w:rFonts w:ascii="Times New Roman" w:eastAsiaTheme="minorEastAsia" w:hAnsi="Times New Roman"/>
        </w:rPr>
        <w:t>развитие способности понимать литературные художественные произведения, отражающие разные этнокультурные традиции;</w:t>
      </w:r>
    </w:p>
    <w:p w:rsidR="00B26D77" w:rsidRPr="00B26D77" w:rsidRDefault="00B26D77" w:rsidP="00431AB5">
      <w:pPr>
        <w:pStyle w:val="af3"/>
        <w:numPr>
          <w:ilvl w:val="0"/>
          <w:numId w:val="69"/>
        </w:numPr>
        <w:ind w:left="0" w:firstLine="709"/>
        <w:jc w:val="both"/>
        <w:rPr>
          <w:rFonts w:ascii="Times New Roman" w:hAnsi="Times New Roman"/>
          <w:i/>
        </w:rPr>
      </w:pPr>
      <w:r w:rsidRPr="00B26D77">
        <w:rPr>
          <w:rFonts w:ascii="Times New Roman" w:hAnsi="Times New Roman"/>
        </w:rPr>
        <w:t xml:space="preserve">воспитание у читателя культуры выражения собственной позиции, </w:t>
      </w:r>
      <w:r w:rsidRPr="00B26D77">
        <w:rPr>
          <w:rFonts w:ascii="Times New Roman" w:eastAsiaTheme="minorEastAsia" w:hAnsi="Times New Roman"/>
        </w:rPr>
        <w:t xml:space="preserve">способности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вобсуждении прочитанного, сознательно планировать свое досуговое чтение; </w:t>
      </w:r>
      <w:r w:rsidRPr="00B26D77">
        <w:rPr>
          <w:rFonts w:ascii="Times New Roman" w:hAnsi="Times New Roman"/>
        </w:rPr>
        <w:t>развитие коммуникативно-эстетических способностей через активизацию речи, творческого мышления и воображения, исследовательской и творческой рефлексии.</w:t>
      </w:r>
    </w:p>
    <w:p w:rsidR="00B26D77" w:rsidRPr="00B26D77" w:rsidRDefault="00B26D77" w:rsidP="00B26D77">
      <w:pPr>
        <w:spacing w:after="0" w:line="240" w:lineRule="auto"/>
        <w:ind w:firstLine="709"/>
        <w:jc w:val="both"/>
        <w:rPr>
          <w:rFonts w:ascii="Times New Roman" w:hAnsi="Times New Roman" w:cs="Times New Roman"/>
          <w:i/>
          <w:sz w:val="24"/>
          <w:szCs w:val="24"/>
        </w:rPr>
      </w:pPr>
      <w:r w:rsidRPr="00B26D77">
        <w:rPr>
          <w:rFonts w:ascii="Times New Roman" w:hAnsi="Times New Roman" w:cs="Times New Roman"/>
          <w:sz w:val="24"/>
          <w:szCs w:val="24"/>
        </w:rPr>
        <w:t xml:space="preserve">Процесс обучения в основной школе должен быть построен так, чтобы его вектор был направлен на решение этих задач, которое может быть условно завершено лишь в старшей школе. Следует учитывать, что и само решение этих задач – специфично, достигаемый результат – не четкий и окончательный; скорее результатом будет создание условий для протекания постоянного процесса (именно поэтому многие задачи описываются через термины «формирование», «развитие», которые предполагают процессуальность). </w:t>
      </w:r>
    </w:p>
    <w:p w:rsidR="00B26D77" w:rsidRPr="00B26D77" w:rsidRDefault="00B26D77" w:rsidP="00B26D77">
      <w:pPr>
        <w:spacing w:after="0" w:line="240" w:lineRule="auto"/>
        <w:ind w:firstLine="709"/>
        <w:jc w:val="both"/>
        <w:rPr>
          <w:rFonts w:ascii="Times New Roman" w:hAnsi="Times New Roman" w:cs="Times New Roman"/>
          <w:sz w:val="24"/>
          <w:szCs w:val="24"/>
        </w:rPr>
      </w:pP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Особенности примерной программы по литературе</w:t>
      </w:r>
    </w:p>
    <w:p w:rsidR="00B26D77" w:rsidRPr="00B26D77" w:rsidRDefault="00B26D77" w:rsidP="00B26D77">
      <w:pPr>
        <w:pStyle w:val="4"/>
        <w:spacing w:before="0" w:line="240" w:lineRule="auto"/>
        <w:ind w:firstLine="709"/>
        <w:jc w:val="both"/>
        <w:rPr>
          <w:rFonts w:ascii="Times New Roman" w:hAnsi="Times New Roman" w:cs="Times New Roman"/>
          <w:b w:val="0"/>
          <w:color w:val="auto"/>
          <w:sz w:val="24"/>
          <w:szCs w:val="24"/>
        </w:rPr>
      </w:pPr>
      <w:r w:rsidRPr="00B26D77">
        <w:rPr>
          <w:rFonts w:ascii="Times New Roman" w:hAnsi="Times New Roman" w:cs="Times New Roman"/>
          <w:b w:val="0"/>
          <w:color w:val="auto"/>
          <w:sz w:val="24"/>
          <w:szCs w:val="24"/>
        </w:rPr>
        <w:tab/>
      </w:r>
      <w:bookmarkStart w:id="60" w:name="_Toc410653996"/>
      <w:bookmarkStart w:id="61" w:name="_Toc410703000"/>
      <w:bookmarkStart w:id="62" w:name="_Toc284662756"/>
      <w:bookmarkStart w:id="63" w:name="_Toc284663383"/>
      <w:r w:rsidRPr="00B26D77">
        <w:rPr>
          <w:rFonts w:ascii="Times New Roman" w:hAnsi="Times New Roman" w:cs="Times New Roman"/>
          <w:b w:val="0"/>
          <w:color w:val="auto"/>
          <w:sz w:val="24"/>
          <w:szCs w:val="24"/>
        </w:rPr>
        <w:t>Примерная программа по литературе строится с учетом:</w:t>
      </w:r>
      <w:bookmarkEnd w:id="60"/>
      <w:bookmarkEnd w:id="61"/>
      <w:bookmarkEnd w:id="62"/>
      <w:bookmarkEnd w:id="63"/>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b/>
          <w:sz w:val="24"/>
          <w:szCs w:val="24"/>
        </w:rPr>
        <w:t>лучших традиций</w:t>
      </w:r>
      <w:r w:rsidRPr="00B26D77">
        <w:rPr>
          <w:rFonts w:ascii="Times New Roman" w:hAnsi="Times New Roman" w:cs="Times New Roman"/>
          <w:sz w:val="24"/>
          <w:szCs w:val="24"/>
        </w:rPr>
        <w:t xml:space="preserve"> отечественной </w:t>
      </w:r>
      <w:r w:rsidRPr="00B26D77">
        <w:rPr>
          <w:rFonts w:ascii="Times New Roman" w:hAnsi="Times New Roman" w:cs="Times New Roman"/>
          <w:b/>
          <w:sz w:val="24"/>
          <w:szCs w:val="24"/>
        </w:rPr>
        <w:t>методикипреподавания</w:t>
      </w:r>
      <w:r w:rsidRPr="00B26D77">
        <w:rPr>
          <w:rFonts w:ascii="Times New Roman" w:hAnsi="Times New Roman" w:cs="Times New Roman"/>
          <w:sz w:val="24"/>
          <w:szCs w:val="24"/>
        </w:rPr>
        <w:t xml:space="preserve"> литературы;</w:t>
      </w:r>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b/>
          <w:sz w:val="24"/>
          <w:szCs w:val="24"/>
        </w:rPr>
        <w:t>традицийизученияконкретныхпроизведений</w:t>
      </w:r>
      <w:r w:rsidRPr="00B26D77">
        <w:rPr>
          <w:rFonts w:ascii="Times New Roman" w:hAnsi="Times New Roman" w:cs="Times New Roman"/>
          <w:sz w:val="24"/>
          <w:szCs w:val="24"/>
        </w:rPr>
        <w:t xml:space="preserve"> (прежде всего русской и зарубежной классики), сложившихся в школьной практике;</w:t>
      </w:r>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b/>
          <w:sz w:val="24"/>
          <w:szCs w:val="24"/>
        </w:rPr>
        <w:t xml:space="preserve">традиций научного анализа, </w:t>
      </w:r>
      <w:r w:rsidRPr="00B26D77">
        <w:rPr>
          <w:rFonts w:ascii="Times New Roman" w:hAnsi="Times New Roman" w:cs="Times New Roman"/>
          <w:sz w:val="24"/>
          <w:szCs w:val="24"/>
        </w:rPr>
        <w:t>а также</w:t>
      </w:r>
      <w:r w:rsidRPr="00B26D77">
        <w:rPr>
          <w:rFonts w:ascii="Times New Roman" w:hAnsi="Times New Roman" w:cs="Times New Roman"/>
          <w:b/>
          <w:sz w:val="24"/>
          <w:szCs w:val="24"/>
        </w:rPr>
        <w:t xml:space="preserve"> художественной интерпретации </w:t>
      </w:r>
      <w:r w:rsidRPr="00B26D77">
        <w:rPr>
          <w:rFonts w:ascii="Times New Roman" w:hAnsi="Times New Roman" w:cs="Times New Roman"/>
          <w:sz w:val="24"/>
          <w:szCs w:val="24"/>
        </w:rPr>
        <w:t>средствами</w:t>
      </w:r>
      <w:r w:rsidRPr="00B26D77">
        <w:rPr>
          <w:rFonts w:ascii="Times New Roman" w:hAnsi="Times New Roman" w:cs="Times New Roman"/>
          <w:b/>
          <w:sz w:val="24"/>
          <w:szCs w:val="24"/>
        </w:rPr>
        <w:t xml:space="preserve"> литературы и других видов искусств </w:t>
      </w:r>
      <w:r w:rsidRPr="00B26D77">
        <w:rPr>
          <w:rFonts w:ascii="Times New Roman" w:hAnsi="Times New Roman" w:cs="Times New Roman"/>
          <w:sz w:val="24"/>
          <w:szCs w:val="24"/>
        </w:rPr>
        <w:t>литературных произведений,входящих в</w:t>
      </w:r>
      <w:r w:rsidRPr="00B26D77">
        <w:rPr>
          <w:rFonts w:ascii="Times New Roman" w:hAnsi="Times New Roman" w:cs="Times New Roman"/>
          <w:b/>
          <w:sz w:val="24"/>
          <w:szCs w:val="24"/>
        </w:rPr>
        <w:t xml:space="preserve"> национальный литературный канон; </w:t>
      </w:r>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необходимой </w:t>
      </w:r>
      <w:r w:rsidRPr="00B26D77">
        <w:rPr>
          <w:rFonts w:ascii="Times New Roman" w:hAnsi="Times New Roman" w:cs="Times New Roman"/>
          <w:b/>
          <w:sz w:val="24"/>
          <w:szCs w:val="24"/>
        </w:rPr>
        <w:t>вариативности</w:t>
      </w:r>
      <w:r w:rsidRPr="00B26D77">
        <w:rPr>
          <w:rFonts w:ascii="Times New Roman" w:hAnsi="Times New Roman" w:cs="Times New Roman"/>
          <w:sz w:val="24"/>
          <w:szCs w:val="24"/>
        </w:rPr>
        <w:t xml:space="preserve"> любой программы по литературе при сохранении обязательных базовых элементов содержания;</w:t>
      </w:r>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соответствия рекомендуемых к изучению литературных произведений </w:t>
      </w:r>
      <w:r w:rsidRPr="00B26D77">
        <w:rPr>
          <w:rFonts w:ascii="Times New Roman" w:hAnsi="Times New Roman" w:cs="Times New Roman"/>
          <w:b/>
          <w:sz w:val="24"/>
          <w:szCs w:val="24"/>
        </w:rPr>
        <w:t>возрастным и психологическим</w:t>
      </w:r>
      <w:r w:rsidRPr="00B26D77">
        <w:rPr>
          <w:rFonts w:ascii="Times New Roman" w:hAnsi="Times New Roman" w:cs="Times New Roman"/>
          <w:sz w:val="24"/>
          <w:szCs w:val="24"/>
        </w:rPr>
        <w:t xml:space="preserve"> особенностям обучающихся;</w:t>
      </w:r>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требований современного </w:t>
      </w:r>
      <w:r w:rsidRPr="00B26D77">
        <w:rPr>
          <w:rFonts w:ascii="Times New Roman" w:hAnsi="Times New Roman" w:cs="Times New Roman"/>
          <w:b/>
          <w:sz w:val="24"/>
          <w:szCs w:val="24"/>
        </w:rPr>
        <w:t>исторического контекста</w:t>
      </w:r>
      <w:r w:rsidRPr="00B26D77">
        <w:rPr>
          <w:rFonts w:ascii="Times New Roman" w:hAnsi="Times New Roman" w:cs="Times New Roman"/>
          <w:sz w:val="24"/>
          <w:szCs w:val="24"/>
        </w:rPr>
        <w:t>;</w:t>
      </w:r>
    </w:p>
    <w:p w:rsidR="00B26D77" w:rsidRPr="00B26D77" w:rsidRDefault="00B26D77" w:rsidP="00431AB5">
      <w:pPr>
        <w:numPr>
          <w:ilvl w:val="0"/>
          <w:numId w:val="68"/>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b/>
          <w:sz w:val="24"/>
          <w:szCs w:val="24"/>
        </w:rPr>
        <w:t>количества учебного времени</w:t>
      </w:r>
      <w:r w:rsidRPr="00B26D77">
        <w:rPr>
          <w:rFonts w:ascii="Times New Roman" w:hAnsi="Times New Roman" w:cs="Times New Roman"/>
          <w:sz w:val="24"/>
          <w:szCs w:val="24"/>
        </w:rPr>
        <w:t xml:space="preserve">, отведенного на изучение литературы.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Содержание программы по литературе включает в себя указание литературных произведений и их авторов. Также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Рабочая программа учебного курса строится на произведениях из </w:t>
      </w:r>
      <w:r w:rsidRPr="00B26D77">
        <w:rPr>
          <w:rFonts w:ascii="Times New Roman" w:hAnsi="Times New Roman" w:cs="Times New Roman"/>
          <w:b/>
          <w:sz w:val="24"/>
          <w:szCs w:val="24"/>
        </w:rPr>
        <w:t>трех списков</w:t>
      </w:r>
      <w:r w:rsidRPr="00B26D77">
        <w:rPr>
          <w:rFonts w:ascii="Times New Roman" w:hAnsi="Times New Roman" w:cs="Times New Roman"/>
          <w:sz w:val="24"/>
          <w:szCs w:val="24"/>
        </w:rPr>
        <w:t>: А, В и С (см. таблицу ниже). Особо подчеркнем, что все эти три списка равноправны по статусу (то есть произведения из них должны быть представлены в рабочих программах); разница их в том, что они включают в себя элементы разных порядков.</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Список А</w:t>
      </w:r>
      <w:r w:rsidRPr="00B26D77">
        <w:rPr>
          <w:rFonts w:ascii="Times New Roman" w:hAnsi="Times New Roman" w:cs="Times New Roman"/>
          <w:sz w:val="24"/>
          <w:szCs w:val="24"/>
        </w:rPr>
        <w:t xml:space="preserve"> представляет собой </w:t>
      </w:r>
      <w:r w:rsidRPr="00B26D77">
        <w:rPr>
          <w:rFonts w:ascii="Times New Roman" w:hAnsi="Times New Roman" w:cs="Times New Roman"/>
          <w:b/>
          <w:bCs/>
          <w:sz w:val="24"/>
          <w:szCs w:val="24"/>
        </w:rPr>
        <w:t>перечень конкретных произведений</w:t>
      </w:r>
      <w:r w:rsidRPr="00B26D77">
        <w:rPr>
          <w:rFonts w:ascii="Times New Roman" w:hAnsi="Times New Roman" w:cs="Times New Roman"/>
          <w:sz w:val="24"/>
          <w:szCs w:val="24"/>
        </w:rPr>
        <w:t xml:space="preserve"> (например: </w:t>
      </w:r>
      <w:r w:rsidRPr="00B26D77">
        <w:rPr>
          <w:rFonts w:ascii="Times New Roman" w:hAnsi="Times New Roman" w:cs="Times New Roman"/>
          <w:i/>
          <w:iCs/>
          <w:sz w:val="24"/>
          <w:szCs w:val="24"/>
        </w:rPr>
        <w:t>А.С.Пушкин «Евгений Онегин», Н.В.Гоголь «Мертвые души»</w:t>
      </w:r>
      <w:r w:rsidRPr="00B26D77">
        <w:rPr>
          <w:rFonts w:ascii="Times New Roman" w:hAnsi="Times New Roman" w:cs="Times New Roman"/>
          <w:sz w:val="24"/>
          <w:szCs w:val="24"/>
        </w:rPr>
        <w:t xml:space="preserve"> и т. д.). В инвариантные блоки программ включаются все указанные в списке А произведения. В этот список попадают ключевые, базовые произведения литературы, предназначенные для обязательного изучения. Вариативной части в списке А нет.</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Список В</w:t>
      </w:r>
      <w:r w:rsidRPr="00B26D77">
        <w:rPr>
          <w:rFonts w:ascii="Times New Roman" w:hAnsi="Times New Roman" w:cs="Times New Roman"/>
          <w:sz w:val="24"/>
          <w:szCs w:val="24"/>
        </w:rPr>
        <w:t xml:space="preserve"> представляет собой </w:t>
      </w:r>
      <w:r w:rsidRPr="00B26D77">
        <w:rPr>
          <w:rFonts w:ascii="Times New Roman" w:hAnsi="Times New Roman" w:cs="Times New Roman"/>
          <w:b/>
          <w:bCs/>
          <w:sz w:val="24"/>
          <w:szCs w:val="24"/>
        </w:rPr>
        <w:t>переченьавторов</w:t>
      </w:r>
      <w:r w:rsidRPr="00B26D77">
        <w:rPr>
          <w:rFonts w:ascii="Times New Roman" w:hAnsi="Times New Roman" w:cs="Times New Roman"/>
          <w:sz w:val="24"/>
          <w:szCs w:val="24"/>
        </w:rPr>
        <w:t xml:space="preserve">; конкретное произведение выбирается составителем программ (минимальное количество произведений указано, например: </w:t>
      </w:r>
      <w:r w:rsidRPr="00B26D77">
        <w:rPr>
          <w:rFonts w:ascii="Times New Roman" w:hAnsi="Times New Roman" w:cs="Times New Roman"/>
          <w:i/>
          <w:iCs/>
          <w:sz w:val="24"/>
          <w:szCs w:val="24"/>
        </w:rPr>
        <w:t>А.Блок. 1стихотворение; М.Булгаков. 1 повесть</w:t>
      </w:r>
      <w:r w:rsidRPr="00B26D77">
        <w:rPr>
          <w:rFonts w:ascii="Times New Roman" w:hAnsi="Times New Roman" w:cs="Times New Roman"/>
          <w:sz w:val="24"/>
          <w:szCs w:val="24"/>
        </w:rPr>
        <w:t xml:space="preserve">). Иногда в списке В названо произведение – в таком случае речь идет о выборе его фрагментов (например </w:t>
      </w:r>
      <w:r w:rsidRPr="00B26D77">
        <w:rPr>
          <w:rFonts w:ascii="Times New Roman" w:hAnsi="Times New Roman" w:cs="Times New Roman"/>
          <w:i/>
          <w:iCs/>
          <w:sz w:val="24"/>
          <w:szCs w:val="24"/>
        </w:rPr>
        <w:t>А.Твардовский. «Василий Теркин», главы по выбору</w:t>
      </w:r>
      <w:r w:rsidRPr="00B26D77">
        <w:rPr>
          <w:rFonts w:ascii="Times New Roman" w:hAnsi="Times New Roman" w:cs="Times New Roman"/>
          <w:sz w:val="24"/>
          <w:szCs w:val="24"/>
        </w:rPr>
        <w:t>). В программах представляются произведения всех указанных в списке В авторов. В этот список попадают ключевые, базовые для культуры авторы, знакомство с которыми обязательно в школе и в творчестве которых можно выбрать те или иные произведения исходя из потребностей конкретного класса. Единство списков в разных рабочих программах скрепляется в списке В фигурой автора; вариативная часть – конкретное произведение, выбор которого оказывается тоже во многом предопределен (традицией изучения в школе, жанром, разработанностью методических подходов и т. п.)</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Список С</w:t>
      </w:r>
      <w:r w:rsidRPr="00B26D77">
        <w:rPr>
          <w:rFonts w:ascii="Times New Roman" w:hAnsi="Times New Roman" w:cs="Times New Roman"/>
          <w:sz w:val="24"/>
          <w:szCs w:val="24"/>
        </w:rPr>
        <w:t xml:space="preserve"> представляет собой </w:t>
      </w:r>
      <w:r w:rsidRPr="00B26D77">
        <w:rPr>
          <w:rFonts w:ascii="Times New Roman" w:hAnsi="Times New Roman" w:cs="Times New Roman"/>
          <w:b/>
          <w:bCs/>
          <w:sz w:val="24"/>
          <w:szCs w:val="24"/>
        </w:rPr>
        <w:t>перечень авторов</w:t>
      </w:r>
      <w:r w:rsidRPr="00B26D77">
        <w:rPr>
          <w:rFonts w:ascii="Times New Roman" w:hAnsi="Times New Roman" w:cs="Times New Roman"/>
          <w:sz w:val="24"/>
          <w:szCs w:val="24"/>
        </w:rPr>
        <w:t xml:space="preserve">, </w:t>
      </w:r>
      <w:r w:rsidRPr="00B26D77">
        <w:rPr>
          <w:rFonts w:ascii="Times New Roman" w:hAnsi="Times New Roman" w:cs="Times New Roman"/>
          <w:b/>
          <w:bCs/>
          <w:sz w:val="24"/>
          <w:szCs w:val="24"/>
        </w:rPr>
        <w:t>сгруппированных по определенномупринципу</w:t>
      </w:r>
      <w:r w:rsidRPr="00B26D77">
        <w:rPr>
          <w:rFonts w:ascii="Times New Roman" w:hAnsi="Times New Roman" w:cs="Times New Roman"/>
          <w:sz w:val="24"/>
          <w:szCs w:val="24"/>
        </w:rPr>
        <w:t xml:space="preserve"> (тематическому, хронологическому, жанровому и т. п.); конкретного автора и произведение выбирает составитель программы (минимальное количество произведений указано, например: </w:t>
      </w:r>
      <w:r w:rsidRPr="00B26D77">
        <w:rPr>
          <w:rFonts w:ascii="Times New Roman" w:hAnsi="Times New Roman" w:cs="Times New Roman"/>
          <w:i/>
          <w:iCs/>
          <w:sz w:val="24"/>
          <w:szCs w:val="24"/>
        </w:rPr>
        <w:t>Поэты пушкинской поры: К.Н.Батюшков, А.А.Дельвиг, Н.М.Языков, Е.А.Баратынский (2-3 стихотворения на выбор)</w:t>
      </w:r>
      <w:r w:rsidRPr="00B26D77">
        <w:rPr>
          <w:rFonts w:ascii="Times New Roman" w:hAnsi="Times New Roman" w:cs="Times New Roman"/>
          <w:sz w:val="24"/>
          <w:szCs w:val="24"/>
        </w:rPr>
        <w:t>). В программах указываются произведения писателей всех групп авторов из списка С.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Поскольку эти «точки сборки» притягивают к себе нескольких авторов, конкретный выбор произведений остается за составителем программ. Единство рабочих программ скрепляется в списке С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lastRenderedPageBreak/>
        <w:t xml:space="preserve">Таким образом, видно, что инвариантная часть программы очень высока и становится средством обеспечения единого образовательного пространства. Единство прошивает программу на разных уровнях: это общие для изучения произведения, общие авторы, общие проблемно-тематические и жанровые блоки. Кроме того – и это самое важное – </w:t>
      </w:r>
      <w:r w:rsidRPr="00B26D77">
        <w:rPr>
          <w:rFonts w:ascii="Times New Roman" w:hAnsi="Times New Roman" w:cs="Times New Roman"/>
          <w:b/>
          <w:sz w:val="24"/>
          <w:szCs w:val="24"/>
        </w:rPr>
        <w:t>в логике ФГОС единство образовательного пространства достигается за счет формирования общих компетенций</w:t>
      </w:r>
      <w:r w:rsidRPr="00B26D77">
        <w:rPr>
          <w:rFonts w:ascii="Times New Roman" w:hAnsi="Times New Roman" w:cs="Times New Roman"/>
          <w:sz w:val="24"/>
          <w:szCs w:val="24"/>
        </w:rPr>
        <w:t xml:space="preserve">. При смене образовательнойорганизации обучающийся должен попасть не «в то же произведение», которое он оставил в предыдущей школе (при наличии нескольких программ по литературе это физически невозможно и стремиться к достижению такого единства – утопия), а «в ту же систему сформированных умений», на тот же уровень владения базовыми предметными компетенциями.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Дополнительно составители программ могут самостоятельно выбрать литературные произведения (не из списков) для изучения при условии освоения необходимого минимума произведений из всех трех указанных списков. Весьма полезно предложить сделать свой выбор и обучающимся; если в течение года на уроках литературы будет рассмотрено хотя бы одно произведение по выбору самих школьников, это может серьезно повысить интерес к предмету и мотивацию к чтению.</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Особо подчеркнем, что общность изучаемого списка резко возрастет в старшей школе, где происходит освоение историко-литературного курса (это происходит уже и в 9 классе, где такой курс начинается). В итоге литературного образования у обучающихся из разных школ разных регионов страны окажется прочитанным значительный и значимый для культуры список общих произведений. Средние же классы школы более вариативны по своей природе. Гибкость, вариативность нужны здесь потому, что именно в этих классах падает интерес детей к чтению. Одна из причин такого падения интереса состоит как раз в том, что предлагаемое детям чтение не всегда учитывает их собственные потребности и интересы.</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Отнесенность произведения к конкретному списку учитывается при разработке промежуточного и итогового контроля. Ввиду того что изучаются произведения из всех трех списков, контрольно-измерительные материалы в рамках государственной итоговой аттестации будут опираться на использование материала произведений всех указанных списков. Однако сам характер вопросов (тем), предлагаемых для экзамена, различен в зависимости от списка. По произведениям из списка А будут формулироваться конкретные вопросы в соответствии с изучаемыми произведениями (примеры тем: «Особенности композиции романа «Герой нашего времени», «Тема чести и долга в «Капитанской дочке» и т. п.). Списки В и С предполагают выбор в заданных границах, поэтому темы и вопросы будут носить более общий характер, с тем чтобы обучающийся для ответа мог самостоятельно выбрать материал (примеры тем: «Тема поэта и поэзии в лирике А.С.Пушкина», «Проблема нравственного выбора в прозе о Великой Отечественной войне», «Особенности басен И.А.Крылова» и т. п.). Такой подход согласуется с идеей возвращаемого в старшие классы сочинения, работая над которым обучающиеся определяют необходимый для раскрытия темы материал сами. Принципы формирования рабочих программ, заложенные в примерную программу, позволяют заранее готовиться к итоговому сочинению. </w:t>
      </w:r>
    </w:p>
    <w:p w:rsidR="00B26D77" w:rsidRPr="004D28C7" w:rsidRDefault="00B26D77" w:rsidP="004D28C7">
      <w:pPr>
        <w:pStyle w:val="2d"/>
        <w:spacing w:after="0" w:line="240" w:lineRule="auto"/>
        <w:ind w:firstLine="709"/>
        <w:jc w:val="both"/>
        <w:rPr>
          <w:rFonts w:ascii="Times New Roman" w:hAnsi="Times New Roman" w:cs="Times New Roman"/>
          <w:sz w:val="24"/>
          <w:szCs w:val="24"/>
        </w:rPr>
      </w:pPr>
      <w:r w:rsidRPr="004D28C7">
        <w:rPr>
          <w:rFonts w:ascii="Times New Roman" w:hAnsi="Times New Roman" w:cs="Times New Roman"/>
          <w:sz w:val="24"/>
          <w:szCs w:val="24"/>
        </w:rPr>
        <w:t>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преподавания литературы. В таблице представлены списки в кратком виде, чтобы легче было увидеть принцип; более детализированные списки представлены после таблицы. В скобках указывается класс, в котором обращение к тому или иному произведению, автору, проблемно-тематическому или жанровому блоку наиболее целесообразно.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0"/>
        <w:gridCol w:w="3379"/>
        <w:gridCol w:w="3793"/>
      </w:tblGrid>
      <w:tr w:rsidR="00B26D77" w:rsidRPr="00B26D77" w:rsidTr="0024182E">
        <w:tc>
          <w:tcPr>
            <w:tcW w:w="3190" w:type="dxa"/>
          </w:tcPr>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Список А</w:t>
            </w:r>
          </w:p>
        </w:tc>
        <w:tc>
          <w:tcPr>
            <w:tcW w:w="2588" w:type="dxa"/>
          </w:tcPr>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Список В</w:t>
            </w:r>
          </w:p>
        </w:tc>
        <w:tc>
          <w:tcPr>
            <w:tcW w:w="3793" w:type="dxa"/>
          </w:tcPr>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Список С</w:t>
            </w:r>
          </w:p>
        </w:tc>
      </w:tr>
      <w:tr w:rsidR="00B26D77" w:rsidRPr="00B26D77" w:rsidTr="0024182E">
        <w:trPr>
          <w:trHeight w:val="274"/>
        </w:trPr>
        <w:tc>
          <w:tcPr>
            <w:tcW w:w="3190" w:type="dxa"/>
          </w:tcPr>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r w:rsidRPr="00B26D77">
              <w:rPr>
                <w:rFonts w:ascii="Times New Roman" w:hAnsi="Times New Roman" w:cs="Times New Roman"/>
                <w:b/>
                <w:bCs/>
                <w:sz w:val="24"/>
                <w:szCs w:val="24"/>
                <w:shd w:val="clear" w:color="auto" w:fill="FFFFFF"/>
              </w:rPr>
              <w:t>«Слово о полку Игореве»</w:t>
            </w:r>
          </w:p>
          <w:p w:rsidR="00B26D77" w:rsidRPr="00B26D77" w:rsidRDefault="00B26D77" w:rsidP="00B26D77">
            <w:pPr>
              <w:spacing w:after="0" w:line="240" w:lineRule="auto"/>
              <w:jc w:val="center"/>
              <w:rPr>
                <w:rFonts w:ascii="Times New Roman" w:hAnsi="Times New Roman" w:cs="Times New Roman"/>
                <w:bCs/>
                <w:sz w:val="24"/>
                <w:szCs w:val="24"/>
                <w:shd w:val="clear" w:color="auto" w:fill="FFFFFF"/>
              </w:rPr>
            </w:pPr>
            <w:r w:rsidRPr="00B26D77">
              <w:rPr>
                <w:rFonts w:ascii="Times New Roman" w:hAnsi="Times New Roman" w:cs="Times New Roman"/>
                <w:bCs/>
                <w:sz w:val="24"/>
                <w:szCs w:val="24"/>
                <w:shd w:val="clear" w:color="auto" w:fill="FFFFFF"/>
              </w:rPr>
              <w:t>(8-9 кл)</w:t>
            </w: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shd w:val="clear" w:color="auto" w:fill="FFFFFF"/>
              </w:rPr>
              <w:t>Д.И. Фонвизин</w:t>
            </w:r>
            <w:r w:rsidRPr="00B26D77">
              <w:rPr>
                <w:rFonts w:ascii="Times New Roman" w:hAnsi="Times New Roman" w:cs="Times New Roman"/>
                <w:sz w:val="24"/>
                <w:szCs w:val="24"/>
              </w:rPr>
              <w:t xml:space="preserve"> «Недоросль»</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(8-9 кл)</w:t>
            </w: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shd w:val="clear" w:color="auto" w:fill="FFFFFF"/>
              </w:rPr>
              <w:t>Н.М. Карамзин</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«Бедная Лиза»</w:t>
            </w:r>
          </w:p>
          <w:p w:rsidR="00B26D77" w:rsidRPr="00B26D77" w:rsidRDefault="00B26D77" w:rsidP="00B26D77">
            <w:pPr>
              <w:spacing w:after="0" w:line="240" w:lineRule="auto"/>
              <w:jc w:val="center"/>
              <w:rPr>
                <w:rFonts w:ascii="Times New Roman" w:hAnsi="Times New Roman" w:cs="Times New Roman"/>
                <w:bCs/>
                <w:iCs/>
                <w:sz w:val="24"/>
                <w:szCs w:val="24"/>
                <w:shd w:val="clear" w:color="auto" w:fill="FFFFFF"/>
              </w:rPr>
            </w:pPr>
            <w:r w:rsidRPr="00B26D77">
              <w:rPr>
                <w:rFonts w:ascii="Times New Roman" w:hAnsi="Times New Roman" w:cs="Times New Roman"/>
                <w:bCs/>
                <w:iCs/>
                <w:sz w:val="24"/>
                <w:szCs w:val="24"/>
                <w:shd w:val="clear" w:color="auto" w:fill="FFFFFF"/>
              </w:rPr>
              <w:t>(8-9 кл)</w:t>
            </w:r>
          </w:p>
          <w:p w:rsidR="00B26D77" w:rsidRPr="00B26D77" w:rsidRDefault="00B26D77" w:rsidP="00B26D77">
            <w:pPr>
              <w:spacing w:after="0" w:line="240" w:lineRule="auto"/>
              <w:jc w:val="center"/>
              <w:rPr>
                <w:rFonts w:ascii="Times New Roman" w:hAnsi="Times New Roman" w:cs="Times New Roman"/>
                <w:b/>
                <w:bCs/>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b/>
                <w:bCs/>
                <w:iCs/>
                <w:sz w:val="24"/>
                <w:szCs w:val="24"/>
                <w:shd w:val="clear" w:color="auto" w:fill="FFFFFF"/>
              </w:rPr>
              <w:t>А.С. Грибоедов</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«Горе от ума»</w:t>
            </w:r>
          </w:p>
          <w:p w:rsidR="00B26D77" w:rsidRPr="00B26D77" w:rsidRDefault="00B26D77" w:rsidP="00B26D77">
            <w:pPr>
              <w:spacing w:after="0" w:line="240" w:lineRule="auto"/>
              <w:jc w:val="center"/>
              <w:rPr>
                <w:rFonts w:ascii="Times New Roman" w:hAnsi="Times New Roman" w:cs="Times New Roman"/>
                <w:bCs/>
                <w:iCs/>
                <w:sz w:val="24"/>
                <w:szCs w:val="24"/>
                <w:shd w:val="clear" w:color="auto" w:fill="FFFFFF"/>
              </w:rPr>
            </w:pPr>
            <w:r w:rsidRPr="00B26D77">
              <w:rPr>
                <w:rFonts w:ascii="Times New Roman" w:hAnsi="Times New Roman" w:cs="Times New Roman"/>
                <w:bCs/>
                <w:iCs/>
                <w:sz w:val="24"/>
                <w:szCs w:val="24"/>
                <w:shd w:val="clear" w:color="auto" w:fill="FFFFFF"/>
              </w:rPr>
              <w:t>(9 кл)</w:t>
            </w:r>
          </w:p>
          <w:p w:rsidR="00B26D77" w:rsidRPr="00B26D77" w:rsidRDefault="00B26D77" w:rsidP="00B26D77">
            <w:pPr>
              <w:spacing w:after="0" w:line="240" w:lineRule="auto"/>
              <w:jc w:val="center"/>
              <w:rPr>
                <w:rFonts w:ascii="Times New Roman" w:hAnsi="Times New Roman" w:cs="Times New Roman"/>
                <w:b/>
                <w:bCs/>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bCs/>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b/>
                <w:bCs/>
                <w:iCs/>
                <w:sz w:val="24"/>
                <w:szCs w:val="24"/>
                <w:shd w:val="clear" w:color="auto" w:fill="FFFFFF"/>
              </w:rPr>
              <w:t>А.С. Пушкин</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w:t>
            </w:r>
            <w:r w:rsidRPr="00B26D77">
              <w:rPr>
                <w:rFonts w:ascii="Times New Roman" w:hAnsi="Times New Roman" w:cs="Times New Roman"/>
                <w:sz w:val="24"/>
                <w:szCs w:val="24"/>
                <w:shd w:val="clear" w:color="auto" w:fill="FFFFFF"/>
              </w:rPr>
              <w:t>Евгений Онегин» (9 кл),</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«Дубровский» (6-7 кл),</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iCs/>
                <w:sz w:val="24"/>
                <w:szCs w:val="24"/>
              </w:rPr>
              <w:t>«Капитанская дочка» (7-8 кл)</w:t>
            </w:r>
          </w:p>
          <w:p w:rsidR="00B26D77" w:rsidRPr="00B26D77" w:rsidRDefault="00B26D77" w:rsidP="00B26D77">
            <w:pPr>
              <w:spacing w:after="0" w:line="240" w:lineRule="auto"/>
              <w:jc w:val="center"/>
              <w:rPr>
                <w:rFonts w:ascii="Times New Roman" w:hAnsi="Times New Roman" w:cs="Times New Roman"/>
                <w:b/>
                <w:bCs/>
                <w:sz w:val="24"/>
                <w:szCs w:val="24"/>
              </w:rPr>
            </w:pPr>
          </w:p>
          <w:p w:rsidR="00B26D77" w:rsidRPr="00B26D77" w:rsidRDefault="00B26D77" w:rsidP="00B26D77">
            <w:pPr>
              <w:spacing w:after="0" w:line="240" w:lineRule="auto"/>
              <w:jc w:val="center"/>
              <w:rPr>
                <w:rFonts w:ascii="Times New Roman" w:hAnsi="Times New Roman" w:cs="Times New Roman"/>
                <w:b/>
                <w:bCs/>
                <w:sz w:val="24"/>
                <w:szCs w:val="24"/>
              </w:rPr>
            </w:pPr>
          </w:p>
          <w:p w:rsidR="00B26D77" w:rsidRPr="00B26D77" w:rsidRDefault="00B26D77" w:rsidP="00B26D77">
            <w:pPr>
              <w:spacing w:after="0" w:line="240" w:lineRule="auto"/>
              <w:jc w:val="center"/>
              <w:rPr>
                <w:rFonts w:ascii="Times New Roman" w:hAnsi="Times New Roman" w:cs="Times New Roman"/>
                <w:b/>
                <w:bCs/>
                <w:sz w:val="24"/>
                <w:szCs w:val="24"/>
              </w:rPr>
            </w:pP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М.Ю. Лермонтов</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«Герой нашего времени»</w:t>
            </w:r>
          </w:p>
          <w:p w:rsidR="00B26D77" w:rsidRPr="00B26D77" w:rsidRDefault="00B26D77" w:rsidP="00B26D77">
            <w:pPr>
              <w:spacing w:after="0" w:line="240" w:lineRule="auto"/>
              <w:jc w:val="center"/>
              <w:rPr>
                <w:rFonts w:ascii="Times New Roman" w:hAnsi="Times New Roman" w:cs="Times New Roman"/>
                <w:bCs/>
                <w:sz w:val="24"/>
                <w:szCs w:val="24"/>
              </w:rPr>
            </w:pPr>
            <w:r w:rsidRPr="00B26D77">
              <w:rPr>
                <w:rFonts w:ascii="Times New Roman" w:hAnsi="Times New Roman" w:cs="Times New Roman"/>
                <w:bCs/>
                <w:sz w:val="24"/>
                <w:szCs w:val="24"/>
              </w:rPr>
              <w:t>(9 кл)</w:t>
            </w:r>
          </w:p>
          <w:p w:rsidR="00B26D77" w:rsidRPr="00B26D77" w:rsidRDefault="00B26D77" w:rsidP="00B26D77">
            <w:pPr>
              <w:spacing w:after="0" w:line="240" w:lineRule="auto"/>
              <w:jc w:val="center"/>
              <w:rPr>
                <w:rFonts w:ascii="Times New Roman" w:hAnsi="Times New Roman" w:cs="Times New Roman"/>
                <w:b/>
                <w:bCs/>
                <w:sz w:val="24"/>
                <w:szCs w:val="24"/>
              </w:rPr>
            </w:pPr>
          </w:p>
          <w:p w:rsidR="00B26D77" w:rsidRPr="00B26D77" w:rsidRDefault="00B26D77" w:rsidP="00B26D77">
            <w:pPr>
              <w:spacing w:after="0" w:line="240" w:lineRule="auto"/>
              <w:jc w:val="center"/>
              <w:rPr>
                <w:rFonts w:ascii="Times New Roman" w:hAnsi="Times New Roman" w:cs="Times New Roman"/>
                <w:b/>
                <w:bCs/>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Н.В. Гоголь</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«Ревизор» (7-8 кл), «Мертвые души» (9-10 кл)</w:t>
            </w:r>
          </w:p>
          <w:p w:rsidR="00B26D77" w:rsidRPr="00B26D77" w:rsidRDefault="00B26D77" w:rsidP="00B26D77">
            <w:pPr>
              <w:spacing w:after="0" w:line="240" w:lineRule="auto"/>
              <w:jc w:val="center"/>
              <w:rPr>
                <w:rFonts w:ascii="Times New Roman" w:hAnsi="Times New Roman" w:cs="Times New Roman"/>
                <w:b/>
                <w:bCs/>
                <w:sz w:val="24"/>
                <w:szCs w:val="24"/>
                <w:shd w:val="clear" w:color="auto" w:fill="FFFFFF"/>
              </w:rPr>
            </w:pPr>
          </w:p>
        </w:tc>
        <w:tc>
          <w:tcPr>
            <w:tcW w:w="2588" w:type="dxa"/>
          </w:tcPr>
          <w:p w:rsidR="00B26D77" w:rsidRPr="00B26D77" w:rsidRDefault="00B26D77" w:rsidP="00B26D77">
            <w:pPr>
              <w:pStyle w:val="2"/>
              <w:widowControl w:val="0"/>
              <w:spacing w:before="0" w:line="240" w:lineRule="auto"/>
              <w:jc w:val="center"/>
              <w:rPr>
                <w:rFonts w:ascii="Times New Roman" w:hAnsi="Times New Roman" w:cs="Times New Roman"/>
                <w:i/>
                <w:color w:val="auto"/>
                <w:sz w:val="24"/>
                <w:szCs w:val="24"/>
                <w:u w:val="single"/>
              </w:rPr>
            </w:pPr>
            <w:bookmarkStart w:id="64" w:name="_Toc405145673"/>
            <w:bookmarkStart w:id="65" w:name="_Toc406059016"/>
            <w:bookmarkStart w:id="66" w:name="_Toc409682195"/>
            <w:bookmarkStart w:id="67" w:name="_Toc409691671"/>
            <w:bookmarkStart w:id="68" w:name="_Toc410653997"/>
            <w:bookmarkStart w:id="69" w:name="_Toc410703001"/>
            <w:bookmarkStart w:id="70" w:name="_Toc284662757"/>
            <w:bookmarkStart w:id="71" w:name="_Toc284663384"/>
            <w:r w:rsidRPr="00B26D77">
              <w:rPr>
                <w:rFonts w:ascii="Times New Roman" w:hAnsi="Times New Roman" w:cs="Times New Roman"/>
                <w:color w:val="auto"/>
                <w:sz w:val="24"/>
                <w:szCs w:val="24"/>
                <w:u w:val="single"/>
              </w:rPr>
              <w:lastRenderedPageBreak/>
              <w:t>РУССКАЯ ЛИТЕРАТУРА</w:t>
            </w:r>
            <w:bookmarkEnd w:id="64"/>
            <w:bookmarkEnd w:id="65"/>
            <w:bookmarkEnd w:id="66"/>
            <w:bookmarkEnd w:id="67"/>
            <w:bookmarkEnd w:id="68"/>
            <w:bookmarkEnd w:id="69"/>
            <w:bookmarkEnd w:id="70"/>
            <w:bookmarkEnd w:id="71"/>
          </w:p>
          <w:p w:rsidR="00B26D77" w:rsidRPr="00B26D77" w:rsidRDefault="00B26D77" w:rsidP="00B26D77">
            <w:pPr>
              <w:spacing w:after="0" w:line="240" w:lineRule="auto"/>
              <w:jc w:val="center"/>
              <w:rPr>
                <w:rFonts w:ascii="Times New Roman" w:hAnsi="Times New Roman" w:cs="Times New Roman"/>
                <w:sz w:val="24"/>
                <w:szCs w:val="24"/>
              </w:rPr>
            </w:pPr>
          </w:p>
          <w:p w:rsidR="00B26D77" w:rsidRDefault="00B26D77" w:rsidP="00B26D77">
            <w:pPr>
              <w:pStyle w:val="2"/>
              <w:widowControl w:val="0"/>
              <w:spacing w:before="0" w:line="240" w:lineRule="auto"/>
              <w:jc w:val="center"/>
              <w:rPr>
                <w:rFonts w:ascii="Times New Roman" w:hAnsi="Times New Roman" w:cs="Times New Roman"/>
                <w:color w:val="auto"/>
                <w:sz w:val="24"/>
                <w:szCs w:val="24"/>
              </w:rPr>
            </w:pPr>
            <w:bookmarkStart w:id="72" w:name="_Toc405145674"/>
            <w:bookmarkStart w:id="73" w:name="_Toc406059017"/>
            <w:bookmarkStart w:id="74" w:name="_Toc409682196"/>
            <w:bookmarkStart w:id="75" w:name="_Toc409691672"/>
            <w:bookmarkStart w:id="76" w:name="_Toc410653998"/>
            <w:bookmarkStart w:id="77" w:name="_Toc410703002"/>
            <w:bookmarkStart w:id="78" w:name="_Toc284662758"/>
            <w:bookmarkStart w:id="79" w:name="_Toc284663385"/>
          </w:p>
          <w:p w:rsidR="00B26D77" w:rsidRDefault="00B26D77" w:rsidP="00B26D77">
            <w:pPr>
              <w:pStyle w:val="2"/>
              <w:widowControl w:val="0"/>
              <w:spacing w:before="0" w:line="240" w:lineRule="auto"/>
              <w:jc w:val="center"/>
              <w:rPr>
                <w:rFonts w:ascii="Times New Roman" w:hAnsi="Times New Roman" w:cs="Times New Roman"/>
                <w:color w:val="auto"/>
                <w:sz w:val="24"/>
                <w:szCs w:val="24"/>
              </w:rPr>
            </w:pPr>
          </w:p>
          <w:p w:rsidR="00B26D77" w:rsidRPr="00B26D77" w:rsidRDefault="00B26D77" w:rsidP="00B26D77">
            <w:pPr>
              <w:pStyle w:val="2"/>
              <w:widowControl w:val="0"/>
              <w:spacing w:before="0" w:line="240" w:lineRule="auto"/>
              <w:jc w:val="center"/>
              <w:rPr>
                <w:rFonts w:ascii="Times New Roman" w:hAnsi="Times New Roman" w:cs="Times New Roman"/>
                <w:i/>
                <w:color w:val="auto"/>
                <w:sz w:val="24"/>
                <w:szCs w:val="24"/>
              </w:rPr>
            </w:pPr>
            <w:r w:rsidRPr="00B26D77">
              <w:rPr>
                <w:rFonts w:ascii="Times New Roman" w:hAnsi="Times New Roman" w:cs="Times New Roman"/>
                <w:color w:val="auto"/>
                <w:sz w:val="24"/>
                <w:szCs w:val="24"/>
              </w:rPr>
              <w:t>М.В. Ломоносов</w:t>
            </w:r>
            <w:bookmarkEnd w:id="72"/>
            <w:bookmarkEnd w:id="73"/>
            <w:bookmarkEnd w:id="74"/>
            <w:bookmarkEnd w:id="75"/>
            <w:bookmarkEnd w:id="76"/>
            <w:bookmarkEnd w:id="77"/>
            <w:bookmarkEnd w:id="78"/>
            <w:bookmarkEnd w:id="79"/>
          </w:p>
          <w:p w:rsidR="00B26D77" w:rsidRPr="00B26D77" w:rsidRDefault="00B26D77" w:rsidP="00B26D77">
            <w:pPr>
              <w:pStyle w:val="2"/>
              <w:widowControl w:val="0"/>
              <w:spacing w:before="0" w:line="240" w:lineRule="auto"/>
              <w:jc w:val="center"/>
              <w:rPr>
                <w:rFonts w:ascii="Times New Roman" w:hAnsi="Times New Roman" w:cs="Times New Roman"/>
                <w:b w:val="0"/>
                <w:bCs w:val="0"/>
                <w:i/>
                <w:color w:val="auto"/>
                <w:sz w:val="24"/>
                <w:szCs w:val="24"/>
                <w:shd w:val="clear" w:color="auto" w:fill="FFFFFF"/>
              </w:rPr>
            </w:pPr>
            <w:bookmarkStart w:id="80" w:name="_Toc405145675"/>
            <w:bookmarkStart w:id="81" w:name="_Toc406059018"/>
            <w:bookmarkStart w:id="82" w:name="_Toc409682197"/>
            <w:bookmarkStart w:id="83" w:name="_Toc409691673"/>
            <w:bookmarkStart w:id="84" w:name="_Toc410653999"/>
            <w:bookmarkStart w:id="85" w:name="_Toc410703003"/>
            <w:bookmarkStart w:id="86" w:name="_Toc284662759"/>
            <w:bookmarkStart w:id="87" w:name="_Toc284663386"/>
            <w:r w:rsidRPr="00B26D77">
              <w:rPr>
                <w:rFonts w:ascii="Times New Roman" w:hAnsi="Times New Roman" w:cs="Times New Roman"/>
                <w:b w:val="0"/>
                <w:color w:val="auto"/>
                <w:sz w:val="24"/>
                <w:szCs w:val="24"/>
              </w:rPr>
              <w:t>(1 ст-е, 8-9 кл)</w:t>
            </w:r>
            <w:bookmarkEnd w:id="80"/>
            <w:bookmarkEnd w:id="81"/>
            <w:bookmarkEnd w:id="82"/>
            <w:bookmarkEnd w:id="83"/>
            <w:bookmarkEnd w:id="84"/>
            <w:bookmarkEnd w:id="85"/>
            <w:bookmarkEnd w:id="86"/>
            <w:bookmarkEnd w:id="87"/>
          </w:p>
          <w:p w:rsidR="00B26D77" w:rsidRPr="00B26D77" w:rsidRDefault="00B26D77" w:rsidP="00B26D77">
            <w:pPr>
              <w:pStyle w:val="2"/>
              <w:widowControl w:val="0"/>
              <w:spacing w:before="0" w:line="240" w:lineRule="auto"/>
              <w:jc w:val="center"/>
              <w:rPr>
                <w:rFonts w:ascii="Times New Roman" w:hAnsi="Times New Roman" w:cs="Times New Roman"/>
                <w:bCs w:val="0"/>
                <w:i/>
                <w:iCs/>
                <w:color w:val="auto"/>
                <w:sz w:val="24"/>
                <w:szCs w:val="24"/>
                <w:shd w:val="clear" w:color="auto" w:fill="FFFFFF"/>
              </w:rPr>
            </w:pPr>
          </w:p>
          <w:p w:rsidR="00B26D77" w:rsidRPr="00B26D77" w:rsidRDefault="00B26D77" w:rsidP="00B26D77">
            <w:pPr>
              <w:pStyle w:val="2"/>
              <w:widowControl w:val="0"/>
              <w:spacing w:before="0" w:line="240" w:lineRule="auto"/>
              <w:jc w:val="center"/>
              <w:rPr>
                <w:rFonts w:ascii="Times New Roman" w:hAnsi="Times New Roman" w:cs="Times New Roman"/>
                <w:b w:val="0"/>
                <w:i/>
                <w:iCs/>
                <w:color w:val="auto"/>
                <w:sz w:val="24"/>
                <w:szCs w:val="24"/>
                <w:shd w:val="clear" w:color="auto" w:fill="FFFFFF"/>
              </w:rPr>
            </w:pPr>
            <w:bookmarkStart w:id="88" w:name="_Toc405145676"/>
            <w:bookmarkStart w:id="89" w:name="_Toc406059019"/>
            <w:bookmarkStart w:id="90" w:name="_Toc409682198"/>
            <w:bookmarkStart w:id="91" w:name="_Toc409691674"/>
            <w:bookmarkStart w:id="92" w:name="_Toc410654000"/>
            <w:bookmarkStart w:id="93" w:name="_Toc410703004"/>
            <w:bookmarkStart w:id="94" w:name="_Toc284662760"/>
            <w:bookmarkStart w:id="95" w:name="_Toc284663387"/>
            <w:r w:rsidRPr="00B26D77">
              <w:rPr>
                <w:rFonts w:ascii="Times New Roman" w:hAnsi="Times New Roman" w:cs="Times New Roman"/>
                <w:iCs/>
                <w:color w:val="auto"/>
                <w:sz w:val="24"/>
                <w:szCs w:val="24"/>
                <w:shd w:val="clear" w:color="auto" w:fill="FFFFFF"/>
              </w:rPr>
              <w:t>Г.Р. Державин</w:t>
            </w:r>
            <w:bookmarkEnd w:id="88"/>
            <w:bookmarkEnd w:id="89"/>
            <w:bookmarkEnd w:id="90"/>
            <w:bookmarkEnd w:id="91"/>
            <w:bookmarkEnd w:id="92"/>
            <w:bookmarkEnd w:id="93"/>
            <w:bookmarkEnd w:id="94"/>
            <w:bookmarkEnd w:id="95"/>
          </w:p>
          <w:p w:rsidR="00B26D77" w:rsidRPr="00B26D77" w:rsidRDefault="00B26D77" w:rsidP="00B26D77">
            <w:pPr>
              <w:pStyle w:val="2"/>
              <w:widowControl w:val="0"/>
              <w:spacing w:before="0" w:line="240" w:lineRule="auto"/>
              <w:jc w:val="center"/>
              <w:rPr>
                <w:rFonts w:ascii="Times New Roman" w:hAnsi="Times New Roman" w:cs="Times New Roman"/>
                <w:b w:val="0"/>
                <w:i/>
                <w:iCs/>
                <w:color w:val="auto"/>
                <w:sz w:val="24"/>
                <w:szCs w:val="24"/>
                <w:shd w:val="clear" w:color="auto" w:fill="FFFFFF"/>
              </w:rPr>
            </w:pPr>
            <w:bookmarkStart w:id="96" w:name="_Toc405145677"/>
            <w:bookmarkStart w:id="97" w:name="_Toc406059020"/>
            <w:bookmarkStart w:id="98" w:name="_Toc409682199"/>
            <w:bookmarkStart w:id="99" w:name="_Toc409691675"/>
            <w:bookmarkStart w:id="100" w:name="_Toc410654001"/>
            <w:bookmarkStart w:id="101" w:name="_Toc410703005"/>
            <w:bookmarkStart w:id="102" w:name="_Toc284662761"/>
            <w:bookmarkStart w:id="103" w:name="_Toc284663388"/>
            <w:r w:rsidRPr="00B26D77">
              <w:rPr>
                <w:rFonts w:ascii="Times New Roman" w:hAnsi="Times New Roman" w:cs="Times New Roman"/>
                <w:b w:val="0"/>
                <w:iCs/>
                <w:color w:val="auto"/>
                <w:sz w:val="24"/>
                <w:szCs w:val="24"/>
                <w:shd w:val="clear" w:color="auto" w:fill="FFFFFF"/>
              </w:rPr>
              <w:t>(1-2 ст-я, 8-9 кл)</w:t>
            </w:r>
            <w:bookmarkEnd w:id="96"/>
            <w:bookmarkEnd w:id="97"/>
            <w:bookmarkEnd w:id="98"/>
            <w:bookmarkEnd w:id="99"/>
            <w:bookmarkEnd w:id="100"/>
            <w:bookmarkEnd w:id="101"/>
            <w:bookmarkEnd w:id="102"/>
            <w:bookmarkEnd w:id="103"/>
          </w:p>
          <w:p w:rsidR="00B26D77" w:rsidRPr="00B26D77" w:rsidRDefault="00B26D77" w:rsidP="00B26D77">
            <w:pPr>
              <w:pStyle w:val="2"/>
              <w:widowControl w:val="0"/>
              <w:spacing w:before="0" w:line="240" w:lineRule="auto"/>
              <w:jc w:val="center"/>
              <w:rPr>
                <w:rFonts w:ascii="Times New Roman" w:hAnsi="Times New Roman" w:cs="Times New Roman"/>
                <w:bCs w:val="0"/>
                <w:i/>
                <w:color w:val="auto"/>
                <w:sz w:val="24"/>
                <w:szCs w:val="24"/>
                <w:shd w:val="clear" w:color="auto" w:fill="FFFFFF"/>
              </w:rPr>
            </w:pPr>
          </w:p>
          <w:p w:rsidR="00B26D77" w:rsidRPr="00B26D77" w:rsidRDefault="00B26D77" w:rsidP="00B26D77">
            <w:pPr>
              <w:pStyle w:val="2"/>
              <w:widowControl w:val="0"/>
              <w:spacing w:before="0" w:line="240" w:lineRule="auto"/>
              <w:jc w:val="center"/>
              <w:rPr>
                <w:rFonts w:ascii="Times New Roman" w:hAnsi="Times New Roman" w:cs="Times New Roman"/>
                <w:bCs w:val="0"/>
                <w:i/>
                <w:color w:val="auto"/>
                <w:sz w:val="24"/>
                <w:szCs w:val="24"/>
                <w:shd w:val="clear" w:color="auto" w:fill="FFFFFF"/>
              </w:rPr>
            </w:pPr>
            <w:bookmarkStart w:id="104" w:name="_Toc405145678"/>
            <w:bookmarkStart w:id="105" w:name="_Toc406059021"/>
            <w:bookmarkStart w:id="106" w:name="_Toc409682200"/>
            <w:bookmarkStart w:id="107" w:name="_Toc409691676"/>
            <w:bookmarkStart w:id="108" w:name="_Toc410654002"/>
            <w:bookmarkStart w:id="109" w:name="_Toc410703006"/>
            <w:bookmarkStart w:id="110" w:name="_Toc284662762"/>
            <w:bookmarkStart w:id="111" w:name="_Toc284663389"/>
            <w:r w:rsidRPr="00B26D77">
              <w:rPr>
                <w:rFonts w:ascii="Times New Roman" w:hAnsi="Times New Roman" w:cs="Times New Roman"/>
                <w:color w:val="auto"/>
                <w:sz w:val="24"/>
                <w:szCs w:val="24"/>
                <w:shd w:val="clear" w:color="auto" w:fill="FFFFFF"/>
              </w:rPr>
              <w:t>И.А. Крылов</w:t>
            </w:r>
            <w:bookmarkEnd w:id="104"/>
            <w:bookmarkEnd w:id="105"/>
            <w:bookmarkEnd w:id="106"/>
            <w:bookmarkEnd w:id="107"/>
            <w:bookmarkEnd w:id="108"/>
            <w:bookmarkEnd w:id="109"/>
            <w:bookmarkEnd w:id="110"/>
            <w:bookmarkEnd w:id="111"/>
          </w:p>
          <w:p w:rsidR="00B26D77" w:rsidRPr="00B26D77" w:rsidRDefault="00B26D77" w:rsidP="00B26D77">
            <w:pPr>
              <w:pStyle w:val="2"/>
              <w:widowControl w:val="0"/>
              <w:spacing w:before="0" w:line="240" w:lineRule="auto"/>
              <w:jc w:val="center"/>
              <w:rPr>
                <w:rFonts w:ascii="Times New Roman" w:hAnsi="Times New Roman" w:cs="Times New Roman"/>
                <w:i/>
                <w:iCs/>
                <w:color w:val="auto"/>
                <w:sz w:val="24"/>
                <w:szCs w:val="24"/>
              </w:rPr>
            </w:pPr>
            <w:bookmarkStart w:id="112" w:name="_Toc405145679"/>
            <w:bookmarkStart w:id="113" w:name="_Toc406059022"/>
            <w:bookmarkStart w:id="114" w:name="_Toc409682201"/>
            <w:bookmarkStart w:id="115" w:name="_Toc409691677"/>
            <w:bookmarkStart w:id="116" w:name="_Toc410654003"/>
            <w:bookmarkStart w:id="117" w:name="_Toc410703007"/>
            <w:bookmarkStart w:id="118" w:name="_Toc284662763"/>
            <w:bookmarkStart w:id="119" w:name="_Toc284663390"/>
            <w:r w:rsidRPr="00B26D77">
              <w:rPr>
                <w:rFonts w:ascii="Times New Roman" w:hAnsi="Times New Roman" w:cs="Times New Roman"/>
                <w:b w:val="0"/>
                <w:iCs/>
                <w:color w:val="auto"/>
                <w:sz w:val="24"/>
                <w:szCs w:val="24"/>
              </w:rPr>
              <w:t>(3 басни на выбор, 5-6 кл)</w:t>
            </w:r>
            <w:bookmarkEnd w:id="112"/>
            <w:bookmarkEnd w:id="113"/>
            <w:bookmarkEnd w:id="114"/>
            <w:bookmarkEnd w:id="115"/>
            <w:bookmarkEnd w:id="116"/>
            <w:bookmarkEnd w:id="117"/>
            <w:bookmarkEnd w:id="118"/>
            <w:bookmarkEnd w:id="119"/>
          </w:p>
          <w:p w:rsidR="00B26D77" w:rsidRPr="00B26D77" w:rsidRDefault="00B26D77" w:rsidP="00B26D77">
            <w:pPr>
              <w:pStyle w:val="2"/>
              <w:widowControl w:val="0"/>
              <w:spacing w:before="0" w:line="240" w:lineRule="auto"/>
              <w:jc w:val="center"/>
              <w:rPr>
                <w:rFonts w:ascii="Times New Roman" w:hAnsi="Times New Roman" w:cs="Times New Roman"/>
                <w:i/>
                <w:iCs/>
                <w:color w:val="auto"/>
                <w:sz w:val="24"/>
                <w:szCs w:val="24"/>
                <w:shd w:val="clear" w:color="auto" w:fill="FFFFFF"/>
              </w:rPr>
            </w:pPr>
          </w:p>
          <w:p w:rsidR="00B26D77" w:rsidRPr="00B26D77" w:rsidRDefault="00B26D77" w:rsidP="00B26D77">
            <w:pPr>
              <w:pStyle w:val="2"/>
              <w:widowControl w:val="0"/>
              <w:spacing w:before="0" w:line="240" w:lineRule="auto"/>
              <w:jc w:val="center"/>
              <w:rPr>
                <w:rFonts w:ascii="Times New Roman" w:hAnsi="Times New Roman" w:cs="Times New Roman"/>
                <w:b w:val="0"/>
                <w:bCs w:val="0"/>
                <w:i/>
                <w:iCs/>
                <w:color w:val="auto"/>
                <w:sz w:val="24"/>
                <w:szCs w:val="24"/>
                <w:shd w:val="clear" w:color="auto" w:fill="FFFFFF"/>
              </w:rPr>
            </w:pPr>
            <w:bookmarkStart w:id="120" w:name="_Toc405145680"/>
            <w:bookmarkStart w:id="121" w:name="_Toc406059023"/>
            <w:bookmarkStart w:id="122" w:name="_Toc409682202"/>
            <w:bookmarkStart w:id="123" w:name="_Toc409691678"/>
            <w:bookmarkStart w:id="124" w:name="_Toc410654004"/>
            <w:bookmarkStart w:id="125" w:name="_Toc410703008"/>
            <w:bookmarkStart w:id="126" w:name="_Toc284662764"/>
            <w:bookmarkStart w:id="127" w:name="_Toc284663391"/>
            <w:r w:rsidRPr="00B26D77">
              <w:rPr>
                <w:rFonts w:ascii="Times New Roman" w:hAnsi="Times New Roman" w:cs="Times New Roman"/>
                <w:iCs/>
                <w:color w:val="auto"/>
                <w:sz w:val="24"/>
                <w:szCs w:val="24"/>
                <w:shd w:val="clear" w:color="auto" w:fill="FFFFFF"/>
              </w:rPr>
              <w:t>В.А. Жуковский</w:t>
            </w:r>
            <w:bookmarkEnd w:id="120"/>
            <w:bookmarkEnd w:id="121"/>
            <w:bookmarkEnd w:id="122"/>
            <w:bookmarkEnd w:id="123"/>
            <w:bookmarkEnd w:id="124"/>
            <w:bookmarkEnd w:id="125"/>
            <w:bookmarkEnd w:id="126"/>
            <w:bookmarkEnd w:id="127"/>
          </w:p>
          <w:p w:rsidR="00B26D77" w:rsidRPr="00B26D77" w:rsidRDefault="00B26D77" w:rsidP="00B26D77">
            <w:pPr>
              <w:pStyle w:val="2"/>
              <w:widowControl w:val="0"/>
              <w:spacing w:before="0" w:line="240" w:lineRule="auto"/>
              <w:jc w:val="center"/>
              <w:rPr>
                <w:rFonts w:ascii="Times New Roman" w:hAnsi="Times New Roman" w:cs="Times New Roman"/>
                <w:color w:val="auto"/>
                <w:sz w:val="24"/>
                <w:szCs w:val="24"/>
              </w:rPr>
            </w:pPr>
            <w:bookmarkStart w:id="128" w:name="_Toc405145681"/>
            <w:bookmarkStart w:id="129" w:name="_Toc406059024"/>
            <w:bookmarkStart w:id="130" w:name="_Toc409682203"/>
            <w:bookmarkStart w:id="131" w:name="_Toc409691679"/>
            <w:bookmarkStart w:id="132" w:name="_Toc410654005"/>
            <w:bookmarkStart w:id="133" w:name="_Toc410703009"/>
            <w:bookmarkStart w:id="134" w:name="_Toc284662765"/>
            <w:bookmarkStart w:id="135" w:name="_Toc284663392"/>
            <w:r w:rsidRPr="00B26D77">
              <w:rPr>
                <w:rFonts w:ascii="Times New Roman" w:hAnsi="Times New Roman" w:cs="Times New Roman"/>
                <w:b w:val="0"/>
                <w:iCs/>
                <w:color w:val="auto"/>
                <w:sz w:val="24"/>
                <w:szCs w:val="24"/>
              </w:rPr>
              <w:t>(1-2 баллады, 6-7 кл; 1-2 элегии, 8-9 кл)</w:t>
            </w:r>
            <w:bookmarkEnd w:id="128"/>
            <w:bookmarkEnd w:id="129"/>
            <w:bookmarkEnd w:id="130"/>
            <w:bookmarkEnd w:id="131"/>
            <w:bookmarkEnd w:id="132"/>
            <w:bookmarkEnd w:id="133"/>
            <w:bookmarkEnd w:id="134"/>
            <w:bookmarkEnd w:id="135"/>
          </w:p>
          <w:p w:rsidR="00B26D77" w:rsidRPr="00B26D77" w:rsidRDefault="00B26D77" w:rsidP="00B26D77">
            <w:pPr>
              <w:spacing w:after="0" w:line="240" w:lineRule="auto"/>
              <w:jc w:val="center"/>
              <w:rPr>
                <w:rFonts w:ascii="Times New Roman" w:hAnsi="Times New Roman" w:cs="Times New Roman"/>
                <w:b/>
                <w:bCs/>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b/>
                <w:bCs/>
                <w:iCs/>
                <w:sz w:val="24"/>
                <w:szCs w:val="24"/>
                <w:shd w:val="clear" w:color="auto" w:fill="FFFFFF"/>
              </w:rPr>
              <w:t>А.С. Пушкин</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Лирика (10 стихотворений различной тематики, представляющих разные периоды творчества – на выбор; 5-9 кл, входят в программу каждого класса)</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«Маленькие трагедии» (1-2 на выбор, 8-9 кл)</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«Повести Белкина» (2-3 на выбор, 7-8 кл)</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Поэмы (1 на выбор, 7-9 кл в зависимости от выбранной поэмы)</w:t>
            </w:r>
          </w:p>
          <w:p w:rsidR="00B26D77" w:rsidRPr="00B26D77" w:rsidRDefault="00B26D77" w:rsidP="00B26D77">
            <w:pPr>
              <w:pStyle w:val="2"/>
              <w:widowControl w:val="0"/>
              <w:spacing w:before="0" w:line="240" w:lineRule="auto"/>
              <w:jc w:val="center"/>
              <w:rPr>
                <w:rFonts w:ascii="Times New Roman" w:hAnsi="Times New Roman" w:cs="Times New Roman"/>
                <w:b w:val="0"/>
                <w:i/>
                <w:color w:val="auto"/>
                <w:sz w:val="24"/>
                <w:szCs w:val="24"/>
                <w:shd w:val="clear" w:color="auto" w:fill="FFFFFF"/>
              </w:rPr>
            </w:pPr>
            <w:bookmarkStart w:id="136" w:name="_Toc405145682"/>
            <w:bookmarkStart w:id="137" w:name="_Toc406059025"/>
            <w:bookmarkStart w:id="138" w:name="_Toc409682204"/>
            <w:bookmarkStart w:id="139" w:name="_Toc409691680"/>
            <w:bookmarkStart w:id="140" w:name="_Toc410654006"/>
            <w:bookmarkStart w:id="141" w:name="_Toc410703010"/>
            <w:bookmarkStart w:id="142" w:name="_Toc284662766"/>
            <w:bookmarkStart w:id="143" w:name="_Toc284663393"/>
            <w:r w:rsidRPr="00B26D77">
              <w:rPr>
                <w:rFonts w:ascii="Times New Roman" w:hAnsi="Times New Roman" w:cs="Times New Roman"/>
                <w:b w:val="0"/>
                <w:color w:val="auto"/>
                <w:sz w:val="24"/>
                <w:szCs w:val="24"/>
                <w:shd w:val="clear" w:color="auto" w:fill="FFFFFF"/>
              </w:rPr>
              <w:t>Сказки (1 на выбор, 5 кл)</w:t>
            </w:r>
            <w:bookmarkEnd w:id="136"/>
            <w:bookmarkEnd w:id="137"/>
            <w:bookmarkEnd w:id="138"/>
            <w:bookmarkEnd w:id="139"/>
            <w:bookmarkEnd w:id="140"/>
            <w:bookmarkEnd w:id="141"/>
            <w:bookmarkEnd w:id="142"/>
            <w:bookmarkEnd w:id="143"/>
          </w:p>
          <w:p w:rsidR="00B26D77" w:rsidRPr="00B26D77" w:rsidRDefault="00B26D77" w:rsidP="00B26D77">
            <w:pPr>
              <w:pStyle w:val="2"/>
              <w:widowControl w:val="0"/>
              <w:spacing w:before="0" w:line="240" w:lineRule="auto"/>
              <w:jc w:val="center"/>
              <w:rPr>
                <w:rFonts w:ascii="Times New Roman" w:hAnsi="Times New Roman" w:cs="Times New Roman"/>
                <w:bCs w:val="0"/>
                <w:i/>
                <w:color w:val="auto"/>
                <w:sz w:val="24"/>
                <w:szCs w:val="24"/>
                <w:shd w:val="clear" w:color="auto" w:fill="FFFFFF"/>
              </w:rPr>
            </w:pPr>
          </w:p>
          <w:p w:rsidR="00B26D77" w:rsidRPr="00B26D77" w:rsidRDefault="00B26D77" w:rsidP="00B26D77">
            <w:pPr>
              <w:pStyle w:val="2"/>
              <w:widowControl w:val="0"/>
              <w:spacing w:before="0" w:line="240" w:lineRule="auto"/>
              <w:jc w:val="center"/>
              <w:rPr>
                <w:rFonts w:ascii="Times New Roman" w:hAnsi="Times New Roman" w:cs="Times New Roman"/>
                <w:bCs w:val="0"/>
                <w:i/>
                <w:color w:val="auto"/>
                <w:sz w:val="24"/>
                <w:szCs w:val="24"/>
                <w:shd w:val="clear" w:color="auto" w:fill="FFFFFF"/>
              </w:rPr>
            </w:pPr>
            <w:bookmarkStart w:id="144" w:name="_Toc405145683"/>
            <w:bookmarkStart w:id="145" w:name="_Toc406059026"/>
            <w:bookmarkStart w:id="146" w:name="_Toc409682205"/>
            <w:bookmarkStart w:id="147" w:name="_Toc409691681"/>
            <w:bookmarkStart w:id="148" w:name="_Toc410654007"/>
            <w:bookmarkStart w:id="149" w:name="_Toc410703011"/>
            <w:bookmarkStart w:id="150" w:name="_Toc284662767"/>
            <w:bookmarkStart w:id="151" w:name="_Toc284663394"/>
            <w:r w:rsidRPr="00B26D77">
              <w:rPr>
                <w:rFonts w:ascii="Times New Roman" w:hAnsi="Times New Roman" w:cs="Times New Roman"/>
                <w:color w:val="auto"/>
                <w:sz w:val="24"/>
                <w:szCs w:val="24"/>
                <w:shd w:val="clear" w:color="auto" w:fill="FFFFFF"/>
              </w:rPr>
              <w:t>М.Ю. Лермонтов</w:t>
            </w:r>
            <w:bookmarkEnd w:id="144"/>
            <w:bookmarkEnd w:id="145"/>
            <w:bookmarkEnd w:id="146"/>
            <w:bookmarkEnd w:id="147"/>
            <w:bookmarkEnd w:id="148"/>
            <w:bookmarkEnd w:id="149"/>
            <w:bookmarkEnd w:id="150"/>
            <w:bookmarkEnd w:id="151"/>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Лирика (10 ст-й на выбор, 5-9 класс, входят в программу каждого класса)</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Поэмы (1-2 на выбор, 8-9 класс)</w:t>
            </w:r>
          </w:p>
          <w:p w:rsidR="00B26D77" w:rsidRPr="00B26D77" w:rsidRDefault="00B26D77" w:rsidP="00B26D77">
            <w:pPr>
              <w:pStyle w:val="1"/>
              <w:spacing w:before="0" w:line="240" w:lineRule="auto"/>
              <w:jc w:val="center"/>
              <w:rPr>
                <w:rFonts w:ascii="Times New Roman" w:hAnsi="Times New Roman" w:cs="Times New Roman"/>
                <w:color w:val="auto"/>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152" w:name="_Toc405145684"/>
            <w:bookmarkStart w:id="153" w:name="_Toc406059027"/>
            <w:bookmarkStart w:id="154" w:name="_Toc409682206"/>
            <w:bookmarkStart w:id="155" w:name="_Toc409691682"/>
            <w:bookmarkStart w:id="156" w:name="_Toc410654008"/>
            <w:bookmarkStart w:id="157" w:name="_Toc410703012"/>
            <w:bookmarkStart w:id="158" w:name="_Toc284662768"/>
            <w:bookmarkStart w:id="159" w:name="_Toc284663395"/>
            <w:r w:rsidRPr="00B26D77">
              <w:rPr>
                <w:rFonts w:ascii="Times New Roman" w:hAnsi="Times New Roman" w:cs="Times New Roman"/>
                <w:color w:val="auto"/>
                <w:sz w:val="24"/>
                <w:szCs w:val="24"/>
              </w:rPr>
              <w:t>Н.В. Гоголь</w:t>
            </w:r>
            <w:bookmarkEnd w:id="152"/>
            <w:bookmarkEnd w:id="153"/>
            <w:bookmarkEnd w:id="154"/>
            <w:bookmarkEnd w:id="155"/>
            <w:bookmarkEnd w:id="156"/>
            <w:bookmarkEnd w:id="157"/>
            <w:bookmarkEnd w:id="158"/>
            <w:bookmarkEnd w:id="159"/>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Повести (5 из разных циклов, на выбор, 5-9 класс, входят в программу каждого класса)</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160" w:name="_Toc405145685"/>
            <w:bookmarkStart w:id="161" w:name="_Toc406059028"/>
            <w:bookmarkStart w:id="162" w:name="_Toc409682207"/>
            <w:bookmarkStart w:id="163" w:name="_Toc409691683"/>
            <w:bookmarkStart w:id="164" w:name="_Toc410654009"/>
            <w:bookmarkStart w:id="165" w:name="_Toc410703013"/>
            <w:bookmarkStart w:id="166" w:name="_Toc284662769"/>
            <w:bookmarkStart w:id="167" w:name="_Toc284663396"/>
            <w:r w:rsidRPr="00B26D77">
              <w:rPr>
                <w:rFonts w:ascii="Times New Roman" w:hAnsi="Times New Roman" w:cs="Times New Roman"/>
                <w:color w:val="auto"/>
                <w:sz w:val="24"/>
                <w:szCs w:val="24"/>
              </w:rPr>
              <w:t>И.С. Тургенев</w:t>
            </w:r>
            <w:bookmarkEnd w:id="160"/>
            <w:bookmarkEnd w:id="161"/>
            <w:bookmarkEnd w:id="162"/>
            <w:bookmarkEnd w:id="163"/>
            <w:bookmarkEnd w:id="164"/>
            <w:bookmarkEnd w:id="165"/>
            <w:bookmarkEnd w:id="166"/>
            <w:bookmarkEnd w:id="167"/>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рассказ, 1 повесть, 1 стихотворение в прозе, 6-8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Ф.И. Тютчев</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(3-4 ст-я,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168" w:name="_Toc405145686"/>
            <w:bookmarkStart w:id="169" w:name="_Toc406059029"/>
            <w:bookmarkStart w:id="170" w:name="_Toc409682208"/>
            <w:bookmarkStart w:id="171" w:name="_Toc409691684"/>
            <w:bookmarkStart w:id="172" w:name="_Toc410654010"/>
            <w:bookmarkStart w:id="173" w:name="_Toc410703014"/>
            <w:bookmarkStart w:id="174" w:name="_Toc284662770"/>
            <w:bookmarkStart w:id="175" w:name="_Toc284663397"/>
            <w:r w:rsidRPr="00B26D77">
              <w:rPr>
                <w:rFonts w:ascii="Times New Roman" w:hAnsi="Times New Roman" w:cs="Times New Roman"/>
                <w:color w:val="auto"/>
                <w:sz w:val="24"/>
                <w:szCs w:val="24"/>
              </w:rPr>
              <w:t>А.А.Фет</w:t>
            </w:r>
            <w:bookmarkEnd w:id="168"/>
            <w:bookmarkEnd w:id="169"/>
            <w:bookmarkEnd w:id="170"/>
            <w:bookmarkEnd w:id="171"/>
            <w:bookmarkEnd w:id="172"/>
            <w:bookmarkEnd w:id="173"/>
            <w:bookmarkEnd w:id="174"/>
            <w:bookmarkEnd w:id="175"/>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176" w:name="_Toc405145687"/>
            <w:bookmarkStart w:id="177" w:name="_Toc406059030"/>
            <w:bookmarkStart w:id="178" w:name="_Toc409682209"/>
            <w:bookmarkStart w:id="179" w:name="_Toc409691685"/>
            <w:bookmarkStart w:id="180" w:name="_Toc410654011"/>
            <w:bookmarkStart w:id="181" w:name="_Toc410703015"/>
            <w:bookmarkStart w:id="182" w:name="_Toc284662771"/>
            <w:bookmarkStart w:id="183" w:name="_Toc284663398"/>
            <w:r w:rsidRPr="00B26D77">
              <w:rPr>
                <w:rFonts w:ascii="Times New Roman" w:hAnsi="Times New Roman" w:cs="Times New Roman"/>
                <w:color w:val="auto"/>
                <w:sz w:val="24"/>
                <w:szCs w:val="24"/>
              </w:rPr>
              <w:t>(3-4 ст-я, 5-8 кл)</w:t>
            </w:r>
            <w:bookmarkEnd w:id="176"/>
            <w:bookmarkEnd w:id="177"/>
            <w:bookmarkEnd w:id="178"/>
            <w:bookmarkEnd w:id="179"/>
            <w:bookmarkEnd w:id="180"/>
            <w:bookmarkEnd w:id="181"/>
            <w:bookmarkEnd w:id="182"/>
            <w:bookmarkEnd w:id="183"/>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184" w:name="_Toc405145688"/>
            <w:bookmarkStart w:id="185" w:name="_Toc406059031"/>
            <w:bookmarkStart w:id="186" w:name="_Toc409682210"/>
            <w:bookmarkStart w:id="187" w:name="_Toc409691686"/>
            <w:bookmarkStart w:id="188" w:name="_Toc410654012"/>
            <w:bookmarkStart w:id="189" w:name="_Toc410703016"/>
            <w:bookmarkStart w:id="190" w:name="_Toc284662772"/>
            <w:bookmarkStart w:id="191" w:name="_Toc284663399"/>
            <w:r w:rsidRPr="00B26D77">
              <w:rPr>
                <w:rFonts w:ascii="Times New Roman" w:hAnsi="Times New Roman" w:cs="Times New Roman"/>
                <w:color w:val="auto"/>
                <w:sz w:val="24"/>
                <w:szCs w:val="24"/>
              </w:rPr>
              <w:t>Н.А.Некрасов</w:t>
            </w:r>
            <w:bookmarkEnd w:id="184"/>
            <w:bookmarkEnd w:id="185"/>
            <w:bookmarkEnd w:id="186"/>
            <w:bookmarkEnd w:id="187"/>
            <w:bookmarkEnd w:id="188"/>
            <w:bookmarkEnd w:id="189"/>
            <w:bookmarkEnd w:id="190"/>
            <w:bookmarkEnd w:id="191"/>
          </w:p>
          <w:p w:rsidR="00B26D77" w:rsidRPr="00B26D77" w:rsidRDefault="00B26D77" w:rsidP="00B26D77">
            <w:pPr>
              <w:pStyle w:val="1"/>
              <w:spacing w:before="0" w:line="240" w:lineRule="auto"/>
              <w:jc w:val="center"/>
              <w:rPr>
                <w:rFonts w:ascii="Times New Roman" w:hAnsi="Times New Roman" w:cs="Times New Roman"/>
                <w:b w:val="0"/>
                <w:bCs w:val="0"/>
                <w:color w:val="auto"/>
                <w:sz w:val="24"/>
                <w:szCs w:val="24"/>
              </w:rPr>
            </w:pPr>
            <w:bookmarkStart w:id="192" w:name="_Toc405145689"/>
            <w:bookmarkStart w:id="193" w:name="_Toc406059032"/>
            <w:bookmarkStart w:id="194" w:name="_Toc409682211"/>
            <w:bookmarkStart w:id="195" w:name="_Toc409691687"/>
            <w:bookmarkStart w:id="196" w:name="_Toc410654013"/>
            <w:bookmarkStart w:id="197" w:name="_Toc410703017"/>
            <w:bookmarkStart w:id="198" w:name="_Toc284662773"/>
            <w:bookmarkStart w:id="199" w:name="_Toc284663400"/>
            <w:r w:rsidRPr="00B26D77">
              <w:rPr>
                <w:rFonts w:ascii="Times New Roman" w:hAnsi="Times New Roman" w:cs="Times New Roman"/>
                <w:color w:val="auto"/>
                <w:sz w:val="24"/>
                <w:szCs w:val="24"/>
              </w:rPr>
              <w:t>(1–2 ст-я, 5-8 кл)</w:t>
            </w:r>
            <w:bookmarkEnd w:id="192"/>
            <w:bookmarkEnd w:id="193"/>
            <w:bookmarkEnd w:id="194"/>
            <w:bookmarkEnd w:id="195"/>
            <w:bookmarkEnd w:id="196"/>
            <w:bookmarkEnd w:id="197"/>
            <w:bookmarkEnd w:id="198"/>
            <w:bookmarkEnd w:id="199"/>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200" w:name="_Toc405145690"/>
            <w:bookmarkStart w:id="201" w:name="_Toc406059033"/>
            <w:bookmarkStart w:id="202" w:name="_Toc409682212"/>
            <w:bookmarkStart w:id="203" w:name="_Toc409691688"/>
            <w:bookmarkStart w:id="204" w:name="_Toc410654014"/>
            <w:bookmarkStart w:id="205" w:name="_Toc410703018"/>
            <w:bookmarkStart w:id="206" w:name="_Toc284662774"/>
            <w:bookmarkStart w:id="207" w:name="_Toc284663401"/>
            <w:r w:rsidRPr="00B26D77">
              <w:rPr>
                <w:rFonts w:ascii="Times New Roman" w:hAnsi="Times New Roman" w:cs="Times New Roman"/>
                <w:color w:val="auto"/>
                <w:sz w:val="24"/>
                <w:szCs w:val="24"/>
              </w:rPr>
              <w:t>Н.С.Лесков</w:t>
            </w:r>
            <w:bookmarkEnd w:id="200"/>
            <w:bookmarkEnd w:id="201"/>
            <w:bookmarkEnd w:id="202"/>
            <w:bookmarkEnd w:id="203"/>
            <w:bookmarkEnd w:id="204"/>
            <w:bookmarkEnd w:id="205"/>
            <w:bookmarkEnd w:id="206"/>
            <w:bookmarkEnd w:id="207"/>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повесть или рассказ, 6-8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208" w:name="_Toc405145691"/>
            <w:bookmarkStart w:id="209" w:name="_Toc406059034"/>
            <w:bookmarkStart w:id="210" w:name="_Toc409682213"/>
            <w:bookmarkStart w:id="211" w:name="_Toc409691689"/>
            <w:bookmarkStart w:id="212" w:name="_Toc410654015"/>
            <w:bookmarkStart w:id="213" w:name="_Toc410703019"/>
            <w:bookmarkStart w:id="214" w:name="_Toc284662775"/>
            <w:bookmarkStart w:id="215" w:name="_Toc284663402"/>
            <w:r w:rsidRPr="00B26D77">
              <w:rPr>
                <w:rFonts w:ascii="Times New Roman" w:hAnsi="Times New Roman" w:cs="Times New Roman"/>
                <w:color w:val="auto"/>
                <w:sz w:val="24"/>
                <w:szCs w:val="24"/>
              </w:rPr>
              <w:t>М.Е.Салтыков-Щедрин</w:t>
            </w:r>
            <w:bookmarkEnd w:id="208"/>
            <w:bookmarkEnd w:id="209"/>
            <w:bookmarkEnd w:id="210"/>
            <w:bookmarkEnd w:id="211"/>
            <w:bookmarkEnd w:id="212"/>
            <w:bookmarkEnd w:id="213"/>
            <w:bookmarkEnd w:id="214"/>
            <w:bookmarkEnd w:id="215"/>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 сказки, 7-8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216" w:name="_Toc405145692"/>
            <w:bookmarkStart w:id="217" w:name="_Toc406059035"/>
            <w:bookmarkStart w:id="218" w:name="_Toc409682214"/>
            <w:bookmarkStart w:id="219" w:name="_Toc409691690"/>
            <w:bookmarkStart w:id="220" w:name="_Toc410654016"/>
            <w:bookmarkStart w:id="221" w:name="_Toc410703020"/>
            <w:bookmarkStart w:id="222" w:name="_Toc284662776"/>
            <w:bookmarkStart w:id="223" w:name="_Toc284663403"/>
            <w:r w:rsidRPr="00B26D77">
              <w:rPr>
                <w:rFonts w:ascii="Times New Roman" w:hAnsi="Times New Roman" w:cs="Times New Roman"/>
                <w:color w:val="auto"/>
                <w:sz w:val="24"/>
                <w:szCs w:val="24"/>
              </w:rPr>
              <w:t>Л.Н.Толстой</w:t>
            </w:r>
            <w:bookmarkEnd w:id="216"/>
            <w:bookmarkEnd w:id="217"/>
            <w:bookmarkEnd w:id="218"/>
            <w:bookmarkEnd w:id="219"/>
            <w:bookmarkEnd w:id="220"/>
            <w:bookmarkEnd w:id="221"/>
            <w:bookmarkEnd w:id="222"/>
            <w:bookmarkEnd w:id="223"/>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повесть, 1 рассказ;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1"/>
              <w:spacing w:before="0" w:line="240" w:lineRule="auto"/>
              <w:jc w:val="center"/>
              <w:rPr>
                <w:rFonts w:ascii="Times New Roman" w:hAnsi="Times New Roman" w:cs="Times New Roman"/>
                <w:color w:val="auto"/>
                <w:sz w:val="24"/>
                <w:szCs w:val="24"/>
              </w:rPr>
            </w:pPr>
            <w:bookmarkStart w:id="224" w:name="_Toc405145693"/>
            <w:bookmarkStart w:id="225" w:name="_Toc406059036"/>
            <w:bookmarkStart w:id="226" w:name="_Toc409682215"/>
            <w:bookmarkStart w:id="227" w:name="_Toc409691691"/>
            <w:bookmarkStart w:id="228" w:name="_Toc410654017"/>
            <w:bookmarkStart w:id="229" w:name="_Toc410703021"/>
            <w:bookmarkStart w:id="230" w:name="_Toc284662777"/>
            <w:bookmarkStart w:id="231" w:name="_Toc284663404"/>
            <w:r w:rsidRPr="00B26D77">
              <w:rPr>
                <w:rFonts w:ascii="Times New Roman" w:hAnsi="Times New Roman" w:cs="Times New Roman"/>
                <w:color w:val="auto"/>
                <w:sz w:val="24"/>
                <w:szCs w:val="24"/>
              </w:rPr>
              <w:t>А.П.Чехов</w:t>
            </w:r>
            <w:bookmarkEnd w:id="224"/>
            <w:bookmarkEnd w:id="225"/>
            <w:bookmarkEnd w:id="226"/>
            <w:bookmarkEnd w:id="227"/>
            <w:bookmarkEnd w:id="228"/>
            <w:bookmarkEnd w:id="229"/>
            <w:bookmarkEnd w:id="230"/>
            <w:bookmarkEnd w:id="231"/>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(3 рассказа, 6-8 кл.)</w:t>
            </w:r>
          </w:p>
          <w:p w:rsidR="00B26D77" w:rsidRPr="00B26D77" w:rsidRDefault="00B26D77" w:rsidP="00B26D77">
            <w:pPr>
              <w:spacing w:after="0" w:line="240" w:lineRule="auto"/>
              <w:jc w:val="center"/>
              <w:rPr>
                <w:rFonts w:ascii="Times New Roman" w:hAnsi="Times New Roman" w:cs="Times New Roman"/>
                <w:i/>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32" w:name="_Toc405145694"/>
            <w:bookmarkStart w:id="233" w:name="_Toc406059037"/>
            <w:bookmarkStart w:id="234" w:name="_Toc409682216"/>
            <w:bookmarkStart w:id="235" w:name="_Toc409691692"/>
            <w:bookmarkStart w:id="236" w:name="_Toc410654018"/>
            <w:bookmarkStart w:id="237" w:name="_Toc410703022"/>
            <w:bookmarkStart w:id="238" w:name="_Toc284662778"/>
            <w:bookmarkStart w:id="239" w:name="_Toc284663405"/>
            <w:r w:rsidRPr="00B26D77">
              <w:rPr>
                <w:rFonts w:ascii="Times New Roman" w:hAnsi="Times New Roman" w:cs="Times New Roman"/>
                <w:iCs/>
                <w:color w:val="auto"/>
                <w:sz w:val="24"/>
                <w:szCs w:val="24"/>
                <w:shd w:val="clear" w:color="auto" w:fill="FFFFFF"/>
              </w:rPr>
              <w:t>А.А.Блок</w:t>
            </w:r>
            <w:bookmarkEnd w:id="232"/>
            <w:bookmarkEnd w:id="233"/>
            <w:bookmarkEnd w:id="234"/>
            <w:bookmarkEnd w:id="235"/>
            <w:bookmarkEnd w:id="236"/>
            <w:bookmarkEnd w:id="237"/>
            <w:bookmarkEnd w:id="238"/>
            <w:bookmarkEnd w:id="239"/>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(2 ст-я, 7-9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40" w:name="_Toc405145695"/>
            <w:bookmarkStart w:id="241" w:name="_Toc406059038"/>
            <w:bookmarkStart w:id="242" w:name="_Toc409682217"/>
            <w:bookmarkStart w:id="243" w:name="_Toc409691693"/>
            <w:bookmarkStart w:id="244" w:name="_Toc410654019"/>
            <w:bookmarkStart w:id="245" w:name="_Toc410703023"/>
            <w:bookmarkStart w:id="246" w:name="_Toc284662779"/>
            <w:bookmarkStart w:id="247" w:name="_Toc284663406"/>
            <w:r w:rsidRPr="00B26D77">
              <w:rPr>
                <w:rFonts w:ascii="Times New Roman" w:hAnsi="Times New Roman" w:cs="Times New Roman"/>
                <w:iCs/>
                <w:color w:val="auto"/>
                <w:sz w:val="24"/>
                <w:szCs w:val="24"/>
                <w:shd w:val="clear" w:color="auto" w:fill="FFFFFF"/>
              </w:rPr>
              <w:t>А.А.Ахматова</w:t>
            </w:r>
            <w:bookmarkEnd w:id="240"/>
            <w:bookmarkEnd w:id="241"/>
            <w:bookmarkEnd w:id="242"/>
            <w:bookmarkEnd w:id="243"/>
            <w:bookmarkEnd w:id="244"/>
            <w:bookmarkEnd w:id="245"/>
            <w:bookmarkEnd w:id="246"/>
            <w:bookmarkEnd w:id="247"/>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 ст-е, 7-9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48" w:name="_Toc405145696"/>
            <w:bookmarkStart w:id="249" w:name="_Toc406059039"/>
            <w:bookmarkStart w:id="250" w:name="_Toc409682218"/>
            <w:bookmarkStart w:id="251" w:name="_Toc409691694"/>
            <w:bookmarkStart w:id="252" w:name="_Toc410654020"/>
            <w:bookmarkStart w:id="253" w:name="_Toc410703024"/>
            <w:bookmarkStart w:id="254" w:name="_Toc284662780"/>
            <w:bookmarkStart w:id="255" w:name="_Toc284663407"/>
            <w:r w:rsidRPr="00B26D77">
              <w:rPr>
                <w:rFonts w:ascii="Times New Roman" w:hAnsi="Times New Roman" w:cs="Times New Roman"/>
                <w:iCs/>
                <w:color w:val="auto"/>
                <w:sz w:val="24"/>
                <w:szCs w:val="24"/>
                <w:shd w:val="clear" w:color="auto" w:fill="FFFFFF"/>
              </w:rPr>
              <w:t>Н.С.Гумилев</w:t>
            </w:r>
            <w:bookmarkEnd w:id="248"/>
            <w:bookmarkEnd w:id="249"/>
            <w:bookmarkEnd w:id="250"/>
            <w:bookmarkEnd w:id="251"/>
            <w:bookmarkEnd w:id="252"/>
            <w:bookmarkEnd w:id="253"/>
            <w:bookmarkEnd w:id="254"/>
            <w:bookmarkEnd w:id="255"/>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 ст-е, 6-8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56" w:name="_Toc405145697"/>
            <w:bookmarkStart w:id="257" w:name="_Toc406059040"/>
            <w:bookmarkStart w:id="258" w:name="_Toc409682219"/>
            <w:bookmarkStart w:id="259" w:name="_Toc409691695"/>
            <w:bookmarkStart w:id="260" w:name="_Toc410654021"/>
            <w:bookmarkStart w:id="261" w:name="_Toc410703025"/>
            <w:bookmarkStart w:id="262" w:name="_Toc284662781"/>
            <w:bookmarkStart w:id="263" w:name="_Toc284663408"/>
            <w:r w:rsidRPr="00B26D77">
              <w:rPr>
                <w:rFonts w:ascii="Times New Roman" w:hAnsi="Times New Roman" w:cs="Times New Roman"/>
                <w:iCs/>
                <w:color w:val="auto"/>
                <w:sz w:val="24"/>
                <w:szCs w:val="24"/>
                <w:shd w:val="clear" w:color="auto" w:fill="FFFFFF"/>
              </w:rPr>
              <w:t>М.И.Цветаева</w:t>
            </w:r>
            <w:bookmarkEnd w:id="256"/>
            <w:bookmarkEnd w:id="257"/>
            <w:bookmarkEnd w:id="258"/>
            <w:bookmarkEnd w:id="259"/>
            <w:bookmarkEnd w:id="260"/>
            <w:bookmarkEnd w:id="261"/>
            <w:bookmarkEnd w:id="262"/>
            <w:bookmarkEnd w:id="263"/>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(1ст-е, 6-8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64" w:name="_Toc405145698"/>
            <w:bookmarkStart w:id="265" w:name="_Toc406059041"/>
            <w:bookmarkStart w:id="266" w:name="_Toc409682220"/>
            <w:bookmarkStart w:id="267" w:name="_Toc409691696"/>
            <w:bookmarkStart w:id="268" w:name="_Toc410654022"/>
            <w:bookmarkStart w:id="269" w:name="_Toc410703026"/>
            <w:bookmarkStart w:id="270" w:name="_Toc284662782"/>
            <w:bookmarkStart w:id="271" w:name="_Toc284663409"/>
            <w:r w:rsidRPr="00B26D77">
              <w:rPr>
                <w:rFonts w:ascii="Times New Roman" w:hAnsi="Times New Roman" w:cs="Times New Roman"/>
                <w:iCs/>
                <w:color w:val="auto"/>
                <w:sz w:val="24"/>
                <w:szCs w:val="24"/>
                <w:shd w:val="clear" w:color="auto" w:fill="FFFFFF"/>
              </w:rPr>
              <w:t>О.Э.Мандельштам</w:t>
            </w:r>
            <w:bookmarkEnd w:id="264"/>
            <w:bookmarkEnd w:id="265"/>
            <w:bookmarkEnd w:id="266"/>
            <w:bookmarkEnd w:id="267"/>
            <w:bookmarkEnd w:id="268"/>
            <w:bookmarkEnd w:id="269"/>
            <w:bookmarkEnd w:id="270"/>
            <w:bookmarkEnd w:id="271"/>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(1ст-е, 6-8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72" w:name="_Toc405145699"/>
            <w:bookmarkStart w:id="273" w:name="_Toc406059042"/>
            <w:bookmarkStart w:id="274" w:name="_Toc409682221"/>
            <w:bookmarkStart w:id="275" w:name="_Toc409691697"/>
            <w:bookmarkStart w:id="276" w:name="_Toc410654023"/>
            <w:bookmarkStart w:id="277" w:name="_Toc410703027"/>
            <w:bookmarkStart w:id="278" w:name="_Toc284662783"/>
            <w:bookmarkStart w:id="279" w:name="_Toc284663410"/>
            <w:r w:rsidRPr="00B26D77">
              <w:rPr>
                <w:rFonts w:ascii="Times New Roman" w:hAnsi="Times New Roman" w:cs="Times New Roman"/>
                <w:iCs/>
                <w:color w:val="auto"/>
                <w:sz w:val="24"/>
                <w:szCs w:val="24"/>
                <w:shd w:val="clear" w:color="auto" w:fill="FFFFFF"/>
              </w:rPr>
              <w:t>В.В.Маяковский</w:t>
            </w:r>
            <w:bookmarkEnd w:id="272"/>
            <w:bookmarkEnd w:id="273"/>
            <w:bookmarkEnd w:id="274"/>
            <w:bookmarkEnd w:id="275"/>
            <w:bookmarkEnd w:id="276"/>
            <w:bookmarkEnd w:id="277"/>
            <w:bookmarkEnd w:id="278"/>
            <w:bookmarkEnd w:id="279"/>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ст-е, 7-8 кл)</w:t>
            </w: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80" w:name="_Toc405145700"/>
            <w:bookmarkStart w:id="281" w:name="_Toc406059043"/>
            <w:bookmarkStart w:id="282" w:name="_Toc409682222"/>
            <w:bookmarkStart w:id="283" w:name="_Toc409691698"/>
            <w:bookmarkStart w:id="284" w:name="_Toc410654024"/>
            <w:bookmarkStart w:id="285" w:name="_Toc410703028"/>
            <w:bookmarkStart w:id="286" w:name="_Toc284662784"/>
            <w:bookmarkStart w:id="287" w:name="_Toc284663411"/>
            <w:r w:rsidRPr="00B26D77">
              <w:rPr>
                <w:rFonts w:ascii="Times New Roman" w:hAnsi="Times New Roman" w:cs="Times New Roman"/>
                <w:iCs/>
                <w:color w:val="auto"/>
                <w:sz w:val="24"/>
                <w:szCs w:val="24"/>
                <w:shd w:val="clear" w:color="auto" w:fill="FFFFFF"/>
              </w:rPr>
              <w:t>С.А.Есенин</w:t>
            </w:r>
            <w:bookmarkEnd w:id="280"/>
            <w:bookmarkEnd w:id="281"/>
            <w:bookmarkEnd w:id="282"/>
            <w:bookmarkEnd w:id="283"/>
            <w:bookmarkEnd w:id="284"/>
            <w:bookmarkEnd w:id="285"/>
            <w:bookmarkEnd w:id="286"/>
            <w:bookmarkEnd w:id="287"/>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(1ст-е, 5-6 кл)</w:t>
            </w: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88" w:name="_Toc405145701"/>
            <w:bookmarkStart w:id="289" w:name="_Toc406059044"/>
            <w:bookmarkStart w:id="290" w:name="_Toc409682223"/>
            <w:bookmarkStart w:id="291" w:name="_Toc409691699"/>
            <w:bookmarkStart w:id="292" w:name="_Toc410654025"/>
            <w:bookmarkStart w:id="293" w:name="_Toc410703029"/>
            <w:bookmarkStart w:id="294" w:name="_Toc284662785"/>
            <w:bookmarkStart w:id="295" w:name="_Toc284663412"/>
            <w:r w:rsidRPr="00B26D77">
              <w:rPr>
                <w:rFonts w:ascii="Times New Roman" w:hAnsi="Times New Roman" w:cs="Times New Roman"/>
                <w:iCs/>
                <w:color w:val="auto"/>
                <w:sz w:val="24"/>
                <w:szCs w:val="24"/>
                <w:shd w:val="clear" w:color="auto" w:fill="FFFFFF"/>
              </w:rPr>
              <w:t>М.А.Булгаков</w:t>
            </w:r>
            <w:bookmarkEnd w:id="288"/>
            <w:bookmarkEnd w:id="289"/>
            <w:bookmarkEnd w:id="290"/>
            <w:bookmarkEnd w:id="291"/>
            <w:bookmarkEnd w:id="292"/>
            <w:bookmarkEnd w:id="293"/>
            <w:bookmarkEnd w:id="294"/>
            <w:bookmarkEnd w:id="295"/>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 повесть, 7-8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296" w:name="_Toc405145702"/>
            <w:bookmarkStart w:id="297" w:name="_Toc406059045"/>
            <w:bookmarkStart w:id="298" w:name="_Toc409682224"/>
            <w:bookmarkStart w:id="299" w:name="_Toc409691700"/>
            <w:bookmarkStart w:id="300" w:name="_Toc410654026"/>
            <w:bookmarkStart w:id="301" w:name="_Toc410703030"/>
            <w:bookmarkStart w:id="302" w:name="_Toc284662786"/>
            <w:bookmarkStart w:id="303" w:name="_Toc284663413"/>
            <w:r w:rsidRPr="00B26D77">
              <w:rPr>
                <w:rFonts w:ascii="Times New Roman" w:hAnsi="Times New Roman" w:cs="Times New Roman"/>
                <w:iCs/>
                <w:color w:val="auto"/>
                <w:sz w:val="24"/>
                <w:szCs w:val="24"/>
                <w:shd w:val="clear" w:color="auto" w:fill="FFFFFF"/>
              </w:rPr>
              <w:t>А.П.Платонов</w:t>
            </w:r>
            <w:bookmarkEnd w:id="296"/>
            <w:bookmarkEnd w:id="297"/>
            <w:bookmarkEnd w:id="298"/>
            <w:bookmarkEnd w:id="299"/>
            <w:bookmarkEnd w:id="300"/>
            <w:bookmarkEnd w:id="301"/>
            <w:bookmarkEnd w:id="302"/>
            <w:bookmarkEnd w:id="303"/>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 рассказ, 5-8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304" w:name="_Toc405145703"/>
            <w:bookmarkStart w:id="305" w:name="_Toc406059046"/>
            <w:bookmarkStart w:id="306" w:name="_Toc409682225"/>
            <w:bookmarkStart w:id="307" w:name="_Toc409691701"/>
            <w:bookmarkStart w:id="308" w:name="_Toc410654027"/>
            <w:bookmarkStart w:id="309" w:name="_Toc410703031"/>
            <w:bookmarkStart w:id="310" w:name="_Toc284662787"/>
            <w:bookmarkStart w:id="311" w:name="_Toc284663414"/>
            <w:r w:rsidRPr="00B26D77">
              <w:rPr>
                <w:rFonts w:ascii="Times New Roman" w:hAnsi="Times New Roman" w:cs="Times New Roman"/>
                <w:iCs/>
                <w:color w:val="auto"/>
                <w:sz w:val="24"/>
                <w:szCs w:val="24"/>
                <w:shd w:val="clear" w:color="auto" w:fill="FFFFFF"/>
              </w:rPr>
              <w:t>М.М.Зощенко</w:t>
            </w:r>
            <w:bookmarkEnd w:id="304"/>
            <w:bookmarkEnd w:id="305"/>
            <w:bookmarkEnd w:id="306"/>
            <w:bookmarkEnd w:id="307"/>
            <w:bookmarkEnd w:id="308"/>
            <w:bookmarkEnd w:id="309"/>
            <w:bookmarkEnd w:id="310"/>
            <w:bookmarkEnd w:id="311"/>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(2 рассказа, 5-7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b/>
                <w:bCs/>
                <w:iCs/>
                <w:sz w:val="24"/>
                <w:szCs w:val="24"/>
                <w:shd w:val="clear" w:color="auto" w:fill="FFFFFF"/>
              </w:rPr>
              <w:t>А.Т. Твардовский</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 ст-е; «Василий Теркин» –главы по выбору, 7-8 кл)</w:t>
            </w:r>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p>
          <w:p w:rsidR="00B26D77" w:rsidRPr="00B26D77" w:rsidRDefault="00B26D77" w:rsidP="00B26D77">
            <w:pPr>
              <w:spacing w:after="0" w:line="240" w:lineRule="auto"/>
              <w:jc w:val="center"/>
              <w:rPr>
                <w:rFonts w:ascii="Times New Roman" w:hAnsi="Times New Roman" w:cs="Times New Roman"/>
                <w:b/>
                <w:iCs/>
                <w:sz w:val="24"/>
                <w:szCs w:val="24"/>
              </w:rPr>
            </w:pPr>
            <w:r w:rsidRPr="00B26D77">
              <w:rPr>
                <w:rFonts w:ascii="Times New Roman" w:hAnsi="Times New Roman" w:cs="Times New Roman"/>
                <w:b/>
                <w:iCs/>
                <w:sz w:val="24"/>
                <w:szCs w:val="24"/>
              </w:rPr>
              <w:t>А.И. Солженицын</w:t>
            </w:r>
          </w:p>
          <w:p w:rsidR="00B26D77" w:rsidRPr="00B26D77" w:rsidRDefault="00B26D77" w:rsidP="00B26D77">
            <w:pPr>
              <w:spacing w:after="0" w:line="240" w:lineRule="auto"/>
              <w:jc w:val="center"/>
              <w:rPr>
                <w:rFonts w:ascii="Times New Roman" w:hAnsi="Times New Roman" w:cs="Times New Roman"/>
                <w:iCs/>
                <w:sz w:val="24"/>
                <w:szCs w:val="24"/>
              </w:rPr>
            </w:pPr>
            <w:r w:rsidRPr="00B26D77">
              <w:rPr>
                <w:rFonts w:ascii="Times New Roman" w:hAnsi="Times New Roman" w:cs="Times New Roman"/>
                <w:iCs/>
                <w:sz w:val="24"/>
                <w:szCs w:val="24"/>
              </w:rPr>
              <w:t>(1 рассказ, 7-9 кл)</w:t>
            </w: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p>
          <w:p w:rsidR="00B26D77" w:rsidRPr="00B26D77" w:rsidRDefault="00B26D77" w:rsidP="00B26D77">
            <w:pPr>
              <w:pStyle w:val="1"/>
              <w:spacing w:before="0" w:line="240" w:lineRule="auto"/>
              <w:jc w:val="center"/>
              <w:rPr>
                <w:rFonts w:ascii="Times New Roman" w:hAnsi="Times New Roman" w:cs="Times New Roman"/>
                <w:iCs/>
                <w:color w:val="auto"/>
                <w:sz w:val="24"/>
                <w:szCs w:val="24"/>
                <w:shd w:val="clear" w:color="auto" w:fill="FFFFFF"/>
              </w:rPr>
            </w:pPr>
            <w:bookmarkStart w:id="312" w:name="_Toc405145704"/>
            <w:bookmarkStart w:id="313" w:name="_Toc406059047"/>
            <w:bookmarkStart w:id="314" w:name="_Toc409682226"/>
            <w:bookmarkStart w:id="315" w:name="_Toc409691702"/>
            <w:bookmarkStart w:id="316" w:name="_Toc410654028"/>
            <w:bookmarkStart w:id="317" w:name="_Toc410703032"/>
            <w:bookmarkStart w:id="318" w:name="_Toc284662788"/>
            <w:bookmarkStart w:id="319" w:name="_Toc284663415"/>
            <w:r w:rsidRPr="00B26D77">
              <w:rPr>
                <w:rFonts w:ascii="Times New Roman" w:hAnsi="Times New Roman" w:cs="Times New Roman"/>
                <w:iCs/>
                <w:color w:val="auto"/>
                <w:sz w:val="24"/>
                <w:szCs w:val="24"/>
                <w:shd w:val="clear" w:color="auto" w:fill="FFFFFF"/>
              </w:rPr>
              <w:t>В.М.Шукшин</w:t>
            </w:r>
            <w:bookmarkEnd w:id="312"/>
            <w:bookmarkEnd w:id="313"/>
            <w:bookmarkEnd w:id="314"/>
            <w:bookmarkEnd w:id="315"/>
            <w:bookmarkEnd w:id="316"/>
            <w:bookmarkEnd w:id="317"/>
            <w:bookmarkEnd w:id="318"/>
            <w:bookmarkEnd w:id="319"/>
          </w:p>
          <w:p w:rsidR="00B26D77" w:rsidRPr="00B26D77" w:rsidRDefault="00B26D77" w:rsidP="00B26D77">
            <w:pPr>
              <w:spacing w:after="0" w:line="240" w:lineRule="auto"/>
              <w:jc w:val="center"/>
              <w:rPr>
                <w:rFonts w:ascii="Times New Roman" w:hAnsi="Times New Roman" w:cs="Times New Roman"/>
                <w:iCs/>
                <w:sz w:val="24"/>
                <w:szCs w:val="24"/>
                <w:shd w:val="clear" w:color="auto" w:fill="FFFFFF"/>
              </w:rPr>
            </w:pPr>
            <w:r w:rsidRPr="00B26D77">
              <w:rPr>
                <w:rFonts w:ascii="Times New Roman" w:hAnsi="Times New Roman" w:cs="Times New Roman"/>
                <w:iCs/>
                <w:sz w:val="24"/>
                <w:szCs w:val="24"/>
                <w:shd w:val="clear" w:color="auto" w:fill="FFFFFF"/>
              </w:rPr>
              <w:t>(1 рассказ, 7-9 кл)</w:t>
            </w:r>
          </w:p>
        </w:tc>
        <w:tc>
          <w:tcPr>
            <w:tcW w:w="3793" w:type="dxa"/>
          </w:tcPr>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Default="00B26D77" w:rsidP="00B26D77">
            <w:pPr>
              <w:spacing w:after="0" w:line="240" w:lineRule="auto"/>
              <w:jc w:val="center"/>
              <w:rPr>
                <w:rFonts w:ascii="Times New Roman" w:hAnsi="Times New Roman" w:cs="Times New Roman"/>
                <w:b/>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sz w:val="24"/>
                <w:szCs w:val="24"/>
              </w:rPr>
              <w:t>Русский фольклор</w:t>
            </w:r>
            <w:r w:rsidRPr="00B26D77">
              <w:rPr>
                <w:rFonts w:ascii="Times New Roman" w:hAnsi="Times New Roman" w:cs="Times New Roman"/>
                <w:sz w:val="24"/>
                <w:szCs w:val="24"/>
              </w:rPr>
              <w:t>:</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сказки (волшебные, бытовые, о животных), былины, загадки, пословицы, поговорки и др. (10 произведений разных жанров,5-7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pStyle w:val="afd"/>
              <w:spacing w:before="0" w:beforeAutospacing="0" w:after="0" w:afterAutospacing="0"/>
              <w:jc w:val="center"/>
            </w:pPr>
          </w:p>
          <w:p w:rsidR="00B26D77" w:rsidRPr="00B26D77" w:rsidRDefault="00B26D77" w:rsidP="00B26D77">
            <w:pPr>
              <w:pStyle w:val="afd"/>
              <w:spacing w:before="0" w:beforeAutospacing="0" w:after="0" w:afterAutospacing="0"/>
              <w:jc w:val="center"/>
              <w:rPr>
                <w:b/>
              </w:rPr>
            </w:pPr>
            <w:r w:rsidRPr="00B26D77">
              <w:t>Древнерусская литература (1-2 произведения на выбор; например «Повесть о разорении Рязани Батыем», «Житие Сергия Радонежского», «Домострой» и др., 6-8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 xml:space="preserve">Поэты пушкинской поры: </w:t>
            </w:r>
            <w:r w:rsidRPr="00B26D77">
              <w:rPr>
                <w:rFonts w:ascii="Times New Roman" w:hAnsi="Times New Roman" w:cs="Times New Roman"/>
                <w:b/>
                <w:bCs/>
                <w:sz w:val="24"/>
                <w:szCs w:val="24"/>
              </w:rPr>
              <w:t>К.Н.Батюшков</w:t>
            </w:r>
            <w:r w:rsidRPr="00B26D77">
              <w:rPr>
                <w:rFonts w:ascii="Times New Roman" w:hAnsi="Times New Roman" w:cs="Times New Roman"/>
                <w:sz w:val="24"/>
                <w:szCs w:val="24"/>
              </w:rPr>
              <w:t xml:space="preserve">, </w:t>
            </w:r>
            <w:r w:rsidRPr="00B26D77">
              <w:rPr>
                <w:rFonts w:ascii="Times New Roman" w:hAnsi="Times New Roman" w:cs="Times New Roman"/>
                <w:b/>
                <w:bCs/>
                <w:sz w:val="24"/>
                <w:szCs w:val="24"/>
              </w:rPr>
              <w:t>А.А.Дельвиг</w:t>
            </w:r>
            <w:r w:rsidRPr="00B26D77">
              <w:rPr>
                <w:rFonts w:ascii="Times New Roman" w:hAnsi="Times New Roman" w:cs="Times New Roman"/>
                <w:sz w:val="24"/>
                <w:szCs w:val="24"/>
              </w:rPr>
              <w:t xml:space="preserve">, </w:t>
            </w:r>
            <w:r w:rsidRPr="00B26D77">
              <w:rPr>
                <w:rFonts w:ascii="Times New Roman" w:hAnsi="Times New Roman" w:cs="Times New Roman"/>
                <w:b/>
                <w:bCs/>
                <w:sz w:val="24"/>
                <w:szCs w:val="24"/>
              </w:rPr>
              <w:t>Н.М.Языков</w:t>
            </w:r>
            <w:r w:rsidRPr="00B26D77">
              <w:rPr>
                <w:rFonts w:ascii="Times New Roman" w:hAnsi="Times New Roman" w:cs="Times New Roman"/>
                <w:sz w:val="24"/>
                <w:szCs w:val="24"/>
              </w:rPr>
              <w:t xml:space="preserve">, </w:t>
            </w:r>
            <w:r w:rsidRPr="00B26D77">
              <w:rPr>
                <w:rFonts w:ascii="Times New Roman" w:hAnsi="Times New Roman" w:cs="Times New Roman"/>
                <w:b/>
                <w:bCs/>
                <w:sz w:val="24"/>
                <w:szCs w:val="24"/>
              </w:rPr>
              <w:t>Е.А.Баратынский</w:t>
            </w:r>
            <w:r w:rsidRPr="00B26D77">
              <w:rPr>
                <w:rFonts w:ascii="Times New Roman" w:hAnsi="Times New Roman" w:cs="Times New Roman"/>
                <w:sz w:val="24"/>
                <w:szCs w:val="24"/>
              </w:rPr>
              <w:t xml:space="preserve"> (2-3 ст-я на выбор, 5-9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 xml:space="preserve">Поэты 2-й половины </w:t>
            </w:r>
            <w:r w:rsidRPr="00B26D77">
              <w:rPr>
                <w:rFonts w:ascii="Times New Roman" w:hAnsi="Times New Roman" w:cs="Times New Roman"/>
                <w:sz w:val="24"/>
                <w:szCs w:val="24"/>
                <w:lang w:val="en-US"/>
              </w:rPr>
              <w:t>XIX</w:t>
            </w:r>
            <w:r w:rsidRPr="00B26D77">
              <w:rPr>
                <w:rFonts w:ascii="Times New Roman" w:hAnsi="Times New Roman" w:cs="Times New Roman"/>
                <w:sz w:val="24"/>
                <w:szCs w:val="24"/>
              </w:rPr>
              <w:t xml:space="preserve"> в.:</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А.Н.Майков</w:t>
            </w:r>
            <w:r w:rsidRPr="00B26D77">
              <w:rPr>
                <w:rFonts w:ascii="Times New Roman" w:hAnsi="Times New Roman" w:cs="Times New Roman"/>
                <w:sz w:val="24"/>
                <w:szCs w:val="24"/>
              </w:rPr>
              <w:t xml:space="preserve">, </w:t>
            </w:r>
            <w:r w:rsidRPr="00B26D77">
              <w:rPr>
                <w:rFonts w:ascii="Times New Roman" w:hAnsi="Times New Roman" w:cs="Times New Roman"/>
                <w:b/>
                <w:bCs/>
                <w:sz w:val="24"/>
                <w:szCs w:val="24"/>
              </w:rPr>
              <w:t>А.К.Толстой</w:t>
            </w:r>
            <w:r w:rsidRPr="00B26D77">
              <w:rPr>
                <w:rFonts w:ascii="Times New Roman" w:hAnsi="Times New Roman" w:cs="Times New Roman"/>
                <w:sz w:val="24"/>
                <w:szCs w:val="24"/>
              </w:rPr>
              <w:t>,</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Я.П.Полонский</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(1-2 ст-я на выбор, 5-9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 xml:space="preserve">Литературные сказки </w:t>
            </w:r>
            <w:r w:rsidRPr="00B26D77">
              <w:rPr>
                <w:rFonts w:ascii="Times New Roman" w:hAnsi="Times New Roman" w:cs="Times New Roman"/>
                <w:sz w:val="24"/>
                <w:szCs w:val="24"/>
                <w:lang w:val="en-US"/>
              </w:rPr>
              <w:t>XIX</w:t>
            </w:r>
            <w:r w:rsidRPr="00B26D77">
              <w:rPr>
                <w:rFonts w:ascii="Times New Roman" w:hAnsi="Times New Roman" w:cs="Times New Roman"/>
                <w:sz w:val="24"/>
                <w:szCs w:val="24"/>
              </w:rPr>
              <w:t>-ХХ века:</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А.Погорельский</w:t>
            </w:r>
            <w:r w:rsidRPr="00B26D77">
              <w:rPr>
                <w:rFonts w:ascii="Times New Roman" w:hAnsi="Times New Roman" w:cs="Times New Roman"/>
                <w:sz w:val="24"/>
                <w:szCs w:val="24"/>
              </w:rPr>
              <w:t>,</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В.Ф.Одоевский, С.Г.Писахов, Б.В.Шергин, А.М.Ремизов, Ю.К.Олеша, Е.В.Клюев</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сказка на выбор, 5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Прозаики Серебряного века:</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М.Горький, А.И.Куприн,</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Л.Н.Андреев, И.А.Бунин,</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 xml:space="preserve">И.С.Шмелев, А.С. Грин </w:t>
            </w:r>
            <w:r w:rsidRPr="00B26D77">
              <w:rPr>
                <w:rFonts w:ascii="Times New Roman" w:hAnsi="Times New Roman" w:cs="Times New Roman"/>
                <w:bCs/>
                <w:sz w:val="24"/>
                <w:szCs w:val="24"/>
              </w:rPr>
              <w:t xml:space="preserve">и др. </w:t>
            </w:r>
            <w:r w:rsidRPr="00B26D77">
              <w:rPr>
                <w:rFonts w:ascii="Times New Roman" w:hAnsi="Times New Roman" w:cs="Times New Roman"/>
                <w:sz w:val="24"/>
                <w:szCs w:val="24"/>
              </w:rPr>
              <w:t>(2-3 рассказа или повести на выбор,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Поэты Серебряного века:</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К.Д.Бальмонт,</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И.А.Бунин,</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М.А.Волошин,</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В.Хлебников</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(2-3 ст-я на выбор,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Поэты 20-50-х годов ХХ века:</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Б.Л.Пастернак,</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lastRenderedPageBreak/>
              <w:t>Н.А.Заболоцкий,</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Д.И.Хармс,</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Н.М.Олейников</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(3-4 ст-я на выбор,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Писатели – авторы произведений о Великой Отечественной войне:</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М.А.Шолохов, В.Н.Кондратьев,</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В.В.Быков, В.П.Астафьев</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(2-3 повести или рассказа – по выбору, 6-9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Писатели – авторы произведений о природе:</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М.М.Пришвин,</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К.Г.Паустовский</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(1-2 произведения – по выбору, 5-6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Писатели – авторы произведений о детях:</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В.Г.Распутин,</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В.П.Астафьев, Ф.А.Искандер, Ю.И.Коваль, Ю.П.Казаков, В.В.Голявкин,В.П.Крапивин, В.Г.Попов, Кир Булычев,</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(3-4 произведения по выбору,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Поэты второй половины ХХ века:</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Н.И. Глазков, Е.А.Евтушенко, А.А.Вознесенский, Н.М.Рубцов, Д.Самойлов, А.А. Тарковский, Б.Ш.Окуджава, В.С.Высоцкий, Ю.П.Мориц, И.А.Бродский, А.С.Кушнер, О.Е.Григорьев, Г.В. Сапгир, Вс.Н.Некрасов</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(3-4 ст-я по выбору,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Писатели-эмигранты:</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И.С.Шмелев</w:t>
            </w:r>
            <w:r w:rsidRPr="00B26D77">
              <w:rPr>
                <w:rFonts w:ascii="Times New Roman" w:hAnsi="Times New Roman" w:cs="Times New Roman"/>
                <w:sz w:val="24"/>
                <w:szCs w:val="24"/>
              </w:rPr>
              <w:t xml:space="preserve"> (5-7 кл.), </w:t>
            </w:r>
            <w:r w:rsidRPr="00B26D77">
              <w:rPr>
                <w:rFonts w:ascii="Times New Roman" w:hAnsi="Times New Roman" w:cs="Times New Roman"/>
                <w:b/>
                <w:bCs/>
                <w:sz w:val="24"/>
                <w:szCs w:val="24"/>
              </w:rPr>
              <w:t>В.В.Набоков,</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 xml:space="preserve">С.Д.Довлатов </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произведение – по выбору, 8-9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 xml:space="preserve">Авторы последних десятилетий, пишущие о подростках и для подростков, лауреаты премий и конкурсов (например, «Книгуру», премия им. Владислава Крапивина, Премия Детгиза, </w:t>
            </w:r>
            <w:r w:rsidRPr="00B26D77">
              <w:rPr>
                <w:rFonts w:ascii="Times New Roman" w:hAnsi="Times New Roman" w:cs="Times New Roman"/>
                <w:sz w:val="24"/>
                <w:szCs w:val="24"/>
              </w:rPr>
              <w:lastRenderedPageBreak/>
              <w:t>«Лучшая детская книга издательства «РОСМЭН» и др.):</w:t>
            </w:r>
          </w:p>
          <w:p w:rsidR="00B26D77" w:rsidRPr="00B26D77" w:rsidRDefault="00B26D77" w:rsidP="00B26D77">
            <w:pPr>
              <w:spacing w:after="0" w:line="240" w:lineRule="auto"/>
              <w:jc w:val="center"/>
              <w:rPr>
                <w:rFonts w:ascii="Times New Roman" w:hAnsi="Times New Roman" w:cs="Times New Roman"/>
                <w:b/>
                <w:sz w:val="24"/>
                <w:szCs w:val="24"/>
              </w:rPr>
            </w:pPr>
            <w:r w:rsidRPr="00B26D77">
              <w:rPr>
                <w:rFonts w:ascii="Times New Roman" w:hAnsi="Times New Roman" w:cs="Times New Roman"/>
                <w:b/>
                <w:sz w:val="24"/>
                <w:szCs w:val="24"/>
              </w:rPr>
              <w:t>Н.Назаркин,</w:t>
            </w:r>
          </w:p>
          <w:p w:rsidR="00B26D77" w:rsidRPr="00B26D77" w:rsidRDefault="00B26D77" w:rsidP="00B26D77">
            <w:pPr>
              <w:spacing w:after="0" w:line="240" w:lineRule="auto"/>
              <w:jc w:val="center"/>
              <w:rPr>
                <w:rFonts w:ascii="Times New Roman" w:hAnsi="Times New Roman" w:cs="Times New Roman"/>
                <w:b/>
                <w:sz w:val="24"/>
                <w:szCs w:val="24"/>
              </w:rPr>
            </w:pPr>
            <w:r w:rsidRPr="00B26D77">
              <w:rPr>
                <w:rFonts w:ascii="Times New Roman" w:hAnsi="Times New Roman" w:cs="Times New Roman"/>
                <w:b/>
                <w:sz w:val="24"/>
                <w:szCs w:val="24"/>
              </w:rPr>
              <w:t>А.Гиваргизов, Ю.Кузнецова, Д.Сабитова, Е.Мурашова, М.Аромштам, А.Петрова, С.Седов, С.Востоков(5-7 кл.); Э.Веркин, М.Аромштам, Н.Евдокимова, Н.Абгарян, М.Петросян, А.Жвалевский и Е.Пастернак, Ая Эн, Д.Вильке</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(1-2 произведения по выбору, 5-8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Литература народов России:</w:t>
            </w:r>
          </w:p>
          <w:p w:rsidR="00B26D77" w:rsidRPr="00B26D77" w:rsidRDefault="00B26D77" w:rsidP="00B26D77">
            <w:pPr>
              <w:spacing w:after="0" w:line="240" w:lineRule="auto"/>
              <w:jc w:val="center"/>
              <w:rPr>
                <w:rFonts w:ascii="Times New Roman" w:hAnsi="Times New Roman" w:cs="Times New Roman"/>
                <w:b/>
                <w:sz w:val="24"/>
                <w:szCs w:val="24"/>
              </w:rPr>
            </w:pPr>
            <w:r w:rsidRPr="00B26D77">
              <w:rPr>
                <w:rFonts w:ascii="Times New Roman" w:hAnsi="Times New Roman" w:cs="Times New Roman"/>
                <w:b/>
                <w:sz w:val="24"/>
                <w:szCs w:val="24"/>
              </w:rPr>
              <w:t>Г.Тукай,</w:t>
            </w:r>
          </w:p>
          <w:p w:rsidR="00B26D77" w:rsidRPr="00B26D77" w:rsidRDefault="00B26D77" w:rsidP="00B26D77">
            <w:pPr>
              <w:spacing w:after="0" w:line="240" w:lineRule="auto"/>
              <w:jc w:val="center"/>
              <w:rPr>
                <w:rFonts w:ascii="Times New Roman" w:hAnsi="Times New Roman" w:cs="Times New Roman"/>
                <w:b/>
                <w:sz w:val="24"/>
                <w:szCs w:val="24"/>
              </w:rPr>
            </w:pPr>
            <w:r w:rsidRPr="00B26D77">
              <w:rPr>
                <w:rFonts w:ascii="Times New Roman" w:hAnsi="Times New Roman" w:cs="Times New Roman"/>
                <w:b/>
                <w:sz w:val="24"/>
                <w:szCs w:val="24"/>
              </w:rPr>
              <w:t>М.Карим,</w:t>
            </w:r>
          </w:p>
          <w:p w:rsidR="00B26D77" w:rsidRPr="00B26D77" w:rsidRDefault="00B26D77" w:rsidP="00B26D77">
            <w:pPr>
              <w:spacing w:after="0" w:line="240" w:lineRule="auto"/>
              <w:jc w:val="center"/>
              <w:rPr>
                <w:rFonts w:ascii="Times New Roman" w:hAnsi="Times New Roman" w:cs="Times New Roman"/>
                <w:b/>
                <w:sz w:val="24"/>
                <w:szCs w:val="24"/>
              </w:rPr>
            </w:pPr>
            <w:r w:rsidRPr="00B26D77">
              <w:rPr>
                <w:rFonts w:ascii="Times New Roman" w:hAnsi="Times New Roman" w:cs="Times New Roman"/>
                <w:b/>
                <w:sz w:val="24"/>
                <w:szCs w:val="24"/>
              </w:rPr>
              <w:t>К.Кулиев,</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sz w:val="24"/>
                <w:szCs w:val="24"/>
              </w:rPr>
              <w:t>Р.Гамзатов</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произведение по выбору, 5-9 кл)</w:t>
            </w:r>
          </w:p>
        </w:tc>
      </w:tr>
      <w:tr w:rsidR="00B26D77" w:rsidRPr="00B26D77" w:rsidTr="0024182E">
        <w:trPr>
          <w:trHeight w:val="699"/>
        </w:trPr>
        <w:tc>
          <w:tcPr>
            <w:tcW w:w="3190" w:type="dxa"/>
          </w:tcPr>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b/>
                <w:bCs/>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В.Шекспир</w:t>
            </w:r>
            <w:r w:rsidRPr="00B26D77">
              <w:rPr>
                <w:rFonts w:ascii="Times New Roman" w:hAnsi="Times New Roman" w:cs="Times New Roman"/>
                <w:sz w:val="24"/>
                <w:szCs w:val="24"/>
              </w:rPr>
              <w:t xml:space="preserve"> «Ромео и Джульетта» (8-9 кл), «Гамлет» (9-10 кл)</w:t>
            </w:r>
          </w:p>
        </w:tc>
        <w:tc>
          <w:tcPr>
            <w:tcW w:w="2588" w:type="dxa"/>
          </w:tcPr>
          <w:p w:rsidR="00B26D77" w:rsidRPr="00B26D77" w:rsidRDefault="00B26D77" w:rsidP="00B26D77">
            <w:pPr>
              <w:pStyle w:val="2f"/>
              <w:spacing w:after="0" w:line="240" w:lineRule="auto"/>
              <w:jc w:val="center"/>
              <w:rPr>
                <w:rFonts w:ascii="Times New Roman" w:hAnsi="Times New Roman" w:cs="Times New Roman"/>
                <w:sz w:val="24"/>
                <w:szCs w:val="24"/>
                <w:u w:val="single"/>
              </w:rPr>
            </w:pPr>
            <w:r w:rsidRPr="00B26D77">
              <w:rPr>
                <w:rFonts w:ascii="Times New Roman" w:hAnsi="Times New Roman" w:cs="Times New Roman"/>
                <w:sz w:val="24"/>
                <w:szCs w:val="24"/>
                <w:u w:val="single"/>
              </w:rPr>
              <w:t>ЗАРУБЕЖНАЯЛИТЕРАТУРА</w:t>
            </w:r>
          </w:p>
          <w:p w:rsidR="00B26D77" w:rsidRPr="00B26D77" w:rsidRDefault="00B26D77" w:rsidP="00B26D77">
            <w:pPr>
              <w:pStyle w:val="2f"/>
              <w:spacing w:after="0" w:line="240" w:lineRule="auto"/>
              <w:jc w:val="center"/>
              <w:rPr>
                <w:rFonts w:ascii="Times New Roman" w:hAnsi="Times New Roman" w:cs="Times New Roman"/>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Гомер</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«Илиада» (или «Одиссея») (фрагменты по выбору, 6-8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Данте «Божественная комедия» (фрагменты по выбору, 9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В.Шекспир</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(1–2 сонета, 7-8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М. де Сервантес</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«Дон Кихот»</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(главы по выбору, 7-8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Д.Дефо</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«Робинзон Крузо»</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(главы по выбору, 6-7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Дж. Свифт</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«Путешествия Гулливера» (фрагменты по выбору, 6-7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Ж-Б. Мольер</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Комедии (1 по выбору, 8-9 кл)</w:t>
            </w:r>
          </w:p>
          <w:p w:rsidR="00B26D77" w:rsidRPr="00B26D77" w:rsidRDefault="00B26D77" w:rsidP="00B26D77">
            <w:pPr>
              <w:pStyle w:val="2f"/>
              <w:spacing w:after="0" w:line="240" w:lineRule="auto"/>
              <w:jc w:val="center"/>
              <w:rPr>
                <w:rFonts w:ascii="Times New Roman" w:hAnsi="Times New Roman" w:cs="Times New Roman"/>
                <w:bCs/>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И.-В. Гете</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 xml:space="preserve">«Фауст» (фрагменты по </w:t>
            </w:r>
            <w:r w:rsidRPr="00B26D77">
              <w:rPr>
                <w:rFonts w:ascii="Times New Roman" w:hAnsi="Times New Roman" w:cs="Times New Roman"/>
                <w:sz w:val="24"/>
                <w:szCs w:val="24"/>
              </w:rPr>
              <w:lastRenderedPageBreak/>
              <w:t>выбору, 9-10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Г.Х.Андерсен</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Сказки (1 по выбору, 5 кл)</w:t>
            </w:r>
          </w:p>
          <w:p w:rsidR="00B26D77" w:rsidRPr="00B26D77" w:rsidRDefault="00B26D77" w:rsidP="00B26D77">
            <w:pPr>
              <w:pStyle w:val="2f"/>
              <w:spacing w:after="0" w:line="240" w:lineRule="auto"/>
              <w:jc w:val="center"/>
              <w:rPr>
                <w:rFonts w:ascii="Times New Roman" w:hAnsi="Times New Roman" w:cs="Times New Roman"/>
                <w:b/>
                <w:bCs/>
                <w:sz w:val="24"/>
                <w:szCs w:val="24"/>
              </w:rPr>
            </w:pP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Дж. Г. Байрон</w:t>
            </w:r>
          </w:p>
          <w:p w:rsidR="00B26D77" w:rsidRPr="00B26D77" w:rsidRDefault="00B26D77" w:rsidP="00B26D77">
            <w:pPr>
              <w:pStyle w:val="2f"/>
              <w:spacing w:after="0" w:line="240" w:lineRule="auto"/>
              <w:jc w:val="center"/>
              <w:rPr>
                <w:rFonts w:ascii="Times New Roman" w:hAnsi="Times New Roman" w:cs="Times New Roman"/>
                <w:b/>
                <w:bCs/>
                <w:sz w:val="24"/>
                <w:szCs w:val="24"/>
              </w:rPr>
            </w:pPr>
            <w:r w:rsidRPr="00B26D77">
              <w:rPr>
                <w:rFonts w:ascii="Times New Roman" w:hAnsi="Times New Roman" w:cs="Times New Roman"/>
                <w:sz w:val="24"/>
                <w:szCs w:val="24"/>
              </w:rPr>
              <w:t>(1 ст-е и фрагменты одной из поэм по выбору, 9 кл.)</w:t>
            </w:r>
          </w:p>
        </w:tc>
        <w:tc>
          <w:tcPr>
            <w:tcW w:w="3793" w:type="dxa"/>
          </w:tcPr>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sz w:val="24"/>
                <w:szCs w:val="24"/>
              </w:rPr>
              <w:t xml:space="preserve">Зарубежный фольклор </w:t>
            </w:r>
            <w:r w:rsidRPr="00B26D77">
              <w:rPr>
                <w:rFonts w:ascii="Times New Roman" w:hAnsi="Times New Roman" w:cs="Times New Roman"/>
                <w:sz w:val="24"/>
                <w:szCs w:val="24"/>
              </w:rPr>
              <w:t>легенды, баллады, саги, песни</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(2-3 произведения на выбор, 5-7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Зарубежные писатели-сказочники:</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Ш.Перро, В.Гауф, Э.Т.А. Гофман, Бр.Гримм,</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Л.Кэрролл, Л.Ф.Баум, Д.М. Барри, Д.Родари, М.Энде, Д.Р.Р.Толкиен, К.Льюис</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(2-3 произведения на выбор, 5-6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 xml:space="preserve">Зарубежные писатели </w:t>
            </w:r>
            <w:r w:rsidRPr="00B26D77">
              <w:rPr>
                <w:rFonts w:ascii="Times New Roman" w:hAnsi="Times New Roman" w:cs="Times New Roman"/>
                <w:sz w:val="24"/>
                <w:szCs w:val="24"/>
                <w:lang w:val="en-US"/>
              </w:rPr>
              <w:t>XIX</w:t>
            </w:r>
            <w:r w:rsidRPr="00B26D77">
              <w:rPr>
                <w:rFonts w:ascii="Times New Roman" w:hAnsi="Times New Roman" w:cs="Times New Roman"/>
                <w:sz w:val="24"/>
                <w:szCs w:val="24"/>
              </w:rPr>
              <w:t xml:space="preserve"> –</w:t>
            </w:r>
            <w:r w:rsidRPr="00B26D77">
              <w:rPr>
                <w:rFonts w:ascii="Times New Roman" w:hAnsi="Times New Roman" w:cs="Times New Roman"/>
                <w:sz w:val="24"/>
                <w:szCs w:val="24"/>
                <w:lang w:val="en-US"/>
              </w:rPr>
              <w:t>XX</w:t>
            </w:r>
            <w:r w:rsidRPr="00B26D77">
              <w:rPr>
                <w:rFonts w:ascii="Times New Roman" w:hAnsi="Times New Roman" w:cs="Times New Roman"/>
                <w:sz w:val="24"/>
                <w:szCs w:val="24"/>
              </w:rPr>
              <w:t xml:space="preserve"> веков – авторы рассказов и новелл:</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 xml:space="preserve">П.Мериме, Э. По, О`Генри, О.Уайльд, А.К.Дойл, Джером К. Джером, У.Сароян, </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(2-3 произведения на выбор, 7-9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 xml:space="preserve">Зарубежные писатели- романисты </w:t>
            </w:r>
            <w:r w:rsidRPr="00B26D77">
              <w:rPr>
                <w:rFonts w:ascii="Times New Roman" w:hAnsi="Times New Roman" w:cs="Times New Roman"/>
                <w:sz w:val="24"/>
                <w:szCs w:val="24"/>
                <w:lang w:val="en-US"/>
              </w:rPr>
              <w:t>XIX</w:t>
            </w:r>
            <w:r w:rsidRPr="00B26D77">
              <w:rPr>
                <w:rFonts w:ascii="Times New Roman" w:hAnsi="Times New Roman" w:cs="Times New Roman"/>
                <w:sz w:val="24"/>
                <w:szCs w:val="24"/>
              </w:rPr>
              <w:t>–ХХ века:</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 xml:space="preserve">А.Дюма, В.Скотт, В.Гюго, Ч.Диккенс, М.Рид, Ж.Верн, </w:t>
            </w:r>
            <w:r w:rsidRPr="00B26D77">
              <w:rPr>
                <w:rFonts w:ascii="Times New Roman" w:hAnsi="Times New Roman" w:cs="Times New Roman"/>
                <w:b/>
                <w:bCs/>
                <w:sz w:val="24"/>
                <w:szCs w:val="24"/>
              </w:rPr>
              <w:lastRenderedPageBreak/>
              <w:t>Г.Уэллс, Э.М.Ремарк</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(1-2 романа по выбору, 7-9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Зарубежные писатели – авторы произведений о детях и подростках:</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М.Твен, Ф.Х.Бернетт, Л.М.Монтгомери, А.де Сент-Экзюпери, А.Линдгрен, Я.Корчак,Харпер Ли,</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У.Голдинг, Р.Брэдбери,</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Д.Сэлинджер, П.Гэллико,</w:t>
            </w:r>
            <w:r w:rsidRPr="00B26D77">
              <w:rPr>
                <w:rFonts w:ascii="Times New Roman" w:hAnsi="Times New Roman" w:cs="Times New Roman"/>
                <w:b/>
                <w:sz w:val="24"/>
                <w:szCs w:val="24"/>
              </w:rPr>
              <w:t xml:space="preserve"> Э.Портер,К.Патерсон, Б.Кауфман, Ф.Бернетт </w:t>
            </w:r>
            <w:r w:rsidRPr="00B26D77">
              <w:rPr>
                <w:rFonts w:ascii="Times New Roman" w:hAnsi="Times New Roman" w:cs="Times New Roman"/>
                <w:sz w:val="24"/>
                <w:szCs w:val="24"/>
              </w:rPr>
              <w:t>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(2 произведения на выбор, 5-9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Зарубежные писатели – авторы произведений о животных:</w:t>
            </w:r>
          </w:p>
          <w:p w:rsidR="00B26D77" w:rsidRPr="00B26D77" w:rsidRDefault="00B26D77" w:rsidP="00B26D77">
            <w:pPr>
              <w:spacing w:after="0" w:line="240" w:lineRule="auto"/>
              <w:jc w:val="center"/>
              <w:rPr>
                <w:rFonts w:ascii="Times New Roman" w:hAnsi="Times New Roman" w:cs="Times New Roman"/>
                <w:b/>
                <w:bCs/>
                <w:sz w:val="24"/>
                <w:szCs w:val="24"/>
              </w:rPr>
            </w:pPr>
            <w:r w:rsidRPr="00B26D77">
              <w:rPr>
                <w:rFonts w:ascii="Times New Roman" w:hAnsi="Times New Roman" w:cs="Times New Roman"/>
                <w:b/>
                <w:bCs/>
                <w:sz w:val="24"/>
                <w:szCs w:val="24"/>
              </w:rPr>
              <w:t>Р.Киплинг, Дж.Лондон,</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bCs/>
                <w:sz w:val="24"/>
                <w:szCs w:val="24"/>
              </w:rPr>
              <w:t>Э.Сетон-Томпсон, Д.Дарелл</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(1-2 произведения на выбор, 5-7 кл)</w:t>
            </w:r>
          </w:p>
          <w:p w:rsidR="00B26D77" w:rsidRPr="00B26D77" w:rsidRDefault="00B26D77" w:rsidP="00B26D77">
            <w:pPr>
              <w:spacing w:after="0" w:line="240" w:lineRule="auto"/>
              <w:jc w:val="center"/>
              <w:rPr>
                <w:rFonts w:ascii="Times New Roman" w:hAnsi="Times New Roman" w:cs="Times New Roman"/>
                <w:sz w:val="24"/>
                <w:szCs w:val="24"/>
              </w:rPr>
            </w:pP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Современные зарубежные писатели:</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b/>
                <w:sz w:val="24"/>
                <w:szCs w:val="24"/>
              </w:rPr>
              <w:t>А. Тор, Д. Пеннак, У.Старк, К. ДиКамилло, М.Парр, Г.Шмидт, Д.Гроссман, С.Каста, Э.Файн, Е.Ельчин</w:t>
            </w:r>
            <w:r w:rsidRPr="00B26D77">
              <w:rPr>
                <w:rFonts w:ascii="Times New Roman" w:hAnsi="Times New Roman" w:cs="Times New Roman"/>
                <w:sz w:val="24"/>
                <w:szCs w:val="24"/>
              </w:rPr>
              <w:t xml:space="preserve"> и др.</w:t>
            </w:r>
          </w:p>
          <w:p w:rsidR="00B26D77" w:rsidRPr="00B26D77" w:rsidRDefault="00B26D77" w:rsidP="00B26D77">
            <w:pPr>
              <w:spacing w:after="0" w:line="240" w:lineRule="auto"/>
              <w:jc w:val="center"/>
              <w:rPr>
                <w:rFonts w:ascii="Times New Roman" w:hAnsi="Times New Roman" w:cs="Times New Roman"/>
                <w:sz w:val="24"/>
                <w:szCs w:val="24"/>
              </w:rPr>
            </w:pPr>
            <w:r w:rsidRPr="00B26D77">
              <w:rPr>
                <w:rFonts w:ascii="Times New Roman" w:hAnsi="Times New Roman" w:cs="Times New Roman"/>
                <w:sz w:val="24"/>
                <w:szCs w:val="24"/>
              </w:rPr>
              <w:t>(1 произведение на выбор, 5-8 кл)</w:t>
            </w:r>
          </w:p>
        </w:tc>
      </w:tr>
    </w:tbl>
    <w:p w:rsidR="00B26D77" w:rsidRPr="00B26D77" w:rsidRDefault="00B26D77" w:rsidP="00B26D77">
      <w:pPr>
        <w:spacing w:after="0" w:line="240" w:lineRule="auto"/>
        <w:ind w:firstLine="709"/>
        <w:jc w:val="both"/>
        <w:rPr>
          <w:rFonts w:ascii="Times New Roman" w:hAnsi="Times New Roman" w:cs="Times New Roman"/>
          <w:sz w:val="24"/>
          <w:szCs w:val="24"/>
        </w:rPr>
      </w:pP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Таким образом, видно, что программа определяет основной костяк произведений, авторов, тем для каждой группы классов (с возможными пересечениями):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5-6 класс</w:t>
      </w:r>
      <w:r w:rsidRPr="00B26D77">
        <w:rPr>
          <w:rFonts w:ascii="Times New Roman" w:hAnsi="Times New Roman" w:cs="Times New Roman"/>
          <w:sz w:val="24"/>
          <w:szCs w:val="24"/>
        </w:rPr>
        <w:t xml:space="preserve">: фольклор, древнерусская литература, басни И.А. Крылова, лирика разных эпох (А.С. Пушкин, М.Ю. Лермонтов, поэты пушкинской поры, поэты 2 половины </w:t>
      </w:r>
      <w:r w:rsidRPr="00B26D77">
        <w:rPr>
          <w:rFonts w:ascii="Times New Roman" w:hAnsi="Times New Roman" w:cs="Times New Roman"/>
          <w:sz w:val="24"/>
          <w:szCs w:val="24"/>
          <w:lang w:val="en-US"/>
        </w:rPr>
        <w:t>XIX</w:t>
      </w:r>
      <w:r w:rsidRPr="00B26D77">
        <w:rPr>
          <w:rFonts w:ascii="Times New Roman" w:hAnsi="Times New Roman" w:cs="Times New Roman"/>
          <w:sz w:val="24"/>
          <w:szCs w:val="24"/>
        </w:rPr>
        <w:t xml:space="preserve"> века, поэты серебряного века, поэты </w:t>
      </w:r>
      <w:r w:rsidRPr="00B26D77">
        <w:rPr>
          <w:rFonts w:ascii="Times New Roman" w:hAnsi="Times New Roman" w:cs="Times New Roman"/>
          <w:sz w:val="24"/>
          <w:szCs w:val="24"/>
          <w:lang w:val="en-US"/>
        </w:rPr>
        <w:t>XX</w:t>
      </w:r>
      <w:r w:rsidRPr="00B26D77">
        <w:rPr>
          <w:rFonts w:ascii="Times New Roman" w:hAnsi="Times New Roman" w:cs="Times New Roman"/>
          <w:sz w:val="24"/>
          <w:szCs w:val="24"/>
        </w:rPr>
        <w:t xml:space="preserve"> века), баллады В.А. Жуковского, литературные сказки, повести Н.В. Гоголя, рассказы и повести И.С. Тургенева, Н.С. Лескова, А.П. Чехова; произведения о Великой Отечественной войне; произведения о детях и подростках; произведения современных авторов и др.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7-8 класс</w:t>
      </w:r>
      <w:r w:rsidRPr="00B26D77">
        <w:rPr>
          <w:rFonts w:ascii="Times New Roman" w:hAnsi="Times New Roman" w:cs="Times New Roman"/>
          <w:sz w:val="24"/>
          <w:szCs w:val="24"/>
        </w:rPr>
        <w:t>: произведения М.В. Ломоносова, Г.Р Державина; А.С. Пушкин «Повести Белкина», «Маленькие трагедии», поэмы А.С. Пушкина и М.Ю. Лермонтова; Н.В. Гоголь «Ревизор», повести; рассказы А.П. Чехова, произведения А. Платонова и М.Булгакова, А.И. Солженицына и В.М. Шукшина; лирика разных эпох; произведения о Великой Отчественной войне, произведения о детях и подростках; произведения современных авторов У.Шекспир «Ромео и Джульетта», сонеты;произведения Сервантеса и Д.Дефо, пьесы Мольера и др.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9 класс</w:t>
      </w:r>
      <w:r w:rsidRPr="00B26D77">
        <w:rPr>
          <w:rFonts w:ascii="Times New Roman" w:hAnsi="Times New Roman" w:cs="Times New Roman"/>
          <w:sz w:val="24"/>
          <w:szCs w:val="24"/>
        </w:rPr>
        <w:t xml:space="preserve">: «Слово о полку Игореве», произведения </w:t>
      </w:r>
      <w:r w:rsidRPr="00B26D77">
        <w:rPr>
          <w:rFonts w:ascii="Times New Roman" w:hAnsi="Times New Roman" w:cs="Times New Roman"/>
          <w:sz w:val="24"/>
          <w:szCs w:val="24"/>
          <w:lang w:val="en-US"/>
        </w:rPr>
        <w:t>XVIII</w:t>
      </w:r>
      <w:r w:rsidRPr="00B26D77">
        <w:rPr>
          <w:rFonts w:ascii="Times New Roman" w:hAnsi="Times New Roman" w:cs="Times New Roman"/>
          <w:sz w:val="24"/>
          <w:szCs w:val="24"/>
        </w:rPr>
        <w:t>в (М.В. Ломоносов, Г.Р. Державин, Д.И. Фонвизин, Н.М. Карамзин, В.А. Жуковский), А.С.Грибоедов «Горе от ума», А.С. Пушкин «Евгений Онегин», М.Ю.Лермонтов «Герой нашего времени», Н.В. Гоголь «Мертвые души», У.Шекспир «Гамлет», И.-В.Гете «Фауст» и др.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Составителям рабочих программ следует помнить, что: </w:t>
      </w:r>
    </w:p>
    <w:p w:rsidR="00B26D77" w:rsidRPr="00B26D77" w:rsidRDefault="00B26D77" w:rsidP="00431AB5">
      <w:pPr>
        <w:pStyle w:val="af3"/>
        <w:numPr>
          <w:ilvl w:val="0"/>
          <w:numId w:val="71"/>
        </w:numPr>
        <w:ind w:left="0" w:firstLine="709"/>
        <w:jc w:val="both"/>
        <w:rPr>
          <w:rFonts w:ascii="Times New Roman" w:hAnsi="Times New Roman"/>
        </w:rPr>
      </w:pPr>
      <w:r w:rsidRPr="00B26D77">
        <w:rPr>
          <w:rFonts w:ascii="Times New Roman" w:hAnsi="Times New Roman"/>
        </w:rPr>
        <w:lastRenderedPageBreak/>
        <w:t>программу каждого класса стоит наполнять разножанровыми произведениями; произведениями на разные темы; произведениями разных эпох; программа каждого года должна демонстрировать детям разные грани литературы;</w:t>
      </w:r>
    </w:p>
    <w:p w:rsidR="00B26D77" w:rsidRPr="00B26D77" w:rsidRDefault="00B26D77" w:rsidP="00431AB5">
      <w:pPr>
        <w:pStyle w:val="af3"/>
        <w:numPr>
          <w:ilvl w:val="0"/>
          <w:numId w:val="71"/>
        </w:numPr>
        <w:ind w:left="0" w:firstLine="709"/>
        <w:jc w:val="both"/>
        <w:rPr>
          <w:rFonts w:ascii="Times New Roman" w:hAnsi="Times New Roman"/>
        </w:rPr>
      </w:pPr>
      <w:r w:rsidRPr="00B26D77">
        <w:rPr>
          <w:rFonts w:ascii="Times New Roman" w:hAnsi="Times New Roman"/>
        </w:rPr>
        <w:t xml:space="preserve">целесообразно возвращаться каждый год к творчеству таких писателей, как А.С. Пушкин, Н.В. Гоголь, А.П. Чехов и др, выстраивая внутри программы 5-9 классов своего рода «вертикали», каждый год наращивая объем прочитанных произведений и надстраивая над уже имеющимися представлениями о мире писателя новые.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Примечания: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1.</w:t>
      </w:r>
      <w:r w:rsidRPr="00B26D77">
        <w:rPr>
          <w:rFonts w:ascii="Times New Roman" w:hAnsi="Times New Roman" w:cs="Times New Roman"/>
          <w:sz w:val="24"/>
          <w:szCs w:val="24"/>
        </w:rPr>
        <w:t xml:space="preserve"> В отечественной традиции преподавания литературы целый ряд произведений авторов из списков В и С </w:t>
      </w:r>
      <w:r w:rsidRPr="00B26D77">
        <w:rPr>
          <w:rFonts w:ascii="Times New Roman" w:hAnsi="Times New Roman" w:cs="Times New Roman"/>
          <w:b/>
          <w:sz w:val="24"/>
          <w:szCs w:val="24"/>
        </w:rPr>
        <w:t xml:space="preserve">устойчиво присутствуют в программах общего образования, </w:t>
      </w:r>
      <w:r w:rsidRPr="00B26D77">
        <w:rPr>
          <w:rFonts w:ascii="Times New Roman" w:hAnsi="Times New Roman" w:cs="Times New Roman"/>
          <w:sz w:val="24"/>
          <w:szCs w:val="24"/>
        </w:rPr>
        <w:t xml:space="preserve">что следует учитывать при осуществлении выбора. К ним, например, относятся: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А. С. Пушкин.</w:t>
      </w:r>
      <w:r w:rsidRPr="00B26D77">
        <w:rPr>
          <w:rFonts w:ascii="Times New Roman" w:hAnsi="Times New Roman" w:cs="Times New Roman"/>
          <w:sz w:val="24"/>
          <w:szCs w:val="24"/>
        </w:rPr>
        <w:t>Стихотворения «Няне», «И. И. Пущину», «Зимнее утро», «Зимний вечер», «К ***» («Я помню чудное мгновенье»), «Песнь о вещем Олеге», «Анчар», «Туча», «19 октября» («Роняет лес багряный свой убор…»), «К Чаадаеву», «К морю», «Пророк», «На холмах Грузии лежит ночная мгла…», «Я вас любил: любовь еще, быть может…», «Бесы», «Я памятник себе воздвиг нерукотворный…», «Осень», «Два чувства дивно близки нам…»; «Цыганы»; «Выстрел», «Метель», «Станционный смотритель».</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М. Ю. Лермонтов. </w:t>
      </w:r>
      <w:r w:rsidRPr="00B26D77">
        <w:rPr>
          <w:rFonts w:ascii="Times New Roman" w:hAnsi="Times New Roman" w:cs="Times New Roman"/>
          <w:sz w:val="24"/>
          <w:szCs w:val="24"/>
        </w:rPr>
        <w:t xml:space="preserve">Стихотворения «Парус», «Листок», «Тучи», «Смерть Поэта», «Когда волнуется желтеющая нива…», «Дума», «Поэт» («Отделкой золотой блистает мой кинжал…»), «Молитва» («В минуту жизни трудную…»), «Бородино», «И скучно и грустно», «Нет, не тебя так пылко я люблю…», «Родина», «Пророк», «На севере диком стоит одиноко...», «Ангел», «Три пальмы», «Выхожу один я на дорогу»; поэмы </w:t>
      </w:r>
      <w:r w:rsidRPr="00B26D77">
        <w:rPr>
          <w:rFonts w:ascii="Times New Roman" w:hAnsi="Times New Roman" w:cs="Times New Roman"/>
          <w:bCs/>
          <w:sz w:val="24"/>
          <w:szCs w:val="24"/>
        </w:rPr>
        <w:t>«Песня про царя Ивана Васильевича, молодого опричника и удалого купца Калашникова»</w:t>
      </w:r>
      <w:r w:rsidRPr="00B26D77">
        <w:rPr>
          <w:rFonts w:ascii="Times New Roman" w:hAnsi="Times New Roman" w:cs="Times New Roman"/>
          <w:sz w:val="24"/>
          <w:szCs w:val="24"/>
        </w:rPr>
        <w:t>; «Мцыри».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Н.В. Гоголь.</w:t>
      </w:r>
      <w:r w:rsidRPr="00B26D77">
        <w:rPr>
          <w:rFonts w:ascii="Times New Roman" w:hAnsi="Times New Roman" w:cs="Times New Roman"/>
          <w:sz w:val="24"/>
          <w:szCs w:val="24"/>
        </w:rPr>
        <w:t xml:space="preserve"> Повести «Ночь перед Рождеством», «Повесть о том, как поссорились Иван Иванович с Иваном Никифоровичем», «Старосветские помещики», «Тарас Бульба», «Невский проспект», «Нос», «Шинель», «Записки сумасшедшего», «Портрет».</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Ф. И. Тютчев. </w:t>
      </w:r>
      <w:r w:rsidRPr="00B26D77">
        <w:rPr>
          <w:rFonts w:ascii="Times New Roman" w:hAnsi="Times New Roman" w:cs="Times New Roman"/>
          <w:sz w:val="24"/>
          <w:szCs w:val="24"/>
        </w:rPr>
        <w:t xml:space="preserve">Стихотворения </w:t>
      </w:r>
      <w:r w:rsidRPr="00B26D77">
        <w:rPr>
          <w:rFonts w:ascii="Times New Roman" w:hAnsi="Times New Roman" w:cs="Times New Roman"/>
          <w:b/>
          <w:bCs/>
          <w:sz w:val="24"/>
          <w:szCs w:val="24"/>
        </w:rPr>
        <w:t>«</w:t>
      </w:r>
      <w:r w:rsidRPr="00B26D77">
        <w:rPr>
          <w:rFonts w:ascii="Times New Roman" w:hAnsi="Times New Roman" w:cs="Times New Roman"/>
          <w:bCs/>
          <w:sz w:val="24"/>
          <w:szCs w:val="24"/>
        </w:rPr>
        <w:t xml:space="preserve">Весенняя гроза», «Есть в осени первоначальной…», «С поляны коршун поднялся…», «Фонтан». </w:t>
      </w:r>
    </w:p>
    <w:p w:rsidR="00B26D77" w:rsidRPr="00B26D77" w:rsidRDefault="00B26D77" w:rsidP="00B26D77">
      <w:pPr>
        <w:shd w:val="clear" w:color="auto" w:fill="FFFFFF"/>
        <w:spacing w:after="0" w:line="240" w:lineRule="auto"/>
        <w:ind w:firstLine="709"/>
        <w:jc w:val="both"/>
        <w:rPr>
          <w:rFonts w:ascii="Times New Roman" w:hAnsi="Times New Roman" w:cs="Times New Roman"/>
          <w:bCs/>
          <w:sz w:val="24"/>
          <w:szCs w:val="24"/>
        </w:rPr>
      </w:pPr>
      <w:r w:rsidRPr="00B26D77">
        <w:rPr>
          <w:rFonts w:ascii="Times New Roman" w:hAnsi="Times New Roman" w:cs="Times New Roman"/>
          <w:b/>
          <w:sz w:val="24"/>
          <w:szCs w:val="24"/>
        </w:rPr>
        <w:t>А. А.</w:t>
      </w:r>
      <w:r w:rsidRPr="00B26D77">
        <w:rPr>
          <w:rFonts w:ascii="Times New Roman" w:hAnsi="Times New Roman" w:cs="Times New Roman"/>
          <w:sz w:val="24"/>
          <w:szCs w:val="24"/>
        </w:rPr>
        <w:t> </w:t>
      </w:r>
      <w:r w:rsidRPr="00B26D77">
        <w:rPr>
          <w:rFonts w:ascii="Times New Roman" w:hAnsi="Times New Roman" w:cs="Times New Roman"/>
          <w:b/>
          <w:bCs/>
          <w:sz w:val="24"/>
          <w:szCs w:val="24"/>
        </w:rPr>
        <w:t xml:space="preserve">Фет. </w:t>
      </w:r>
      <w:r w:rsidRPr="00B26D77">
        <w:rPr>
          <w:rFonts w:ascii="Times New Roman" w:hAnsi="Times New Roman" w:cs="Times New Roman"/>
          <w:sz w:val="24"/>
          <w:szCs w:val="24"/>
        </w:rPr>
        <w:t xml:space="preserve">Стихотворения </w:t>
      </w:r>
      <w:r w:rsidRPr="00B26D77">
        <w:rPr>
          <w:rFonts w:ascii="Times New Roman" w:hAnsi="Times New Roman" w:cs="Times New Roman"/>
          <w:bCs/>
          <w:sz w:val="24"/>
          <w:szCs w:val="24"/>
        </w:rPr>
        <w:t>«Я пришел к тебе с приветом…», «Учись у них — у дуба, у березы…», «На стоге сена ночью южной…»</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И. С. Тургенев. </w:t>
      </w:r>
      <w:r w:rsidRPr="00B26D77">
        <w:rPr>
          <w:rFonts w:ascii="Times New Roman" w:hAnsi="Times New Roman" w:cs="Times New Roman"/>
          <w:sz w:val="24"/>
          <w:szCs w:val="24"/>
        </w:rPr>
        <w:t xml:space="preserve">Повесть </w:t>
      </w:r>
      <w:r w:rsidRPr="00B26D77">
        <w:rPr>
          <w:rFonts w:ascii="Times New Roman" w:hAnsi="Times New Roman" w:cs="Times New Roman"/>
          <w:bCs/>
          <w:sz w:val="24"/>
          <w:szCs w:val="24"/>
        </w:rPr>
        <w:t xml:space="preserve">«Муму».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«Певцы». </w:t>
      </w:r>
      <w:r w:rsidRPr="00B26D77">
        <w:rPr>
          <w:rFonts w:ascii="Times New Roman" w:hAnsi="Times New Roman" w:cs="Times New Roman"/>
          <w:sz w:val="24"/>
          <w:szCs w:val="24"/>
        </w:rPr>
        <w:t xml:space="preserve">Стихотворения в прозе </w:t>
      </w:r>
      <w:r w:rsidRPr="00B26D77">
        <w:rPr>
          <w:rFonts w:ascii="Times New Roman" w:hAnsi="Times New Roman" w:cs="Times New Roman"/>
          <w:bCs/>
          <w:sz w:val="24"/>
          <w:szCs w:val="24"/>
        </w:rPr>
        <w:t xml:space="preserve">«Русский язык», «Два богача».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Н. А. Некрасов. </w:t>
      </w:r>
      <w:r w:rsidRPr="00B26D77">
        <w:rPr>
          <w:rFonts w:ascii="Times New Roman" w:hAnsi="Times New Roman" w:cs="Times New Roman"/>
          <w:sz w:val="24"/>
          <w:szCs w:val="24"/>
        </w:rPr>
        <w:t xml:space="preserve">Стихотворение </w:t>
      </w:r>
      <w:r w:rsidRPr="00B26D77">
        <w:rPr>
          <w:rFonts w:ascii="Times New Roman" w:hAnsi="Times New Roman" w:cs="Times New Roman"/>
          <w:bCs/>
          <w:sz w:val="24"/>
          <w:szCs w:val="24"/>
        </w:rPr>
        <w:t xml:space="preserve">«Крестьянские дети». </w:t>
      </w:r>
    </w:p>
    <w:p w:rsidR="00B26D77" w:rsidRPr="00B26D77" w:rsidRDefault="00B26D77" w:rsidP="00B26D77">
      <w:pPr>
        <w:shd w:val="clear" w:color="auto" w:fill="FFFFFF"/>
        <w:spacing w:after="0" w:line="240" w:lineRule="auto"/>
        <w:ind w:firstLine="709"/>
        <w:jc w:val="both"/>
        <w:rPr>
          <w:rFonts w:ascii="Times New Roman" w:hAnsi="Times New Roman" w:cs="Times New Roman"/>
          <w:bCs/>
          <w:sz w:val="24"/>
          <w:szCs w:val="24"/>
        </w:rPr>
      </w:pPr>
      <w:r w:rsidRPr="00B26D77">
        <w:rPr>
          <w:rFonts w:ascii="Times New Roman" w:hAnsi="Times New Roman" w:cs="Times New Roman"/>
          <w:b/>
          <w:bCs/>
          <w:sz w:val="24"/>
          <w:szCs w:val="24"/>
        </w:rPr>
        <w:t xml:space="preserve">Н. С. Лесков </w:t>
      </w:r>
      <w:r w:rsidRPr="00B26D77">
        <w:rPr>
          <w:rFonts w:ascii="Times New Roman" w:hAnsi="Times New Roman" w:cs="Times New Roman"/>
          <w:bCs/>
          <w:sz w:val="24"/>
          <w:szCs w:val="24"/>
        </w:rPr>
        <w:t>«Левша», «Тупейный художник», «Человек на часах».</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Л. Н. Толстой. </w:t>
      </w:r>
      <w:r w:rsidRPr="00B26D77">
        <w:rPr>
          <w:rFonts w:ascii="Times New Roman" w:hAnsi="Times New Roman" w:cs="Times New Roman"/>
          <w:sz w:val="24"/>
          <w:szCs w:val="24"/>
        </w:rPr>
        <w:t xml:space="preserve">Рассказы </w:t>
      </w:r>
      <w:r w:rsidRPr="00B26D77">
        <w:rPr>
          <w:rFonts w:ascii="Times New Roman" w:hAnsi="Times New Roman" w:cs="Times New Roman"/>
          <w:bCs/>
          <w:sz w:val="24"/>
          <w:szCs w:val="24"/>
        </w:rPr>
        <w:t>«Кавказский пленник», «После бала», повести «Детство», «Отрочество»</w:t>
      </w:r>
      <w:r w:rsidRPr="00B26D77">
        <w:rPr>
          <w:rFonts w:ascii="Times New Roman" w:hAnsi="Times New Roman" w:cs="Times New Roman"/>
          <w:sz w:val="24"/>
          <w:szCs w:val="24"/>
        </w:rPr>
        <w:t>.</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А. П. Чехов. </w:t>
      </w:r>
      <w:r w:rsidRPr="00B26D77">
        <w:rPr>
          <w:rFonts w:ascii="Times New Roman" w:hAnsi="Times New Roman" w:cs="Times New Roman"/>
          <w:sz w:val="24"/>
          <w:szCs w:val="24"/>
        </w:rPr>
        <w:t xml:space="preserve">Рассказы </w:t>
      </w:r>
      <w:r w:rsidRPr="00B26D77">
        <w:rPr>
          <w:rFonts w:ascii="Times New Roman" w:hAnsi="Times New Roman" w:cs="Times New Roman"/>
          <w:bCs/>
          <w:sz w:val="24"/>
          <w:szCs w:val="24"/>
        </w:rPr>
        <w:t xml:space="preserve">«Толстый и тонкий», «Хамелеон», «Смерть чиновника».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И. А. Бунин. </w:t>
      </w:r>
      <w:r w:rsidRPr="00B26D77">
        <w:rPr>
          <w:rFonts w:ascii="Times New Roman" w:hAnsi="Times New Roman" w:cs="Times New Roman"/>
          <w:sz w:val="24"/>
          <w:szCs w:val="24"/>
        </w:rPr>
        <w:t xml:space="preserve">Стихотворение </w:t>
      </w:r>
      <w:r w:rsidRPr="00B26D77">
        <w:rPr>
          <w:rFonts w:ascii="Times New Roman" w:hAnsi="Times New Roman" w:cs="Times New Roman"/>
          <w:bCs/>
          <w:sz w:val="24"/>
          <w:szCs w:val="24"/>
        </w:rPr>
        <w:t xml:space="preserve">«Густой зеленый ельник у дороги…».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«Подснежник».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А. И. Куприн.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«Чудесный доктор», «Гамбринус».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М. Горький.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«Челкаш».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И. С. Шмелев. </w:t>
      </w:r>
      <w:r w:rsidRPr="00B26D77">
        <w:rPr>
          <w:rFonts w:ascii="Times New Roman" w:hAnsi="Times New Roman" w:cs="Times New Roman"/>
          <w:sz w:val="24"/>
          <w:szCs w:val="24"/>
        </w:rPr>
        <w:t xml:space="preserve">Роман </w:t>
      </w:r>
      <w:r w:rsidRPr="00B26D77">
        <w:rPr>
          <w:rFonts w:ascii="Times New Roman" w:hAnsi="Times New Roman" w:cs="Times New Roman"/>
          <w:bCs/>
          <w:sz w:val="24"/>
          <w:szCs w:val="24"/>
        </w:rPr>
        <w:t>«Лето Господне»</w:t>
      </w:r>
      <w:r w:rsidRPr="00B26D77">
        <w:rPr>
          <w:rFonts w:ascii="Times New Roman" w:hAnsi="Times New Roman" w:cs="Times New Roman"/>
          <w:sz w:val="24"/>
          <w:szCs w:val="24"/>
        </w:rPr>
        <w:t xml:space="preserve">(фрагменты).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А. А.</w:t>
      </w:r>
      <w:r w:rsidRPr="00B26D77">
        <w:rPr>
          <w:rFonts w:ascii="Times New Roman" w:hAnsi="Times New Roman" w:cs="Times New Roman"/>
          <w:sz w:val="24"/>
          <w:szCs w:val="24"/>
        </w:rPr>
        <w:t> </w:t>
      </w:r>
      <w:r w:rsidRPr="00B26D77">
        <w:rPr>
          <w:rFonts w:ascii="Times New Roman" w:hAnsi="Times New Roman" w:cs="Times New Roman"/>
          <w:b/>
          <w:bCs/>
          <w:sz w:val="24"/>
          <w:szCs w:val="24"/>
        </w:rPr>
        <w:t xml:space="preserve">Блок. </w:t>
      </w:r>
      <w:r w:rsidRPr="00B26D77">
        <w:rPr>
          <w:rFonts w:ascii="Times New Roman" w:hAnsi="Times New Roman" w:cs="Times New Roman"/>
          <w:sz w:val="24"/>
          <w:szCs w:val="24"/>
        </w:rPr>
        <w:t xml:space="preserve">Стихотворение </w:t>
      </w:r>
      <w:r w:rsidRPr="00B26D77">
        <w:rPr>
          <w:rFonts w:ascii="Times New Roman" w:hAnsi="Times New Roman" w:cs="Times New Roman"/>
          <w:bCs/>
          <w:sz w:val="24"/>
          <w:szCs w:val="24"/>
        </w:rPr>
        <w:t xml:space="preserve">«Девушка пела в церковном хоре…», «Ты помнишь? В нашей бухте сонной…». </w:t>
      </w:r>
    </w:p>
    <w:p w:rsidR="00B26D77" w:rsidRPr="00B26D77" w:rsidRDefault="00B26D77" w:rsidP="00B26D77">
      <w:pPr>
        <w:shd w:val="clear" w:color="auto" w:fill="FFFFFF"/>
        <w:spacing w:after="0" w:line="240" w:lineRule="auto"/>
        <w:ind w:firstLine="709"/>
        <w:jc w:val="both"/>
        <w:rPr>
          <w:rFonts w:ascii="Times New Roman" w:hAnsi="Times New Roman" w:cs="Times New Roman"/>
          <w:bCs/>
          <w:sz w:val="24"/>
          <w:szCs w:val="24"/>
        </w:rPr>
      </w:pPr>
      <w:r w:rsidRPr="00B26D77">
        <w:rPr>
          <w:rFonts w:ascii="Times New Roman" w:hAnsi="Times New Roman" w:cs="Times New Roman"/>
          <w:b/>
          <w:sz w:val="24"/>
          <w:szCs w:val="24"/>
        </w:rPr>
        <w:t>B. В. </w:t>
      </w:r>
      <w:r w:rsidRPr="00B26D77">
        <w:rPr>
          <w:rFonts w:ascii="Times New Roman" w:hAnsi="Times New Roman" w:cs="Times New Roman"/>
          <w:b/>
          <w:bCs/>
          <w:sz w:val="24"/>
          <w:szCs w:val="24"/>
        </w:rPr>
        <w:t xml:space="preserve">Маяковский. </w:t>
      </w:r>
      <w:r w:rsidRPr="00B26D77">
        <w:rPr>
          <w:rFonts w:ascii="Times New Roman" w:hAnsi="Times New Roman" w:cs="Times New Roman"/>
          <w:sz w:val="24"/>
          <w:szCs w:val="24"/>
        </w:rPr>
        <w:t xml:space="preserve">Стихотворения </w:t>
      </w:r>
      <w:r w:rsidRPr="00B26D77">
        <w:rPr>
          <w:rFonts w:ascii="Times New Roman" w:hAnsi="Times New Roman" w:cs="Times New Roman"/>
          <w:bCs/>
          <w:sz w:val="24"/>
          <w:szCs w:val="24"/>
        </w:rPr>
        <w:t xml:space="preserve">«Хорошее отношение к лошадям», «Необычайное приключение, бывшее с Владимиром Маяковским летом на даче».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C.</w:t>
      </w:r>
      <w:r w:rsidRPr="00B26D77">
        <w:rPr>
          <w:rFonts w:ascii="Times New Roman" w:hAnsi="Times New Roman" w:cs="Times New Roman"/>
          <w:sz w:val="24"/>
          <w:szCs w:val="24"/>
        </w:rPr>
        <w:t> </w:t>
      </w:r>
      <w:r w:rsidRPr="00B26D77">
        <w:rPr>
          <w:rFonts w:ascii="Times New Roman" w:hAnsi="Times New Roman" w:cs="Times New Roman"/>
          <w:b/>
          <w:bCs/>
          <w:sz w:val="24"/>
          <w:szCs w:val="24"/>
        </w:rPr>
        <w:t xml:space="preserve">А. Есенин. </w:t>
      </w:r>
      <w:r w:rsidRPr="00B26D77">
        <w:rPr>
          <w:rFonts w:ascii="Times New Roman" w:hAnsi="Times New Roman" w:cs="Times New Roman"/>
          <w:sz w:val="24"/>
          <w:szCs w:val="24"/>
        </w:rPr>
        <w:t xml:space="preserve">Стихотворения </w:t>
      </w:r>
      <w:r w:rsidRPr="00B26D77">
        <w:rPr>
          <w:rFonts w:ascii="Times New Roman" w:hAnsi="Times New Roman" w:cs="Times New Roman"/>
          <w:bCs/>
          <w:sz w:val="24"/>
          <w:szCs w:val="24"/>
        </w:rPr>
        <w:t xml:space="preserve">«Гой ты, Русь, моя родная…», «Нивы сжаты, рощи голы…».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А. А. Ахматова. </w:t>
      </w:r>
      <w:r w:rsidRPr="00B26D77">
        <w:rPr>
          <w:rFonts w:ascii="Times New Roman" w:hAnsi="Times New Roman" w:cs="Times New Roman"/>
          <w:sz w:val="24"/>
          <w:szCs w:val="24"/>
        </w:rPr>
        <w:t xml:space="preserve">Стихотворения </w:t>
      </w:r>
      <w:r w:rsidRPr="00B26D77">
        <w:rPr>
          <w:rFonts w:ascii="Times New Roman" w:hAnsi="Times New Roman" w:cs="Times New Roman"/>
          <w:bCs/>
          <w:sz w:val="24"/>
          <w:szCs w:val="24"/>
        </w:rPr>
        <w:t xml:space="preserve">«Перед весной бывают дни такие…», «Родная </w:t>
      </w:r>
      <w:r w:rsidRPr="00B26D77">
        <w:rPr>
          <w:rFonts w:ascii="Times New Roman" w:hAnsi="Times New Roman" w:cs="Times New Roman"/>
          <w:sz w:val="24"/>
          <w:szCs w:val="24"/>
        </w:rPr>
        <w:t xml:space="preserve">земля». </w:t>
      </w:r>
    </w:p>
    <w:p w:rsidR="00B26D77" w:rsidRPr="00B26D77" w:rsidRDefault="00B26D77" w:rsidP="00B26D77">
      <w:pPr>
        <w:shd w:val="clear" w:color="auto" w:fill="FFFFFF"/>
        <w:spacing w:after="0" w:line="240" w:lineRule="auto"/>
        <w:ind w:firstLine="709"/>
        <w:jc w:val="both"/>
        <w:rPr>
          <w:rFonts w:ascii="Times New Roman" w:hAnsi="Times New Roman" w:cs="Times New Roman"/>
          <w:bCs/>
          <w:sz w:val="24"/>
          <w:szCs w:val="24"/>
        </w:rPr>
      </w:pPr>
      <w:r w:rsidRPr="00B26D77">
        <w:rPr>
          <w:rFonts w:ascii="Times New Roman" w:hAnsi="Times New Roman" w:cs="Times New Roman"/>
          <w:b/>
          <w:bCs/>
          <w:sz w:val="24"/>
          <w:szCs w:val="24"/>
        </w:rPr>
        <w:t xml:space="preserve">Н. С. Гумилев </w:t>
      </w:r>
      <w:r w:rsidRPr="00B26D77">
        <w:rPr>
          <w:rFonts w:ascii="Times New Roman" w:hAnsi="Times New Roman" w:cs="Times New Roman"/>
          <w:bCs/>
          <w:sz w:val="24"/>
          <w:szCs w:val="24"/>
        </w:rPr>
        <w:t>Стихотворения «Капитаны», «Слово».</w:t>
      </w:r>
    </w:p>
    <w:p w:rsidR="00B26D77" w:rsidRPr="00B26D77" w:rsidRDefault="00B26D77" w:rsidP="00B26D77">
      <w:pPr>
        <w:shd w:val="clear" w:color="auto" w:fill="FFFFFF"/>
        <w:spacing w:after="0" w:line="240" w:lineRule="auto"/>
        <w:ind w:firstLine="709"/>
        <w:jc w:val="both"/>
        <w:rPr>
          <w:rFonts w:ascii="Times New Roman" w:hAnsi="Times New Roman" w:cs="Times New Roman"/>
          <w:bCs/>
          <w:sz w:val="24"/>
          <w:szCs w:val="24"/>
        </w:rPr>
      </w:pPr>
      <w:r w:rsidRPr="00B26D77">
        <w:rPr>
          <w:rFonts w:ascii="Times New Roman" w:hAnsi="Times New Roman" w:cs="Times New Roman"/>
          <w:b/>
          <w:bCs/>
          <w:sz w:val="24"/>
          <w:szCs w:val="24"/>
        </w:rPr>
        <w:t>О. Э. Мандельштам</w:t>
      </w:r>
      <w:r w:rsidRPr="00B26D77">
        <w:rPr>
          <w:rFonts w:ascii="Times New Roman" w:hAnsi="Times New Roman" w:cs="Times New Roman"/>
          <w:bCs/>
          <w:sz w:val="24"/>
          <w:szCs w:val="24"/>
        </w:rPr>
        <w:t xml:space="preserve"> Стихотворение «Бессонница. Гомер. Тугие паруса…»</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А. П. Платонов. </w:t>
      </w:r>
      <w:r w:rsidRPr="00B26D77">
        <w:rPr>
          <w:rFonts w:ascii="Times New Roman" w:hAnsi="Times New Roman" w:cs="Times New Roman"/>
          <w:sz w:val="24"/>
          <w:szCs w:val="24"/>
        </w:rPr>
        <w:t xml:space="preserve">Рассказы </w:t>
      </w:r>
      <w:r w:rsidRPr="00B26D77">
        <w:rPr>
          <w:rFonts w:ascii="Times New Roman" w:hAnsi="Times New Roman" w:cs="Times New Roman"/>
          <w:bCs/>
          <w:sz w:val="24"/>
          <w:szCs w:val="24"/>
        </w:rPr>
        <w:t xml:space="preserve">«Цветок на </w:t>
      </w:r>
      <w:r w:rsidRPr="00B26D77">
        <w:rPr>
          <w:rFonts w:ascii="Times New Roman" w:hAnsi="Times New Roman" w:cs="Times New Roman"/>
          <w:sz w:val="24"/>
          <w:szCs w:val="24"/>
        </w:rPr>
        <w:t>земле», «В прекрасном и яростном мире».</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А. С. Грин. </w:t>
      </w:r>
      <w:r w:rsidRPr="00B26D77">
        <w:rPr>
          <w:rFonts w:ascii="Times New Roman" w:hAnsi="Times New Roman" w:cs="Times New Roman"/>
          <w:sz w:val="24"/>
          <w:szCs w:val="24"/>
        </w:rPr>
        <w:t xml:space="preserve">Повесть </w:t>
      </w:r>
      <w:r w:rsidRPr="00B26D77">
        <w:rPr>
          <w:rFonts w:ascii="Times New Roman" w:hAnsi="Times New Roman" w:cs="Times New Roman"/>
          <w:bCs/>
          <w:sz w:val="24"/>
          <w:szCs w:val="24"/>
        </w:rPr>
        <w:t>«Алые паруса»</w:t>
      </w:r>
      <w:r w:rsidRPr="00B26D77">
        <w:rPr>
          <w:rFonts w:ascii="Times New Roman" w:hAnsi="Times New Roman" w:cs="Times New Roman"/>
          <w:sz w:val="24"/>
          <w:szCs w:val="24"/>
        </w:rPr>
        <w:t xml:space="preserve">.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М. А. Булгаков. </w:t>
      </w:r>
      <w:r w:rsidRPr="00B26D77">
        <w:rPr>
          <w:rFonts w:ascii="Times New Roman" w:hAnsi="Times New Roman" w:cs="Times New Roman"/>
          <w:sz w:val="24"/>
          <w:szCs w:val="24"/>
        </w:rPr>
        <w:t xml:space="preserve">Повесть </w:t>
      </w:r>
      <w:r w:rsidRPr="00B26D77">
        <w:rPr>
          <w:rFonts w:ascii="Times New Roman" w:hAnsi="Times New Roman" w:cs="Times New Roman"/>
          <w:bCs/>
          <w:sz w:val="24"/>
          <w:szCs w:val="24"/>
        </w:rPr>
        <w:t xml:space="preserve">«Собачье сердце».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lastRenderedPageBreak/>
        <w:t xml:space="preserve">М. А. Шолохов.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«Судьба человека».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Н. М. Рубцов. </w:t>
      </w:r>
      <w:r w:rsidRPr="00B26D77">
        <w:rPr>
          <w:rFonts w:ascii="Times New Roman" w:hAnsi="Times New Roman" w:cs="Times New Roman"/>
          <w:sz w:val="24"/>
          <w:szCs w:val="24"/>
        </w:rPr>
        <w:t xml:space="preserve">Стихотворения </w:t>
      </w:r>
      <w:r w:rsidRPr="00B26D77">
        <w:rPr>
          <w:rFonts w:ascii="Times New Roman" w:hAnsi="Times New Roman" w:cs="Times New Roman"/>
          <w:bCs/>
          <w:sz w:val="24"/>
          <w:szCs w:val="24"/>
        </w:rPr>
        <w:t xml:space="preserve">«Звезда полей», «В горнице».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B.</w:t>
      </w:r>
      <w:r w:rsidRPr="00B26D77">
        <w:rPr>
          <w:rFonts w:ascii="Times New Roman" w:hAnsi="Times New Roman" w:cs="Times New Roman"/>
          <w:sz w:val="24"/>
          <w:szCs w:val="24"/>
        </w:rPr>
        <w:t> </w:t>
      </w:r>
      <w:r w:rsidRPr="00B26D77">
        <w:rPr>
          <w:rFonts w:ascii="Times New Roman" w:hAnsi="Times New Roman" w:cs="Times New Roman"/>
          <w:b/>
          <w:bCs/>
          <w:sz w:val="24"/>
          <w:szCs w:val="24"/>
        </w:rPr>
        <w:t xml:space="preserve">М. Шукшин.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«Чудик».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В. Г. Распутин.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«Уроки французского».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В. П. Астафьев.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 xml:space="preserve">«Васюткино озеро». </w:t>
      </w:r>
    </w:p>
    <w:p w:rsidR="00B26D77" w:rsidRPr="00B26D77" w:rsidRDefault="00B26D77" w:rsidP="00B26D77">
      <w:pPr>
        <w:shd w:val="clear" w:color="auto" w:fill="FFFFFF"/>
        <w:spacing w:after="0" w:line="240" w:lineRule="auto"/>
        <w:ind w:firstLine="709"/>
        <w:jc w:val="both"/>
        <w:rPr>
          <w:rFonts w:ascii="Times New Roman" w:hAnsi="Times New Roman" w:cs="Times New Roman"/>
          <w:b/>
          <w:bCs/>
          <w:sz w:val="24"/>
          <w:szCs w:val="24"/>
        </w:rPr>
      </w:pPr>
      <w:r w:rsidRPr="00B26D77">
        <w:rPr>
          <w:rFonts w:ascii="Times New Roman" w:hAnsi="Times New Roman" w:cs="Times New Roman"/>
          <w:b/>
          <w:bCs/>
          <w:sz w:val="24"/>
          <w:szCs w:val="24"/>
        </w:rPr>
        <w:t xml:space="preserve">А. И. Солженицын. </w:t>
      </w:r>
      <w:r w:rsidRPr="00B26D77">
        <w:rPr>
          <w:rFonts w:ascii="Times New Roman" w:hAnsi="Times New Roman" w:cs="Times New Roman"/>
          <w:sz w:val="24"/>
          <w:szCs w:val="24"/>
        </w:rPr>
        <w:t xml:space="preserve">Рассказ </w:t>
      </w:r>
      <w:r w:rsidRPr="00B26D77">
        <w:rPr>
          <w:rFonts w:ascii="Times New Roman" w:hAnsi="Times New Roman" w:cs="Times New Roman"/>
          <w:bCs/>
          <w:sz w:val="24"/>
          <w:szCs w:val="24"/>
        </w:rPr>
        <w:t>«Матренин двор». Крохотки.</w:t>
      </w:r>
    </w:p>
    <w:p w:rsidR="00B26D77" w:rsidRPr="00B26D77" w:rsidRDefault="00B26D77" w:rsidP="00B26D77">
      <w:pPr>
        <w:spacing w:after="0" w:line="240" w:lineRule="auto"/>
        <w:ind w:firstLine="709"/>
        <w:jc w:val="both"/>
        <w:rPr>
          <w:rFonts w:ascii="Times New Roman" w:hAnsi="Times New Roman" w:cs="Times New Roman"/>
          <w:i/>
          <w:sz w:val="24"/>
          <w:szCs w:val="24"/>
        </w:rPr>
      </w:pPr>
      <w:r w:rsidRPr="00B26D77">
        <w:rPr>
          <w:rFonts w:ascii="Times New Roman" w:hAnsi="Times New Roman" w:cs="Times New Roman"/>
          <w:sz w:val="24"/>
          <w:szCs w:val="24"/>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 п.), а также откроют для себя новых авторов (И. А. Гончарова, А. Н. Островского, Ф. М. Достоевского и др.).</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sz w:val="24"/>
          <w:szCs w:val="24"/>
        </w:rPr>
        <w:t xml:space="preserve">2. </w:t>
      </w:r>
      <w:r w:rsidRPr="00B26D77">
        <w:rPr>
          <w:rFonts w:ascii="Times New Roman" w:hAnsi="Times New Roman" w:cs="Times New Roman"/>
          <w:bCs/>
          <w:sz w:val="24"/>
          <w:szCs w:val="24"/>
        </w:rPr>
        <w:t xml:space="preserve">При составлении программ возможно использовать </w:t>
      </w:r>
      <w:r w:rsidRPr="00B26D77">
        <w:rPr>
          <w:rFonts w:ascii="Times New Roman" w:hAnsi="Times New Roman" w:cs="Times New Roman"/>
          <w:b/>
          <w:bCs/>
          <w:sz w:val="24"/>
          <w:szCs w:val="24"/>
        </w:rPr>
        <w:t>жанрово-тематические блоки</w:t>
      </w:r>
      <w:r w:rsidRPr="00B26D77">
        <w:rPr>
          <w:rFonts w:ascii="Times New Roman" w:hAnsi="Times New Roman" w:cs="Times New Roman"/>
          <w:bCs/>
          <w:sz w:val="24"/>
          <w:szCs w:val="24"/>
        </w:rPr>
        <w:t xml:space="preserve">, хорошо зарекомендовавшие себя на практике. Примеры построения отдельных блоков: </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Героический эпос. </w:t>
      </w:r>
      <w:r w:rsidRPr="00B26D77">
        <w:rPr>
          <w:rFonts w:ascii="Times New Roman" w:hAnsi="Times New Roman" w:cs="Times New Roman"/>
          <w:sz w:val="24"/>
          <w:szCs w:val="24"/>
        </w:rPr>
        <w:t>Карело-финский эпос «Калевала» (фрагменты). «Песнь о Роланде» (фрагменты). «Песнь о нибелунгах» (фрагменты). Обобщенное содержание образов героев народного эпоса и национальные черты. Волшебные предметы как атрибуты героя эпоса. Роль гиперболы в создании образа героя эпоса. Культурный герой.</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Литературная сказка</w:t>
      </w:r>
      <w:r w:rsidRPr="00B26D77">
        <w:rPr>
          <w:rFonts w:ascii="Times New Roman" w:hAnsi="Times New Roman" w:cs="Times New Roman"/>
          <w:bCs/>
          <w:iCs/>
          <w:sz w:val="24"/>
          <w:szCs w:val="24"/>
        </w:rPr>
        <w:t xml:space="preserve">. </w:t>
      </w:r>
      <w:r w:rsidRPr="00B26D77">
        <w:rPr>
          <w:rFonts w:ascii="Times New Roman" w:hAnsi="Times New Roman" w:cs="Times New Roman"/>
          <w:sz w:val="24"/>
          <w:szCs w:val="24"/>
        </w:rPr>
        <w:t>Х. </w:t>
      </w:r>
      <w:r w:rsidRPr="00B26D77">
        <w:rPr>
          <w:rFonts w:ascii="Times New Roman" w:hAnsi="Times New Roman" w:cs="Times New Roman"/>
          <w:bCs/>
          <w:sz w:val="24"/>
          <w:szCs w:val="24"/>
        </w:rPr>
        <w:t xml:space="preserve">К. Андерсен. </w:t>
      </w:r>
      <w:r w:rsidRPr="00B26D77">
        <w:rPr>
          <w:rFonts w:ascii="Times New Roman" w:hAnsi="Times New Roman" w:cs="Times New Roman"/>
          <w:sz w:val="24"/>
          <w:szCs w:val="24"/>
        </w:rPr>
        <w:t xml:space="preserve">Сказка «Снежная королева». </w:t>
      </w:r>
      <w:r w:rsidRPr="00B26D77">
        <w:rPr>
          <w:rFonts w:ascii="Times New Roman" w:hAnsi="Times New Roman" w:cs="Times New Roman"/>
          <w:bCs/>
          <w:sz w:val="24"/>
          <w:szCs w:val="24"/>
        </w:rPr>
        <w:t xml:space="preserve">А. Погорельский. </w:t>
      </w:r>
      <w:r w:rsidRPr="00B26D77">
        <w:rPr>
          <w:rFonts w:ascii="Times New Roman" w:hAnsi="Times New Roman" w:cs="Times New Roman"/>
          <w:sz w:val="24"/>
          <w:szCs w:val="24"/>
        </w:rPr>
        <w:t xml:space="preserve">Сказка «Черная курица, или Подземные жители». </w:t>
      </w:r>
      <w:r w:rsidRPr="00B26D77">
        <w:rPr>
          <w:rFonts w:ascii="Times New Roman" w:hAnsi="Times New Roman" w:cs="Times New Roman"/>
          <w:bCs/>
          <w:sz w:val="24"/>
          <w:szCs w:val="24"/>
        </w:rPr>
        <w:t xml:space="preserve">А. Н. Островский. </w:t>
      </w:r>
      <w:r w:rsidRPr="00B26D77">
        <w:rPr>
          <w:rFonts w:ascii="Times New Roman" w:hAnsi="Times New Roman" w:cs="Times New Roman"/>
          <w:sz w:val="24"/>
          <w:szCs w:val="24"/>
        </w:rPr>
        <w:t xml:space="preserve">«Снегурочка» (сцены). </w:t>
      </w:r>
      <w:r w:rsidRPr="00B26D77">
        <w:rPr>
          <w:rFonts w:ascii="Times New Roman" w:hAnsi="Times New Roman" w:cs="Times New Roman"/>
          <w:bCs/>
          <w:sz w:val="24"/>
          <w:szCs w:val="24"/>
        </w:rPr>
        <w:t>М. </w:t>
      </w:r>
      <w:r w:rsidRPr="00B26D77">
        <w:rPr>
          <w:rFonts w:ascii="Times New Roman" w:hAnsi="Times New Roman" w:cs="Times New Roman"/>
          <w:sz w:val="24"/>
          <w:szCs w:val="24"/>
        </w:rPr>
        <w:t>Е. </w:t>
      </w:r>
      <w:r w:rsidRPr="00B26D77">
        <w:rPr>
          <w:rFonts w:ascii="Times New Roman" w:hAnsi="Times New Roman" w:cs="Times New Roman"/>
          <w:bCs/>
          <w:sz w:val="24"/>
          <w:szCs w:val="24"/>
        </w:rPr>
        <w:t>Салтыков-Щедрин.</w:t>
      </w:r>
      <w:r w:rsidRPr="00B26D77">
        <w:rPr>
          <w:rFonts w:ascii="Times New Roman" w:hAnsi="Times New Roman" w:cs="Times New Roman"/>
          <w:sz w:val="24"/>
          <w:szCs w:val="24"/>
        </w:rPr>
        <w:t>Сказка «Повесть о том, как один мужик двух генералов прокормил». Сказка фольклорная и сказка литературная (авторская). Сказочные сюжеты, добрые и злые персонажи, волшебные предметы в литературной сказке. Нравственные проблемы и поучительный характер литературных сказок. Своеобразие сатирических литературных сказок.</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Жанр басни. </w:t>
      </w:r>
      <w:r w:rsidRPr="00B26D77">
        <w:rPr>
          <w:rFonts w:ascii="Times New Roman" w:hAnsi="Times New Roman" w:cs="Times New Roman"/>
          <w:bCs/>
          <w:sz w:val="24"/>
          <w:szCs w:val="24"/>
        </w:rPr>
        <w:t xml:space="preserve">Эзоп. </w:t>
      </w:r>
      <w:r w:rsidRPr="00B26D77">
        <w:rPr>
          <w:rFonts w:ascii="Times New Roman" w:hAnsi="Times New Roman" w:cs="Times New Roman"/>
          <w:sz w:val="24"/>
          <w:szCs w:val="24"/>
        </w:rPr>
        <w:t xml:space="preserve">Басни «Ворон и Лисица», «Жук и Муравей». </w:t>
      </w:r>
      <w:r w:rsidRPr="00B26D77">
        <w:rPr>
          <w:rFonts w:ascii="Times New Roman" w:hAnsi="Times New Roman" w:cs="Times New Roman"/>
          <w:bCs/>
          <w:sz w:val="24"/>
          <w:szCs w:val="24"/>
        </w:rPr>
        <w:t xml:space="preserve">Ж. Лафонтен. </w:t>
      </w:r>
      <w:r w:rsidRPr="00B26D77">
        <w:rPr>
          <w:rFonts w:ascii="Times New Roman" w:hAnsi="Times New Roman" w:cs="Times New Roman"/>
          <w:sz w:val="24"/>
          <w:szCs w:val="24"/>
        </w:rPr>
        <w:t xml:space="preserve">Басня «Желудь и Тыква». </w:t>
      </w:r>
      <w:r w:rsidRPr="00B26D77">
        <w:rPr>
          <w:rFonts w:ascii="Times New Roman" w:hAnsi="Times New Roman" w:cs="Times New Roman"/>
          <w:bCs/>
          <w:sz w:val="24"/>
          <w:szCs w:val="24"/>
        </w:rPr>
        <w:t xml:space="preserve">Г. Э. Лессинг. </w:t>
      </w:r>
      <w:r w:rsidRPr="00B26D77">
        <w:rPr>
          <w:rFonts w:ascii="Times New Roman" w:hAnsi="Times New Roman" w:cs="Times New Roman"/>
          <w:sz w:val="24"/>
          <w:szCs w:val="24"/>
        </w:rPr>
        <w:t>Басня «Свинья и Дуб». История жанра басни. Сюжеты античных басен и их обработки в литературе XVII—XVIII вв. Аллегория как форма иносказания и средство раскрытия определенных свойств человека. Нравственные проблемы и поучительный характер басен.</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Жанр баллады. </w:t>
      </w:r>
      <w:r w:rsidRPr="00B26D77">
        <w:rPr>
          <w:rFonts w:ascii="Times New Roman" w:hAnsi="Times New Roman" w:cs="Times New Roman"/>
          <w:bCs/>
          <w:sz w:val="24"/>
          <w:szCs w:val="24"/>
        </w:rPr>
        <w:t xml:space="preserve">И. В. Гете. </w:t>
      </w:r>
      <w:r w:rsidRPr="00B26D77">
        <w:rPr>
          <w:rFonts w:ascii="Times New Roman" w:hAnsi="Times New Roman" w:cs="Times New Roman"/>
          <w:sz w:val="24"/>
          <w:szCs w:val="24"/>
        </w:rPr>
        <w:t xml:space="preserve">Баллада «Лесной царь». </w:t>
      </w:r>
      <w:r w:rsidRPr="00B26D77">
        <w:rPr>
          <w:rFonts w:ascii="Times New Roman" w:hAnsi="Times New Roman" w:cs="Times New Roman"/>
          <w:bCs/>
          <w:sz w:val="24"/>
          <w:szCs w:val="24"/>
        </w:rPr>
        <w:t xml:space="preserve">Ф. Шиллер. </w:t>
      </w:r>
      <w:r w:rsidRPr="00B26D77">
        <w:rPr>
          <w:rFonts w:ascii="Times New Roman" w:hAnsi="Times New Roman" w:cs="Times New Roman"/>
          <w:sz w:val="24"/>
          <w:szCs w:val="24"/>
        </w:rPr>
        <w:t xml:space="preserve">Баллада «Перчатка». </w:t>
      </w:r>
      <w:r w:rsidRPr="00B26D77">
        <w:rPr>
          <w:rFonts w:ascii="Times New Roman" w:hAnsi="Times New Roman" w:cs="Times New Roman"/>
          <w:bCs/>
          <w:sz w:val="24"/>
          <w:szCs w:val="24"/>
        </w:rPr>
        <w:t xml:space="preserve">В. Скотт. </w:t>
      </w:r>
      <w:r w:rsidRPr="00B26D77">
        <w:rPr>
          <w:rFonts w:ascii="Times New Roman" w:hAnsi="Times New Roman" w:cs="Times New Roman"/>
          <w:sz w:val="24"/>
          <w:szCs w:val="24"/>
        </w:rPr>
        <w:t>Баллада «Клятва Мойны». История жанра баллады. Жанровые признаки. Своеобразие балладного сюжета. Особая атмосфера таинственного, страшного, сверхъестественного в балладе.</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Жанр новеллы. </w:t>
      </w:r>
      <w:r w:rsidRPr="00B26D77">
        <w:rPr>
          <w:rFonts w:ascii="Times New Roman" w:hAnsi="Times New Roman" w:cs="Times New Roman"/>
          <w:bCs/>
          <w:sz w:val="24"/>
          <w:szCs w:val="24"/>
        </w:rPr>
        <w:t xml:space="preserve">П. Мериме. </w:t>
      </w:r>
      <w:r w:rsidRPr="00B26D77">
        <w:rPr>
          <w:rFonts w:ascii="Times New Roman" w:hAnsi="Times New Roman" w:cs="Times New Roman"/>
          <w:sz w:val="24"/>
          <w:szCs w:val="24"/>
        </w:rPr>
        <w:t xml:space="preserve">Новелла «Маттео Фальконе». Э. А. По. Новелла «Низвержение в Мальстрем». </w:t>
      </w:r>
      <w:r w:rsidRPr="00B26D77">
        <w:rPr>
          <w:rFonts w:ascii="Times New Roman" w:hAnsi="Times New Roman" w:cs="Times New Roman"/>
          <w:bCs/>
          <w:sz w:val="24"/>
          <w:szCs w:val="24"/>
        </w:rPr>
        <w:t xml:space="preserve">О. Генри. </w:t>
      </w:r>
      <w:r w:rsidRPr="00B26D77">
        <w:rPr>
          <w:rFonts w:ascii="Times New Roman" w:hAnsi="Times New Roman" w:cs="Times New Roman"/>
          <w:sz w:val="24"/>
          <w:szCs w:val="24"/>
        </w:rPr>
        <w:t>Новелла «Дары волхвов». История жанра новеллы. Жанровые признаки. Особая роль необычного сюжета, острого конфликта, драматизма действия в новелле. Строгость ее построения.</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Жанр рассказа. </w:t>
      </w:r>
      <w:r w:rsidRPr="00B26D77">
        <w:rPr>
          <w:rFonts w:ascii="Times New Roman" w:hAnsi="Times New Roman" w:cs="Times New Roman"/>
          <w:bCs/>
          <w:sz w:val="24"/>
          <w:szCs w:val="24"/>
        </w:rPr>
        <w:t xml:space="preserve">Ф. М. Достоевский. </w:t>
      </w:r>
      <w:r w:rsidRPr="00B26D77">
        <w:rPr>
          <w:rFonts w:ascii="Times New Roman" w:hAnsi="Times New Roman" w:cs="Times New Roman"/>
          <w:sz w:val="24"/>
          <w:szCs w:val="24"/>
        </w:rPr>
        <w:t xml:space="preserve">Рассказ «Мальчик у Христа на елке». </w:t>
      </w:r>
      <w:r w:rsidRPr="00B26D77">
        <w:rPr>
          <w:rFonts w:ascii="Times New Roman" w:hAnsi="Times New Roman" w:cs="Times New Roman"/>
          <w:bCs/>
          <w:sz w:val="24"/>
          <w:szCs w:val="24"/>
        </w:rPr>
        <w:t xml:space="preserve">А. П. Чехов. </w:t>
      </w:r>
      <w:r w:rsidRPr="00B26D77">
        <w:rPr>
          <w:rFonts w:ascii="Times New Roman" w:hAnsi="Times New Roman" w:cs="Times New Roman"/>
          <w:sz w:val="24"/>
          <w:szCs w:val="24"/>
        </w:rPr>
        <w:t xml:space="preserve">Рассказ «Лошадиная фамилия». </w:t>
      </w:r>
      <w:r w:rsidRPr="00B26D77">
        <w:rPr>
          <w:rFonts w:ascii="Times New Roman" w:hAnsi="Times New Roman" w:cs="Times New Roman"/>
          <w:bCs/>
          <w:sz w:val="24"/>
          <w:szCs w:val="24"/>
        </w:rPr>
        <w:t xml:space="preserve">М. М. Зощенко. </w:t>
      </w:r>
      <w:r w:rsidRPr="00B26D77">
        <w:rPr>
          <w:rFonts w:ascii="Times New Roman" w:hAnsi="Times New Roman" w:cs="Times New Roman"/>
          <w:sz w:val="24"/>
          <w:szCs w:val="24"/>
        </w:rPr>
        <w:t>Рассказ «Галоша». История жанра рассказа. Жанровые признаки. Особая роль события рассказывания. Жанровые разновидности рассказа: святочный, юмористический, научно-фантастический, детективный.</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Сказовое повествование. </w:t>
      </w:r>
      <w:r w:rsidRPr="00B26D77">
        <w:rPr>
          <w:rFonts w:ascii="Times New Roman" w:hAnsi="Times New Roman" w:cs="Times New Roman"/>
          <w:bCs/>
          <w:sz w:val="24"/>
          <w:szCs w:val="24"/>
        </w:rPr>
        <w:t xml:space="preserve">Н. С. Лесков. </w:t>
      </w:r>
      <w:r w:rsidRPr="00B26D77">
        <w:rPr>
          <w:rFonts w:ascii="Times New Roman" w:hAnsi="Times New Roman" w:cs="Times New Roman"/>
          <w:sz w:val="24"/>
          <w:szCs w:val="24"/>
        </w:rPr>
        <w:t xml:space="preserve">Сказ «Левша». </w:t>
      </w:r>
      <w:r w:rsidRPr="00B26D77">
        <w:rPr>
          <w:rFonts w:ascii="Times New Roman" w:hAnsi="Times New Roman" w:cs="Times New Roman"/>
          <w:bCs/>
          <w:sz w:val="24"/>
          <w:szCs w:val="24"/>
        </w:rPr>
        <w:t xml:space="preserve">П. П. Бажов. </w:t>
      </w:r>
      <w:r w:rsidRPr="00B26D77">
        <w:rPr>
          <w:rFonts w:ascii="Times New Roman" w:hAnsi="Times New Roman" w:cs="Times New Roman"/>
          <w:sz w:val="24"/>
          <w:szCs w:val="24"/>
        </w:rPr>
        <w:t>Сказ «Медной горы Хозяйка». Особенности сказовой манеры повествования. Образ повествователя. Фольклорные традиции и образы талантливых людей из народа в сказах русских писателей.</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Тема детства в русской и зарубежной литературе. </w:t>
      </w:r>
      <w:r w:rsidRPr="00B26D77">
        <w:rPr>
          <w:rFonts w:ascii="Times New Roman" w:hAnsi="Times New Roman" w:cs="Times New Roman"/>
          <w:bCs/>
          <w:sz w:val="24"/>
          <w:szCs w:val="24"/>
        </w:rPr>
        <w:t xml:space="preserve">А. П. Чехов. </w:t>
      </w:r>
      <w:r w:rsidRPr="00B26D77">
        <w:rPr>
          <w:rFonts w:ascii="Times New Roman" w:hAnsi="Times New Roman" w:cs="Times New Roman"/>
          <w:sz w:val="24"/>
          <w:szCs w:val="24"/>
        </w:rPr>
        <w:t xml:space="preserve">Рассказ «Мальчики». </w:t>
      </w:r>
      <w:r w:rsidRPr="00B26D77">
        <w:rPr>
          <w:rFonts w:ascii="Times New Roman" w:hAnsi="Times New Roman" w:cs="Times New Roman"/>
          <w:bCs/>
          <w:sz w:val="24"/>
          <w:szCs w:val="24"/>
        </w:rPr>
        <w:t xml:space="preserve">М. М. Пришвин. </w:t>
      </w:r>
      <w:r w:rsidRPr="00B26D77">
        <w:rPr>
          <w:rFonts w:ascii="Times New Roman" w:hAnsi="Times New Roman" w:cs="Times New Roman"/>
          <w:sz w:val="24"/>
          <w:szCs w:val="24"/>
        </w:rPr>
        <w:t xml:space="preserve">Повесть «Кладовая солнца». </w:t>
      </w:r>
      <w:r w:rsidRPr="00B26D77">
        <w:rPr>
          <w:rFonts w:ascii="Times New Roman" w:hAnsi="Times New Roman" w:cs="Times New Roman"/>
          <w:bCs/>
          <w:sz w:val="24"/>
          <w:szCs w:val="24"/>
        </w:rPr>
        <w:t xml:space="preserve">М. Твен. </w:t>
      </w:r>
      <w:r w:rsidRPr="00B26D77">
        <w:rPr>
          <w:rFonts w:ascii="Times New Roman" w:hAnsi="Times New Roman" w:cs="Times New Roman"/>
          <w:sz w:val="24"/>
          <w:szCs w:val="24"/>
        </w:rPr>
        <w:t xml:space="preserve">Повесть «Приключения Тома Сойера» (фрагменты). </w:t>
      </w:r>
      <w:r w:rsidRPr="00B26D77">
        <w:rPr>
          <w:rFonts w:ascii="Times New Roman" w:hAnsi="Times New Roman" w:cs="Times New Roman"/>
          <w:bCs/>
          <w:sz w:val="24"/>
          <w:szCs w:val="24"/>
        </w:rPr>
        <w:t xml:space="preserve">О. Генри. </w:t>
      </w:r>
      <w:r w:rsidRPr="00B26D77">
        <w:rPr>
          <w:rFonts w:ascii="Times New Roman" w:hAnsi="Times New Roman" w:cs="Times New Roman"/>
          <w:sz w:val="24"/>
          <w:szCs w:val="24"/>
        </w:rPr>
        <w:t>Новелла «Вождь Краснокожих». Образы детей в произведениях, созданных для взрослых и детей. Проблемы взаимоотношений детей с миром взрослых. Серьезное и смешное в окружающем мире и в детском восприятии.</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Русские и зарубежные писатели о животных</w:t>
      </w:r>
      <w:r w:rsidRPr="00B26D77">
        <w:rPr>
          <w:rFonts w:ascii="Times New Roman" w:hAnsi="Times New Roman" w:cs="Times New Roman"/>
          <w:bCs/>
          <w:iCs/>
          <w:sz w:val="24"/>
          <w:szCs w:val="24"/>
        </w:rPr>
        <w:t xml:space="preserve">. </w:t>
      </w:r>
      <w:r w:rsidRPr="00B26D77">
        <w:rPr>
          <w:rFonts w:ascii="Times New Roman" w:hAnsi="Times New Roman" w:cs="Times New Roman"/>
          <w:bCs/>
          <w:sz w:val="24"/>
          <w:szCs w:val="24"/>
        </w:rPr>
        <w:t xml:space="preserve">Ю. П. Казаков. </w:t>
      </w:r>
      <w:r w:rsidRPr="00B26D77">
        <w:rPr>
          <w:rFonts w:ascii="Times New Roman" w:hAnsi="Times New Roman" w:cs="Times New Roman"/>
          <w:sz w:val="24"/>
          <w:szCs w:val="24"/>
        </w:rPr>
        <w:t xml:space="preserve">Рассказ «Арктур — гончий пес». </w:t>
      </w:r>
      <w:r w:rsidRPr="00B26D77">
        <w:rPr>
          <w:rFonts w:ascii="Times New Roman" w:hAnsi="Times New Roman" w:cs="Times New Roman"/>
          <w:bCs/>
          <w:sz w:val="24"/>
          <w:szCs w:val="24"/>
        </w:rPr>
        <w:t xml:space="preserve">В. П. Астафьев. </w:t>
      </w:r>
      <w:r w:rsidRPr="00B26D77">
        <w:rPr>
          <w:rFonts w:ascii="Times New Roman" w:hAnsi="Times New Roman" w:cs="Times New Roman"/>
          <w:sz w:val="24"/>
          <w:szCs w:val="24"/>
        </w:rPr>
        <w:t>Рассказ «Жизнь Трезора». Дж. </w:t>
      </w:r>
      <w:r w:rsidRPr="00B26D77">
        <w:rPr>
          <w:rFonts w:ascii="Times New Roman" w:hAnsi="Times New Roman" w:cs="Times New Roman"/>
          <w:bCs/>
          <w:sz w:val="24"/>
          <w:szCs w:val="24"/>
        </w:rPr>
        <w:t xml:space="preserve">Лондон. </w:t>
      </w:r>
      <w:r w:rsidRPr="00B26D77">
        <w:rPr>
          <w:rFonts w:ascii="Times New Roman" w:hAnsi="Times New Roman" w:cs="Times New Roman"/>
          <w:sz w:val="24"/>
          <w:szCs w:val="24"/>
        </w:rPr>
        <w:t xml:space="preserve">Повесть «Белый Клык». </w:t>
      </w:r>
      <w:r w:rsidRPr="00B26D77">
        <w:rPr>
          <w:rFonts w:ascii="Times New Roman" w:hAnsi="Times New Roman" w:cs="Times New Roman"/>
          <w:bCs/>
          <w:sz w:val="24"/>
          <w:szCs w:val="24"/>
        </w:rPr>
        <w:t xml:space="preserve">Э. Сетон-Томпсон. </w:t>
      </w:r>
      <w:r w:rsidRPr="00B26D77">
        <w:rPr>
          <w:rFonts w:ascii="Times New Roman" w:hAnsi="Times New Roman" w:cs="Times New Roman"/>
          <w:sz w:val="24"/>
          <w:szCs w:val="24"/>
        </w:rPr>
        <w:t>Рассказ «Королевская аналостанка». Образы животных в произведениях художественной литературы. Нравственные проблемы в произведениях о животных. Животные в жизни и творчестве писателей-анималистов.</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lastRenderedPageBreak/>
        <w:t xml:space="preserve">Тема природы в русской поэзии. </w:t>
      </w:r>
      <w:r w:rsidRPr="00B26D77">
        <w:rPr>
          <w:rFonts w:ascii="Times New Roman" w:hAnsi="Times New Roman" w:cs="Times New Roman"/>
          <w:bCs/>
          <w:sz w:val="24"/>
          <w:szCs w:val="24"/>
        </w:rPr>
        <w:t xml:space="preserve">А. К. Толстой. </w:t>
      </w:r>
      <w:r w:rsidRPr="00B26D77">
        <w:rPr>
          <w:rFonts w:ascii="Times New Roman" w:hAnsi="Times New Roman" w:cs="Times New Roman"/>
          <w:sz w:val="24"/>
          <w:szCs w:val="24"/>
        </w:rPr>
        <w:t>Стихотворение «Осень. Обсыпается весь наш бедный сад…». А. А. </w:t>
      </w:r>
      <w:r w:rsidRPr="00B26D77">
        <w:rPr>
          <w:rFonts w:ascii="Times New Roman" w:hAnsi="Times New Roman" w:cs="Times New Roman"/>
          <w:bCs/>
          <w:sz w:val="24"/>
          <w:szCs w:val="24"/>
        </w:rPr>
        <w:t xml:space="preserve">Фет. </w:t>
      </w:r>
      <w:r w:rsidRPr="00B26D77">
        <w:rPr>
          <w:rFonts w:ascii="Times New Roman" w:hAnsi="Times New Roman" w:cs="Times New Roman"/>
          <w:sz w:val="24"/>
          <w:szCs w:val="24"/>
        </w:rPr>
        <w:t xml:space="preserve">Стихотворение «Чудная картина…». </w:t>
      </w:r>
      <w:r w:rsidRPr="00B26D77">
        <w:rPr>
          <w:rFonts w:ascii="Times New Roman" w:hAnsi="Times New Roman" w:cs="Times New Roman"/>
          <w:bCs/>
          <w:sz w:val="24"/>
          <w:szCs w:val="24"/>
        </w:rPr>
        <w:t xml:space="preserve">И. А. Бунин. </w:t>
      </w:r>
      <w:r w:rsidRPr="00B26D77">
        <w:rPr>
          <w:rFonts w:ascii="Times New Roman" w:hAnsi="Times New Roman" w:cs="Times New Roman"/>
          <w:sz w:val="24"/>
          <w:szCs w:val="24"/>
        </w:rPr>
        <w:t xml:space="preserve">Стихотворение «Листопад» (фрагмент «Лес, точно терем расписной…»). </w:t>
      </w:r>
      <w:r w:rsidRPr="00B26D77">
        <w:rPr>
          <w:rFonts w:ascii="Times New Roman" w:hAnsi="Times New Roman" w:cs="Times New Roman"/>
          <w:bCs/>
          <w:sz w:val="24"/>
          <w:szCs w:val="24"/>
        </w:rPr>
        <w:t xml:space="preserve">Н. А. Заболоцкий. </w:t>
      </w:r>
      <w:r w:rsidRPr="00B26D77">
        <w:rPr>
          <w:rFonts w:ascii="Times New Roman" w:hAnsi="Times New Roman" w:cs="Times New Roman"/>
          <w:sz w:val="24"/>
          <w:szCs w:val="24"/>
        </w:rPr>
        <w:t>Стихотворение «Гроза идет». Картины родной природы в изображении русских поэтов. Параллелизм как средство создания художественной картины жизни природы и человека.</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Тема родины в русской поэзии. </w:t>
      </w:r>
      <w:r w:rsidRPr="00B26D77">
        <w:rPr>
          <w:rFonts w:ascii="Times New Roman" w:hAnsi="Times New Roman" w:cs="Times New Roman"/>
          <w:bCs/>
          <w:sz w:val="24"/>
          <w:szCs w:val="24"/>
        </w:rPr>
        <w:t xml:space="preserve">И. С.Никитин. </w:t>
      </w:r>
      <w:r w:rsidRPr="00B26D77">
        <w:rPr>
          <w:rFonts w:ascii="Times New Roman" w:hAnsi="Times New Roman" w:cs="Times New Roman"/>
          <w:sz w:val="24"/>
          <w:szCs w:val="24"/>
        </w:rPr>
        <w:t xml:space="preserve">Стихотворение «Русь». </w:t>
      </w:r>
      <w:r w:rsidRPr="00B26D77">
        <w:rPr>
          <w:rFonts w:ascii="Times New Roman" w:hAnsi="Times New Roman" w:cs="Times New Roman"/>
          <w:bCs/>
          <w:sz w:val="24"/>
          <w:szCs w:val="24"/>
        </w:rPr>
        <w:t xml:space="preserve">А. К. Толстой. </w:t>
      </w:r>
      <w:r w:rsidRPr="00B26D77">
        <w:rPr>
          <w:rFonts w:ascii="Times New Roman" w:hAnsi="Times New Roman" w:cs="Times New Roman"/>
          <w:sz w:val="24"/>
          <w:szCs w:val="24"/>
        </w:rPr>
        <w:t xml:space="preserve">Стихотворение «Край ты мой, родимый край…». </w:t>
      </w:r>
      <w:r w:rsidRPr="00B26D77">
        <w:rPr>
          <w:rFonts w:ascii="Times New Roman" w:hAnsi="Times New Roman" w:cs="Times New Roman"/>
          <w:bCs/>
          <w:sz w:val="24"/>
          <w:szCs w:val="24"/>
        </w:rPr>
        <w:t xml:space="preserve">И. А. Бунин. </w:t>
      </w:r>
      <w:r w:rsidRPr="00B26D77">
        <w:rPr>
          <w:rFonts w:ascii="Times New Roman" w:hAnsi="Times New Roman" w:cs="Times New Roman"/>
          <w:sz w:val="24"/>
          <w:szCs w:val="24"/>
        </w:rPr>
        <w:t xml:space="preserve">Стихотворение «У птицы есть гнездо, у зверя есть нора…». </w:t>
      </w:r>
      <w:r w:rsidRPr="00B26D77">
        <w:rPr>
          <w:rFonts w:ascii="Times New Roman" w:hAnsi="Times New Roman" w:cs="Times New Roman"/>
          <w:bCs/>
          <w:sz w:val="24"/>
          <w:szCs w:val="24"/>
        </w:rPr>
        <w:t xml:space="preserve">И. Северянин. </w:t>
      </w:r>
      <w:r w:rsidRPr="00B26D77">
        <w:rPr>
          <w:rFonts w:ascii="Times New Roman" w:hAnsi="Times New Roman" w:cs="Times New Roman"/>
          <w:sz w:val="24"/>
          <w:szCs w:val="24"/>
        </w:rPr>
        <w:t>Стихотворение «Запевка». Образ родины в русской поэзии. Обращение поэтов к картинам русской жизни, изображению родной природы, событий отечественной истории, создание ярких образов русских людей.</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Военная тема в русской литературе. </w:t>
      </w:r>
      <w:r w:rsidRPr="00B26D77">
        <w:rPr>
          <w:rFonts w:ascii="Times New Roman" w:hAnsi="Times New Roman" w:cs="Times New Roman"/>
          <w:bCs/>
          <w:sz w:val="24"/>
          <w:szCs w:val="24"/>
        </w:rPr>
        <w:t xml:space="preserve">В. П. Катаев. </w:t>
      </w:r>
      <w:r w:rsidRPr="00B26D77">
        <w:rPr>
          <w:rFonts w:ascii="Times New Roman" w:hAnsi="Times New Roman" w:cs="Times New Roman"/>
          <w:sz w:val="24"/>
          <w:szCs w:val="24"/>
        </w:rPr>
        <w:t xml:space="preserve">Повесть «Сын полка» (фрагменты). </w:t>
      </w:r>
      <w:r w:rsidRPr="00B26D77">
        <w:rPr>
          <w:rFonts w:ascii="Times New Roman" w:hAnsi="Times New Roman" w:cs="Times New Roman"/>
          <w:bCs/>
          <w:sz w:val="24"/>
          <w:szCs w:val="24"/>
        </w:rPr>
        <w:t>A.</w:t>
      </w:r>
      <w:r w:rsidRPr="00B26D77">
        <w:rPr>
          <w:rFonts w:ascii="Times New Roman" w:hAnsi="Times New Roman" w:cs="Times New Roman"/>
          <w:sz w:val="24"/>
          <w:szCs w:val="24"/>
        </w:rPr>
        <w:t> </w:t>
      </w:r>
      <w:r w:rsidRPr="00B26D77">
        <w:rPr>
          <w:rFonts w:ascii="Times New Roman" w:hAnsi="Times New Roman" w:cs="Times New Roman"/>
          <w:bCs/>
          <w:sz w:val="24"/>
          <w:szCs w:val="24"/>
        </w:rPr>
        <w:t xml:space="preserve">Т. Твардовский. </w:t>
      </w:r>
      <w:r w:rsidRPr="00B26D77">
        <w:rPr>
          <w:rFonts w:ascii="Times New Roman" w:hAnsi="Times New Roman" w:cs="Times New Roman"/>
          <w:sz w:val="24"/>
          <w:szCs w:val="24"/>
        </w:rPr>
        <w:t xml:space="preserve">Стихотворение «Рассказ танкиста». </w:t>
      </w:r>
      <w:r w:rsidRPr="00B26D77">
        <w:rPr>
          <w:rFonts w:ascii="Times New Roman" w:hAnsi="Times New Roman" w:cs="Times New Roman"/>
          <w:bCs/>
          <w:sz w:val="24"/>
          <w:szCs w:val="24"/>
        </w:rPr>
        <w:t>Д. С. Самойлов</w:t>
      </w:r>
      <w:r w:rsidRPr="00B26D77">
        <w:rPr>
          <w:rFonts w:ascii="Times New Roman" w:hAnsi="Times New Roman" w:cs="Times New Roman"/>
          <w:sz w:val="24"/>
          <w:szCs w:val="24"/>
        </w:rPr>
        <w:t xml:space="preserve">. Стихотворение «Сороковые». </w:t>
      </w:r>
      <w:r w:rsidRPr="00B26D77">
        <w:rPr>
          <w:rFonts w:ascii="Times New Roman" w:hAnsi="Times New Roman" w:cs="Times New Roman"/>
          <w:bCs/>
          <w:sz w:val="24"/>
          <w:szCs w:val="24"/>
        </w:rPr>
        <w:t xml:space="preserve">B. В. Быков. </w:t>
      </w:r>
      <w:r w:rsidRPr="00B26D77">
        <w:rPr>
          <w:rFonts w:ascii="Times New Roman" w:hAnsi="Times New Roman" w:cs="Times New Roman"/>
          <w:sz w:val="24"/>
          <w:szCs w:val="24"/>
        </w:rPr>
        <w:t>Повесть «Обелиск». Идейно-эмоциональное содержание произведений, посвященных военной теме. Образы русских солдат. Образы детей в произведениях о Великой Отечественной войне.</w:t>
      </w:r>
    </w:p>
    <w:p w:rsidR="00B26D77" w:rsidRPr="00B26D77" w:rsidRDefault="00B26D77" w:rsidP="00B26D77">
      <w:pPr>
        <w:shd w:val="clear" w:color="auto" w:fill="FFFFFF"/>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bCs/>
          <w:iCs/>
          <w:sz w:val="24"/>
          <w:szCs w:val="24"/>
        </w:rPr>
        <w:t xml:space="preserve">Автобиографические произведения русских писателей. </w:t>
      </w:r>
      <w:r w:rsidRPr="00B26D77">
        <w:rPr>
          <w:rFonts w:ascii="Times New Roman" w:hAnsi="Times New Roman" w:cs="Times New Roman"/>
          <w:bCs/>
          <w:sz w:val="24"/>
          <w:szCs w:val="24"/>
        </w:rPr>
        <w:t xml:space="preserve">Л. Н. Толстой. </w:t>
      </w:r>
      <w:r w:rsidRPr="00B26D77">
        <w:rPr>
          <w:rFonts w:ascii="Times New Roman" w:hAnsi="Times New Roman" w:cs="Times New Roman"/>
          <w:sz w:val="24"/>
          <w:szCs w:val="24"/>
        </w:rPr>
        <w:t xml:space="preserve">Повесть «Детство» (фрагменты). </w:t>
      </w:r>
      <w:r w:rsidRPr="00B26D77">
        <w:rPr>
          <w:rFonts w:ascii="Times New Roman" w:hAnsi="Times New Roman" w:cs="Times New Roman"/>
          <w:bCs/>
          <w:sz w:val="24"/>
          <w:szCs w:val="24"/>
        </w:rPr>
        <w:t xml:space="preserve">М. Горький. </w:t>
      </w:r>
      <w:r w:rsidRPr="00B26D77">
        <w:rPr>
          <w:rFonts w:ascii="Times New Roman" w:hAnsi="Times New Roman" w:cs="Times New Roman"/>
          <w:sz w:val="24"/>
          <w:szCs w:val="24"/>
        </w:rPr>
        <w:t xml:space="preserve">Повесть «Детство» (фрагменты). </w:t>
      </w:r>
      <w:r w:rsidRPr="00B26D77">
        <w:rPr>
          <w:rFonts w:ascii="Times New Roman" w:hAnsi="Times New Roman" w:cs="Times New Roman"/>
          <w:bCs/>
          <w:sz w:val="24"/>
          <w:szCs w:val="24"/>
        </w:rPr>
        <w:t xml:space="preserve">А. Н. Толстой. </w:t>
      </w:r>
      <w:r w:rsidRPr="00B26D77">
        <w:rPr>
          <w:rFonts w:ascii="Times New Roman" w:hAnsi="Times New Roman" w:cs="Times New Roman"/>
          <w:sz w:val="24"/>
          <w:szCs w:val="24"/>
        </w:rPr>
        <w:t>Повесть «Детство Никиты» (фрагменты). Своеобразие сюжета и образной системы в автобиографических произведениях. Жизнь, изображенная в восприятии ребенка.</w:t>
      </w:r>
    </w:p>
    <w:p w:rsidR="00B26D77" w:rsidRPr="00B26D77" w:rsidRDefault="00B26D77" w:rsidP="00B26D77">
      <w:pPr>
        <w:pStyle w:val="3"/>
        <w:spacing w:before="0" w:beforeAutospacing="0" w:after="0" w:afterAutospacing="0"/>
        <w:ind w:firstLine="709"/>
        <w:jc w:val="both"/>
        <w:rPr>
          <w:sz w:val="24"/>
          <w:szCs w:val="24"/>
        </w:rPr>
      </w:pPr>
      <w:bookmarkStart w:id="320" w:name="_Toc405145705"/>
      <w:bookmarkStart w:id="321" w:name="_Toc406059048"/>
      <w:bookmarkStart w:id="322" w:name="_Toc409682227"/>
      <w:bookmarkStart w:id="323" w:name="_Toc409691703"/>
      <w:bookmarkStart w:id="324" w:name="_Toc410654029"/>
      <w:bookmarkStart w:id="325" w:name="_Toc410703033"/>
      <w:bookmarkStart w:id="326" w:name="_Toc284662789"/>
      <w:bookmarkStart w:id="327" w:name="_Toc284663416"/>
      <w:r w:rsidRPr="00B26D77">
        <w:rPr>
          <w:sz w:val="24"/>
          <w:szCs w:val="24"/>
        </w:rPr>
        <w:t>3. Основные теоретико-литературные понятия, требующие освоения в основной школе</w:t>
      </w:r>
      <w:bookmarkEnd w:id="320"/>
      <w:bookmarkEnd w:id="321"/>
      <w:bookmarkEnd w:id="322"/>
      <w:bookmarkEnd w:id="323"/>
      <w:bookmarkEnd w:id="324"/>
      <w:bookmarkEnd w:id="325"/>
      <w:bookmarkEnd w:id="326"/>
      <w:bookmarkEnd w:id="327"/>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Художественная литература как искусство слова. Художественный образ. </w:t>
      </w:r>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Устное народное творчество. Жанры фольклора. Миф и фольклор.</w:t>
      </w:r>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Литературные роды (эпос, лирика, драма) и жанры (эпос, роман, повесть, рассказ, притча, басня; баллада, поэма; ода, послание, элегия; комедия, драма, трагедия).</w:t>
      </w:r>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Основные литературные направления: классицизм, сентиментализм, романтизм, реализм, модернизм.</w:t>
      </w:r>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Форма и содержание литературного произведения: тема, проблематика, идея, сюжет, фабула, композиция, точка зрения, эпиграф; стадии развития действия: экспозиция, завязка, развитие действия, кульминация, развязка, эпилог; авторское отступление, лирическое отступление; портрет, пейзаж, интерьер; диалог, монолог; конфликт; автор-повествователь, герой-рассказчик, адресат, читатель;герой, персонаж, действующее лицо, лирический герой, лирический персонаж, система образов персонажей. </w:t>
      </w:r>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B26D77" w:rsidRPr="00B26D77" w:rsidRDefault="00B26D77" w:rsidP="00431AB5">
      <w:pPr>
        <w:numPr>
          <w:ilvl w:val="0"/>
          <w:numId w:val="70"/>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Стих и проза. Основы стихосложения: стихотворный метр и размер, ритм, рифма, строфа. </w:t>
      </w:r>
    </w:p>
    <w:p w:rsidR="005E110D" w:rsidRPr="00B26D77" w:rsidRDefault="005E110D" w:rsidP="00B26D77">
      <w:pPr>
        <w:spacing w:after="0" w:line="240" w:lineRule="auto"/>
        <w:jc w:val="both"/>
        <w:rPr>
          <w:rFonts w:ascii="Times New Roman" w:hAnsi="Times New Roman" w:cs="Times New Roman"/>
          <w:sz w:val="24"/>
          <w:szCs w:val="24"/>
        </w:rPr>
      </w:pPr>
    </w:p>
    <w:p w:rsidR="00B26D77" w:rsidRPr="00B26D77" w:rsidRDefault="00B26D77" w:rsidP="00B26D77">
      <w:pPr>
        <w:pStyle w:val="3"/>
        <w:spacing w:before="0" w:beforeAutospacing="0" w:after="0" w:afterAutospacing="0" w:line="360" w:lineRule="auto"/>
        <w:ind w:firstLine="709"/>
        <w:jc w:val="center"/>
        <w:rPr>
          <w:sz w:val="24"/>
          <w:szCs w:val="24"/>
        </w:rPr>
      </w:pPr>
      <w:bookmarkStart w:id="328" w:name="_Toc409691704"/>
      <w:bookmarkStart w:id="329" w:name="_Toc410654030"/>
      <w:bookmarkStart w:id="330" w:name="_Toc284663417"/>
      <w:r w:rsidRPr="00B26D77">
        <w:rPr>
          <w:sz w:val="24"/>
          <w:szCs w:val="24"/>
        </w:rPr>
        <w:t xml:space="preserve">2.2.2.3. </w:t>
      </w:r>
      <w:bookmarkEnd w:id="328"/>
      <w:bookmarkEnd w:id="329"/>
      <w:bookmarkEnd w:id="330"/>
      <w:r w:rsidRPr="00B26D77">
        <w:rPr>
          <w:sz w:val="24"/>
          <w:szCs w:val="24"/>
        </w:rPr>
        <w:t>ИНОСТРАННЫЙ ЯЗЫК (АНГЛИЙСКИЙ ЯЗЫК)</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 xml:space="preserve">Моя семья. </w:t>
      </w:r>
      <w:r w:rsidRPr="00B26D77">
        <w:rPr>
          <w:rFonts w:ascii="Times New Roman" w:hAnsi="Times New Roman" w:cs="Times New Roman"/>
          <w:sz w:val="24"/>
          <w:szCs w:val="24"/>
        </w:rPr>
        <w:t xml:space="preserve">Взаимоотношения в семье. Конфликтные ситуации и способы их решения.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 xml:space="preserve">Мои друзья. </w:t>
      </w:r>
      <w:r w:rsidRPr="00B26D77">
        <w:rPr>
          <w:rFonts w:ascii="Times New Roman" w:hAnsi="Times New Roman" w:cs="Times New Roman"/>
          <w:sz w:val="24"/>
          <w:szCs w:val="24"/>
        </w:rPr>
        <w:t xml:space="preserve">Лучший друг/подруга. Внешность и черты характера. Межличностные взаимоотношения с друзьями и в школе.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Свободное время.</w:t>
      </w:r>
      <w:r w:rsidRPr="00B26D77">
        <w:rPr>
          <w:rFonts w:ascii="Times New Roman" w:hAnsi="Times New Roman" w:cs="Times New Roman"/>
          <w:sz w:val="24"/>
          <w:szCs w:val="24"/>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Здоровый образ жизни.</w:t>
      </w:r>
      <w:r w:rsidRPr="00B26D77">
        <w:rPr>
          <w:rFonts w:ascii="Times New Roman" w:hAnsi="Times New Roman" w:cs="Times New Roman"/>
          <w:sz w:val="24"/>
          <w:szCs w:val="24"/>
        </w:rPr>
        <w:t xml:space="preserve"> Режим труда и отдыха, занятия спортом, здоровое питание, отказ от вредных привычек.</w:t>
      </w:r>
    </w:p>
    <w:p w:rsidR="00B26D77" w:rsidRPr="00B26D77" w:rsidRDefault="00B26D77" w:rsidP="00B26D77">
      <w:pPr>
        <w:spacing w:after="0" w:line="240" w:lineRule="auto"/>
        <w:ind w:firstLine="709"/>
        <w:jc w:val="both"/>
        <w:rPr>
          <w:rFonts w:ascii="Times New Roman" w:hAnsi="Times New Roman" w:cs="Times New Roman"/>
          <w:b/>
          <w:i/>
          <w:strike/>
          <w:sz w:val="24"/>
          <w:szCs w:val="24"/>
        </w:rPr>
      </w:pPr>
      <w:r w:rsidRPr="00B26D77">
        <w:rPr>
          <w:rFonts w:ascii="Times New Roman" w:hAnsi="Times New Roman" w:cs="Times New Roman"/>
          <w:b/>
          <w:sz w:val="24"/>
          <w:szCs w:val="24"/>
        </w:rPr>
        <w:t xml:space="preserve">Спорт. </w:t>
      </w:r>
      <w:r w:rsidRPr="00B26D77">
        <w:rPr>
          <w:rFonts w:ascii="Times New Roman" w:hAnsi="Times New Roman" w:cs="Times New Roman"/>
          <w:sz w:val="24"/>
          <w:szCs w:val="24"/>
        </w:rPr>
        <w:t>Виды спорта. Спортивные игры. Спортивные соревнования.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Школа.</w:t>
      </w:r>
      <w:r w:rsidRPr="00B26D77">
        <w:rPr>
          <w:rFonts w:ascii="Times New Roman" w:hAnsi="Times New Roman" w:cs="Times New Roman"/>
          <w:sz w:val="24"/>
          <w:szCs w:val="24"/>
        </w:rPr>
        <w:t xml:space="preserve"> Школьная жизнь. Правила поведения в школе.Изучаемые предметы и отношения к ним. Внеклассные мероприятия. Кружки. Школьная форма</w:t>
      </w:r>
      <w:r w:rsidRPr="00B26D77">
        <w:rPr>
          <w:rFonts w:ascii="Times New Roman" w:hAnsi="Times New Roman" w:cs="Times New Roman"/>
          <w:i/>
          <w:sz w:val="24"/>
          <w:szCs w:val="24"/>
        </w:rPr>
        <w:t xml:space="preserve">. </w:t>
      </w:r>
      <w:r w:rsidRPr="00B26D77">
        <w:rPr>
          <w:rFonts w:ascii="Times New Roman" w:hAnsi="Times New Roman" w:cs="Times New Roman"/>
          <w:sz w:val="24"/>
          <w:szCs w:val="24"/>
        </w:rPr>
        <w:t>Каникулы. Переписка с зарубежными сверстниками.</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Выбор профессии.</w:t>
      </w:r>
      <w:r w:rsidRPr="00B26D77">
        <w:rPr>
          <w:rFonts w:ascii="Times New Roman" w:hAnsi="Times New Roman" w:cs="Times New Roman"/>
          <w:sz w:val="24"/>
          <w:szCs w:val="24"/>
        </w:rPr>
        <w:t xml:space="preserve"> Мир профессий. Проблема выбора профессии. Роль иностранного языка в планах на будущее.</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lastRenderedPageBreak/>
        <w:t xml:space="preserve">Путешествия. </w:t>
      </w:r>
      <w:r w:rsidRPr="00B26D77">
        <w:rPr>
          <w:rFonts w:ascii="Times New Roman" w:hAnsi="Times New Roman" w:cs="Times New Roman"/>
          <w:sz w:val="24"/>
          <w:szCs w:val="24"/>
        </w:rPr>
        <w:t>Путешествия по России и странам изучаемого языка. Транспорт.</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Окружающий мир</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Природа: растения и животные. Погода. Проблемы экологии. Защита окружающей среды. Жизнь в городе/ в сельской местности.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Средства массовой информации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Роль средств массовой информации в жизни общества. Средства массовой информации: пресса, телевидение, радио, Интернет.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Страны изучаемого языка и родная страна</w:t>
      </w:r>
    </w:p>
    <w:p w:rsidR="00B26D77" w:rsidRPr="00B26D77" w:rsidRDefault="00B26D77" w:rsidP="00B26D77">
      <w:pPr>
        <w:autoSpaceDE w:val="0"/>
        <w:autoSpaceDN w:val="0"/>
        <w:adjustRightInd w:val="0"/>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sz w:val="24"/>
          <w:szCs w:val="24"/>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26D77" w:rsidRPr="00B26D77" w:rsidRDefault="00B26D77" w:rsidP="00B26D77">
      <w:pPr>
        <w:autoSpaceDE w:val="0"/>
        <w:autoSpaceDN w:val="0"/>
        <w:adjustRightInd w:val="0"/>
        <w:spacing w:after="0" w:line="240" w:lineRule="auto"/>
        <w:ind w:firstLine="709"/>
        <w:jc w:val="both"/>
        <w:rPr>
          <w:rFonts w:ascii="Times New Roman" w:hAnsi="Times New Roman" w:cs="Times New Roman"/>
          <w:b/>
          <w:bCs/>
          <w:sz w:val="24"/>
          <w:szCs w:val="24"/>
        </w:rPr>
      </w:pPr>
      <w:r w:rsidRPr="00B26D77">
        <w:rPr>
          <w:rFonts w:ascii="Times New Roman" w:hAnsi="Times New Roman" w:cs="Times New Roman"/>
          <w:b/>
          <w:bCs/>
          <w:sz w:val="24"/>
          <w:szCs w:val="24"/>
        </w:rPr>
        <w:t xml:space="preserve">Коммуникативные умения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 xml:space="preserve">Говорение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Диалогическая речь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Объем диалога от 3 реплик (5-7 класс) до 4-5 реплик (8-9 класс) со стороны каждого учащегося.Продолжительность диалога – до 2,5–3 минут.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Монологическая речь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26D77" w:rsidRPr="00B26D77" w:rsidRDefault="00B26D77" w:rsidP="00B26D77">
      <w:pPr>
        <w:spacing w:after="0" w:line="240" w:lineRule="auto"/>
        <w:ind w:firstLine="709"/>
        <w:contextualSpacing/>
        <w:jc w:val="both"/>
        <w:rPr>
          <w:rFonts w:ascii="Times New Roman" w:hAnsi="Times New Roman" w:cs="Times New Roman"/>
          <w:b/>
          <w:sz w:val="24"/>
          <w:szCs w:val="24"/>
        </w:rPr>
      </w:pPr>
      <w:r w:rsidRPr="00B26D77">
        <w:rPr>
          <w:rFonts w:ascii="Times New Roman" w:hAnsi="Times New Roman" w:cs="Times New Roman"/>
          <w:b/>
          <w:sz w:val="24"/>
          <w:szCs w:val="24"/>
        </w:rPr>
        <w:t>Аудирование</w:t>
      </w:r>
    </w:p>
    <w:p w:rsidR="00B26D77" w:rsidRPr="00B26D77" w:rsidRDefault="00B26D77" w:rsidP="00B26D77">
      <w:pPr>
        <w:spacing w:after="0" w:line="240" w:lineRule="auto"/>
        <w:ind w:firstLine="709"/>
        <w:contextualSpacing/>
        <w:jc w:val="both"/>
        <w:rPr>
          <w:rFonts w:ascii="Times New Roman" w:hAnsi="Times New Roman" w:cs="Times New Roman"/>
          <w:sz w:val="24"/>
          <w:szCs w:val="24"/>
        </w:rPr>
      </w:pPr>
      <w:r w:rsidRPr="00B26D77">
        <w:rPr>
          <w:rFonts w:ascii="Times New Roman" w:hAnsi="Times New Roman" w:cs="Times New Roman"/>
          <w:sz w:val="24"/>
          <w:szCs w:val="24"/>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i/>
          <w:sz w:val="24"/>
          <w:szCs w:val="24"/>
        </w:rPr>
        <w:t>Жанры текстов</w:t>
      </w:r>
      <w:r w:rsidRPr="00B26D77">
        <w:rPr>
          <w:rFonts w:ascii="Times New Roman" w:hAnsi="Times New Roman" w:cs="Times New Roman"/>
          <w:sz w:val="24"/>
          <w:szCs w:val="24"/>
        </w:rPr>
        <w:t xml:space="preserve">: прагматические, </w:t>
      </w:r>
      <w:r w:rsidRPr="00B26D77">
        <w:rPr>
          <w:rFonts w:ascii="Times New Roman" w:hAnsi="Times New Roman" w:cs="Times New Roman"/>
          <w:sz w:val="24"/>
          <w:szCs w:val="24"/>
          <w:lang w:bidi="en-US"/>
        </w:rPr>
        <w:t>информационные, научно-популярные.</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i/>
          <w:sz w:val="24"/>
          <w:szCs w:val="24"/>
          <w:lang w:bidi="en-US"/>
        </w:rPr>
        <w:t>Типы текстов</w:t>
      </w:r>
      <w:r w:rsidRPr="00B26D77">
        <w:rPr>
          <w:rFonts w:ascii="Times New Roman" w:hAnsi="Times New Roman" w:cs="Times New Roman"/>
          <w:sz w:val="24"/>
          <w:szCs w:val="24"/>
          <w:lang w:bidi="en-US"/>
        </w:rPr>
        <w:t>: высказывания собеседников в ситуациях повседневного общения, сообщение, беседа, интервью, объявление, реклама и др.</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Аудирование </w:t>
      </w:r>
      <w:r w:rsidRPr="00B26D77">
        <w:rPr>
          <w:rFonts w:ascii="Times New Roman" w:hAnsi="Times New Roman" w:cs="Times New Roman"/>
          <w:i/>
          <w:sz w:val="24"/>
          <w:szCs w:val="24"/>
        </w:rPr>
        <w:t xml:space="preserve">с пониманием основного содержания </w:t>
      </w:r>
      <w:r w:rsidRPr="00B26D77">
        <w:rPr>
          <w:rFonts w:ascii="Times New Roman" w:hAnsi="Times New Roman" w:cs="Times New Roman"/>
          <w:sz w:val="24"/>
          <w:szCs w:val="24"/>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Аудирование </w:t>
      </w:r>
      <w:r w:rsidRPr="00B26D77">
        <w:rPr>
          <w:rFonts w:ascii="Times New Roman" w:hAnsi="Times New Roman" w:cs="Times New Roman"/>
          <w:i/>
          <w:sz w:val="24"/>
          <w:szCs w:val="24"/>
        </w:rPr>
        <w:t>с выборочным пониманием нужной/ интересующей/ запрашиваемой информации</w:t>
      </w:r>
      <w:r w:rsidRPr="00B26D77">
        <w:rPr>
          <w:rFonts w:ascii="Times New Roman" w:hAnsi="Times New Roman" w:cs="Times New Roman"/>
          <w:sz w:val="24"/>
          <w:szCs w:val="24"/>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Чтение</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sz w:val="24"/>
          <w:szCs w:val="24"/>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i/>
          <w:sz w:val="24"/>
          <w:szCs w:val="24"/>
          <w:lang w:bidi="en-US"/>
        </w:rPr>
        <w:t>Жанры текстов</w:t>
      </w:r>
      <w:r w:rsidRPr="00B26D77">
        <w:rPr>
          <w:rFonts w:ascii="Times New Roman" w:hAnsi="Times New Roman" w:cs="Times New Roman"/>
          <w:sz w:val="24"/>
          <w:szCs w:val="24"/>
          <w:lang w:bidi="en-US"/>
        </w:rPr>
        <w:t xml:space="preserve">: научно-популярные, публицистические, художественные, прагматические.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i/>
          <w:sz w:val="24"/>
          <w:szCs w:val="24"/>
          <w:lang w:bidi="en-US"/>
        </w:rPr>
        <w:lastRenderedPageBreak/>
        <w:t>Типы текстов</w:t>
      </w:r>
      <w:r w:rsidRPr="00B26D77">
        <w:rPr>
          <w:rFonts w:ascii="Times New Roman" w:hAnsi="Times New Roman" w:cs="Times New Roman"/>
          <w:sz w:val="24"/>
          <w:szCs w:val="24"/>
          <w:lang w:bidi="en-US"/>
        </w:rPr>
        <w:t>: статья, интервью, рассказ, отрывок из художественного произведения, объявление, рецепт, рекламный проспект, стихотворение и др.</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sz w:val="24"/>
          <w:szCs w:val="24"/>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явлений.Объем текста для чтения - около 350 слов.</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Независимо от вида чтения возможно использование двуязычного словаря.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Письменная речь</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Дальнейшее развитие и совершенствование письменной речи, а именно умений:</w:t>
      </w:r>
    </w:p>
    <w:p w:rsidR="00B26D77" w:rsidRPr="00B26D77" w:rsidRDefault="00B26D77" w:rsidP="00431AB5">
      <w:pPr>
        <w:numPr>
          <w:ilvl w:val="0"/>
          <w:numId w:val="72"/>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заполнение анкет и формуляров (указывать имя, фамилию, пол, гражданство, национальность, адрес);</w:t>
      </w:r>
    </w:p>
    <w:p w:rsidR="00B26D77" w:rsidRPr="00B26D77" w:rsidRDefault="00B26D77" w:rsidP="00431AB5">
      <w:pPr>
        <w:numPr>
          <w:ilvl w:val="0"/>
          <w:numId w:val="72"/>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написание коротких поздравлений с днем рождения и другими праздниками, выражение пожеланий (объемом 30–40 слов, включая адрес); </w:t>
      </w:r>
    </w:p>
    <w:p w:rsidR="00B26D77" w:rsidRPr="00B26D77" w:rsidRDefault="00B26D77" w:rsidP="00431AB5">
      <w:pPr>
        <w:numPr>
          <w:ilvl w:val="0"/>
          <w:numId w:val="72"/>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26D77" w:rsidRPr="00B26D77" w:rsidRDefault="00B26D77" w:rsidP="00431AB5">
      <w:pPr>
        <w:numPr>
          <w:ilvl w:val="0"/>
          <w:numId w:val="72"/>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составление плана, тезисов устного/письменного сообщения; краткое изложение результатов проектной деятельности.</w:t>
      </w:r>
    </w:p>
    <w:p w:rsidR="00B26D77" w:rsidRPr="00B26D77" w:rsidRDefault="00B26D77" w:rsidP="00431AB5">
      <w:pPr>
        <w:numPr>
          <w:ilvl w:val="0"/>
          <w:numId w:val="72"/>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делать выписки из текстов; составлять небольшие письменные высказывания в соответствии с коммуникативной задачей.</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Языковые средства и навыки оперирования ими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Орфография и пунктуация</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Фонетическая сторона речи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Лексическая сторона речи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Грамматическая сторона речи</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lastRenderedPageBreak/>
        <w:t xml:space="preserve">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Социокультурные знания и умения.</w:t>
      </w:r>
    </w:p>
    <w:p w:rsidR="00B26D77" w:rsidRPr="00B26D77" w:rsidRDefault="00B26D77" w:rsidP="00B26D77">
      <w:pPr>
        <w:spacing w:after="0" w:line="240" w:lineRule="auto"/>
        <w:ind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знаниями о значении родного и иностранного языков в современном мире;</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сведениями о социокультурном портрете стран, говорящих на иностранном языке, их символике и культурном наследии;</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 xml:space="preserve">сведениями о социокультурном портрете стран, говорящих на иностранном языке, их символике и культурном наследии; </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знаниями о реалиях страны/стран изучаемого языка: традициях (в пита</w:t>
      </w:r>
      <w:r w:rsidRPr="00B26D77">
        <w:rPr>
          <w:rFonts w:ascii="Times New Roman" w:hAnsi="Times New Roman" w:cs="Times New Roman"/>
          <w:sz w:val="24"/>
          <w:szCs w:val="24"/>
          <w:lang w:bidi="en-US"/>
        </w:rPr>
        <w:softHyphen/>
        <w:t xml:space="preserve">нии, проведении выходных дней, основных национальных праздников и т. д.), распространенных образцов фольклора (пословицы и т. д.); </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представлениями осходстве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26D77" w:rsidRPr="00B26D77" w:rsidRDefault="00B26D77" w:rsidP="00431AB5">
      <w:pPr>
        <w:numPr>
          <w:ilvl w:val="0"/>
          <w:numId w:val="73"/>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26D77" w:rsidRPr="00B26D77" w:rsidRDefault="00B26D77" w:rsidP="00B26D77">
      <w:pPr>
        <w:spacing w:after="0" w:line="240" w:lineRule="auto"/>
        <w:ind w:firstLine="709"/>
        <w:contextualSpacing/>
        <w:jc w:val="both"/>
        <w:rPr>
          <w:rFonts w:ascii="Times New Roman" w:hAnsi="Times New Roman" w:cs="Times New Roman"/>
          <w:sz w:val="24"/>
          <w:szCs w:val="24"/>
        </w:rPr>
      </w:pPr>
      <w:r w:rsidRPr="00B26D77">
        <w:rPr>
          <w:rFonts w:ascii="Times New Roman" w:hAnsi="Times New Roman" w:cs="Times New Roman"/>
          <w:b/>
          <w:sz w:val="24"/>
          <w:szCs w:val="24"/>
        </w:rPr>
        <w:t>Компенсаторные умения</w:t>
      </w:r>
    </w:p>
    <w:p w:rsidR="00B26D77" w:rsidRPr="00B26D77" w:rsidRDefault="00B26D77" w:rsidP="00B26D77">
      <w:pPr>
        <w:spacing w:after="0" w:line="240" w:lineRule="auto"/>
        <w:ind w:firstLine="709"/>
        <w:contextualSpacing/>
        <w:jc w:val="both"/>
        <w:rPr>
          <w:rFonts w:ascii="Times New Roman" w:hAnsi="Times New Roman" w:cs="Times New Roman"/>
          <w:sz w:val="24"/>
          <w:szCs w:val="24"/>
        </w:rPr>
      </w:pPr>
      <w:r w:rsidRPr="00B26D77">
        <w:rPr>
          <w:rFonts w:ascii="Times New Roman" w:hAnsi="Times New Roman" w:cs="Times New Roman"/>
          <w:sz w:val="24"/>
          <w:szCs w:val="24"/>
          <w:lang w:bidi="en-US"/>
        </w:rPr>
        <w:t>Совершенствование умений:</w:t>
      </w:r>
    </w:p>
    <w:p w:rsidR="00B26D77" w:rsidRPr="00B26D77" w:rsidRDefault="00B26D77" w:rsidP="00431AB5">
      <w:pPr>
        <w:numPr>
          <w:ilvl w:val="0"/>
          <w:numId w:val="74"/>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переспрашивать, просить повторить, уточняя значение незнакомых слов;</w:t>
      </w:r>
    </w:p>
    <w:p w:rsidR="00B26D77" w:rsidRPr="00B26D77" w:rsidRDefault="00B26D77" w:rsidP="00431AB5">
      <w:pPr>
        <w:numPr>
          <w:ilvl w:val="0"/>
          <w:numId w:val="74"/>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 xml:space="preserve">использовать в качестве опоры при порождении собственных высказываний ключевые слова, план к тексту, тематический словарь и т. д.; </w:t>
      </w:r>
    </w:p>
    <w:p w:rsidR="00B26D77" w:rsidRPr="00B26D77" w:rsidRDefault="00B26D77" w:rsidP="00431AB5">
      <w:pPr>
        <w:numPr>
          <w:ilvl w:val="0"/>
          <w:numId w:val="74"/>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прогнозировать содержание текста на основе заголовка, редварительно поставленных вопросов и т. д.;</w:t>
      </w:r>
    </w:p>
    <w:p w:rsidR="00B26D77" w:rsidRPr="00B26D77" w:rsidRDefault="00B26D77" w:rsidP="00431AB5">
      <w:pPr>
        <w:numPr>
          <w:ilvl w:val="0"/>
          <w:numId w:val="74"/>
        </w:numPr>
        <w:tabs>
          <w:tab w:val="left" w:pos="993"/>
        </w:tabs>
        <w:spacing w:after="0" w:line="240" w:lineRule="auto"/>
        <w:ind w:left="0" w:firstLine="709"/>
        <w:jc w:val="both"/>
        <w:rPr>
          <w:rFonts w:ascii="Times New Roman" w:hAnsi="Times New Roman" w:cs="Times New Roman"/>
          <w:sz w:val="24"/>
          <w:szCs w:val="24"/>
          <w:lang w:bidi="en-US"/>
        </w:rPr>
      </w:pPr>
      <w:r w:rsidRPr="00B26D77">
        <w:rPr>
          <w:rFonts w:ascii="Times New Roman" w:hAnsi="Times New Roman" w:cs="Times New Roman"/>
          <w:sz w:val="24"/>
          <w:szCs w:val="24"/>
          <w:lang w:bidi="en-US"/>
        </w:rPr>
        <w:t>догадываться о значении незнакомых слов по контексту, по используемым собеседником жестам и мимике;</w:t>
      </w:r>
    </w:p>
    <w:p w:rsidR="00B26D77" w:rsidRPr="00B26D77" w:rsidRDefault="00B26D77" w:rsidP="00431AB5">
      <w:pPr>
        <w:numPr>
          <w:ilvl w:val="0"/>
          <w:numId w:val="74"/>
        </w:numPr>
        <w:tabs>
          <w:tab w:val="left" w:pos="993"/>
        </w:tabs>
        <w:spacing w:after="0" w:line="240" w:lineRule="auto"/>
        <w:ind w:left="0" w:firstLine="709"/>
        <w:contextualSpacing/>
        <w:jc w:val="both"/>
        <w:rPr>
          <w:rFonts w:ascii="Times New Roman" w:hAnsi="Times New Roman" w:cs="Times New Roman"/>
          <w:sz w:val="24"/>
          <w:szCs w:val="24"/>
        </w:rPr>
      </w:pPr>
      <w:r w:rsidRPr="00B26D77">
        <w:rPr>
          <w:rFonts w:ascii="Times New Roman" w:hAnsi="Times New Roman" w:cs="Times New Roman"/>
          <w:sz w:val="24"/>
          <w:szCs w:val="24"/>
          <w:lang w:bidi="en-US"/>
        </w:rPr>
        <w:t>использовать синонимы, антонимы, описание понятия при дефиците языковых средств.</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b/>
          <w:sz w:val="24"/>
          <w:szCs w:val="24"/>
        </w:rPr>
        <w:t>Общеучебные умения и универсальные способы деятельности</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Формирование и совершенствование умений:</w:t>
      </w:r>
    </w:p>
    <w:p w:rsidR="00B26D77" w:rsidRPr="00B26D77" w:rsidRDefault="00B26D77" w:rsidP="00431AB5">
      <w:pPr>
        <w:numPr>
          <w:ilvl w:val="0"/>
          <w:numId w:val="75"/>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26D77" w:rsidRPr="00B26D77" w:rsidRDefault="00B26D77" w:rsidP="00431AB5">
      <w:pPr>
        <w:numPr>
          <w:ilvl w:val="0"/>
          <w:numId w:val="75"/>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работать с разными источниками на иностранном языке: справочными материалами, словарями, интернет-ресурсами, литературой;</w:t>
      </w:r>
    </w:p>
    <w:p w:rsidR="00B26D77" w:rsidRPr="00B26D77" w:rsidRDefault="00B26D77" w:rsidP="00431AB5">
      <w:pPr>
        <w:numPr>
          <w:ilvl w:val="0"/>
          <w:numId w:val="75"/>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26D77" w:rsidRPr="00B26D77" w:rsidRDefault="00B26D77" w:rsidP="00431AB5">
      <w:pPr>
        <w:numPr>
          <w:ilvl w:val="0"/>
          <w:numId w:val="75"/>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lastRenderedPageBreak/>
        <w:t xml:space="preserve">самостоятельно работать в классе и дома. </w:t>
      </w:r>
    </w:p>
    <w:p w:rsidR="00B26D77" w:rsidRPr="00B26D77" w:rsidRDefault="00B26D77" w:rsidP="00B26D77">
      <w:pPr>
        <w:spacing w:after="0" w:line="240" w:lineRule="auto"/>
        <w:ind w:firstLine="709"/>
        <w:jc w:val="both"/>
        <w:rPr>
          <w:rFonts w:ascii="Times New Roman" w:hAnsi="Times New Roman" w:cs="Times New Roman"/>
          <w:b/>
          <w:sz w:val="24"/>
          <w:szCs w:val="24"/>
        </w:rPr>
      </w:pPr>
      <w:r w:rsidRPr="00B26D77">
        <w:rPr>
          <w:rFonts w:ascii="Times New Roman" w:hAnsi="Times New Roman" w:cs="Times New Roman"/>
          <w:b/>
          <w:sz w:val="24"/>
          <w:szCs w:val="24"/>
        </w:rPr>
        <w:t>Специальные учебные умения</w:t>
      </w:r>
    </w:p>
    <w:p w:rsidR="00B26D77" w:rsidRPr="00B26D77" w:rsidRDefault="00B26D77" w:rsidP="00B26D77">
      <w:pPr>
        <w:spacing w:after="0" w:line="240" w:lineRule="auto"/>
        <w:ind w:firstLine="709"/>
        <w:jc w:val="both"/>
        <w:rPr>
          <w:rFonts w:ascii="Times New Roman" w:hAnsi="Times New Roman" w:cs="Times New Roman"/>
          <w:sz w:val="24"/>
          <w:szCs w:val="24"/>
        </w:rPr>
      </w:pPr>
      <w:r w:rsidRPr="00B26D77">
        <w:rPr>
          <w:rFonts w:ascii="Times New Roman" w:hAnsi="Times New Roman" w:cs="Times New Roman"/>
          <w:sz w:val="24"/>
          <w:szCs w:val="24"/>
        </w:rPr>
        <w:t>Формирование и совершенствование умений:</w:t>
      </w:r>
    </w:p>
    <w:p w:rsidR="00B26D77" w:rsidRPr="00B26D77" w:rsidRDefault="00B26D77" w:rsidP="00431AB5">
      <w:pPr>
        <w:numPr>
          <w:ilvl w:val="0"/>
          <w:numId w:val="76"/>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находить ключевые слова и социокультурные реалии в работе над текстом;</w:t>
      </w:r>
    </w:p>
    <w:p w:rsidR="00B26D77" w:rsidRPr="00B26D77" w:rsidRDefault="00B26D77" w:rsidP="00431AB5">
      <w:pPr>
        <w:numPr>
          <w:ilvl w:val="0"/>
          <w:numId w:val="76"/>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семантизировать слова на основе языковой догадки;</w:t>
      </w:r>
    </w:p>
    <w:p w:rsidR="00B26D77" w:rsidRPr="00B26D77" w:rsidRDefault="00B26D77" w:rsidP="00431AB5">
      <w:pPr>
        <w:numPr>
          <w:ilvl w:val="0"/>
          <w:numId w:val="76"/>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осуществлять словообразовательный анализ;</w:t>
      </w:r>
    </w:p>
    <w:p w:rsidR="00B26D77" w:rsidRPr="00B26D77" w:rsidRDefault="00B26D77" w:rsidP="00431AB5">
      <w:pPr>
        <w:numPr>
          <w:ilvl w:val="0"/>
          <w:numId w:val="76"/>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26D77" w:rsidRPr="00B26D77" w:rsidRDefault="00B26D77" w:rsidP="00431AB5">
      <w:pPr>
        <w:numPr>
          <w:ilvl w:val="0"/>
          <w:numId w:val="76"/>
        </w:numPr>
        <w:tabs>
          <w:tab w:val="left" w:pos="993"/>
        </w:tabs>
        <w:spacing w:after="0" w:line="240" w:lineRule="auto"/>
        <w:ind w:left="0" w:firstLine="709"/>
        <w:jc w:val="both"/>
        <w:rPr>
          <w:rFonts w:ascii="Times New Roman" w:hAnsi="Times New Roman" w:cs="Times New Roman"/>
          <w:sz w:val="24"/>
          <w:szCs w:val="24"/>
        </w:rPr>
      </w:pPr>
      <w:r w:rsidRPr="00B26D77">
        <w:rPr>
          <w:rFonts w:ascii="Times New Roman" w:hAnsi="Times New Roman" w:cs="Times New Roman"/>
          <w:sz w:val="24"/>
          <w:szCs w:val="24"/>
        </w:rPr>
        <w:t>участвовать в проектной деятельности меж- и метапредметного характера.</w:t>
      </w:r>
    </w:p>
    <w:p w:rsidR="00B26D77" w:rsidRPr="00B26D77" w:rsidRDefault="00B26D77" w:rsidP="00B26D77">
      <w:pPr>
        <w:spacing w:after="0" w:line="240" w:lineRule="auto"/>
        <w:ind w:firstLine="709"/>
        <w:rPr>
          <w:rFonts w:ascii="Times New Roman" w:hAnsi="Times New Roman" w:cs="Times New Roman"/>
          <w:sz w:val="24"/>
          <w:szCs w:val="24"/>
        </w:rPr>
      </w:pPr>
    </w:p>
    <w:p w:rsidR="0024182E" w:rsidRPr="0024182E" w:rsidRDefault="0024182E" w:rsidP="0024182E">
      <w:pPr>
        <w:pStyle w:val="4"/>
        <w:spacing w:before="0" w:line="240" w:lineRule="auto"/>
        <w:ind w:firstLine="709"/>
        <w:jc w:val="center"/>
        <w:rPr>
          <w:rFonts w:ascii="Times New Roman" w:hAnsi="Times New Roman" w:cs="Times New Roman"/>
          <w:i w:val="0"/>
          <w:color w:val="auto"/>
          <w:sz w:val="24"/>
          <w:szCs w:val="24"/>
        </w:rPr>
      </w:pPr>
      <w:bookmarkStart w:id="331" w:name="_Toc409691705"/>
      <w:bookmarkStart w:id="332" w:name="_Toc410654031"/>
      <w:bookmarkStart w:id="333" w:name="_Toc284663419"/>
      <w:r w:rsidRPr="0024182E">
        <w:rPr>
          <w:rFonts w:ascii="Times New Roman" w:hAnsi="Times New Roman" w:cs="Times New Roman"/>
          <w:i w:val="0"/>
          <w:color w:val="auto"/>
          <w:sz w:val="24"/>
          <w:szCs w:val="24"/>
        </w:rPr>
        <w:t>2.2.2.</w:t>
      </w:r>
      <w:r w:rsidR="004D28C7">
        <w:rPr>
          <w:rFonts w:ascii="Times New Roman" w:hAnsi="Times New Roman" w:cs="Times New Roman"/>
          <w:i w:val="0"/>
          <w:color w:val="auto"/>
          <w:sz w:val="24"/>
          <w:szCs w:val="24"/>
        </w:rPr>
        <w:t>4</w:t>
      </w:r>
      <w:r w:rsidRPr="0024182E">
        <w:rPr>
          <w:rFonts w:ascii="Times New Roman" w:hAnsi="Times New Roman" w:cs="Times New Roman"/>
          <w:i w:val="0"/>
          <w:color w:val="auto"/>
          <w:sz w:val="24"/>
          <w:szCs w:val="24"/>
        </w:rPr>
        <w:t xml:space="preserve">. </w:t>
      </w:r>
      <w:r>
        <w:rPr>
          <w:rFonts w:ascii="Times New Roman" w:hAnsi="Times New Roman" w:cs="Times New Roman"/>
          <w:i w:val="0"/>
          <w:color w:val="auto"/>
          <w:sz w:val="24"/>
          <w:szCs w:val="24"/>
        </w:rPr>
        <w:t>ИСТОРИЯ РОССИИ</w:t>
      </w:r>
      <w:r w:rsidRPr="0024182E">
        <w:rPr>
          <w:rFonts w:ascii="Times New Roman" w:hAnsi="Times New Roman" w:cs="Times New Roman"/>
          <w:i w:val="0"/>
          <w:color w:val="auto"/>
          <w:sz w:val="24"/>
          <w:szCs w:val="24"/>
        </w:rPr>
        <w:t xml:space="preserve">. </w:t>
      </w:r>
      <w:bookmarkEnd w:id="331"/>
      <w:bookmarkEnd w:id="332"/>
      <w:bookmarkEnd w:id="333"/>
      <w:r>
        <w:rPr>
          <w:rFonts w:ascii="Times New Roman" w:hAnsi="Times New Roman" w:cs="Times New Roman"/>
          <w:i w:val="0"/>
          <w:color w:val="auto"/>
          <w:sz w:val="24"/>
          <w:szCs w:val="24"/>
        </w:rPr>
        <w:t>ВСЕОБЩАЯ ИСТОРИЯ</w:t>
      </w:r>
    </w:p>
    <w:p w:rsidR="0024182E" w:rsidRPr="0024182E" w:rsidRDefault="00F13F67" w:rsidP="0024182E">
      <w:pPr>
        <w:shd w:val="clear" w:color="auto" w:fill="FFFFFF"/>
        <w:spacing w:after="0" w:line="240" w:lineRule="auto"/>
        <w:ind w:firstLine="709"/>
        <w:jc w:val="both"/>
        <w:rPr>
          <w:rFonts w:ascii="Times New Roman" w:hAnsi="Times New Roman" w:cs="Times New Roman"/>
          <w:b/>
          <w:i/>
          <w:sz w:val="24"/>
          <w:szCs w:val="24"/>
        </w:rPr>
      </w:pPr>
      <w:r>
        <w:rPr>
          <w:rFonts w:ascii="Times New Roman" w:hAnsi="Times New Roman" w:cs="Times New Roman"/>
          <w:sz w:val="24"/>
          <w:szCs w:val="24"/>
        </w:rPr>
        <w:t>П</w:t>
      </w:r>
      <w:r w:rsidR="0024182E" w:rsidRPr="0024182E">
        <w:rPr>
          <w:rFonts w:ascii="Times New Roman" w:hAnsi="Times New Roman" w:cs="Times New Roman"/>
          <w:sz w:val="24"/>
          <w:szCs w:val="24"/>
        </w:rPr>
        <w:t xml:space="preserve">рограмма учебного предмета «История» на уровне основного общего образования составлена в соответствии с требованиями к результатам основного общего образования, утвержденными Федеральным государственным образовательным стандартом основного общего образования. Программа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Программа учитывает актуальные задачи воспитания, обучения и развития компетенций обучающихся и условия, необходимые для развития их личностных и познавательных качеств, а также психологические, возрастные и другие особенности обучающихся. </w:t>
      </w:r>
      <w:r w:rsidR="0024182E" w:rsidRPr="0024182E">
        <w:rPr>
          <w:rFonts w:ascii="Times New Roman" w:hAnsi="Times New Roman" w:cs="Times New Roman"/>
          <w:sz w:val="24"/>
          <w:szCs w:val="24"/>
          <w:lang w:eastAsia="ru-RU"/>
        </w:rPr>
        <w:t xml:space="preserve">Примерная программа является ориентиром для составления авторских учебных программ и учебников, а также может использоваться в качестве рабочей программы при тематическом планировании курса учителем. </w:t>
      </w:r>
    </w:p>
    <w:p w:rsidR="0024182E" w:rsidRPr="0024182E" w:rsidRDefault="0024182E" w:rsidP="0024182E">
      <w:pPr>
        <w:shd w:val="clear" w:color="auto" w:fill="FFFFFF"/>
        <w:spacing w:after="0" w:line="240" w:lineRule="auto"/>
        <w:ind w:firstLine="709"/>
        <w:jc w:val="both"/>
        <w:rPr>
          <w:rFonts w:ascii="Times New Roman" w:hAnsi="Times New Roman" w:cs="Times New Roman"/>
          <w:b/>
          <w:i/>
          <w:sz w:val="24"/>
          <w:szCs w:val="24"/>
        </w:rPr>
      </w:pPr>
      <w:r w:rsidRPr="0024182E">
        <w:rPr>
          <w:rFonts w:ascii="Times New Roman" w:hAnsi="Times New Roman" w:cs="Times New Roman"/>
          <w:b/>
          <w:i/>
          <w:sz w:val="24"/>
          <w:szCs w:val="24"/>
        </w:rPr>
        <w:t>Общая характеристика примерной программы по истории.</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Целью школьного исторического образования</w:t>
      </w:r>
      <w:r w:rsidRPr="0024182E">
        <w:rPr>
          <w:rFonts w:ascii="Times New Roman" w:hAnsi="Times New Roman" w:cs="Times New Roman"/>
          <w:sz w:val="24"/>
          <w:szCs w:val="24"/>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 – 2012 гг., названы следующие </w:t>
      </w:r>
      <w:r w:rsidRPr="0024182E">
        <w:rPr>
          <w:rFonts w:ascii="Times New Roman" w:hAnsi="Times New Roman" w:cs="Times New Roman"/>
          <w:b/>
          <w:sz w:val="24"/>
          <w:szCs w:val="24"/>
        </w:rPr>
        <w:t>задачи изученияистории в школе</w:t>
      </w:r>
      <w:r w:rsidRPr="0024182E">
        <w:rPr>
          <w:rFonts w:ascii="Times New Roman" w:hAnsi="Times New Roman" w:cs="Times New Roman"/>
          <w:sz w:val="24"/>
          <w:szCs w:val="24"/>
        </w:rPr>
        <w:t xml:space="preserve">: </w:t>
      </w:r>
    </w:p>
    <w:p w:rsidR="0024182E" w:rsidRPr="0024182E" w:rsidRDefault="0024182E" w:rsidP="00431AB5">
      <w:pPr>
        <w:numPr>
          <w:ilvl w:val="0"/>
          <w:numId w:val="78"/>
        </w:numPr>
        <w:tabs>
          <w:tab w:val="left" w:pos="993"/>
        </w:tabs>
        <w:suppressAutoHyphen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24182E" w:rsidRPr="0024182E" w:rsidRDefault="0024182E" w:rsidP="00431AB5">
      <w:pPr>
        <w:numPr>
          <w:ilvl w:val="0"/>
          <w:numId w:val="78"/>
        </w:numPr>
        <w:tabs>
          <w:tab w:val="left" w:pos="993"/>
        </w:tabs>
        <w:suppressAutoHyphen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24182E" w:rsidRPr="0024182E" w:rsidRDefault="0024182E" w:rsidP="00431AB5">
      <w:pPr>
        <w:numPr>
          <w:ilvl w:val="0"/>
          <w:numId w:val="78"/>
        </w:numPr>
        <w:tabs>
          <w:tab w:val="left" w:pos="993"/>
        </w:tabs>
        <w:suppressAutoHyphen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24182E" w:rsidRPr="0024182E" w:rsidRDefault="0024182E" w:rsidP="00431AB5">
      <w:pPr>
        <w:numPr>
          <w:ilvl w:val="0"/>
          <w:numId w:val="78"/>
        </w:numPr>
        <w:tabs>
          <w:tab w:val="left" w:pos="993"/>
        </w:tabs>
        <w:suppressAutoHyphen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24182E" w:rsidRPr="0024182E" w:rsidRDefault="0024182E" w:rsidP="00431AB5">
      <w:pPr>
        <w:numPr>
          <w:ilvl w:val="0"/>
          <w:numId w:val="78"/>
        </w:numPr>
        <w:tabs>
          <w:tab w:val="left" w:pos="993"/>
        </w:tabs>
        <w:suppressAutoHyphen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 соответствии с Концепцией нового учебно-методического комплекса по отечественной истории </w:t>
      </w:r>
      <w:r w:rsidRPr="0024182E">
        <w:rPr>
          <w:rFonts w:ascii="Times New Roman" w:hAnsi="Times New Roman" w:cs="Times New Roman"/>
          <w:b/>
          <w:sz w:val="24"/>
          <w:szCs w:val="24"/>
        </w:rPr>
        <w:t>базовыми принципами</w:t>
      </w:r>
      <w:r w:rsidRPr="0024182E">
        <w:rPr>
          <w:rFonts w:ascii="Times New Roman" w:hAnsi="Times New Roman" w:cs="Times New Roman"/>
          <w:sz w:val="24"/>
          <w:szCs w:val="24"/>
        </w:rPr>
        <w:t xml:space="preserve"> школьного исторического образования являются: </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 xml:space="preserve">идея </w:t>
      </w:r>
      <w:r w:rsidRPr="0024182E">
        <w:rPr>
          <w:rFonts w:ascii="Times New Roman" w:hAnsi="Times New Roman" w:cs="Times New Roman"/>
          <w:i/>
          <w:sz w:val="24"/>
          <w:szCs w:val="24"/>
        </w:rPr>
        <w:t>преемственности</w:t>
      </w:r>
      <w:r w:rsidRPr="0024182E">
        <w:rPr>
          <w:rFonts w:ascii="Times New Roman" w:hAnsi="Times New Roman" w:cs="Times New Roman"/>
          <w:sz w:val="24"/>
          <w:szCs w:val="24"/>
        </w:rPr>
        <w:t xml:space="preserve"> исторических периодов, в т.ч. </w:t>
      </w:r>
      <w:r w:rsidRPr="0024182E">
        <w:rPr>
          <w:rFonts w:ascii="Times New Roman" w:hAnsi="Times New Roman" w:cs="Times New Roman"/>
          <w:i/>
          <w:iCs/>
          <w:sz w:val="24"/>
          <w:szCs w:val="24"/>
        </w:rPr>
        <w:t>непрерывности</w:t>
      </w:r>
      <w:r w:rsidRPr="0024182E">
        <w:rPr>
          <w:rFonts w:ascii="Times New Roman" w:hAnsi="Times New Roman" w:cs="Times New Roman"/>
          <w:sz w:val="24"/>
          <w:szCs w:val="24"/>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рассмотрение истории России как </w:t>
      </w:r>
      <w:r w:rsidRPr="0024182E">
        <w:rPr>
          <w:rFonts w:ascii="Times New Roman" w:hAnsi="Times New Roman" w:cs="Times New Roman"/>
          <w:i/>
          <w:iCs/>
          <w:sz w:val="24"/>
          <w:szCs w:val="24"/>
        </w:rPr>
        <w:t>неотъемлемой части мирового исторического процесса</w:t>
      </w:r>
      <w:r w:rsidRPr="0024182E">
        <w:rPr>
          <w:rFonts w:ascii="Times New Roman" w:hAnsi="Times New Roman" w:cs="Times New Roman"/>
          <w:sz w:val="24"/>
          <w:szCs w:val="24"/>
        </w:rPr>
        <w:t xml:space="preserve">, понимание особенностей ее развития, места и роли в мировой истории и в современном мире; </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i/>
          <w:sz w:val="24"/>
          <w:szCs w:val="24"/>
        </w:rPr>
        <w:t>ценности гражданского общества</w:t>
      </w:r>
      <w:r w:rsidRPr="0024182E">
        <w:rPr>
          <w:rFonts w:ascii="Times New Roman" w:hAnsi="Times New Roman" w:cs="Times New Roman"/>
          <w:sz w:val="24"/>
          <w:szCs w:val="24"/>
        </w:rPr>
        <w:t xml:space="preserve"> – верховенство права, социальная солидарность, безопасность, свобода и ответственность; </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i/>
          <w:sz w:val="24"/>
          <w:szCs w:val="24"/>
        </w:rPr>
        <w:t>воспитательный потенциал</w:t>
      </w:r>
      <w:r w:rsidRPr="0024182E">
        <w:rPr>
          <w:rFonts w:ascii="Times New Roman" w:hAnsi="Times New Roman" w:cs="Times New Roman"/>
          <w:sz w:val="24"/>
          <w:szCs w:val="24"/>
        </w:rPr>
        <w:t xml:space="preserve"> исторического образования, его исключительная роль в формировании российской гражданской идентичности и патриотизма;</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i/>
          <w:sz w:val="24"/>
          <w:szCs w:val="24"/>
        </w:rPr>
        <w:t>общественное согласие</w:t>
      </w:r>
      <w:r w:rsidRPr="0024182E">
        <w:rPr>
          <w:rFonts w:ascii="Times New Roman" w:hAnsi="Times New Roman" w:cs="Times New Roman"/>
          <w:sz w:val="24"/>
          <w:szCs w:val="24"/>
        </w:rPr>
        <w:t xml:space="preserve"> и уважение как необходимое условие взаимодействия государств и народов в новейшей истории. </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i/>
          <w:sz w:val="24"/>
          <w:szCs w:val="24"/>
        </w:rPr>
        <w:t>познавательное значение</w:t>
      </w:r>
      <w:r w:rsidRPr="0024182E">
        <w:rPr>
          <w:rFonts w:ascii="Times New Roman" w:hAnsi="Times New Roman" w:cs="Times New Roman"/>
          <w:sz w:val="24"/>
          <w:szCs w:val="24"/>
        </w:rPr>
        <w:t xml:space="preserve"> российской, региональной и мировой истории;</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формирование требований к каждомууровню</w:t>
      </w:r>
      <w:r w:rsidRPr="0024182E">
        <w:rPr>
          <w:rFonts w:ascii="Times New Roman" w:hAnsi="Times New Roman" w:cs="Times New Roman"/>
          <w:i/>
          <w:sz w:val="24"/>
          <w:szCs w:val="24"/>
        </w:rPr>
        <w:t>непрерывного исторического образования</w:t>
      </w:r>
      <w:r w:rsidRPr="0024182E">
        <w:rPr>
          <w:rFonts w:ascii="Times New Roman" w:hAnsi="Times New Roman" w:cs="Times New Roman"/>
          <w:sz w:val="24"/>
          <w:szCs w:val="24"/>
        </w:rPr>
        <w:t xml:space="preserve"> на протяжении всей жизни.</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Методологическая основа преподавания курса истории в школе зиждется на следующих образовательных и воспитательных приоритетах:</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принцип научности, определяющий соответствие учебных единиц основным результатам научных исследований;</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многофакторный подход к освещению истории всех сторон жизни государства и общества; </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антропологический подход, формирующий личностное эмоционально окрашенное восприятие прошлого;</w:t>
      </w:r>
    </w:p>
    <w:p w:rsidR="0024182E" w:rsidRPr="0024182E" w:rsidRDefault="0024182E" w:rsidP="00431AB5">
      <w:pPr>
        <w:numPr>
          <w:ilvl w:val="0"/>
          <w:numId w:val="77"/>
        </w:numPr>
        <w:tabs>
          <w:tab w:val="left" w:pos="993"/>
        </w:tabs>
        <w:spacing w:after="0" w:line="240" w:lineRule="auto"/>
        <w:ind w:left="0" w:firstLine="709"/>
        <w:jc w:val="both"/>
        <w:rPr>
          <w:rFonts w:ascii="Times New Roman" w:hAnsi="Times New Roman" w:cs="Times New Roman"/>
          <w:sz w:val="24"/>
          <w:szCs w:val="24"/>
        </w:rPr>
      </w:pPr>
      <w:r w:rsidRPr="0024182E">
        <w:rPr>
          <w:rFonts w:ascii="Times New Roman" w:hAnsi="Times New Roman" w:cs="Times New Roman"/>
          <w:sz w:val="24"/>
          <w:szCs w:val="24"/>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24182E" w:rsidRPr="0024182E" w:rsidRDefault="0024182E" w:rsidP="0024182E">
      <w:pPr>
        <w:spacing w:after="0" w:line="240" w:lineRule="auto"/>
        <w:ind w:firstLine="709"/>
        <w:jc w:val="both"/>
        <w:rPr>
          <w:rFonts w:ascii="Times New Roman" w:hAnsi="Times New Roman" w:cs="Times New Roman"/>
          <w:b/>
          <w:i/>
          <w:sz w:val="24"/>
          <w:szCs w:val="24"/>
        </w:rPr>
      </w:pPr>
    </w:p>
    <w:p w:rsidR="0024182E" w:rsidRPr="0024182E" w:rsidRDefault="0024182E" w:rsidP="0024182E">
      <w:pPr>
        <w:spacing w:after="0" w:line="240" w:lineRule="auto"/>
        <w:ind w:firstLine="709"/>
        <w:jc w:val="both"/>
        <w:rPr>
          <w:rFonts w:ascii="Times New Roman" w:hAnsi="Times New Roman" w:cs="Times New Roman"/>
          <w:b/>
          <w:i/>
          <w:sz w:val="24"/>
          <w:szCs w:val="24"/>
        </w:rPr>
      </w:pPr>
      <w:r w:rsidRPr="0024182E">
        <w:rPr>
          <w:rFonts w:ascii="Times New Roman" w:hAnsi="Times New Roman" w:cs="Times New Roman"/>
          <w:b/>
          <w:i/>
          <w:sz w:val="24"/>
          <w:szCs w:val="24"/>
        </w:rPr>
        <w:t>Место учебного предмета «История» в Примерном учебном плане основного общего образования.</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Предмет «История» изучается на уровне основного общего образования в качестве обязательного предмета в 5-9 классах в общем объеме 374 часа (при 34 неделях учебного года), в 5-8 классах по 2 часа в неделю, в 9 классе – 3 часа в неделю.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Структурно предмет «История» включает учебные курсы по всеобщей истории и истории России.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Знакомство обучающихся на уровне основного общего образования с предметом «История» начинается с курса </w:t>
      </w:r>
      <w:r w:rsidRPr="0024182E">
        <w:rPr>
          <w:rFonts w:ascii="Times New Roman" w:hAnsi="Times New Roman" w:cs="Times New Roman"/>
          <w:b/>
          <w:sz w:val="24"/>
          <w:szCs w:val="24"/>
        </w:rPr>
        <w:t>всеобщей истории</w:t>
      </w:r>
      <w:r w:rsidRPr="0024182E">
        <w:rPr>
          <w:rFonts w:ascii="Times New Roman" w:hAnsi="Times New Roman" w:cs="Times New Roman"/>
          <w:sz w:val="24"/>
          <w:szCs w:val="24"/>
        </w:rPr>
        <w:t xml:space="preserve">.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Курс дает возможность обучающимся научиться сопоставлятьразвитие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Курс </w:t>
      </w:r>
      <w:r w:rsidRPr="0024182E">
        <w:rPr>
          <w:rFonts w:ascii="Times New Roman" w:hAnsi="Times New Roman" w:cs="Times New Roman"/>
          <w:b/>
          <w:sz w:val="24"/>
          <w:szCs w:val="24"/>
        </w:rPr>
        <w:t>отечественной истории</w:t>
      </w:r>
      <w:r w:rsidRPr="0024182E">
        <w:rPr>
          <w:rFonts w:ascii="Times New Roman" w:hAnsi="Times New Roman" w:cs="Times New Roman"/>
          <w:sz w:val="24"/>
          <w:szCs w:val="24"/>
        </w:rPr>
        <w:t xml:space="preserve">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w:t>
      </w:r>
      <w:r w:rsidRPr="0024182E">
        <w:rPr>
          <w:rFonts w:ascii="Times New Roman" w:hAnsi="Times New Roman" w:cs="Times New Roman"/>
          <w:b/>
          <w:i/>
          <w:sz w:val="24"/>
          <w:szCs w:val="24"/>
        </w:rPr>
        <w:t>синхронизации курсов истории России и всеобщей истории</w:t>
      </w:r>
      <w:r w:rsidRPr="0024182E">
        <w:rPr>
          <w:rFonts w:ascii="Times New Roman" w:hAnsi="Times New Roman" w:cs="Times New Roman"/>
          <w:sz w:val="24"/>
          <w:szCs w:val="24"/>
        </w:rPr>
        <w:t xml:space="preserve">,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i/>
          <w:sz w:val="24"/>
          <w:szCs w:val="24"/>
        </w:rPr>
        <w:t>Патриотическая основа</w:t>
      </w:r>
      <w:r w:rsidRPr="0024182E">
        <w:rPr>
          <w:rFonts w:ascii="Times New Roman" w:hAnsi="Times New Roman" w:cs="Times New Roman"/>
          <w:sz w:val="24"/>
          <w:szCs w:val="24"/>
        </w:rPr>
        <w:t xml:space="preserve">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w:t>
      </w:r>
      <w:r w:rsidRPr="0024182E">
        <w:rPr>
          <w:rFonts w:ascii="Times New Roman" w:hAnsi="Times New Roman" w:cs="Times New Roman"/>
          <w:b/>
          <w:i/>
          <w:sz w:val="24"/>
          <w:szCs w:val="24"/>
        </w:rPr>
        <w:t>взаимодействии культур и религий</w:t>
      </w:r>
      <w:r w:rsidRPr="0024182E">
        <w:rPr>
          <w:rFonts w:ascii="Times New Roman" w:hAnsi="Times New Roman" w:cs="Times New Roman"/>
          <w:sz w:val="24"/>
          <w:szCs w:val="24"/>
        </w:rPr>
        <w:t xml:space="preserve">,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w:t>
      </w:r>
      <w:r w:rsidRPr="0024182E">
        <w:rPr>
          <w:rFonts w:ascii="Times New Roman" w:hAnsi="Times New Roman" w:cs="Times New Roman"/>
          <w:sz w:val="24"/>
          <w:szCs w:val="24"/>
        </w:rPr>
        <w:lastRenderedPageBreak/>
        <w:t>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Одной из главных задач школьного курса истории является </w:t>
      </w:r>
      <w:r w:rsidRPr="0024182E">
        <w:rPr>
          <w:rFonts w:ascii="Times New Roman" w:hAnsi="Times New Roman" w:cs="Times New Roman"/>
          <w:b/>
          <w:i/>
          <w:sz w:val="24"/>
          <w:szCs w:val="24"/>
        </w:rPr>
        <w:t>формирование гражданской общероссийской идентичности</w:t>
      </w:r>
      <w:r w:rsidRPr="0024182E">
        <w:rPr>
          <w:rFonts w:ascii="Times New Roman" w:hAnsi="Times New Roman" w:cs="Times New Roman"/>
          <w:sz w:val="24"/>
          <w:szCs w:val="24"/>
        </w:rPr>
        <w:t xml:space="preserve">,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т. д.), сословного представительства.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Необходимо увеличить количество учебного времени на изучение материалов по </w:t>
      </w:r>
      <w:r w:rsidRPr="0024182E">
        <w:rPr>
          <w:rFonts w:ascii="Times New Roman" w:hAnsi="Times New Roman" w:cs="Times New Roman"/>
          <w:b/>
          <w:i/>
          <w:sz w:val="24"/>
          <w:szCs w:val="24"/>
        </w:rPr>
        <w:t>истории культуры</w:t>
      </w:r>
      <w:r w:rsidRPr="0024182E">
        <w:rPr>
          <w:rFonts w:ascii="Times New Roman" w:hAnsi="Times New Roman" w:cs="Times New Roman"/>
          <w:sz w:val="24"/>
          <w:szCs w:val="24"/>
        </w:rPr>
        <w:t xml:space="preserve">,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т. д. Важно отметить неразрывную связь российской и мировой культуры.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Концепцией нового учебно-методического комплекса по отечественной истории в качественаиболее оптимальной предложена модель, при которой </w:t>
      </w:r>
      <w:r w:rsidRPr="0024182E">
        <w:rPr>
          <w:rFonts w:ascii="Times New Roman" w:hAnsi="Times New Roman" w:cs="Times New Roman"/>
          <w:b/>
          <w:sz w:val="24"/>
          <w:szCs w:val="24"/>
        </w:rPr>
        <w:t>изучение истории будет строиться по линейной системе с 5 по 10 классы</w:t>
      </w:r>
      <w:r w:rsidRPr="0024182E">
        <w:rPr>
          <w:rFonts w:ascii="Times New Roman" w:hAnsi="Times New Roman" w:cs="Times New Roman"/>
          <w:sz w:val="24"/>
          <w:szCs w:val="24"/>
        </w:rPr>
        <w:t xml:space="preserve">.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Образовательнойорганизации предоставляется возможность формирования индивидуального учебного плана, реализации одного или нескольких профилей обучения. </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приемами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24182E" w:rsidRPr="0024182E" w:rsidRDefault="0024182E" w:rsidP="0024182E">
      <w:pPr>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История России. Всеобщая история</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sz w:val="24"/>
          <w:szCs w:val="24"/>
        </w:rPr>
        <w:t>История России</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От Древней Руси к Российскому государству</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Введение</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Народы и государства на территории нашей страны в древности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Заселение территории нашей страны человеком. Каменный век. </w:t>
      </w:r>
      <w:r w:rsidRPr="0024182E">
        <w:rPr>
          <w:rFonts w:ascii="Times New Roman" w:hAnsi="Times New Roman" w:cs="Times New Roman"/>
          <w:i/>
          <w:sz w:val="24"/>
          <w:szCs w:val="24"/>
        </w:rPr>
        <w:t>Особенности перехода от присваивающего хозяйства к производящему на территории Северной Евразии.Ареалы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lastRenderedPageBreak/>
        <w:t xml:space="preserve">Народы, проживавшие на этой территории до середины I тысячелетия до н.э. </w:t>
      </w:r>
      <w:r w:rsidRPr="0024182E">
        <w:rPr>
          <w:rFonts w:ascii="Times New Roman" w:hAnsi="Times New Roman" w:cs="Times New Roman"/>
          <w:i/>
          <w:sz w:val="24"/>
          <w:szCs w:val="24"/>
        </w:rPr>
        <w:t xml:space="preserve">Античные города-государства Северного Причерноморья. Боспорское царство. Скифское царство. Дербент.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Восточная Европа в середине I тыс. н.э. </w:t>
      </w:r>
    </w:p>
    <w:p w:rsidR="0024182E" w:rsidRPr="0024182E" w:rsidRDefault="0024182E" w:rsidP="0024182E">
      <w:pPr>
        <w:spacing w:after="0" w:line="240" w:lineRule="auto"/>
        <w:ind w:firstLine="709"/>
        <w:jc w:val="both"/>
        <w:rPr>
          <w:rFonts w:ascii="Times New Roman" w:hAnsi="Times New Roman" w:cs="Times New Roman"/>
          <w:b/>
          <w:bCs/>
          <w:i/>
          <w:sz w:val="24"/>
          <w:szCs w:val="24"/>
        </w:rPr>
      </w:pPr>
      <w:r w:rsidRPr="0024182E">
        <w:rPr>
          <w:rFonts w:ascii="Times New Roman" w:hAnsi="Times New Roman" w:cs="Times New Roman"/>
          <w:sz w:val="24"/>
          <w:szCs w:val="24"/>
        </w:rPr>
        <w:t xml:space="preserve">Великое переселение народов. </w:t>
      </w:r>
      <w:r w:rsidRPr="0024182E">
        <w:rPr>
          <w:rFonts w:ascii="Times New Roman" w:hAnsi="Times New Roman" w:cs="Times New Roman"/>
          <w:i/>
          <w:sz w:val="24"/>
          <w:szCs w:val="24"/>
        </w:rPr>
        <w:t>Миграция готов. Нашествие гуннов.</w:t>
      </w:r>
      <w:r w:rsidRPr="0024182E">
        <w:rPr>
          <w:rFonts w:ascii="Times New Roman" w:hAnsi="Times New Roman" w:cs="Times New Roman"/>
          <w:sz w:val="24"/>
          <w:szCs w:val="24"/>
        </w:rPr>
        <w:t xml:space="preserve"> Вопрос о славянской прародине и происхождении славян. Расселение славян, их разделение на три ветви – восточных, западных и южных. </w:t>
      </w:r>
      <w:r w:rsidRPr="0024182E">
        <w:rPr>
          <w:rFonts w:ascii="Times New Roman" w:hAnsi="Times New Roman" w:cs="Times New Roman"/>
          <w:i/>
          <w:sz w:val="24"/>
          <w:szCs w:val="24"/>
        </w:rPr>
        <w:t>Славянские общности Восточной Европы.</w:t>
      </w:r>
      <w:r w:rsidRPr="0024182E">
        <w:rPr>
          <w:rFonts w:ascii="Times New Roman" w:hAnsi="Times New Roman" w:cs="Times New Roman"/>
          <w:sz w:val="24"/>
          <w:szCs w:val="24"/>
        </w:rPr>
        <w:t xml:space="preserve">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w:t>
      </w:r>
      <w:r w:rsidRPr="0024182E">
        <w:rPr>
          <w:rFonts w:ascii="Times New Roman" w:hAnsi="Times New Roman" w:cs="Times New Roman"/>
          <w:i/>
          <w:sz w:val="24"/>
          <w:szCs w:val="24"/>
        </w:rPr>
        <w:t xml:space="preserve">. Тюркский каганат. Хазарский каганат. Волжская Булгария.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Образование государства Русь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i/>
          <w:sz w:val="24"/>
          <w:szCs w:val="24"/>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i/>
          <w:sz w:val="24"/>
          <w:szCs w:val="24"/>
        </w:rPr>
        <w:t>Государства Центральной и Западной Европы. Первые известия о Руси.</w:t>
      </w:r>
      <w:r w:rsidRPr="0024182E">
        <w:rPr>
          <w:rFonts w:ascii="Times New Roman" w:hAnsi="Times New Roman" w:cs="Times New Roman"/>
          <w:sz w:val="24"/>
          <w:szCs w:val="24"/>
        </w:rPr>
        <w:t xml:space="preserve"> Проблема образования Древнерусского государства. Начало династии Рюриковичей.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Принятие христианства и его значение. Византийское наследие на Руси.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Русь в конце X – начале XII 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w:t>
      </w:r>
      <w:r w:rsidRPr="0024182E">
        <w:rPr>
          <w:rFonts w:ascii="Times New Roman" w:hAnsi="Times New Roman" w:cs="Times New Roman"/>
          <w:i/>
          <w:sz w:val="24"/>
          <w:szCs w:val="24"/>
        </w:rPr>
        <w:t>церковные уставы.</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Русь в социально-политическом контексте Евразии. Внешняя политика и международные связи: отношения с Византией, печенегами, половцами </w:t>
      </w:r>
      <w:r w:rsidRPr="0024182E">
        <w:rPr>
          <w:rFonts w:ascii="Times New Roman" w:hAnsi="Times New Roman" w:cs="Times New Roman"/>
          <w:i/>
          <w:sz w:val="24"/>
          <w:szCs w:val="24"/>
        </w:rPr>
        <w:t>(Дешт-и-Кипчак</w:t>
      </w:r>
      <w:r w:rsidRPr="0024182E">
        <w:rPr>
          <w:rFonts w:ascii="Times New Roman" w:hAnsi="Times New Roman" w:cs="Times New Roman"/>
          <w:sz w:val="24"/>
          <w:szCs w:val="24"/>
        </w:rPr>
        <w:t xml:space="preserve">), </w:t>
      </w:r>
      <w:r w:rsidRPr="0024182E">
        <w:rPr>
          <w:rFonts w:ascii="Times New Roman" w:hAnsi="Times New Roman" w:cs="Times New Roman"/>
          <w:i/>
          <w:sz w:val="24"/>
          <w:szCs w:val="24"/>
        </w:rPr>
        <w:t>странами Центральной, Западной и Северной Европы.</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Культурное пространство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w:t>
      </w:r>
      <w:r w:rsidRPr="0024182E">
        <w:rPr>
          <w:rFonts w:ascii="Times New Roman" w:hAnsi="Times New Roman" w:cs="Times New Roman"/>
          <w:i/>
          <w:sz w:val="24"/>
          <w:szCs w:val="24"/>
        </w:rPr>
        <w:t>«Новгородская псалтирь». «Остромирово Евангелие».</w:t>
      </w:r>
      <w:r w:rsidRPr="0024182E">
        <w:rPr>
          <w:rFonts w:ascii="Times New Roman" w:hAnsi="Times New Roman" w:cs="Times New Roman"/>
          <w:sz w:val="24"/>
          <w:szCs w:val="24"/>
        </w:rPr>
        <w:t xml:space="preserve"> Появление древнерусской литературы. </w:t>
      </w:r>
      <w:r w:rsidRPr="0024182E">
        <w:rPr>
          <w:rFonts w:ascii="Times New Roman" w:hAnsi="Times New Roman" w:cs="Times New Roman"/>
          <w:i/>
          <w:sz w:val="24"/>
          <w:szCs w:val="24"/>
        </w:rPr>
        <w:t>«Слово о Законе и Благодати».</w:t>
      </w:r>
      <w:r w:rsidRPr="0024182E">
        <w:rPr>
          <w:rFonts w:ascii="Times New Roman" w:hAnsi="Times New Roman" w:cs="Times New Roman"/>
          <w:sz w:val="24"/>
          <w:szCs w:val="24"/>
        </w:rPr>
        <w:t xml:space="preserve">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Русь в середине XII – начале XIII 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w:t>
      </w:r>
      <w:r w:rsidRPr="0024182E">
        <w:rPr>
          <w:rFonts w:ascii="Times New Roman" w:hAnsi="Times New Roman" w:cs="Times New Roman"/>
          <w:i/>
          <w:sz w:val="24"/>
          <w:szCs w:val="24"/>
        </w:rPr>
        <w:t xml:space="preserve">Эволюция общественного строя и права.Внешняя политика русских земель в евразийском контексте.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lastRenderedPageBreak/>
        <w:t>Русские земли в середине XIII - XIV в</w:t>
      </w:r>
      <w:r w:rsidRPr="0024182E">
        <w:rPr>
          <w:rFonts w:ascii="Times New Roman" w:hAnsi="Times New Roman" w:cs="Times New Roman"/>
          <w:sz w:val="24"/>
          <w:szCs w:val="24"/>
        </w:rPr>
        <w:t xml:space="preserve">.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Южные и западные русские земли. Возникновение Литовского государства и включение в его состав части русских земель. </w:t>
      </w:r>
      <w:r w:rsidRPr="0024182E">
        <w:rPr>
          <w:rFonts w:ascii="Times New Roman" w:hAnsi="Times New Roman" w:cs="Times New Roman"/>
          <w:i/>
          <w:sz w:val="24"/>
          <w:szCs w:val="24"/>
        </w:rPr>
        <w:t xml:space="preserve">Северо-западные земли: Новгородская и Псковская. Политический строй Новгорода и Пскова. Роль вече и князя. Новгород в системе балтийских связей.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Народы и государства степной зоны Восточной Европы и Сибири в XIII-XV вв.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w:t>
      </w:r>
      <w:r w:rsidRPr="0024182E">
        <w:rPr>
          <w:rFonts w:ascii="Times New Roman" w:hAnsi="Times New Roman" w:cs="Times New Roman"/>
          <w:i/>
          <w:sz w:val="24"/>
          <w:szCs w:val="24"/>
        </w:rPr>
        <w:t>Касимовское ханство.</w:t>
      </w:r>
      <w:r w:rsidRPr="0024182E">
        <w:rPr>
          <w:rFonts w:ascii="Times New Roman" w:hAnsi="Times New Roman" w:cs="Times New Roman"/>
          <w:sz w:val="24"/>
          <w:szCs w:val="24"/>
        </w:rPr>
        <w:t xml:space="preserve"> Дикое поле. Народы Северного Кавказа. </w:t>
      </w:r>
      <w:r w:rsidRPr="0024182E">
        <w:rPr>
          <w:rFonts w:ascii="Times New Roman" w:hAnsi="Times New Roman" w:cs="Times New Roman"/>
          <w:i/>
          <w:sz w:val="24"/>
          <w:szCs w:val="24"/>
        </w:rPr>
        <w:t>Итальянские фактории Причерноморья (Каффа, Тана, Солдайя и др) и их роль в системе торговых и политических связей Руси с Западом и Востоком.</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Культурное пространство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i/>
          <w:sz w:val="24"/>
          <w:szCs w:val="24"/>
        </w:rPr>
        <w:t>Изменения в представлениях о картине мира в Евразии в связи с завершением монгольских завоеваний.</w:t>
      </w:r>
      <w:r w:rsidRPr="0024182E">
        <w:rPr>
          <w:rFonts w:ascii="Times New Roman" w:hAnsi="Times New Roman" w:cs="Times New Roman"/>
          <w:sz w:val="24"/>
          <w:szCs w:val="24"/>
        </w:rPr>
        <w:t xml:space="preserve">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Формирование единого Русского государства в XV веке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w:t>
      </w:r>
      <w:r w:rsidRPr="0024182E">
        <w:rPr>
          <w:rFonts w:ascii="Times New Roman" w:hAnsi="Times New Roman" w:cs="Times New Roman"/>
          <w:i/>
          <w:sz w:val="24"/>
          <w:szCs w:val="24"/>
        </w:rPr>
        <w:t xml:space="preserve">Новгород и Псков в XV в.: политический строй, отношения с Москвой, Ливонским орденом, Ганзой, Великим княжеством Литовским. </w:t>
      </w:r>
      <w:r w:rsidRPr="0024182E">
        <w:rPr>
          <w:rFonts w:ascii="Times New Roman" w:hAnsi="Times New Roman" w:cs="Times New Roman"/>
          <w:sz w:val="24"/>
          <w:szCs w:val="24"/>
        </w:rPr>
        <w:t xml:space="preserve">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w:t>
      </w:r>
      <w:r w:rsidRPr="0024182E">
        <w:rPr>
          <w:rFonts w:ascii="Times New Roman" w:hAnsi="Times New Roman" w:cs="Times New Roman"/>
          <w:i/>
          <w:sz w:val="24"/>
          <w:szCs w:val="24"/>
        </w:rPr>
        <w:t>Формирование аппарата управления единого государства. Перемены в устройстве двора великого князя:</w:t>
      </w:r>
      <w:r w:rsidRPr="0024182E">
        <w:rPr>
          <w:rFonts w:ascii="Times New Roman" w:hAnsi="Times New Roman" w:cs="Times New Roman"/>
          <w:sz w:val="24"/>
          <w:szCs w:val="24"/>
        </w:rPr>
        <w:t xml:space="preserve"> новая государственная символика; царский титул и регалии; дворцовое и церковное строительство. Московский Кремль.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Культурное пространство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Изменения восприятия мира. Сакрализация великокняжеской власти. Флорентийская уния. Установление автокефалии русской церкви. </w:t>
      </w:r>
      <w:r w:rsidRPr="0024182E">
        <w:rPr>
          <w:rFonts w:ascii="Times New Roman" w:hAnsi="Times New Roman" w:cs="Times New Roman"/>
          <w:i/>
          <w:sz w:val="24"/>
          <w:szCs w:val="24"/>
        </w:rPr>
        <w:t>Внутрицерковная борьба (иосифляне и нестяжатели, ереси).</w:t>
      </w:r>
      <w:r w:rsidRPr="0024182E">
        <w:rPr>
          <w:rFonts w:ascii="Times New Roman" w:hAnsi="Times New Roman" w:cs="Times New Roman"/>
          <w:sz w:val="24"/>
          <w:szCs w:val="24"/>
        </w:rPr>
        <w:t xml:space="preserve">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w:t>
      </w:r>
      <w:r w:rsidRPr="0024182E">
        <w:rPr>
          <w:rFonts w:ascii="Times New Roman" w:hAnsi="Times New Roman" w:cs="Times New Roman"/>
          <w:i/>
          <w:sz w:val="24"/>
          <w:szCs w:val="24"/>
        </w:rPr>
        <w:t>Повседневная жизнь горожан и сельских жителей в древнерусский и раннемосковский периоды.</w:t>
      </w:r>
    </w:p>
    <w:p w:rsidR="0024182E" w:rsidRPr="0024182E" w:rsidRDefault="0024182E" w:rsidP="0024182E">
      <w:pPr>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Региональный компонент</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Наш регион в древности и средневековье.</w:t>
      </w:r>
    </w:p>
    <w:p w:rsidR="0024182E" w:rsidRPr="0024182E" w:rsidRDefault="0024182E" w:rsidP="0024182E">
      <w:pPr>
        <w:spacing w:after="0" w:line="240" w:lineRule="auto"/>
        <w:ind w:firstLine="709"/>
        <w:jc w:val="both"/>
        <w:rPr>
          <w:rFonts w:ascii="Times New Roman" w:hAnsi="Times New Roman" w:cs="Times New Roman"/>
          <w:sz w:val="24"/>
          <w:szCs w:val="24"/>
        </w:rPr>
      </w:pP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Россия В XVI – XVII вв.: от великого княжества к царствуРоссия в XVI веке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w:t>
      </w:r>
      <w:r w:rsidRPr="0024182E">
        <w:rPr>
          <w:rFonts w:ascii="Times New Roman" w:hAnsi="Times New Roman" w:cs="Times New Roman"/>
          <w:sz w:val="24"/>
          <w:szCs w:val="24"/>
        </w:rPr>
        <w:lastRenderedPageBreak/>
        <w:t xml:space="preserve">в.: война с Великим княжеством Литовским, отношения с Крымским и Казанским ханствами, посольства в европейские государства.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w:t>
      </w:r>
      <w:r w:rsidRPr="0024182E">
        <w:rPr>
          <w:rFonts w:ascii="Times New Roman" w:hAnsi="Times New Roman" w:cs="Times New Roman"/>
          <w:i/>
          <w:sz w:val="24"/>
          <w:szCs w:val="24"/>
        </w:rPr>
        <w:t>«Малая дума».</w:t>
      </w:r>
      <w:r w:rsidRPr="0024182E">
        <w:rPr>
          <w:rFonts w:ascii="Times New Roman" w:hAnsi="Times New Roman" w:cs="Times New Roman"/>
          <w:sz w:val="24"/>
          <w:szCs w:val="24"/>
        </w:rPr>
        <w:t xml:space="preserve"> Местничество. Местное управление: наместники и волостели, система кормлений. Государство и церковь.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Регентство Елены Глинской. Сопротивление удельных князей великокняжеской власти. </w:t>
      </w:r>
      <w:r w:rsidRPr="0024182E">
        <w:rPr>
          <w:rFonts w:ascii="Times New Roman" w:hAnsi="Times New Roman" w:cs="Times New Roman"/>
          <w:i/>
          <w:sz w:val="24"/>
          <w:szCs w:val="24"/>
        </w:rPr>
        <w:t>Мятеж князя Андрея Старицкого.</w:t>
      </w:r>
      <w:r w:rsidRPr="0024182E">
        <w:rPr>
          <w:rFonts w:ascii="Times New Roman" w:hAnsi="Times New Roman" w:cs="Times New Roman"/>
          <w:sz w:val="24"/>
          <w:szCs w:val="24"/>
        </w:rPr>
        <w:t xml:space="preserve"> Унификация денежной системы. </w:t>
      </w:r>
      <w:r w:rsidRPr="0024182E">
        <w:rPr>
          <w:rFonts w:ascii="Times New Roman" w:hAnsi="Times New Roman" w:cs="Times New Roman"/>
          <w:i/>
          <w:sz w:val="24"/>
          <w:szCs w:val="24"/>
        </w:rPr>
        <w:t>Стародубская война с Польшей и Литвой.</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sidRPr="0024182E">
        <w:rPr>
          <w:rFonts w:ascii="Times New Roman" w:hAnsi="Times New Roman" w:cs="Times New Roman"/>
          <w:i/>
          <w:sz w:val="24"/>
          <w:szCs w:val="24"/>
        </w:rPr>
        <w:t xml:space="preserve">Ереси Матвея Башкина и Феодосия Косого.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Принятие Иваном IV царского титула. Реформы середины XVI в. «Избранная рада»: ее состав и значение. Появление Земских соборов: </w:t>
      </w:r>
      <w:r w:rsidRPr="0024182E">
        <w:rPr>
          <w:rFonts w:ascii="Times New Roman" w:hAnsi="Times New Roman" w:cs="Times New Roman"/>
          <w:i/>
          <w:sz w:val="24"/>
          <w:szCs w:val="24"/>
        </w:rPr>
        <w:t>дискуссии о характере народного представительства.</w:t>
      </w:r>
      <w:r w:rsidRPr="0024182E">
        <w:rPr>
          <w:rFonts w:ascii="Times New Roman" w:hAnsi="Times New Roman" w:cs="Times New Roman"/>
          <w:sz w:val="24"/>
          <w:szCs w:val="24"/>
        </w:rPr>
        <w:t xml:space="preserve"> Отмена кормлений. Система налогообложения. Судебник 1550 г. Стоглавый собор. Земская реформа – формирование органов местного самоуправления.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Социальная структура российского общества. Дворянство. </w:t>
      </w:r>
      <w:r w:rsidRPr="0024182E">
        <w:rPr>
          <w:rFonts w:ascii="Times New Roman" w:hAnsi="Times New Roman" w:cs="Times New Roman"/>
          <w:i/>
          <w:sz w:val="24"/>
          <w:szCs w:val="24"/>
        </w:rPr>
        <w:t>Служилые и неслужилые люди. Формирование Государева двора и «служилых городов».</w:t>
      </w:r>
      <w:r w:rsidRPr="0024182E">
        <w:rPr>
          <w:rFonts w:ascii="Times New Roman" w:hAnsi="Times New Roman" w:cs="Times New Roman"/>
          <w:sz w:val="24"/>
          <w:szCs w:val="24"/>
        </w:rPr>
        <w:t xml:space="preserve"> Торгово-ремесленное население городов. Духовенство. Начало закрепощения крестьян: указ о «заповедных летах». Формирование вольного казачества.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Многонациональный состав населения Русского государства. </w:t>
      </w:r>
      <w:r w:rsidRPr="0024182E">
        <w:rPr>
          <w:rFonts w:ascii="Times New Roman" w:hAnsi="Times New Roman" w:cs="Times New Roman"/>
          <w:i/>
          <w:sz w:val="24"/>
          <w:szCs w:val="24"/>
        </w:rPr>
        <w:t>Финно-угорские народы</w:t>
      </w:r>
      <w:r w:rsidRPr="0024182E">
        <w:rPr>
          <w:rFonts w:ascii="Times New Roman" w:hAnsi="Times New Roman" w:cs="Times New Roman"/>
          <w:sz w:val="24"/>
          <w:szCs w:val="24"/>
        </w:rPr>
        <w:t xml:space="preserve">. Народы Поволжья после присоединения к России. </w:t>
      </w:r>
      <w:r w:rsidRPr="0024182E">
        <w:rPr>
          <w:rFonts w:ascii="Times New Roman" w:hAnsi="Times New Roman" w:cs="Times New Roman"/>
          <w:i/>
          <w:sz w:val="24"/>
          <w:szCs w:val="24"/>
        </w:rPr>
        <w:t>Служилые татары.Выходцы из стран Европы на государевой службе.Сосуществование религий в Российском государстве.</w:t>
      </w:r>
      <w:r w:rsidRPr="0024182E">
        <w:rPr>
          <w:rFonts w:ascii="Times New Roman" w:hAnsi="Times New Roman" w:cs="Times New Roman"/>
          <w:sz w:val="24"/>
          <w:szCs w:val="24"/>
        </w:rPr>
        <w:t xml:space="preserve"> Русская Православная церковь. </w:t>
      </w:r>
      <w:r w:rsidRPr="0024182E">
        <w:rPr>
          <w:rFonts w:ascii="Times New Roman" w:hAnsi="Times New Roman" w:cs="Times New Roman"/>
          <w:i/>
          <w:sz w:val="24"/>
          <w:szCs w:val="24"/>
        </w:rPr>
        <w:t>Мусульманское духовенство.</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Россия в конце XVI в. Опричнина, дискуссия о ее причинах и характере. Опричный террор. Разгром Новгорода и Пскова. </w:t>
      </w:r>
      <w:r w:rsidRPr="0024182E">
        <w:rPr>
          <w:rFonts w:ascii="Times New Roman" w:hAnsi="Times New Roman" w:cs="Times New Roman"/>
          <w:i/>
          <w:sz w:val="24"/>
          <w:szCs w:val="24"/>
        </w:rPr>
        <w:t xml:space="preserve">Московские казни 1570 г. </w:t>
      </w:r>
      <w:r w:rsidRPr="0024182E">
        <w:rPr>
          <w:rFonts w:ascii="Times New Roman" w:hAnsi="Times New Roman" w:cs="Times New Roman"/>
          <w:sz w:val="24"/>
          <w:szCs w:val="24"/>
        </w:rPr>
        <w:t xml:space="preserve">Результаты и последствия опричнины. Противоречивость личности Ивана Грозного и проводимых им преобразований. Цена реформ.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Царь Федор Иванович. Борьба за власть в боярском окружении. Правление Бориса Годунова. Учреждение патриаршества. </w:t>
      </w:r>
      <w:r w:rsidRPr="0024182E">
        <w:rPr>
          <w:rFonts w:ascii="Times New Roman" w:hAnsi="Times New Roman" w:cs="Times New Roman"/>
          <w:i/>
          <w:sz w:val="24"/>
          <w:szCs w:val="24"/>
        </w:rPr>
        <w:t>Тявзинский мирный договор со Швецией:восстановление позиций России в Прибалтике.</w:t>
      </w:r>
      <w:r w:rsidRPr="0024182E">
        <w:rPr>
          <w:rFonts w:ascii="Times New Roman" w:hAnsi="Times New Roman" w:cs="Times New Roman"/>
          <w:sz w:val="24"/>
          <w:szCs w:val="24"/>
        </w:rPr>
        <w:t xml:space="preserve"> Противостояние с Крымским ханством. </w:t>
      </w:r>
      <w:r w:rsidRPr="0024182E">
        <w:rPr>
          <w:rFonts w:ascii="Times New Roman" w:hAnsi="Times New Roman" w:cs="Times New Roman"/>
          <w:i/>
          <w:sz w:val="24"/>
          <w:szCs w:val="24"/>
        </w:rPr>
        <w:t>Отражение набега Гази-Гирея в 1591 г.</w:t>
      </w:r>
      <w:r w:rsidRPr="0024182E">
        <w:rPr>
          <w:rFonts w:ascii="Times New Roman" w:hAnsi="Times New Roman" w:cs="Times New Roman"/>
          <w:sz w:val="24"/>
          <w:szCs w:val="24"/>
        </w:rPr>
        <w:t xml:space="preserve">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Смута в России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Династический кризис. Земский собор 1598 г. и избрание на царство Бориса Годунова. Политика Бориса Годунова, </w:t>
      </w:r>
      <w:r w:rsidRPr="0024182E">
        <w:rPr>
          <w:rFonts w:ascii="Times New Roman" w:hAnsi="Times New Roman" w:cs="Times New Roman"/>
          <w:i/>
          <w:sz w:val="24"/>
          <w:szCs w:val="24"/>
        </w:rPr>
        <w:t>в т.ч. в отношении боярства. Опала семейства Романовых.</w:t>
      </w:r>
      <w:r w:rsidRPr="0024182E">
        <w:rPr>
          <w:rFonts w:ascii="Times New Roman" w:hAnsi="Times New Roman" w:cs="Times New Roman"/>
          <w:sz w:val="24"/>
          <w:szCs w:val="24"/>
        </w:rPr>
        <w:t xml:space="preserve"> Голод 1601-1603 гг. и обострение социально-экономического кризиса.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w:t>
      </w:r>
      <w:r w:rsidRPr="0024182E">
        <w:rPr>
          <w:rFonts w:ascii="Times New Roman" w:hAnsi="Times New Roman" w:cs="Times New Roman"/>
          <w:i/>
          <w:sz w:val="24"/>
          <w:szCs w:val="24"/>
        </w:rPr>
        <w:t xml:space="preserve">Выборгский договор между Россией и Швецией. </w:t>
      </w:r>
      <w:r w:rsidRPr="0024182E">
        <w:rPr>
          <w:rFonts w:ascii="Times New Roman" w:hAnsi="Times New Roman" w:cs="Times New Roman"/>
          <w:sz w:val="24"/>
          <w:szCs w:val="24"/>
        </w:rPr>
        <w:t xml:space="preserve">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w:t>
      </w:r>
      <w:r w:rsidRPr="0024182E">
        <w:rPr>
          <w:rFonts w:ascii="Times New Roman" w:hAnsi="Times New Roman" w:cs="Times New Roman"/>
          <w:sz w:val="24"/>
          <w:szCs w:val="24"/>
        </w:rPr>
        <w:lastRenderedPageBreak/>
        <w:t xml:space="preserve">сожжение города оккупантами. Первое и второе ополчения. Захват Новгорода шведскими войсками. «Совет всей земли». Освобождение Москвы в 1612 г.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Земский собор 1613 г. и его роль в укреплении государственности. Избрание на царство Михаила Федоровича Романова. </w:t>
      </w:r>
      <w:r w:rsidRPr="0024182E">
        <w:rPr>
          <w:rFonts w:ascii="Times New Roman" w:hAnsi="Times New Roman" w:cs="Times New Roman"/>
          <w:i/>
          <w:sz w:val="24"/>
          <w:szCs w:val="24"/>
        </w:rPr>
        <w:t xml:space="preserve">Борьба с казачьими выступлениями против центральной власти. </w:t>
      </w:r>
      <w:r w:rsidRPr="0024182E">
        <w:rPr>
          <w:rFonts w:ascii="Times New Roman" w:hAnsi="Times New Roman" w:cs="Times New Roman"/>
          <w:sz w:val="24"/>
          <w:szCs w:val="24"/>
        </w:rPr>
        <w:t xml:space="preserve">Столбовский мир со Швецией: утрата выхода к Балтийскому морю. </w:t>
      </w:r>
      <w:r w:rsidRPr="0024182E">
        <w:rPr>
          <w:rFonts w:ascii="Times New Roman" w:hAnsi="Times New Roman" w:cs="Times New Roman"/>
          <w:i/>
          <w:sz w:val="24"/>
          <w:szCs w:val="24"/>
        </w:rPr>
        <w:t>Продолжение войны с Речью Посполитой. Поход принца Владислава на Москву.</w:t>
      </w:r>
      <w:r w:rsidRPr="0024182E">
        <w:rPr>
          <w:rFonts w:ascii="Times New Roman" w:hAnsi="Times New Roman" w:cs="Times New Roman"/>
          <w:sz w:val="24"/>
          <w:szCs w:val="24"/>
        </w:rPr>
        <w:t xml:space="preserve"> Заключение Деулинского перемирия с Речью Посполитой. Итоги и последствия Смутного времени.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Россия в XVII веке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Россия при первых Романовых. Царствование Михаила Федоровича. Восстановление экономического потенциала страны. </w:t>
      </w:r>
      <w:r w:rsidRPr="0024182E">
        <w:rPr>
          <w:rFonts w:ascii="Times New Roman" w:hAnsi="Times New Roman" w:cs="Times New Roman"/>
          <w:i/>
          <w:sz w:val="24"/>
          <w:szCs w:val="24"/>
        </w:rPr>
        <w:t>Продолжение закрепощения крестьян.</w:t>
      </w:r>
      <w:r w:rsidRPr="0024182E">
        <w:rPr>
          <w:rFonts w:ascii="Times New Roman" w:hAnsi="Times New Roman" w:cs="Times New Roman"/>
          <w:sz w:val="24"/>
          <w:szCs w:val="24"/>
        </w:rPr>
        <w:t xml:space="preserve"> Земские соборы. Роль патриарха Филарета в управлении государством.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Царь Алексей Михайлович. Укрепление самодержавия. Ослабление роли Боярской думы в управлении государством. Развитие приказного строя. </w:t>
      </w:r>
      <w:r w:rsidRPr="0024182E">
        <w:rPr>
          <w:rFonts w:ascii="Times New Roman" w:hAnsi="Times New Roman" w:cs="Times New Roman"/>
          <w:i/>
          <w:sz w:val="24"/>
          <w:szCs w:val="24"/>
        </w:rPr>
        <w:t>Приказ Тайных дел.</w:t>
      </w:r>
      <w:r w:rsidRPr="0024182E">
        <w:rPr>
          <w:rFonts w:ascii="Times New Roman" w:hAnsi="Times New Roman" w:cs="Times New Roman"/>
          <w:sz w:val="24"/>
          <w:szCs w:val="24"/>
        </w:rPr>
        <w:t xml:space="preserve"> Усиление воеводской власти в уездах и постепенная ликвидация земского самоуправления. Затухание деятельности Земских соборов. </w:t>
      </w:r>
      <w:r w:rsidRPr="0024182E">
        <w:rPr>
          <w:rFonts w:ascii="Times New Roman" w:hAnsi="Times New Roman" w:cs="Times New Roman"/>
          <w:i/>
          <w:sz w:val="24"/>
          <w:szCs w:val="24"/>
        </w:rPr>
        <w:t xml:space="preserve">Правительство Б.И. Морозова и И.Д. Милославского: итоги его деятельности. </w:t>
      </w:r>
      <w:r w:rsidRPr="0024182E">
        <w:rPr>
          <w:rFonts w:ascii="Times New Roman" w:hAnsi="Times New Roman" w:cs="Times New Roman"/>
          <w:sz w:val="24"/>
          <w:szCs w:val="24"/>
        </w:rPr>
        <w:t xml:space="preserve">Патриарх Никон. Раскол в Церкви. Протопоп Аввакум, формирование религиозной традиции старообрядчества.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Царь Федор Алексеевич. Отмена местничества. Налоговая (податная) реформа.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w:t>
      </w:r>
      <w:r w:rsidRPr="0024182E">
        <w:rPr>
          <w:rFonts w:ascii="Times New Roman" w:hAnsi="Times New Roman" w:cs="Times New Roman"/>
          <w:i/>
          <w:sz w:val="24"/>
          <w:szCs w:val="24"/>
        </w:rPr>
        <w:t>Торговый и Новоторговый уставы.</w:t>
      </w:r>
      <w:r w:rsidRPr="0024182E">
        <w:rPr>
          <w:rFonts w:ascii="Times New Roman" w:hAnsi="Times New Roman" w:cs="Times New Roman"/>
          <w:sz w:val="24"/>
          <w:szCs w:val="24"/>
        </w:rPr>
        <w:t xml:space="preserve"> Торговля с европейскими странами, Прибалтикой, Востоком.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w:t>
      </w:r>
      <w:r w:rsidRPr="0024182E">
        <w:rPr>
          <w:rFonts w:ascii="Times New Roman" w:hAnsi="Times New Roman" w:cs="Times New Roman"/>
          <w:i/>
          <w:sz w:val="24"/>
          <w:szCs w:val="24"/>
        </w:rPr>
        <w:t>Денежная реформа 1654 г.</w:t>
      </w:r>
      <w:r w:rsidRPr="0024182E">
        <w:rPr>
          <w:rFonts w:ascii="Times New Roman" w:hAnsi="Times New Roman" w:cs="Times New Roman"/>
          <w:sz w:val="24"/>
          <w:szCs w:val="24"/>
        </w:rPr>
        <w:t xml:space="preserve"> Медный бунт. Побеги крестьян на Дон и в Сибирь. Восстание Степана Разина.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w:t>
      </w:r>
      <w:r w:rsidRPr="0024182E">
        <w:rPr>
          <w:rFonts w:ascii="Times New Roman" w:hAnsi="Times New Roman" w:cs="Times New Roman"/>
          <w:i/>
          <w:sz w:val="24"/>
          <w:szCs w:val="24"/>
        </w:rPr>
        <w:t>Контакты с православным населением Речи Посполитой: противодействие полонизации, распространению католичества.</w:t>
      </w:r>
      <w:r w:rsidRPr="0024182E">
        <w:rPr>
          <w:rFonts w:ascii="Times New Roman" w:hAnsi="Times New Roman" w:cs="Times New Roman"/>
          <w:sz w:val="24"/>
          <w:szCs w:val="24"/>
        </w:rPr>
        <w:t xml:space="preserve">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w:t>
      </w:r>
      <w:r w:rsidRPr="0024182E">
        <w:rPr>
          <w:rFonts w:ascii="Times New Roman" w:hAnsi="Times New Roman" w:cs="Times New Roman"/>
          <w:i/>
          <w:sz w:val="24"/>
          <w:szCs w:val="24"/>
        </w:rPr>
        <w:t xml:space="preserve">Отношения России со странами Западной Европы. Военные столкновения с манчжурами и империей Цин.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Культурное пространство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w:t>
      </w:r>
      <w:r w:rsidRPr="0024182E">
        <w:rPr>
          <w:rFonts w:ascii="Times New Roman" w:hAnsi="Times New Roman" w:cs="Times New Roman"/>
          <w:i/>
          <w:sz w:val="24"/>
          <w:szCs w:val="24"/>
        </w:rPr>
        <w:t>Коч – корабль русских первопроходцев.</w:t>
      </w:r>
      <w:r w:rsidRPr="0024182E">
        <w:rPr>
          <w:rFonts w:ascii="Times New Roman" w:hAnsi="Times New Roman" w:cs="Times New Roman"/>
          <w:sz w:val="24"/>
          <w:szCs w:val="24"/>
        </w:rPr>
        <w:t xml:space="preserve"> Освоение Поволжья, Урала и Сибири. Калмыцкое ханство. Ясачное налогообложение. Переселение русских на новые земли. </w:t>
      </w:r>
      <w:r w:rsidRPr="0024182E">
        <w:rPr>
          <w:rFonts w:ascii="Times New Roman" w:hAnsi="Times New Roman" w:cs="Times New Roman"/>
          <w:i/>
          <w:sz w:val="24"/>
          <w:szCs w:val="24"/>
        </w:rPr>
        <w:t xml:space="preserve">Миссионерство и христианизация. Межэтнические отношения. </w:t>
      </w:r>
      <w:r w:rsidRPr="0024182E">
        <w:rPr>
          <w:rFonts w:ascii="Times New Roman" w:hAnsi="Times New Roman" w:cs="Times New Roman"/>
          <w:sz w:val="24"/>
          <w:szCs w:val="24"/>
        </w:rPr>
        <w:t xml:space="preserve">Формирование многонациональной элиты.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i/>
          <w:sz w:val="24"/>
          <w:szCs w:val="24"/>
        </w:rPr>
        <w:t>Изменения в картине мира человека в XVI–XVII вв. и повседневная жизнь.</w:t>
      </w:r>
      <w:r w:rsidRPr="0024182E">
        <w:rPr>
          <w:rFonts w:ascii="Times New Roman" w:hAnsi="Times New Roman" w:cs="Times New Roman"/>
          <w:sz w:val="24"/>
          <w:szCs w:val="24"/>
        </w:rPr>
        <w:t xml:space="preserve">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Архитектура. Дворцово-храмовый ансамбль Соборной площади в Москве. Шатровый стиль в архитектуре. </w:t>
      </w:r>
      <w:r w:rsidRPr="0024182E">
        <w:rPr>
          <w:rFonts w:ascii="Times New Roman" w:hAnsi="Times New Roman" w:cs="Times New Roman"/>
          <w:i/>
          <w:sz w:val="24"/>
          <w:szCs w:val="24"/>
        </w:rPr>
        <w:t xml:space="preserve">Антонио Солари, Алевиз Фрязин, Петрок Малой. </w:t>
      </w:r>
      <w:r w:rsidRPr="0024182E">
        <w:rPr>
          <w:rFonts w:ascii="Times New Roman" w:hAnsi="Times New Roman" w:cs="Times New Roman"/>
          <w:sz w:val="24"/>
          <w:szCs w:val="24"/>
        </w:rPr>
        <w:t xml:space="preserve">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w:t>
      </w:r>
      <w:r w:rsidRPr="0024182E">
        <w:rPr>
          <w:rFonts w:ascii="Times New Roman" w:hAnsi="Times New Roman" w:cs="Times New Roman"/>
          <w:i/>
          <w:sz w:val="24"/>
          <w:szCs w:val="24"/>
        </w:rPr>
        <w:t>Приказ каменных дел.</w:t>
      </w:r>
      <w:r w:rsidRPr="0024182E">
        <w:rPr>
          <w:rFonts w:ascii="Times New Roman" w:hAnsi="Times New Roman" w:cs="Times New Roman"/>
          <w:sz w:val="24"/>
          <w:szCs w:val="24"/>
        </w:rPr>
        <w:t xml:space="preserve"> Деревянное зодчество.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 xml:space="preserve">Изобразительное искусство. Симон Ушаков. Ярославская школа иконописи. Парсунная живопись.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Летописание и начало книгопечатания. Лицевой свод. Домострой. </w:t>
      </w:r>
      <w:r w:rsidRPr="0024182E">
        <w:rPr>
          <w:rFonts w:ascii="Times New Roman" w:hAnsi="Times New Roman" w:cs="Times New Roman"/>
          <w:i/>
          <w:sz w:val="24"/>
          <w:szCs w:val="24"/>
        </w:rPr>
        <w:t xml:space="preserve">Переписка Ивана Грозного с князем Андреем Курбским. Публицистика Смутного времени. </w:t>
      </w:r>
      <w:r w:rsidRPr="0024182E">
        <w:rPr>
          <w:rFonts w:ascii="Times New Roman" w:hAnsi="Times New Roman" w:cs="Times New Roman"/>
          <w:sz w:val="24"/>
          <w:szCs w:val="24"/>
        </w:rPr>
        <w:t xml:space="preserve">Усиление светского начала в российской культуре. Симеон Полоцкий. Немецкая слобода как проводник европейского культурного влияния. </w:t>
      </w:r>
      <w:r w:rsidRPr="0024182E">
        <w:rPr>
          <w:rFonts w:ascii="Times New Roman" w:hAnsi="Times New Roman" w:cs="Times New Roman"/>
          <w:i/>
          <w:sz w:val="24"/>
          <w:szCs w:val="24"/>
        </w:rPr>
        <w:t xml:space="preserve">Посадская сатира XVII 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24182E" w:rsidRPr="0024182E" w:rsidRDefault="0024182E" w:rsidP="0024182E">
      <w:pPr>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Региональный компонент</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Наш регион в </w:t>
      </w:r>
      <w:r w:rsidRPr="0024182E">
        <w:rPr>
          <w:rFonts w:ascii="Times New Roman" w:hAnsi="Times New Roman" w:cs="Times New Roman"/>
          <w:sz w:val="24"/>
          <w:szCs w:val="24"/>
          <w:lang w:val="en-US"/>
        </w:rPr>
        <w:t>XVI</w:t>
      </w:r>
      <w:r w:rsidRPr="0024182E">
        <w:rPr>
          <w:rFonts w:ascii="Times New Roman" w:hAnsi="Times New Roman" w:cs="Times New Roman"/>
          <w:sz w:val="24"/>
          <w:szCs w:val="24"/>
        </w:rPr>
        <w:t xml:space="preserve"> – </w:t>
      </w:r>
      <w:r w:rsidRPr="0024182E">
        <w:rPr>
          <w:rFonts w:ascii="Times New Roman" w:hAnsi="Times New Roman" w:cs="Times New Roman"/>
          <w:sz w:val="24"/>
          <w:szCs w:val="24"/>
          <w:lang w:val="en-US"/>
        </w:rPr>
        <w:t>XVII</w:t>
      </w:r>
      <w:r w:rsidRPr="0024182E">
        <w:rPr>
          <w:rFonts w:ascii="Times New Roman" w:hAnsi="Times New Roman" w:cs="Times New Roman"/>
          <w:sz w:val="24"/>
          <w:szCs w:val="24"/>
        </w:rPr>
        <w:t xml:space="preserve"> вв. </w:t>
      </w:r>
    </w:p>
    <w:p w:rsidR="0024182E" w:rsidRPr="0024182E" w:rsidRDefault="0024182E" w:rsidP="0024182E">
      <w:pPr>
        <w:spacing w:after="0" w:line="240" w:lineRule="auto"/>
        <w:ind w:firstLine="709"/>
        <w:jc w:val="both"/>
        <w:rPr>
          <w:rFonts w:ascii="Times New Roman" w:hAnsi="Times New Roman" w:cs="Times New Roman"/>
          <w:sz w:val="24"/>
          <w:szCs w:val="24"/>
        </w:rPr>
      </w:pP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Россия в концеXVII - XVIII ВЕКАХ: от царства к империи</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Россия в эпоху преобразований Петра I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Экономическая политика.</w:t>
      </w:r>
      <w:r w:rsidRPr="0024182E">
        <w:rPr>
          <w:rFonts w:ascii="Times New Roman" w:hAnsi="Times New Roman" w:cs="Times New Roman"/>
          <w:sz w:val="24"/>
          <w:szCs w:val="24"/>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Социальная политика.</w:t>
      </w:r>
      <w:r w:rsidRPr="0024182E">
        <w:rPr>
          <w:rFonts w:ascii="Times New Roman" w:hAnsi="Times New Roman" w:cs="Times New Roman"/>
          <w:sz w:val="24"/>
          <w:szCs w:val="24"/>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Реформы управления.</w:t>
      </w:r>
      <w:r w:rsidRPr="0024182E">
        <w:rPr>
          <w:rFonts w:ascii="Times New Roman" w:hAnsi="Times New Roman" w:cs="Times New Roman"/>
          <w:sz w:val="24"/>
          <w:szCs w:val="24"/>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Первые гвардейские полки. Создание регулярной армии, военного флота. Рекрутские наборы.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Церковная реформа</w:t>
      </w:r>
      <w:r w:rsidRPr="0024182E">
        <w:rPr>
          <w:rFonts w:ascii="Times New Roman" w:hAnsi="Times New Roman" w:cs="Times New Roman"/>
          <w:sz w:val="24"/>
          <w:szCs w:val="24"/>
          <w:u w:val="single"/>
        </w:rPr>
        <w:t>.</w:t>
      </w:r>
      <w:r w:rsidRPr="0024182E">
        <w:rPr>
          <w:rFonts w:ascii="Times New Roman" w:hAnsi="Times New Roman" w:cs="Times New Roman"/>
          <w:sz w:val="24"/>
          <w:szCs w:val="24"/>
        </w:rPr>
        <w:t xml:space="preserve"> Упразднение патриаршества, учреждение синода. Положение конфессий.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Оппозиция реформам Петра I.</w:t>
      </w:r>
      <w:r w:rsidRPr="0024182E">
        <w:rPr>
          <w:rFonts w:ascii="Times New Roman" w:hAnsi="Times New Roman" w:cs="Times New Roman"/>
          <w:sz w:val="24"/>
          <w:szCs w:val="24"/>
        </w:rPr>
        <w:t xml:space="preserve">Социальные движения в первой четверти XVIII в. </w:t>
      </w:r>
      <w:r w:rsidRPr="0024182E">
        <w:rPr>
          <w:rFonts w:ascii="Times New Roman" w:hAnsi="Times New Roman" w:cs="Times New Roman"/>
          <w:i/>
          <w:sz w:val="24"/>
          <w:szCs w:val="24"/>
        </w:rPr>
        <w:t>Восстания в Астрахани, Башкирии, на Дону.</w:t>
      </w:r>
      <w:r w:rsidRPr="0024182E">
        <w:rPr>
          <w:rFonts w:ascii="Times New Roman" w:hAnsi="Times New Roman" w:cs="Times New Roman"/>
          <w:sz w:val="24"/>
          <w:szCs w:val="24"/>
        </w:rPr>
        <w:t xml:space="preserve"> Дело царевича Алексея.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Внешняя политика.</w:t>
      </w:r>
      <w:r w:rsidRPr="0024182E">
        <w:rPr>
          <w:rFonts w:ascii="Times New Roman" w:hAnsi="Times New Roman" w:cs="Times New Roman"/>
          <w:sz w:val="24"/>
          <w:szCs w:val="24"/>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Закрепление России на берегах Балтики. Провозглашение России империей. Каспийский поход Петра I.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Cs/>
          <w:sz w:val="24"/>
          <w:szCs w:val="24"/>
          <w:u w:val="single"/>
        </w:rPr>
        <w:t>Преобразования Петра I в области культуры.</w:t>
      </w:r>
      <w:r w:rsidRPr="0024182E">
        <w:rPr>
          <w:rFonts w:ascii="Times New Roman" w:hAnsi="Times New Roman" w:cs="Times New Roman"/>
          <w:sz w:val="24"/>
          <w:szCs w:val="24"/>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Повседневная жизнь и быт правящей элиты и основной массы населения. Перемены в образе жизни российского дворянства. </w:t>
      </w:r>
      <w:r w:rsidRPr="0024182E">
        <w:rPr>
          <w:rFonts w:ascii="Times New Roman" w:hAnsi="Times New Roman" w:cs="Times New Roman"/>
          <w:i/>
          <w:sz w:val="24"/>
          <w:szCs w:val="24"/>
        </w:rPr>
        <w:t xml:space="preserve">Новые формы социальной коммуникации в дворянской среде. </w:t>
      </w:r>
      <w:r w:rsidRPr="0024182E">
        <w:rPr>
          <w:rFonts w:ascii="Times New Roman" w:hAnsi="Times New Roman" w:cs="Times New Roman"/>
          <w:sz w:val="24"/>
          <w:szCs w:val="24"/>
        </w:rPr>
        <w:t xml:space="preserve">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Итоги, последствия и значение петровских преобразований. Образ Петра I в русской культуре.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После Петра Великого: эпоха «дворцовых переворотов»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Укрепление границ империи на Украине и на юго-восточной окраине. </w:t>
      </w:r>
      <w:r w:rsidRPr="0024182E">
        <w:rPr>
          <w:rFonts w:ascii="Times New Roman" w:hAnsi="Times New Roman" w:cs="Times New Roman"/>
          <w:i/>
          <w:sz w:val="24"/>
          <w:szCs w:val="24"/>
        </w:rPr>
        <w:t xml:space="preserve">Переход Младшего жуза в Казахстане под суверенитет Российской империи. Война с Османской империей.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Россия в международных конфликтах 1740-х – 1750-х гг. Участие в Семилетней войне.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Петр III. Манифест «о вольности дворянской». Переворот 28 июня 1762 г.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Россия в 1760-х – 1790- гг. Правление Екатерины II и Павла I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w:t>
      </w:r>
      <w:r w:rsidRPr="0024182E">
        <w:rPr>
          <w:rFonts w:ascii="Times New Roman" w:hAnsi="Times New Roman" w:cs="Times New Roman"/>
          <w:i/>
          <w:sz w:val="24"/>
          <w:szCs w:val="24"/>
        </w:rPr>
        <w:t xml:space="preserve">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Национальная политика. </w:t>
      </w:r>
      <w:r w:rsidRPr="0024182E">
        <w:rPr>
          <w:rFonts w:ascii="Times New Roman" w:hAnsi="Times New Roman" w:cs="Times New Roman"/>
          <w:i/>
          <w:sz w:val="24"/>
          <w:szCs w:val="24"/>
        </w:rPr>
        <w:t>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Ростова-на-Дону.Активизация деятельности по привлечению иностранцев в Россию.</w:t>
      </w:r>
      <w:r w:rsidRPr="0024182E">
        <w:rPr>
          <w:rFonts w:ascii="Times New Roman" w:hAnsi="Times New Roman" w:cs="Times New Roman"/>
          <w:sz w:val="24"/>
          <w:szCs w:val="24"/>
        </w:rPr>
        <w:t xml:space="preserve">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w:t>
      </w:r>
      <w:r w:rsidRPr="0024182E">
        <w:rPr>
          <w:rFonts w:ascii="Times New Roman" w:hAnsi="Times New Roman" w:cs="Times New Roman"/>
          <w:i/>
          <w:sz w:val="24"/>
          <w:szCs w:val="24"/>
        </w:rPr>
        <w:t>Дворовые люди.</w:t>
      </w:r>
      <w:r w:rsidRPr="0024182E">
        <w:rPr>
          <w:rFonts w:ascii="Times New Roman" w:hAnsi="Times New Roman" w:cs="Times New Roman"/>
          <w:sz w:val="24"/>
          <w:szCs w:val="24"/>
        </w:rPr>
        <w:t xml:space="preserve"> Роль крепостного строя в экономике страны.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Промышленность в городе и деревне. Роль государства, купечества, помещиков в развитии промышленности. </w:t>
      </w:r>
      <w:r w:rsidRPr="0024182E">
        <w:rPr>
          <w:rFonts w:ascii="Times New Roman" w:hAnsi="Times New Roman" w:cs="Times New Roman"/>
          <w:i/>
          <w:sz w:val="24"/>
          <w:szCs w:val="24"/>
        </w:rPr>
        <w:t xml:space="preserve">Крепостной и вольнонаемный труд. Привлечение крепостных оброчных крестьян к работе на мануфактурах. </w:t>
      </w:r>
      <w:r w:rsidRPr="0024182E">
        <w:rPr>
          <w:rFonts w:ascii="Times New Roman" w:hAnsi="Times New Roman" w:cs="Times New Roman"/>
          <w:sz w:val="24"/>
          <w:szCs w:val="24"/>
        </w:rPr>
        <w:t xml:space="preserve">Развитие крестьянских промыслов.Рост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Внутренняя и внешняя торговля. Торговые пути внутри страны. </w:t>
      </w:r>
      <w:r w:rsidRPr="0024182E">
        <w:rPr>
          <w:rFonts w:ascii="Times New Roman" w:hAnsi="Times New Roman" w:cs="Times New Roman"/>
          <w:i/>
          <w:sz w:val="24"/>
          <w:szCs w:val="24"/>
        </w:rPr>
        <w:t>Водно-транспортные системы: Вышневолоцкая, Тихвинская, Мариинская и др.</w:t>
      </w:r>
      <w:r w:rsidRPr="0024182E">
        <w:rPr>
          <w:rFonts w:ascii="Times New Roman" w:hAnsi="Times New Roman" w:cs="Times New Roman"/>
          <w:sz w:val="24"/>
          <w:szCs w:val="24"/>
        </w:rPr>
        <w:t xml:space="preserve"> Ярмарки и их роль во внутренней торговле. Макарьевская, Ирбитская, Свенская, Коренная ярмарки. Ярмарки на Украине. </w:t>
      </w:r>
      <w:r w:rsidRPr="0024182E">
        <w:rPr>
          <w:rFonts w:ascii="Times New Roman" w:hAnsi="Times New Roman" w:cs="Times New Roman"/>
          <w:i/>
          <w:sz w:val="24"/>
          <w:szCs w:val="24"/>
        </w:rPr>
        <w:t xml:space="preserve">Партнеры России во внешней торговле в Европе и в мире. Обеспечение активного внешнеторгового баланса.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Обострение социальных противоречий. </w:t>
      </w:r>
      <w:r w:rsidRPr="0024182E">
        <w:rPr>
          <w:rFonts w:ascii="Times New Roman" w:hAnsi="Times New Roman" w:cs="Times New Roman"/>
          <w:i/>
          <w:sz w:val="24"/>
          <w:szCs w:val="24"/>
        </w:rPr>
        <w:t>Чумной бунт в Москве.</w:t>
      </w:r>
      <w:r w:rsidRPr="0024182E">
        <w:rPr>
          <w:rFonts w:ascii="Times New Roman" w:hAnsi="Times New Roman" w:cs="Times New Roman"/>
          <w:sz w:val="24"/>
          <w:szCs w:val="24"/>
        </w:rPr>
        <w:t xml:space="preserve"> Восстание под предводительством Емельяна Пугачева. </w:t>
      </w:r>
      <w:r w:rsidRPr="0024182E">
        <w:rPr>
          <w:rFonts w:ascii="Times New Roman" w:hAnsi="Times New Roman" w:cs="Times New Roman"/>
          <w:i/>
          <w:sz w:val="24"/>
          <w:szCs w:val="24"/>
        </w:rPr>
        <w:t>Антидворянский и антикрепостнический характер движения. Роль казачества, народов Урала и Поволжья в восстании.</w:t>
      </w:r>
      <w:r w:rsidRPr="0024182E">
        <w:rPr>
          <w:rFonts w:ascii="Times New Roman" w:hAnsi="Times New Roman" w:cs="Times New Roman"/>
          <w:sz w:val="24"/>
          <w:szCs w:val="24"/>
        </w:rPr>
        <w:t xml:space="preserve"> Влияние восстания на внутреннюю политику и развитие общественной мысли.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Внешняя политика России второй половины XVIII в., ее основные задачи. Н.И. Панин и А.А.Безбородко.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Участие России в разделах Речи Посполитой. </w:t>
      </w:r>
      <w:r w:rsidRPr="0024182E">
        <w:rPr>
          <w:rFonts w:ascii="Times New Roman" w:hAnsi="Times New Roman" w:cs="Times New Roman"/>
          <w:i/>
          <w:sz w:val="24"/>
          <w:szCs w:val="24"/>
        </w:rPr>
        <w:t xml:space="preserve">Политика России в Польше до начала 1770-х гг.: стремление к усилению российского влияния в условиях сохранения польского государства. Участие </w:t>
      </w:r>
      <w:r w:rsidRPr="0024182E">
        <w:rPr>
          <w:rFonts w:ascii="Times New Roman" w:hAnsi="Times New Roman" w:cs="Times New Roman"/>
          <w:i/>
          <w:sz w:val="24"/>
          <w:szCs w:val="24"/>
        </w:rPr>
        <w:lastRenderedPageBreak/>
        <w:t>России в разделах Польши вместе с империей Габсбургов и Пруссией. Первый, второй и третий разделы.</w:t>
      </w:r>
      <w:r w:rsidRPr="0024182E">
        <w:rPr>
          <w:rFonts w:ascii="Times New Roman" w:hAnsi="Times New Roman" w:cs="Times New Roman"/>
          <w:sz w:val="24"/>
          <w:szCs w:val="24"/>
        </w:rPr>
        <w:t xml:space="preserve"> Вхождение в состав России украинских и белорусских земель. Присоединение Литвы и Курляндии. Борьба Польши за национальную независимость. </w:t>
      </w:r>
      <w:r w:rsidRPr="0024182E">
        <w:rPr>
          <w:rFonts w:ascii="Times New Roman" w:hAnsi="Times New Roman" w:cs="Times New Roman"/>
          <w:i/>
          <w:sz w:val="24"/>
          <w:szCs w:val="24"/>
        </w:rPr>
        <w:t xml:space="preserve">Восстание под предводительством Тадеуша Костюшко.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Культурное пространство Российской империи в XVIII 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24182E">
        <w:rPr>
          <w:rFonts w:ascii="Times New Roman" w:hAnsi="Times New Roman" w:cs="Times New Roman"/>
          <w:i/>
          <w:sz w:val="24"/>
          <w:szCs w:val="24"/>
        </w:rPr>
        <w:t>Н.И.Новиков, материалы о положении крепостных крестьян в его журналах.</w:t>
      </w:r>
      <w:r w:rsidRPr="0024182E">
        <w:rPr>
          <w:rFonts w:ascii="Times New Roman" w:hAnsi="Times New Roman" w:cs="Times New Roman"/>
          <w:sz w:val="24"/>
          <w:szCs w:val="24"/>
        </w:rPr>
        <w:t xml:space="preserve"> А.Н.Радищев и его «Путешествие из Петербурга в Москву».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т. п.). </w:t>
      </w:r>
      <w:r w:rsidRPr="0024182E">
        <w:rPr>
          <w:rFonts w:ascii="Times New Roman" w:hAnsi="Times New Roman" w:cs="Times New Roman"/>
          <w:i/>
          <w:sz w:val="24"/>
          <w:szCs w:val="24"/>
        </w:rPr>
        <w:t>Вклад в развитие русской культуры ученых, художников, мастеров, прибывших из-за рубежа.</w:t>
      </w:r>
      <w:r w:rsidRPr="0024182E">
        <w:rPr>
          <w:rFonts w:ascii="Times New Roman" w:hAnsi="Times New Roman" w:cs="Times New Roman"/>
          <w:sz w:val="24"/>
          <w:szCs w:val="24"/>
        </w:rPr>
        <w:t xml:space="preserve"> Усиление внимания к жизни и культуре русского народа и историческому прошлому России к концу столетия.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Культура и быт российских сословий. Дворянство: жизнь и быт дворянской усадьбы. Духовенство. Купечество. Крестьянство.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w:t>
      </w:r>
      <w:r w:rsidRPr="0024182E">
        <w:rPr>
          <w:rFonts w:ascii="Times New Roman" w:hAnsi="Times New Roman" w:cs="Times New Roman"/>
          <w:i/>
          <w:sz w:val="24"/>
          <w:szCs w:val="24"/>
        </w:rPr>
        <w:t>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М.В. Ломоносов и его выдающаяся роль в становлении российской науки и образования.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Образование в России в XVIII в. </w:t>
      </w:r>
      <w:r w:rsidRPr="0024182E">
        <w:rPr>
          <w:rFonts w:ascii="Times New Roman" w:hAnsi="Times New Roman" w:cs="Times New Roman"/>
          <w:i/>
          <w:sz w:val="24"/>
          <w:szCs w:val="24"/>
        </w:rPr>
        <w:t>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w:t>
      </w:r>
      <w:r w:rsidRPr="0024182E">
        <w:rPr>
          <w:rFonts w:ascii="Times New Roman" w:hAnsi="Times New Roman" w:cs="Times New Roman"/>
          <w:sz w:val="24"/>
          <w:szCs w:val="24"/>
        </w:rPr>
        <w:t xml:space="preserve"> Московский университет – первый российский университет.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Русская архитектура XVIII в. Строительство Петербурга, формирование его городского плана. </w:t>
      </w:r>
      <w:r w:rsidRPr="0024182E">
        <w:rPr>
          <w:rFonts w:ascii="Times New Roman" w:hAnsi="Times New Roman" w:cs="Times New Roman"/>
          <w:i/>
          <w:sz w:val="24"/>
          <w:szCs w:val="24"/>
        </w:rPr>
        <w:t>Регулярный характер застройки Петербурга и других городов. Барокко в архитектуре Москвы и Петербурга.</w:t>
      </w:r>
      <w:r w:rsidRPr="0024182E">
        <w:rPr>
          <w:rFonts w:ascii="Times New Roman" w:hAnsi="Times New Roman" w:cs="Times New Roman"/>
          <w:sz w:val="24"/>
          <w:szCs w:val="24"/>
        </w:rPr>
        <w:t xml:space="preserve"> Переход к классицизму, </w:t>
      </w:r>
      <w:r w:rsidRPr="0024182E">
        <w:rPr>
          <w:rFonts w:ascii="Times New Roman" w:hAnsi="Times New Roman" w:cs="Times New Roman"/>
          <w:i/>
          <w:sz w:val="24"/>
          <w:szCs w:val="24"/>
        </w:rPr>
        <w:t xml:space="preserve">создание архитектурных ассамблей в стиле классицизма в обеих столицах. </w:t>
      </w:r>
      <w:r w:rsidRPr="0024182E">
        <w:rPr>
          <w:rFonts w:ascii="Times New Roman" w:hAnsi="Times New Roman" w:cs="Times New Roman"/>
          <w:sz w:val="24"/>
          <w:szCs w:val="24"/>
        </w:rPr>
        <w:t xml:space="preserve">В.И. Баженов, М.Ф.Казаков.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w:t>
      </w:r>
      <w:r w:rsidRPr="0024182E">
        <w:rPr>
          <w:rFonts w:ascii="Times New Roman" w:hAnsi="Times New Roman" w:cs="Times New Roman"/>
          <w:i/>
          <w:sz w:val="24"/>
          <w:szCs w:val="24"/>
        </w:rPr>
        <w:t xml:space="preserve">Новые веяния в изобразительном искусстве в конце столетия.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Народы России в XVIII 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Россия при Павле I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Основные принципы внутренней политики Павла I. Укрепление абсолютизма </w:t>
      </w:r>
      <w:r w:rsidRPr="0024182E">
        <w:rPr>
          <w:rFonts w:ascii="Times New Roman" w:hAnsi="Times New Roman" w:cs="Times New Roman"/>
          <w:i/>
          <w:sz w:val="24"/>
          <w:szCs w:val="24"/>
        </w:rPr>
        <w:t>через отказ от принципов «просвещенного абсолютизма» и</w:t>
      </w:r>
      <w:r w:rsidRPr="0024182E">
        <w:rPr>
          <w:rFonts w:ascii="Times New Roman" w:hAnsi="Times New Roman" w:cs="Times New Roman"/>
          <w:sz w:val="24"/>
          <w:szCs w:val="24"/>
        </w:rPr>
        <w:t xml:space="preserve">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Внутренняя политика. Ограничение дворянских привилегий. </w:t>
      </w:r>
    </w:p>
    <w:p w:rsidR="0024182E" w:rsidRPr="0024182E" w:rsidRDefault="0024182E" w:rsidP="0024182E">
      <w:pPr>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Региональный компонент</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Наш регион </w:t>
      </w:r>
      <w:r w:rsidRPr="0024182E">
        <w:rPr>
          <w:rFonts w:ascii="Times New Roman" w:hAnsi="Times New Roman" w:cs="Times New Roman"/>
          <w:bCs/>
          <w:sz w:val="24"/>
          <w:szCs w:val="24"/>
        </w:rPr>
        <w:t>в XVIII в.</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Российфская империя в XIX – начале XX вв.</w:t>
      </w:r>
    </w:p>
    <w:p w:rsidR="0024182E" w:rsidRPr="0024182E" w:rsidRDefault="0024182E" w:rsidP="0024182E">
      <w:pPr>
        <w:spacing w:after="0" w:line="240" w:lineRule="auto"/>
        <w:ind w:firstLine="709"/>
        <w:rPr>
          <w:rFonts w:ascii="Times New Roman" w:hAnsi="Times New Roman" w:cs="Times New Roman"/>
          <w:b/>
          <w:bCs/>
          <w:sz w:val="24"/>
          <w:szCs w:val="24"/>
          <w:u w:val="single"/>
        </w:rPr>
      </w:pPr>
      <w:r w:rsidRPr="0024182E">
        <w:rPr>
          <w:rFonts w:ascii="Times New Roman" w:hAnsi="Times New Roman" w:cs="Times New Roman"/>
          <w:b/>
          <w:bCs/>
          <w:sz w:val="24"/>
          <w:szCs w:val="24"/>
          <w:u w:val="single"/>
        </w:rPr>
        <w:lastRenderedPageBreak/>
        <w:t>Россия на пути к реформам (1801–1861)</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Александровская эпоха: государственный либерализм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Отечественная война 1812 г.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Либеральные и охранительные тенденции во внутренней политике. Польская конституция 1815 г. </w:t>
      </w:r>
      <w:r w:rsidRPr="0024182E">
        <w:rPr>
          <w:rFonts w:ascii="Times New Roman" w:hAnsi="Times New Roman" w:cs="Times New Roman"/>
          <w:i/>
          <w:sz w:val="24"/>
          <w:szCs w:val="24"/>
        </w:rPr>
        <w:t>Военные поселения. Дворянская оппозиция самодержавию.</w:t>
      </w:r>
      <w:r w:rsidRPr="0024182E">
        <w:rPr>
          <w:rFonts w:ascii="Times New Roman" w:hAnsi="Times New Roman" w:cs="Times New Roman"/>
          <w:sz w:val="24"/>
          <w:szCs w:val="24"/>
        </w:rPr>
        <w:t xml:space="preserve"> Тайные организации: Союз спасения, Союз благоденствия, Северное и Южное общества. Восстание декабристов 14 декабря 1825 г.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Николаевское самодержавие: государственный консерватизм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w:t>
      </w:r>
      <w:r w:rsidRPr="0024182E">
        <w:rPr>
          <w:rFonts w:ascii="Times New Roman" w:hAnsi="Times New Roman" w:cs="Times New Roman"/>
          <w:i/>
          <w:sz w:val="24"/>
          <w:szCs w:val="24"/>
        </w:rPr>
        <w:t>централизация управления, политическая полиция, кодификация законов, цензура, попечительство об образовании.</w:t>
      </w:r>
      <w:r w:rsidRPr="0024182E">
        <w:rPr>
          <w:rFonts w:ascii="Times New Roman" w:hAnsi="Times New Roman" w:cs="Times New Roman"/>
          <w:sz w:val="24"/>
          <w:szCs w:val="24"/>
        </w:rPr>
        <w:t xml:space="preserve"> Крестьянский вопрос. Реформа государственных крестьян П.Д.Киселева 1837-1841 гг. Официальная идеология: «православие, самодержавие, народность». </w:t>
      </w:r>
      <w:r w:rsidRPr="0024182E">
        <w:rPr>
          <w:rFonts w:ascii="Times New Roman" w:hAnsi="Times New Roman" w:cs="Times New Roman"/>
          <w:i/>
          <w:sz w:val="24"/>
          <w:szCs w:val="24"/>
        </w:rPr>
        <w:t xml:space="preserve">Формирование профессиональной бюрократии. Прогрессивное чиновничество: у истоков либерального реформаторства.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Крепостнический социум. Деревня и город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Сословная структура российского общества. Крепостное хозяйство. </w:t>
      </w:r>
      <w:r w:rsidRPr="0024182E">
        <w:rPr>
          <w:rFonts w:ascii="Times New Roman" w:hAnsi="Times New Roman" w:cs="Times New Roman"/>
          <w:i/>
          <w:sz w:val="24"/>
          <w:szCs w:val="24"/>
        </w:rPr>
        <w:t>Помещик и крестьянин, конфликты и сотрудничество.</w:t>
      </w:r>
      <w:r w:rsidRPr="0024182E">
        <w:rPr>
          <w:rFonts w:ascii="Times New Roman" w:hAnsi="Times New Roman" w:cs="Times New Roman"/>
          <w:sz w:val="24"/>
          <w:szCs w:val="24"/>
        </w:rPr>
        <w:t xml:space="preserve"> Промышленный переворот и его особенности в России. Начало железнодорожного строительства. </w:t>
      </w:r>
      <w:r w:rsidRPr="0024182E">
        <w:rPr>
          <w:rFonts w:ascii="Times New Roman" w:hAnsi="Times New Roman" w:cs="Times New Roman"/>
          <w:i/>
          <w:sz w:val="24"/>
          <w:szCs w:val="24"/>
        </w:rPr>
        <w:t>Москва и Петербург: спор двух столиц.</w:t>
      </w:r>
      <w:r w:rsidRPr="0024182E">
        <w:rPr>
          <w:rFonts w:ascii="Times New Roman" w:hAnsi="Times New Roman" w:cs="Times New Roman"/>
          <w:sz w:val="24"/>
          <w:szCs w:val="24"/>
        </w:rPr>
        <w:t xml:space="preserve"> Города как административные, торговые и промышленные центры. Городское самоуправление.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Культурное пространство империи в первой половине XIX в.</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w:t>
      </w:r>
      <w:r w:rsidRPr="0024182E">
        <w:rPr>
          <w:rFonts w:ascii="Times New Roman" w:hAnsi="Times New Roman" w:cs="Times New Roman"/>
          <w:i/>
          <w:sz w:val="24"/>
          <w:szCs w:val="24"/>
        </w:rPr>
        <w:t>Культура повседневности: обретение комфорта. Жизнь в городе и в усадьбе.</w:t>
      </w:r>
      <w:r w:rsidRPr="0024182E">
        <w:rPr>
          <w:rFonts w:ascii="Times New Roman" w:hAnsi="Times New Roman" w:cs="Times New Roman"/>
          <w:sz w:val="24"/>
          <w:szCs w:val="24"/>
        </w:rPr>
        <w:t xml:space="preserve"> Российская культура как часть европейской культуры.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Пространство империи: этнокультурный облик страны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w:t>
      </w:r>
      <w:r w:rsidRPr="0024182E">
        <w:rPr>
          <w:rFonts w:ascii="Times New Roman" w:hAnsi="Times New Roman" w:cs="Times New Roman"/>
          <w:i/>
          <w:sz w:val="24"/>
          <w:szCs w:val="24"/>
        </w:rPr>
        <w:t>Польское восстание 1830–1831 гг.</w:t>
      </w:r>
      <w:r w:rsidRPr="0024182E">
        <w:rPr>
          <w:rFonts w:ascii="Times New Roman" w:hAnsi="Times New Roman" w:cs="Times New Roman"/>
          <w:sz w:val="24"/>
          <w:szCs w:val="24"/>
        </w:rPr>
        <w:t xml:space="preserve"> Присоединение Грузии и Закавказья. Кавказская война. Движение Шамиля.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Формирование гражданского правосознания. Основные течения общественной мысли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w:t>
      </w:r>
      <w:r w:rsidRPr="0024182E">
        <w:rPr>
          <w:rFonts w:ascii="Times New Roman" w:hAnsi="Times New Roman" w:cs="Times New Roman"/>
          <w:i/>
          <w:sz w:val="24"/>
          <w:szCs w:val="24"/>
        </w:rPr>
        <w:t xml:space="preserve">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w:t>
      </w:r>
      <w:r w:rsidRPr="0024182E">
        <w:rPr>
          <w:rFonts w:ascii="Times New Roman" w:hAnsi="Times New Roman" w:cs="Times New Roman"/>
          <w:i/>
          <w:sz w:val="24"/>
          <w:szCs w:val="24"/>
        </w:rPr>
        <w:lastRenderedPageBreak/>
        <w:t>организаций. Распространение либеральных идей. Декабристы – дворянские революционеры. Культура и этика декабристов.</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w:t>
      </w:r>
      <w:r w:rsidRPr="0024182E">
        <w:rPr>
          <w:rFonts w:ascii="Times New Roman" w:hAnsi="Times New Roman" w:cs="Times New Roman"/>
          <w:i/>
          <w:sz w:val="24"/>
          <w:szCs w:val="24"/>
        </w:rPr>
        <w:t xml:space="preserve">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24182E" w:rsidRPr="0024182E" w:rsidRDefault="0024182E" w:rsidP="0024182E">
      <w:pPr>
        <w:spacing w:after="0" w:line="240" w:lineRule="auto"/>
        <w:ind w:firstLine="709"/>
        <w:jc w:val="both"/>
        <w:rPr>
          <w:rFonts w:ascii="Times New Roman" w:hAnsi="Times New Roman" w:cs="Times New Roman"/>
          <w:b/>
          <w:bCs/>
          <w:sz w:val="24"/>
          <w:szCs w:val="24"/>
          <w:u w:val="single"/>
        </w:rPr>
      </w:pPr>
      <w:r w:rsidRPr="0024182E">
        <w:rPr>
          <w:rFonts w:ascii="Times New Roman" w:hAnsi="Times New Roman" w:cs="Times New Roman"/>
          <w:b/>
          <w:bCs/>
          <w:sz w:val="24"/>
          <w:szCs w:val="24"/>
          <w:u w:val="single"/>
        </w:rPr>
        <w:t>Россия в эпоху реформ</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Преобразования Александра II: социальная и правовая модернизация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w:t>
      </w:r>
      <w:r w:rsidRPr="0024182E">
        <w:rPr>
          <w:rFonts w:ascii="Times New Roman" w:hAnsi="Times New Roman" w:cs="Times New Roman"/>
          <w:i/>
          <w:sz w:val="24"/>
          <w:szCs w:val="24"/>
        </w:rPr>
        <w:t>Утверждение начал всесословности в правовом строе страны.</w:t>
      </w:r>
      <w:r w:rsidRPr="0024182E">
        <w:rPr>
          <w:rFonts w:ascii="Times New Roman" w:hAnsi="Times New Roman" w:cs="Times New Roman"/>
          <w:sz w:val="24"/>
          <w:szCs w:val="24"/>
        </w:rPr>
        <w:t xml:space="preserve"> Конституционный вопрос.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«Народное самодержавие» Александра III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Идеология самобытного развития России. Государственный национализм. Реформы и «контрреформы». </w:t>
      </w:r>
      <w:r w:rsidRPr="0024182E">
        <w:rPr>
          <w:rFonts w:ascii="Times New Roman" w:hAnsi="Times New Roman" w:cs="Times New Roman"/>
          <w:i/>
          <w:sz w:val="24"/>
          <w:szCs w:val="24"/>
        </w:rPr>
        <w:t>Политика консервативной стабилизации. Ограничение общественной самодеятельности.</w:t>
      </w:r>
      <w:r w:rsidRPr="0024182E">
        <w:rPr>
          <w:rFonts w:ascii="Times New Roman" w:hAnsi="Times New Roman" w:cs="Times New Roman"/>
          <w:sz w:val="24"/>
          <w:szCs w:val="24"/>
        </w:rPr>
        <w:t xml:space="preserve"> Местное самоуправление и самодержавие. Независимость суда и администрация. </w:t>
      </w:r>
      <w:r w:rsidRPr="0024182E">
        <w:rPr>
          <w:rFonts w:ascii="Times New Roman" w:hAnsi="Times New Roman" w:cs="Times New Roman"/>
          <w:i/>
          <w:sz w:val="24"/>
          <w:szCs w:val="24"/>
        </w:rPr>
        <w:t>Права университетов и власть попечителей.</w:t>
      </w:r>
      <w:r w:rsidRPr="0024182E">
        <w:rPr>
          <w:rFonts w:ascii="Times New Roman" w:hAnsi="Times New Roman" w:cs="Times New Roman"/>
          <w:sz w:val="24"/>
          <w:szCs w:val="24"/>
        </w:rPr>
        <w:t xml:space="preserve"> Печать и цензура. Экономическая модернизация через государственное вмешательство в экономику. Форсированное развитие промышленности. </w:t>
      </w:r>
      <w:r w:rsidRPr="0024182E">
        <w:rPr>
          <w:rFonts w:ascii="Times New Roman" w:hAnsi="Times New Roman" w:cs="Times New Roman"/>
          <w:i/>
          <w:sz w:val="24"/>
          <w:szCs w:val="24"/>
        </w:rPr>
        <w:t>Финансовая политика</w:t>
      </w:r>
      <w:r w:rsidRPr="0024182E">
        <w:rPr>
          <w:rFonts w:ascii="Times New Roman" w:hAnsi="Times New Roman" w:cs="Times New Roman"/>
          <w:sz w:val="24"/>
          <w:szCs w:val="24"/>
        </w:rPr>
        <w:t xml:space="preserve">. </w:t>
      </w:r>
      <w:r w:rsidRPr="0024182E">
        <w:rPr>
          <w:rFonts w:ascii="Times New Roman" w:hAnsi="Times New Roman" w:cs="Times New Roman"/>
          <w:i/>
          <w:sz w:val="24"/>
          <w:szCs w:val="24"/>
        </w:rPr>
        <w:t xml:space="preserve">Консервация аграрных отношений.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Пространство империи. Основные сферы и направления внешнеполитических интересов. Упрочение статуса великой державы. </w:t>
      </w:r>
      <w:r w:rsidRPr="0024182E">
        <w:rPr>
          <w:rFonts w:ascii="Times New Roman" w:hAnsi="Times New Roman" w:cs="Times New Roman"/>
          <w:i/>
          <w:sz w:val="24"/>
          <w:szCs w:val="24"/>
        </w:rPr>
        <w:t xml:space="preserve">Освоение государственной территории.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Пореформенный социум. Сельское хозяйство и промышленность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w:t>
      </w:r>
      <w:r w:rsidRPr="0024182E">
        <w:rPr>
          <w:rFonts w:ascii="Times New Roman" w:hAnsi="Times New Roman" w:cs="Times New Roman"/>
          <w:i/>
          <w:sz w:val="24"/>
          <w:szCs w:val="24"/>
        </w:rPr>
        <w:t>Помещичье «оскудение». Социальные типы крестьян и помещиков.</w:t>
      </w:r>
      <w:r w:rsidRPr="0024182E">
        <w:rPr>
          <w:rFonts w:ascii="Times New Roman" w:hAnsi="Times New Roman" w:cs="Times New Roman"/>
          <w:sz w:val="24"/>
          <w:szCs w:val="24"/>
        </w:rPr>
        <w:t xml:space="preserve"> Дворяне-предприниматели.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w:t>
      </w:r>
      <w:r w:rsidRPr="0024182E">
        <w:rPr>
          <w:rFonts w:ascii="Times New Roman" w:hAnsi="Times New Roman" w:cs="Times New Roman"/>
          <w:i/>
          <w:sz w:val="24"/>
          <w:szCs w:val="24"/>
        </w:rPr>
        <w:t xml:space="preserve">Государственные, общественные и частнопредпринимательские способы его решения.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Культурное пространство империи во второй половине XIX 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w:t>
      </w:r>
      <w:r w:rsidRPr="0024182E">
        <w:rPr>
          <w:rFonts w:ascii="Times New Roman" w:hAnsi="Times New Roman" w:cs="Times New Roman"/>
          <w:i/>
          <w:sz w:val="24"/>
          <w:szCs w:val="24"/>
        </w:rPr>
        <w:t xml:space="preserve">Роль печатного слова в формировании общественного мнения. Народная, элитарная и массовая культура. </w:t>
      </w:r>
      <w:r w:rsidRPr="0024182E">
        <w:rPr>
          <w:rFonts w:ascii="Times New Roman" w:hAnsi="Times New Roman" w:cs="Times New Roman"/>
          <w:sz w:val="24"/>
          <w:szCs w:val="24"/>
        </w:rPr>
        <w:t xml:space="preserve">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Этнокультурный облик империи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w:t>
      </w:r>
      <w:r w:rsidRPr="0024182E">
        <w:rPr>
          <w:rFonts w:ascii="Times New Roman" w:hAnsi="Times New Roman" w:cs="Times New Roman"/>
          <w:i/>
          <w:sz w:val="24"/>
          <w:szCs w:val="24"/>
        </w:rPr>
        <w:t>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w:t>
      </w:r>
      <w:r w:rsidRPr="0024182E">
        <w:rPr>
          <w:rFonts w:ascii="Times New Roman" w:hAnsi="Times New Roman" w:cs="Times New Roman"/>
          <w:sz w:val="24"/>
          <w:szCs w:val="24"/>
        </w:rPr>
        <w:t xml:space="preserve"> Национальные движения народов России. Взаимодействие национальных культур и народов.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lastRenderedPageBreak/>
        <w:t>Формирование гражданского общества и основные направления общественных движений</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w:t>
      </w:r>
      <w:r w:rsidRPr="0024182E">
        <w:rPr>
          <w:rFonts w:ascii="Times New Roman" w:hAnsi="Times New Roman" w:cs="Times New Roman"/>
          <w:i/>
          <w:sz w:val="24"/>
          <w:szCs w:val="24"/>
        </w:rPr>
        <w:t xml:space="preserve">Студенческое движение. Рабочее движение. Женское движение.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Идейные течения и общественное движение. </w:t>
      </w:r>
      <w:r w:rsidRPr="0024182E">
        <w:rPr>
          <w:rFonts w:ascii="Times New Roman" w:hAnsi="Times New Roman" w:cs="Times New Roman"/>
          <w:i/>
          <w:sz w:val="24"/>
          <w:szCs w:val="24"/>
        </w:rPr>
        <w:t xml:space="preserve">Влияние позитивизма, дарвинизма, марксизма и других направлений европейской общественной мысли. </w:t>
      </w:r>
      <w:r w:rsidRPr="0024182E">
        <w:rPr>
          <w:rFonts w:ascii="Times New Roman" w:hAnsi="Times New Roman" w:cs="Times New Roman"/>
          <w:sz w:val="24"/>
          <w:szCs w:val="24"/>
        </w:rPr>
        <w:t xml:space="preserve">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w:t>
      </w:r>
      <w:r w:rsidRPr="0024182E">
        <w:rPr>
          <w:rFonts w:ascii="Times New Roman" w:hAnsi="Times New Roman" w:cs="Times New Roman"/>
          <w:i/>
          <w:sz w:val="24"/>
          <w:szCs w:val="24"/>
        </w:rPr>
        <w:t>Народнические кружки: идеология и практика. Большое общество пропаганды. «Хождение в народ». «Земля и воля» и ее раскол. «Черный передел» и «Народная воля».</w:t>
      </w:r>
      <w:r w:rsidRPr="0024182E">
        <w:rPr>
          <w:rFonts w:ascii="Times New Roman" w:hAnsi="Times New Roman" w:cs="Times New Roman"/>
          <w:sz w:val="24"/>
          <w:szCs w:val="24"/>
        </w:rPr>
        <w:t xml:space="preserve"> Политический терроризм. Распространение марксизма и формирование социал-демократии. </w:t>
      </w:r>
      <w:r w:rsidRPr="0024182E">
        <w:rPr>
          <w:rFonts w:ascii="Times New Roman" w:hAnsi="Times New Roman" w:cs="Times New Roman"/>
          <w:i/>
          <w:sz w:val="24"/>
          <w:szCs w:val="24"/>
        </w:rPr>
        <w:t xml:space="preserve">Группа «Освобождение труда». «Союз борьбы за освобождение рабочего класса». I съезд РСДРП.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Кризис империи в начале ХХ века</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w:t>
      </w:r>
      <w:r w:rsidRPr="0024182E">
        <w:rPr>
          <w:rFonts w:ascii="Times New Roman" w:hAnsi="Times New Roman" w:cs="Times New Roman"/>
          <w:i/>
          <w:sz w:val="24"/>
          <w:szCs w:val="24"/>
        </w:rPr>
        <w:t>Отечественный и иностранный капитал, его роль в индустриализации страны.</w:t>
      </w:r>
      <w:r w:rsidRPr="0024182E">
        <w:rPr>
          <w:rFonts w:ascii="Times New Roman" w:hAnsi="Times New Roman" w:cs="Times New Roman"/>
          <w:sz w:val="24"/>
          <w:szCs w:val="24"/>
        </w:rPr>
        <w:t xml:space="preserve"> Россия – мировой экспортер хлеба. Аграрный вопрос.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w:t>
      </w:r>
      <w:r w:rsidRPr="0024182E">
        <w:rPr>
          <w:rFonts w:ascii="Times New Roman" w:hAnsi="Times New Roman" w:cs="Times New Roman"/>
          <w:i/>
          <w:sz w:val="24"/>
          <w:szCs w:val="24"/>
        </w:rPr>
        <w:t xml:space="preserve">Положение женщины в обществе. Церковь в условиях кризиса имперской идеологии. Распространение светской этики и культуры.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Первая российская революция 1905-1907 гг. Начало парламентаризма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Николай II и его окружение. Деятельность В.К. Плеве на посту министра внутренних дел. Оппозиционное либеральное движение. </w:t>
      </w:r>
      <w:r w:rsidRPr="0024182E">
        <w:rPr>
          <w:rFonts w:ascii="Times New Roman" w:hAnsi="Times New Roman" w:cs="Times New Roman"/>
          <w:i/>
          <w:sz w:val="24"/>
          <w:szCs w:val="24"/>
        </w:rPr>
        <w:t xml:space="preserve">«Союз освобождения». «Банкетная кампания». </w:t>
      </w:r>
    </w:p>
    <w:p w:rsidR="0024182E" w:rsidRPr="0024182E" w:rsidRDefault="0024182E" w:rsidP="0024182E">
      <w:pPr>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Предпосылки Первой российской революции. Формы социальных протестов. Борьба профессиональных революционеров с государством. </w:t>
      </w:r>
      <w:r w:rsidRPr="0024182E">
        <w:rPr>
          <w:rFonts w:ascii="Times New Roman" w:hAnsi="Times New Roman" w:cs="Times New Roman"/>
          <w:i/>
          <w:sz w:val="24"/>
          <w:szCs w:val="24"/>
        </w:rPr>
        <w:t xml:space="preserve">Политический терроризм.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Формирование многопартийной системы. Политические партии, массовые движения и их лидеры. </w:t>
      </w:r>
      <w:r w:rsidRPr="0024182E">
        <w:rPr>
          <w:rFonts w:ascii="Times New Roman" w:hAnsi="Times New Roman" w:cs="Times New Roman"/>
          <w:i/>
          <w:sz w:val="24"/>
          <w:szCs w:val="24"/>
        </w:rPr>
        <w:t>Неонароднические партии и организации (социалисты-революционеры).</w:t>
      </w:r>
      <w:r w:rsidRPr="0024182E">
        <w:rPr>
          <w:rFonts w:ascii="Times New Roman" w:hAnsi="Times New Roman" w:cs="Times New Roman"/>
          <w:sz w:val="24"/>
          <w:szCs w:val="24"/>
        </w:rPr>
        <w:t xml:space="preserve"> Социал-демократия: большевики и меньшевики. Либеральные партии (кадеты, октябристы). </w:t>
      </w:r>
      <w:r w:rsidRPr="0024182E">
        <w:rPr>
          <w:rFonts w:ascii="Times New Roman" w:hAnsi="Times New Roman" w:cs="Times New Roman"/>
          <w:i/>
          <w:sz w:val="24"/>
          <w:szCs w:val="24"/>
        </w:rPr>
        <w:t>Национальные партии</w:t>
      </w:r>
      <w:r w:rsidRPr="0024182E">
        <w:rPr>
          <w:rFonts w:ascii="Times New Roman" w:hAnsi="Times New Roman" w:cs="Times New Roman"/>
          <w:sz w:val="24"/>
          <w:szCs w:val="24"/>
        </w:rPr>
        <w:t xml:space="preserve">.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i/>
          <w:sz w:val="24"/>
          <w:szCs w:val="24"/>
        </w:rPr>
        <w:t>Избирательный закон 11 декабря 1905 г. Избирательная кампания в I Государственную думу. Основные государственные законы 23 апреля 1906 г.</w:t>
      </w:r>
      <w:r w:rsidRPr="0024182E">
        <w:rPr>
          <w:rFonts w:ascii="Times New Roman" w:hAnsi="Times New Roman" w:cs="Times New Roman"/>
          <w:sz w:val="24"/>
          <w:szCs w:val="24"/>
        </w:rPr>
        <w:t xml:space="preserve"> Деятельность I и II Государственной думы: итоги и уроки.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Общество и власть после революции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w:t>
      </w:r>
      <w:r w:rsidRPr="0024182E">
        <w:rPr>
          <w:rFonts w:ascii="Times New Roman" w:hAnsi="Times New Roman" w:cs="Times New Roman"/>
          <w:i/>
          <w:sz w:val="24"/>
          <w:szCs w:val="24"/>
        </w:rPr>
        <w:t xml:space="preserve">Национальные партии и фракции в Государственной Думе.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Обострение международной обстановки. Блоковая система и участие в ней России. Россия в преддверии мировой катастрофы. </w:t>
      </w:r>
    </w:p>
    <w:p w:rsidR="0024182E" w:rsidRPr="0024182E" w:rsidRDefault="0024182E" w:rsidP="0024182E">
      <w:pPr>
        <w:spacing w:after="0" w:line="240" w:lineRule="auto"/>
        <w:ind w:firstLine="709"/>
        <w:jc w:val="both"/>
        <w:rPr>
          <w:rFonts w:ascii="Times New Roman" w:hAnsi="Times New Roman" w:cs="Times New Roman"/>
          <w:b/>
          <w:bCs/>
          <w:sz w:val="24"/>
          <w:szCs w:val="24"/>
        </w:rPr>
      </w:pPr>
      <w:r w:rsidRPr="0024182E">
        <w:rPr>
          <w:rFonts w:ascii="Times New Roman" w:hAnsi="Times New Roman" w:cs="Times New Roman"/>
          <w:b/>
          <w:bCs/>
          <w:sz w:val="24"/>
          <w:szCs w:val="24"/>
        </w:rPr>
        <w:t xml:space="preserve">«Серебряный век» российской культуры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Развитие народного просвещения: попытка преодоления разрыва между образованным обществом и народом. </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24182E" w:rsidRPr="0024182E" w:rsidRDefault="0024182E" w:rsidP="0024182E">
      <w:pPr>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Региональный компонент</w:t>
      </w:r>
    </w:p>
    <w:p w:rsidR="0024182E" w:rsidRPr="0024182E" w:rsidRDefault="0024182E" w:rsidP="0024182E">
      <w:pPr>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Наш регион </w:t>
      </w:r>
      <w:r w:rsidRPr="0024182E">
        <w:rPr>
          <w:rFonts w:ascii="Times New Roman" w:hAnsi="Times New Roman" w:cs="Times New Roman"/>
          <w:bCs/>
          <w:sz w:val="24"/>
          <w:szCs w:val="24"/>
        </w:rPr>
        <w:t>в XI</w:t>
      </w:r>
      <w:r w:rsidRPr="0024182E">
        <w:rPr>
          <w:rFonts w:ascii="Times New Roman" w:hAnsi="Times New Roman" w:cs="Times New Roman"/>
          <w:bCs/>
          <w:sz w:val="24"/>
          <w:szCs w:val="24"/>
          <w:lang w:val="en-US"/>
        </w:rPr>
        <w:t>X</w:t>
      </w:r>
      <w:r w:rsidRPr="0024182E">
        <w:rPr>
          <w:rFonts w:ascii="Times New Roman" w:hAnsi="Times New Roman" w:cs="Times New Roman"/>
          <w:bCs/>
          <w:sz w:val="24"/>
          <w:szCs w:val="24"/>
        </w:rPr>
        <w:t xml:space="preserve"> в.</w:t>
      </w:r>
    </w:p>
    <w:p w:rsidR="0024182E" w:rsidRPr="0024182E" w:rsidRDefault="0024182E" w:rsidP="0024182E">
      <w:pPr>
        <w:spacing w:after="0" w:line="240" w:lineRule="auto"/>
        <w:ind w:firstLine="709"/>
        <w:rPr>
          <w:rFonts w:ascii="Times New Roman" w:hAnsi="Times New Roman" w:cs="Times New Roman"/>
          <w:sz w:val="24"/>
          <w:szCs w:val="24"/>
        </w:rPr>
      </w:pPr>
    </w:p>
    <w:p w:rsidR="0024182E" w:rsidRPr="0024182E" w:rsidRDefault="0024182E" w:rsidP="0024182E">
      <w:pPr>
        <w:shd w:val="clear" w:color="auto" w:fill="FFFFFF"/>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Всеобщая история</w:t>
      </w:r>
    </w:p>
    <w:p w:rsidR="0024182E" w:rsidRPr="0024182E" w:rsidRDefault="0024182E" w:rsidP="0024182E">
      <w:pPr>
        <w:shd w:val="clear" w:color="auto" w:fill="FFFFFF"/>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b/>
          <w:sz w:val="24"/>
          <w:szCs w:val="24"/>
        </w:rPr>
        <w:t>История Древнего мира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Что изучает история. Историческая хронология (счет лет «до н. э.» и «н. э.»). Историческая карта. Источники исторических знаний. Вспомогательные исторические науки.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Первобытность.</w:t>
      </w:r>
      <w:r w:rsidRPr="0024182E">
        <w:rPr>
          <w:rFonts w:ascii="Times New Roman" w:hAnsi="Times New Roman" w:cs="Times New Roman"/>
          <w:sz w:val="24"/>
          <w:szCs w:val="24"/>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ремесел и торговли. Возникновение древнейших цивилизаций.</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 xml:space="preserve">Древний мир: </w:t>
      </w:r>
      <w:r w:rsidRPr="0024182E">
        <w:rPr>
          <w:rFonts w:ascii="Times New Roman" w:hAnsi="Times New Roman" w:cs="Times New Roman"/>
          <w:sz w:val="24"/>
          <w:szCs w:val="24"/>
        </w:rPr>
        <w:t>понятие и хронология. Карта Древнего мира.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Древний Восток</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Древний Египет. Условия жизни и занятия населения. Управление государством (фараон, чиновники). Религиозные верования египтян. Жрецы. </w:t>
      </w:r>
      <w:r w:rsidRPr="0024182E">
        <w:rPr>
          <w:rFonts w:ascii="Times New Roman" w:hAnsi="Times New Roman" w:cs="Times New Roman"/>
          <w:i/>
          <w:sz w:val="24"/>
          <w:szCs w:val="24"/>
        </w:rPr>
        <w:t xml:space="preserve">Фараон-реформатор Эхнатон. </w:t>
      </w:r>
      <w:r w:rsidRPr="0024182E">
        <w:rPr>
          <w:rFonts w:ascii="Times New Roman" w:hAnsi="Times New Roman" w:cs="Times New Roman"/>
          <w:sz w:val="24"/>
          <w:szCs w:val="24"/>
        </w:rPr>
        <w:t>Военные походы. Рабы. Познания древних египтян. Письменность. Храмы и пирамиды.</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Восточное Средиземноморье в древности. Финикия: природные условия, занятия жителей. Развитие ремесел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Ассирия: завоевания ассирийцев, культурные сокровища Ниневии, гибель империи. Персидская держава: военные походы, управление империей.</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Древний Китай. Условия жизни и хозяйственная деятельность населения. Создание объединенного государства. Империи Цинь 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(конфуцианство). Научные знания и изобретения. Храмы. Великая Китайская стена.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 xml:space="preserve">Античный мир: </w:t>
      </w:r>
      <w:r w:rsidRPr="0024182E">
        <w:rPr>
          <w:rFonts w:ascii="Times New Roman" w:hAnsi="Times New Roman" w:cs="Times New Roman"/>
          <w:sz w:val="24"/>
          <w:szCs w:val="24"/>
        </w:rPr>
        <w:t>понятие. Карта античного мира.</w:t>
      </w:r>
      <w:r w:rsidRPr="0024182E">
        <w:rPr>
          <w:rFonts w:ascii="Times New Roman" w:hAnsi="Times New Roman" w:cs="Times New Roman"/>
          <w:b/>
          <w:bCs/>
          <w:sz w:val="24"/>
          <w:szCs w:val="24"/>
        </w:rPr>
        <w:t>Древняя Греция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Население Древней Греции: условия жизни и занятия. Древнейшие государства на Крите. </w:t>
      </w:r>
      <w:r w:rsidRPr="0024182E">
        <w:rPr>
          <w:rFonts w:ascii="Times New Roman" w:hAnsi="Times New Roman" w:cs="Times New Roman"/>
          <w:i/>
          <w:sz w:val="24"/>
          <w:szCs w:val="24"/>
        </w:rPr>
        <w:t>Государства ахейской Греции (Микены, Тиринф и др.).</w:t>
      </w:r>
      <w:r w:rsidRPr="0024182E">
        <w:rPr>
          <w:rFonts w:ascii="Times New Roman" w:hAnsi="Times New Roman" w:cs="Times New Roman"/>
          <w:sz w:val="24"/>
          <w:szCs w:val="24"/>
        </w:rPr>
        <w:t xml:space="preserve"> Троянская война. «Илиада» и «Одиссея». Верования древних греков. Сказания о богах и героях.</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w:t>
      </w:r>
      <w:r w:rsidRPr="0024182E">
        <w:rPr>
          <w:rFonts w:ascii="Times New Roman" w:hAnsi="Times New Roman" w:cs="Times New Roman"/>
          <w:i/>
          <w:sz w:val="24"/>
          <w:szCs w:val="24"/>
        </w:rPr>
        <w:t xml:space="preserve">реформы Клисфена. </w:t>
      </w:r>
      <w:r w:rsidRPr="0024182E">
        <w:rPr>
          <w:rFonts w:ascii="Times New Roman" w:hAnsi="Times New Roman" w:cs="Times New Roman"/>
          <w:sz w:val="24"/>
          <w:szCs w:val="24"/>
        </w:rPr>
        <w:t>Спарта: основные группы населения, политическое устройство. Спартанское воспитание. Организация военного дела.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Период эллинизма. Македонские завоевания. Держава Александра Македонского и ее распад. Эллинистические государства Востока. Культура эллинистического мира.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Древний Рим</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24182E" w:rsidRPr="0024182E" w:rsidRDefault="0024182E" w:rsidP="0024182E">
      <w:pPr>
        <w:shd w:val="clear" w:color="auto" w:fill="FFFFFF"/>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Завоевание Римом Италии. Войны с Карфагеном; Ганнибал. Римская армия. Установление господства Рима в Средиземноморье. </w:t>
      </w:r>
      <w:r w:rsidRPr="0024182E">
        <w:rPr>
          <w:rFonts w:ascii="Times New Roman" w:hAnsi="Times New Roman" w:cs="Times New Roman"/>
          <w:i/>
          <w:sz w:val="24"/>
          <w:szCs w:val="24"/>
        </w:rPr>
        <w:t>Реформы Гракхов. Рабство в Древнем Риме.</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24182E" w:rsidRPr="0024182E" w:rsidRDefault="0024182E" w:rsidP="0024182E">
      <w:pPr>
        <w:shd w:val="clear" w:color="auto" w:fill="FFFFFF"/>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sz w:val="24"/>
          <w:szCs w:val="24"/>
        </w:rPr>
        <w:t>Историческое и культурное наследие древних цивилизаций.</w:t>
      </w:r>
    </w:p>
    <w:p w:rsidR="0024182E" w:rsidRPr="0024182E" w:rsidRDefault="0024182E" w:rsidP="0024182E">
      <w:pPr>
        <w:shd w:val="clear" w:color="auto" w:fill="FFFFFF"/>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История средних веков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Средние века: понятие и хронологические рамки.</w:t>
      </w:r>
      <w:r w:rsidRPr="0024182E">
        <w:rPr>
          <w:rFonts w:ascii="Times New Roman" w:hAnsi="Times New Roman" w:cs="Times New Roman"/>
          <w:b/>
          <w:bCs/>
          <w:sz w:val="24"/>
          <w:szCs w:val="24"/>
        </w:rPr>
        <w:t>Раннее Средневековье</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Начало Средневековья. Великое переселение народов. Образование варварских королевств.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Народы Европы в раннее Средневековье. Франки: расселение, занятия, общественное устройство. </w:t>
      </w:r>
      <w:r w:rsidRPr="0024182E">
        <w:rPr>
          <w:rFonts w:ascii="Times New Roman" w:hAnsi="Times New Roman" w:cs="Times New Roman"/>
          <w:i/>
          <w:sz w:val="24"/>
          <w:szCs w:val="24"/>
        </w:rPr>
        <w:t>Законы франков; «Салическая правда».</w:t>
      </w:r>
      <w:r w:rsidRPr="0024182E">
        <w:rPr>
          <w:rFonts w:ascii="Times New Roman" w:hAnsi="Times New Roman" w:cs="Times New Roman"/>
          <w:sz w:val="24"/>
          <w:szCs w:val="24"/>
        </w:rPr>
        <w:t xml:space="preserve">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Зрелое Средневековье</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Крестьянство: феодальная зависимость, повинности, условия жизни. Крестьянская община.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24182E" w:rsidRPr="0024182E" w:rsidRDefault="0024182E" w:rsidP="0024182E">
      <w:pPr>
        <w:shd w:val="clear" w:color="auto" w:fill="FFFFFF"/>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w:t>
      </w:r>
      <w:r w:rsidRPr="0024182E">
        <w:rPr>
          <w:rFonts w:ascii="Times New Roman" w:hAnsi="Times New Roman" w:cs="Times New Roman"/>
          <w:i/>
          <w:sz w:val="24"/>
          <w:szCs w:val="24"/>
        </w:rPr>
        <w:t>Ереси: причины возникновения и распространения. Преследование еретиков.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w:t>
      </w:r>
      <w:r w:rsidRPr="0024182E">
        <w:rPr>
          <w:rFonts w:ascii="Times New Roman" w:hAnsi="Times New Roman" w:cs="Times New Roman"/>
          <w:i/>
          <w:sz w:val="24"/>
          <w:szCs w:val="24"/>
        </w:rPr>
        <w:t>(Жакерия, восстание Уота Тайлера).</w:t>
      </w:r>
      <w:r w:rsidRPr="0024182E">
        <w:rPr>
          <w:rFonts w:ascii="Times New Roman" w:hAnsi="Times New Roman" w:cs="Times New Roman"/>
          <w:sz w:val="24"/>
          <w:szCs w:val="24"/>
        </w:rPr>
        <w:t xml:space="preserve"> Гуситское движение в Чехии.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Византийская империя и славянские государства в XII—XV вв. Экспансия турок-османов и падение Византии.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 xml:space="preserve">Страны Востока в Средние века. </w:t>
      </w:r>
      <w:r w:rsidRPr="0024182E">
        <w:rPr>
          <w:rFonts w:ascii="Times New Roman" w:hAnsi="Times New Roman" w:cs="Times New Roman"/>
          <w:sz w:val="24"/>
          <w:szCs w:val="24"/>
        </w:rPr>
        <w:t xml:space="preserve">Османская империя: завоевания турок-османов, управление империей, </w:t>
      </w:r>
      <w:r w:rsidRPr="0024182E">
        <w:rPr>
          <w:rFonts w:ascii="Times New Roman" w:hAnsi="Times New Roman" w:cs="Times New Roman"/>
          <w:i/>
          <w:sz w:val="24"/>
          <w:szCs w:val="24"/>
        </w:rPr>
        <w:t>положение покоренных народов</w:t>
      </w:r>
      <w:r w:rsidRPr="0024182E">
        <w:rPr>
          <w:rFonts w:ascii="Times New Roman" w:hAnsi="Times New Roman" w:cs="Times New Roman"/>
          <w:sz w:val="24"/>
          <w:szCs w:val="24"/>
        </w:rPr>
        <w:t xml:space="preserve">.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w:t>
      </w:r>
      <w:r w:rsidRPr="0024182E">
        <w:rPr>
          <w:rFonts w:ascii="Times New Roman" w:hAnsi="Times New Roman" w:cs="Times New Roman"/>
          <w:i/>
          <w:sz w:val="24"/>
          <w:szCs w:val="24"/>
        </w:rPr>
        <w:t xml:space="preserve">Делийский султанат. </w:t>
      </w:r>
      <w:r w:rsidRPr="0024182E">
        <w:rPr>
          <w:rFonts w:ascii="Times New Roman" w:hAnsi="Times New Roman" w:cs="Times New Roman"/>
          <w:sz w:val="24"/>
          <w:szCs w:val="24"/>
        </w:rPr>
        <w:t>Культура народов Востока. Литература. Архитектура. Традиционные искусства и ремесла.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Государства доколумбовой Америки.</w:t>
      </w:r>
      <w:r w:rsidRPr="0024182E">
        <w:rPr>
          <w:rFonts w:ascii="Times New Roman" w:hAnsi="Times New Roman" w:cs="Times New Roman"/>
          <w:sz w:val="24"/>
          <w:szCs w:val="24"/>
        </w:rPr>
        <w:t>Общественный строй. Религиозные верования населения. Культура.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Историческое и культурное наследие Средневековья.</w:t>
      </w:r>
    </w:p>
    <w:p w:rsidR="0024182E" w:rsidRPr="0024182E" w:rsidRDefault="0024182E" w:rsidP="0024182E">
      <w:pPr>
        <w:shd w:val="clear" w:color="auto" w:fill="FFFFFF"/>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История Нового времени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Новое время: понятие и хронологические рамки. </w:t>
      </w:r>
    </w:p>
    <w:p w:rsidR="0024182E" w:rsidRPr="0024182E" w:rsidRDefault="0024182E" w:rsidP="0024182E">
      <w:pPr>
        <w:shd w:val="clear" w:color="auto" w:fill="FFFFFF"/>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bCs/>
          <w:sz w:val="24"/>
          <w:szCs w:val="24"/>
        </w:rPr>
        <w:t xml:space="preserve">Европа в конце ХV </w:t>
      </w:r>
      <w:r w:rsidRPr="0024182E">
        <w:rPr>
          <w:rFonts w:ascii="Times New Roman" w:hAnsi="Times New Roman" w:cs="Times New Roman"/>
          <w:b/>
          <w:sz w:val="24"/>
          <w:szCs w:val="24"/>
        </w:rPr>
        <w:t xml:space="preserve">— </w:t>
      </w:r>
      <w:r w:rsidRPr="0024182E">
        <w:rPr>
          <w:rFonts w:ascii="Times New Roman" w:hAnsi="Times New Roman" w:cs="Times New Roman"/>
          <w:b/>
          <w:bCs/>
          <w:sz w:val="24"/>
          <w:szCs w:val="24"/>
        </w:rPr>
        <w:t>начале XVII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Нидерландская революция: цели, участники, формы борьбы. Итоги и значение революции.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Страны Европы и Северной Америки в середине XVII—ХVIII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Соединенных Штатов Америки; «отцы-основатели».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Французская революция XVIII в.: причины, участники. Начало и основные этапы революции. Политические течения и деятели революции. </w:t>
      </w:r>
      <w:r w:rsidRPr="0024182E">
        <w:rPr>
          <w:rFonts w:ascii="Times New Roman" w:hAnsi="Times New Roman" w:cs="Times New Roman"/>
          <w:i/>
          <w:sz w:val="24"/>
          <w:szCs w:val="24"/>
        </w:rPr>
        <w:t>Программные и государственные документы. Революционные войны.</w:t>
      </w:r>
      <w:r w:rsidRPr="0024182E">
        <w:rPr>
          <w:rFonts w:ascii="Times New Roman" w:hAnsi="Times New Roman" w:cs="Times New Roman"/>
          <w:sz w:val="24"/>
          <w:szCs w:val="24"/>
        </w:rPr>
        <w:t xml:space="preserve"> Итоги и значение революции.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Европейская культура XVI—XVIII вв. Развитие науки: переворот в естествознании, возникновение новой картины мира; выдающиеся ученые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Страны Востока в XVI—XVIII вв.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Османская империя: от могущества к упадку. Индия: держава Великих Моголов, начало проникновения англичан, британские завоевания. Империя Цин в Китае. </w:t>
      </w:r>
      <w:r w:rsidRPr="0024182E">
        <w:rPr>
          <w:rFonts w:ascii="Times New Roman" w:hAnsi="Times New Roman" w:cs="Times New Roman"/>
          <w:i/>
          <w:sz w:val="24"/>
          <w:szCs w:val="24"/>
        </w:rPr>
        <w:t>Образование централизованного государства и установление сегуната Токугава в Японии.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Страны Европы и Северной Америки в первой половине ХIХ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lastRenderedPageBreak/>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Страны Европы и Северной Америки во второй половине ХIХ в.</w:t>
      </w:r>
    </w:p>
    <w:p w:rsidR="0024182E" w:rsidRPr="0024182E" w:rsidRDefault="0024182E" w:rsidP="0024182E">
      <w:pPr>
        <w:shd w:val="clear" w:color="auto" w:fill="FFFFFF"/>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w:t>
      </w:r>
      <w:r w:rsidRPr="0024182E">
        <w:rPr>
          <w:rFonts w:ascii="Times New Roman" w:hAnsi="Times New Roman" w:cs="Times New Roman"/>
          <w:i/>
          <w:sz w:val="24"/>
          <w:szCs w:val="24"/>
        </w:rPr>
        <w:t>внутренняя и внешняя политика, франко-германская война, колониальные войны.</w:t>
      </w:r>
      <w:r w:rsidRPr="0024182E">
        <w:rPr>
          <w:rFonts w:ascii="Times New Roman" w:hAnsi="Times New Roman" w:cs="Times New Roman"/>
          <w:sz w:val="24"/>
          <w:szCs w:val="24"/>
        </w:rPr>
        <w:t xml:space="preserve"> Образование единого государства в Италии; </w:t>
      </w:r>
      <w:r w:rsidRPr="0024182E">
        <w:rPr>
          <w:rFonts w:ascii="Times New Roman" w:hAnsi="Times New Roman" w:cs="Times New Roman"/>
          <w:i/>
          <w:sz w:val="24"/>
          <w:szCs w:val="24"/>
        </w:rPr>
        <w:t>К. Кавур, Дж. Гарибальди.</w:t>
      </w:r>
      <w:r w:rsidRPr="0024182E">
        <w:rPr>
          <w:rFonts w:ascii="Times New Roman" w:hAnsi="Times New Roman" w:cs="Times New Roman"/>
          <w:sz w:val="24"/>
          <w:szCs w:val="24"/>
        </w:rPr>
        <w:t xml:space="preserve"> Объединение германских государств, провозглашение Германской империи; О. Бисмарк. </w:t>
      </w:r>
      <w:r w:rsidRPr="0024182E">
        <w:rPr>
          <w:rFonts w:ascii="Times New Roman" w:hAnsi="Times New Roman" w:cs="Times New Roman"/>
          <w:i/>
          <w:sz w:val="24"/>
          <w:szCs w:val="24"/>
        </w:rPr>
        <w:t>Габсбургская монархия: австро-венгерский дуализм.</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Соединенные Штаты Америки во второй половине ХIХ в.: экономика, социальные отношения, политическая жизнь. Север и Юг. Гражданская война (1861—1865). А. Линкольн.</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Экономическое и социально-политическое развитие стран Европы и США в конце ХIХ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w:t>
      </w:r>
      <w:r w:rsidRPr="0024182E">
        <w:rPr>
          <w:rFonts w:ascii="Times New Roman" w:hAnsi="Times New Roman" w:cs="Times New Roman"/>
          <w:i/>
          <w:sz w:val="24"/>
          <w:szCs w:val="24"/>
        </w:rPr>
        <w:t xml:space="preserve">Расширение спектра общественных движений. </w:t>
      </w:r>
      <w:r w:rsidRPr="0024182E">
        <w:rPr>
          <w:rFonts w:ascii="Times New Roman" w:hAnsi="Times New Roman" w:cs="Times New Roman"/>
          <w:sz w:val="24"/>
          <w:szCs w:val="24"/>
        </w:rPr>
        <w:t>Рабочее движение и профсоюзы. Образование социалистических партий; идеологи и руководители социалистического движения.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Страны Азии в ХIХ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w:t>
      </w:r>
      <w:r w:rsidRPr="0024182E">
        <w:rPr>
          <w:rFonts w:ascii="Times New Roman" w:hAnsi="Times New Roman" w:cs="Times New Roman"/>
          <w:i/>
          <w:sz w:val="24"/>
          <w:szCs w:val="24"/>
        </w:rPr>
        <w:t>Япония: внутренняя и внешняя политика сегуната Токугава, преобразования эпохи Мэйдзи.</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Война за независимость в Латинской Америке</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 xml:space="preserve">Колониальное общество. Освободительная борьба: задачи, участники, формы выступлений. </w:t>
      </w:r>
      <w:r w:rsidRPr="0024182E">
        <w:rPr>
          <w:rFonts w:ascii="Times New Roman" w:hAnsi="Times New Roman" w:cs="Times New Roman"/>
          <w:i/>
          <w:sz w:val="24"/>
          <w:szCs w:val="24"/>
        </w:rPr>
        <w:t>П. Д. Туссен-Лувертюр, С. Боливар.</w:t>
      </w:r>
      <w:r w:rsidRPr="0024182E">
        <w:rPr>
          <w:rFonts w:ascii="Times New Roman" w:hAnsi="Times New Roman" w:cs="Times New Roman"/>
          <w:sz w:val="24"/>
          <w:szCs w:val="24"/>
        </w:rPr>
        <w:t xml:space="preserve"> Провозглашение независимых государств.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Народы Африки в Новое время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Колониальные империи. Колониальные порядки и традиционные общественные отношения. Выступления против колонизаторов.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Развитие культуры в XIX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Международные отношения в XIX 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Историческое и культурное наследие Нового времени.</w:t>
      </w:r>
    </w:p>
    <w:p w:rsidR="0024182E" w:rsidRPr="0024182E" w:rsidRDefault="0024182E" w:rsidP="0024182E">
      <w:pPr>
        <w:shd w:val="clear" w:color="auto" w:fill="FFFFFF"/>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 xml:space="preserve">Новейшая история. </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sz w:val="24"/>
          <w:szCs w:val="24"/>
        </w:rPr>
        <w:t>Мир к началу XX в. Новейшая история: понятие, периодизация.</w:t>
      </w:r>
    </w:p>
    <w:p w:rsidR="0024182E" w:rsidRPr="0024182E" w:rsidRDefault="0024182E" w:rsidP="0024182E">
      <w:pPr>
        <w:shd w:val="clear" w:color="auto" w:fill="FFFFFF"/>
        <w:spacing w:after="0" w:line="240" w:lineRule="auto"/>
        <w:ind w:firstLine="709"/>
        <w:jc w:val="both"/>
        <w:rPr>
          <w:rFonts w:ascii="Times New Roman" w:hAnsi="Times New Roman" w:cs="Times New Roman"/>
          <w:sz w:val="24"/>
          <w:szCs w:val="24"/>
        </w:rPr>
      </w:pPr>
      <w:r w:rsidRPr="0024182E">
        <w:rPr>
          <w:rFonts w:ascii="Times New Roman" w:hAnsi="Times New Roman" w:cs="Times New Roman"/>
          <w:b/>
          <w:bCs/>
          <w:sz w:val="24"/>
          <w:szCs w:val="24"/>
        </w:rPr>
        <w:t>Мир в 1900—1914 гг.</w:t>
      </w:r>
    </w:p>
    <w:p w:rsidR="0024182E" w:rsidRPr="0024182E" w:rsidRDefault="0024182E" w:rsidP="0024182E">
      <w:pPr>
        <w:shd w:val="clear" w:color="auto" w:fill="FFFFFF"/>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w:t>
      </w:r>
      <w:r w:rsidRPr="0024182E">
        <w:rPr>
          <w:rFonts w:ascii="Times New Roman" w:hAnsi="Times New Roman" w:cs="Times New Roman"/>
          <w:i/>
          <w:sz w:val="24"/>
          <w:szCs w:val="24"/>
        </w:rPr>
        <w:t>Социальные и политические реформы; Д. Ллойд Джордж.</w:t>
      </w:r>
    </w:p>
    <w:p w:rsidR="0024182E" w:rsidRPr="0024182E" w:rsidRDefault="0024182E" w:rsidP="0024182E">
      <w:pPr>
        <w:shd w:val="clear" w:color="auto" w:fill="FFFFFF"/>
        <w:spacing w:after="0" w:line="240" w:lineRule="auto"/>
        <w:ind w:firstLine="709"/>
        <w:jc w:val="both"/>
        <w:rPr>
          <w:rFonts w:ascii="Times New Roman" w:hAnsi="Times New Roman" w:cs="Times New Roman"/>
          <w:i/>
          <w:sz w:val="24"/>
          <w:szCs w:val="24"/>
        </w:rPr>
      </w:pPr>
      <w:r w:rsidRPr="0024182E">
        <w:rPr>
          <w:rFonts w:ascii="Times New Roman" w:hAnsi="Times New Roman" w:cs="Times New Roman"/>
          <w:sz w:val="24"/>
          <w:szCs w:val="24"/>
        </w:rPr>
        <w:t xml:space="preserve">Страны Азии и Латинской Америки в 1900—1917 гг.: традиционные общественные отношения и проблемы модернизации. Подъем освободительных движений в колониальных и зависимых </w:t>
      </w:r>
      <w:r w:rsidRPr="0024182E">
        <w:rPr>
          <w:rFonts w:ascii="Times New Roman" w:hAnsi="Times New Roman" w:cs="Times New Roman"/>
          <w:sz w:val="24"/>
          <w:szCs w:val="24"/>
        </w:rPr>
        <w:lastRenderedPageBreak/>
        <w:t xml:space="preserve">странах. Революции первых десятилетий ХХ в. в странах Азии (Турция, Иран, Китай). Мексиканская революция 1910—1917 гг. </w:t>
      </w:r>
      <w:r w:rsidRPr="0024182E">
        <w:rPr>
          <w:rFonts w:ascii="Times New Roman" w:hAnsi="Times New Roman" w:cs="Times New Roman"/>
          <w:i/>
          <w:sz w:val="24"/>
          <w:szCs w:val="24"/>
        </w:rPr>
        <w:t>Руководители освободительной борьбы (Сунь Ятсен, Э. Сапата, Ф. Вилья).</w:t>
      </w:r>
    </w:p>
    <w:p w:rsidR="0024182E" w:rsidRPr="0024182E" w:rsidRDefault="0024182E" w:rsidP="0024182E">
      <w:pPr>
        <w:spacing w:after="0" w:line="240" w:lineRule="auto"/>
        <w:ind w:firstLine="709"/>
        <w:jc w:val="both"/>
        <w:rPr>
          <w:rFonts w:ascii="Times New Roman" w:hAnsi="Times New Roman" w:cs="Times New Roman"/>
          <w:b/>
          <w:sz w:val="24"/>
          <w:szCs w:val="24"/>
        </w:rPr>
      </w:pPr>
    </w:p>
    <w:p w:rsidR="0024182E" w:rsidRPr="0024182E" w:rsidRDefault="0024182E" w:rsidP="0024182E">
      <w:pPr>
        <w:spacing w:after="0" w:line="240" w:lineRule="auto"/>
        <w:ind w:firstLine="709"/>
        <w:jc w:val="both"/>
        <w:rPr>
          <w:rFonts w:ascii="Times New Roman" w:hAnsi="Times New Roman" w:cs="Times New Roman"/>
          <w:b/>
          <w:sz w:val="24"/>
          <w:szCs w:val="24"/>
        </w:rPr>
      </w:pPr>
      <w:r w:rsidRPr="0024182E">
        <w:rPr>
          <w:rFonts w:ascii="Times New Roman" w:hAnsi="Times New Roman" w:cs="Times New Roman"/>
          <w:b/>
          <w:sz w:val="24"/>
          <w:szCs w:val="24"/>
        </w:rPr>
        <w:t>Синхронизация курсов всеобщей истории и истории России</w:t>
      </w:r>
    </w:p>
    <w:p w:rsidR="0024182E" w:rsidRPr="0024182E" w:rsidRDefault="0024182E" w:rsidP="0024182E">
      <w:pPr>
        <w:spacing w:after="0" w:line="240" w:lineRule="auto"/>
        <w:jc w:val="both"/>
        <w:rPr>
          <w:rFonts w:ascii="Times New Roman" w:hAnsi="Times New Roman" w:cs="Times New Roman"/>
          <w:sz w:val="24"/>
          <w:szCs w:val="24"/>
        </w:rPr>
      </w:pP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2"/>
        <w:gridCol w:w="4397"/>
        <w:gridCol w:w="4961"/>
      </w:tblGrid>
      <w:tr w:rsidR="0024182E" w:rsidRPr="0024182E" w:rsidTr="0024182E">
        <w:tc>
          <w:tcPr>
            <w:tcW w:w="1132" w:type="dxa"/>
          </w:tcPr>
          <w:p w:rsidR="0024182E" w:rsidRPr="0024182E" w:rsidRDefault="0024182E" w:rsidP="0024182E">
            <w:pPr>
              <w:spacing w:after="0" w:line="240" w:lineRule="auto"/>
              <w:jc w:val="center"/>
              <w:rPr>
                <w:rFonts w:ascii="Times New Roman" w:hAnsi="Times New Roman" w:cs="Times New Roman"/>
                <w:sz w:val="24"/>
                <w:szCs w:val="24"/>
              </w:rPr>
            </w:pPr>
          </w:p>
        </w:tc>
        <w:tc>
          <w:tcPr>
            <w:tcW w:w="4397" w:type="dxa"/>
          </w:tcPr>
          <w:p w:rsidR="0024182E" w:rsidRPr="0024182E" w:rsidRDefault="0024182E" w:rsidP="0024182E">
            <w:pPr>
              <w:spacing w:after="0" w:line="240" w:lineRule="auto"/>
              <w:jc w:val="center"/>
              <w:rPr>
                <w:rFonts w:ascii="Times New Roman" w:hAnsi="Times New Roman" w:cs="Times New Roman"/>
                <w:b/>
                <w:sz w:val="24"/>
                <w:szCs w:val="24"/>
              </w:rPr>
            </w:pPr>
          </w:p>
          <w:p w:rsidR="0024182E" w:rsidRPr="0024182E" w:rsidRDefault="0024182E" w:rsidP="0024182E">
            <w:pPr>
              <w:spacing w:after="0" w:line="240" w:lineRule="auto"/>
              <w:jc w:val="center"/>
              <w:rPr>
                <w:rFonts w:ascii="Times New Roman" w:hAnsi="Times New Roman" w:cs="Times New Roman"/>
                <w:b/>
                <w:sz w:val="24"/>
                <w:szCs w:val="24"/>
              </w:rPr>
            </w:pPr>
            <w:r w:rsidRPr="0024182E">
              <w:rPr>
                <w:rFonts w:ascii="Times New Roman" w:hAnsi="Times New Roman" w:cs="Times New Roman"/>
                <w:b/>
                <w:sz w:val="24"/>
                <w:szCs w:val="24"/>
              </w:rPr>
              <w:t>Всеобщая история</w:t>
            </w:r>
          </w:p>
        </w:tc>
        <w:tc>
          <w:tcPr>
            <w:tcW w:w="4961" w:type="dxa"/>
          </w:tcPr>
          <w:p w:rsidR="0024182E" w:rsidRPr="0024182E" w:rsidRDefault="0024182E" w:rsidP="0024182E">
            <w:pPr>
              <w:spacing w:after="0" w:line="240" w:lineRule="auto"/>
              <w:jc w:val="center"/>
              <w:rPr>
                <w:rFonts w:ascii="Times New Roman" w:hAnsi="Times New Roman" w:cs="Times New Roman"/>
                <w:b/>
                <w:sz w:val="24"/>
                <w:szCs w:val="24"/>
              </w:rPr>
            </w:pPr>
          </w:p>
          <w:p w:rsidR="0024182E" w:rsidRPr="0024182E" w:rsidRDefault="0024182E" w:rsidP="0024182E">
            <w:pPr>
              <w:spacing w:after="0" w:line="240" w:lineRule="auto"/>
              <w:jc w:val="center"/>
              <w:rPr>
                <w:rFonts w:ascii="Times New Roman" w:hAnsi="Times New Roman" w:cs="Times New Roman"/>
                <w:b/>
                <w:sz w:val="24"/>
                <w:szCs w:val="24"/>
              </w:rPr>
            </w:pPr>
            <w:r w:rsidRPr="0024182E">
              <w:rPr>
                <w:rFonts w:ascii="Times New Roman" w:hAnsi="Times New Roman" w:cs="Times New Roman"/>
                <w:b/>
                <w:sz w:val="24"/>
                <w:szCs w:val="24"/>
              </w:rPr>
              <w:t>История России</w:t>
            </w:r>
          </w:p>
        </w:tc>
      </w:tr>
      <w:tr w:rsidR="0024182E" w:rsidRPr="0024182E" w:rsidTr="0024182E">
        <w:tc>
          <w:tcPr>
            <w:tcW w:w="1132"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5 класс</w:t>
            </w:r>
          </w:p>
        </w:tc>
        <w:tc>
          <w:tcPr>
            <w:tcW w:w="4397" w:type="dxa"/>
          </w:tcPr>
          <w:p w:rsidR="0024182E" w:rsidRPr="0024182E" w:rsidRDefault="0024182E" w:rsidP="0024182E">
            <w:pPr>
              <w:spacing w:after="0" w:line="240" w:lineRule="auto"/>
              <w:rPr>
                <w:rFonts w:ascii="Times New Roman" w:hAnsi="Times New Roman" w:cs="Times New Roman"/>
                <w:b/>
                <w:sz w:val="24"/>
                <w:szCs w:val="24"/>
              </w:rPr>
            </w:pPr>
            <w:r w:rsidRPr="0024182E">
              <w:rPr>
                <w:rFonts w:ascii="Times New Roman" w:hAnsi="Times New Roman" w:cs="Times New Roman"/>
                <w:b/>
                <w:sz w:val="24"/>
                <w:szCs w:val="24"/>
              </w:rPr>
              <w:t>ИСТОРИЯ ДРЕВНЕГО МИРА</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Первобытность.</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Древний Восток</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Античный мир. Древняя Греция. Древний Рим.</w:t>
            </w:r>
          </w:p>
          <w:p w:rsidR="0024182E" w:rsidRPr="0024182E" w:rsidRDefault="0024182E" w:rsidP="0024182E">
            <w:pPr>
              <w:spacing w:after="0" w:line="240" w:lineRule="auto"/>
              <w:rPr>
                <w:rFonts w:ascii="Times New Roman" w:hAnsi="Times New Roman" w:cs="Times New Roman"/>
                <w:sz w:val="24"/>
                <w:szCs w:val="24"/>
              </w:rPr>
            </w:pPr>
          </w:p>
        </w:tc>
        <w:tc>
          <w:tcPr>
            <w:tcW w:w="4961"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Народы и государства на территории нашей страны в древности</w:t>
            </w:r>
          </w:p>
        </w:tc>
      </w:tr>
      <w:tr w:rsidR="0024182E" w:rsidRPr="0024182E" w:rsidTr="0024182E">
        <w:tc>
          <w:tcPr>
            <w:tcW w:w="1132"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 xml:space="preserve">6 класс </w:t>
            </w:r>
          </w:p>
        </w:tc>
        <w:tc>
          <w:tcPr>
            <w:tcW w:w="4397" w:type="dxa"/>
          </w:tcPr>
          <w:p w:rsidR="0024182E" w:rsidRPr="0024182E" w:rsidRDefault="0024182E" w:rsidP="0024182E">
            <w:pPr>
              <w:shd w:val="clear" w:color="auto" w:fill="FFFFFF"/>
              <w:spacing w:after="0" w:line="240" w:lineRule="auto"/>
              <w:rPr>
                <w:rFonts w:ascii="Times New Roman" w:hAnsi="Times New Roman" w:cs="Times New Roman"/>
                <w:b/>
                <w:sz w:val="24"/>
                <w:szCs w:val="24"/>
              </w:rPr>
            </w:pPr>
            <w:r w:rsidRPr="0024182E">
              <w:rPr>
                <w:rFonts w:ascii="Times New Roman" w:hAnsi="Times New Roman" w:cs="Times New Roman"/>
                <w:b/>
                <w:sz w:val="24"/>
                <w:szCs w:val="24"/>
              </w:rPr>
              <w:t xml:space="preserve">ИСТОРИЯ СРЕДНИХ ВЕКОВ. </w:t>
            </w:r>
            <w:r w:rsidRPr="0024182E">
              <w:rPr>
                <w:rFonts w:ascii="Times New Roman" w:hAnsi="Times New Roman" w:cs="Times New Roman"/>
                <w:b/>
                <w:sz w:val="24"/>
                <w:szCs w:val="24"/>
                <w:lang w:val="en-US"/>
              </w:rPr>
              <w:t>VI</w:t>
            </w:r>
            <w:r w:rsidRPr="0024182E">
              <w:rPr>
                <w:rFonts w:ascii="Times New Roman" w:hAnsi="Times New Roman" w:cs="Times New Roman"/>
                <w:b/>
                <w:sz w:val="24"/>
                <w:szCs w:val="24"/>
              </w:rPr>
              <w:t>-</w:t>
            </w:r>
            <w:r w:rsidRPr="0024182E">
              <w:rPr>
                <w:rFonts w:ascii="Times New Roman" w:hAnsi="Times New Roman" w:cs="Times New Roman"/>
                <w:b/>
                <w:sz w:val="24"/>
                <w:szCs w:val="24"/>
                <w:lang w:val="en-US"/>
              </w:rPr>
              <w:t>XV</w:t>
            </w:r>
            <w:r w:rsidRPr="0024182E">
              <w:rPr>
                <w:rFonts w:ascii="Times New Roman" w:hAnsi="Times New Roman" w:cs="Times New Roman"/>
                <w:b/>
                <w:sz w:val="24"/>
                <w:szCs w:val="24"/>
              </w:rPr>
              <w:t xml:space="preserve"> вв.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Раннее Средневековье</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Зрелое Средневековье</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Страны Востока в Средние века</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Государства доколумбовой Америки.</w:t>
            </w:r>
          </w:p>
          <w:p w:rsidR="0024182E" w:rsidRPr="0024182E" w:rsidRDefault="0024182E" w:rsidP="0024182E">
            <w:pPr>
              <w:spacing w:after="0" w:line="240" w:lineRule="auto"/>
              <w:rPr>
                <w:rFonts w:ascii="Times New Roman" w:hAnsi="Times New Roman" w:cs="Times New Roman"/>
                <w:sz w:val="24"/>
                <w:szCs w:val="24"/>
              </w:rPr>
            </w:pPr>
          </w:p>
        </w:tc>
        <w:tc>
          <w:tcPr>
            <w:tcW w:w="4961"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
                <w:bCs/>
                <w:sz w:val="24"/>
                <w:szCs w:val="24"/>
              </w:rPr>
              <w:t>ОТ ДРЕВНЕЙ РУСИ К РОССИЙСКОМУ ГОСУДАРСТВУ.</w:t>
            </w:r>
            <w:r w:rsidRPr="0024182E">
              <w:rPr>
                <w:rFonts w:ascii="Times New Roman" w:hAnsi="Times New Roman" w:cs="Times New Roman"/>
                <w:b/>
                <w:sz w:val="24"/>
                <w:szCs w:val="24"/>
                <w:lang w:val="en-US"/>
              </w:rPr>
              <w:t>VIII</w:t>
            </w:r>
            <w:r w:rsidRPr="0024182E">
              <w:rPr>
                <w:rFonts w:ascii="Times New Roman" w:hAnsi="Times New Roman" w:cs="Times New Roman"/>
                <w:b/>
                <w:sz w:val="24"/>
                <w:szCs w:val="24"/>
              </w:rPr>
              <w:t xml:space="preserve"> –</w:t>
            </w:r>
            <w:r w:rsidRPr="0024182E">
              <w:rPr>
                <w:rFonts w:ascii="Times New Roman" w:hAnsi="Times New Roman" w:cs="Times New Roman"/>
                <w:b/>
                <w:sz w:val="24"/>
                <w:szCs w:val="24"/>
                <w:lang w:val="en-US"/>
              </w:rPr>
              <w:t>XV</w:t>
            </w:r>
            <w:r w:rsidRPr="0024182E">
              <w:rPr>
                <w:rFonts w:ascii="Times New Roman" w:hAnsi="Times New Roman" w:cs="Times New Roman"/>
                <w:b/>
                <w:sz w:val="24"/>
                <w:szCs w:val="24"/>
              </w:rPr>
              <w:t xml:space="preserve"> вв.</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Восточная Европа в середине I тыс. н.э.</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Образование государства Русь</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Русь в конце X – начале XII в.</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Культурное пространство</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Русь в середине XII – начале XIII в.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Русские земли в середине XIII - XIV в</w:t>
            </w:r>
            <w:r w:rsidRPr="0024182E">
              <w:rPr>
                <w:rFonts w:ascii="Times New Roman" w:hAnsi="Times New Roman" w:cs="Times New Roman"/>
                <w:sz w:val="24"/>
                <w:szCs w:val="24"/>
              </w:rPr>
              <w:t>.</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Народы и государства степной зоны Восточной Европы и Сибири в XIII-XV вв.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 xml:space="preserve">Культурное пространство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Формирование единого Русского государства в XV веке</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Культурное пространство</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Региональный компонент</w:t>
            </w:r>
          </w:p>
          <w:p w:rsidR="0024182E" w:rsidRPr="0024182E" w:rsidRDefault="0024182E" w:rsidP="0024182E">
            <w:pPr>
              <w:spacing w:after="0" w:line="240" w:lineRule="auto"/>
              <w:rPr>
                <w:rFonts w:ascii="Times New Roman" w:hAnsi="Times New Roman" w:cs="Times New Roman"/>
                <w:sz w:val="24"/>
                <w:szCs w:val="24"/>
              </w:rPr>
            </w:pPr>
          </w:p>
        </w:tc>
      </w:tr>
      <w:tr w:rsidR="0024182E" w:rsidRPr="0024182E" w:rsidTr="0024182E">
        <w:tc>
          <w:tcPr>
            <w:tcW w:w="1132"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7 класс</w:t>
            </w:r>
          </w:p>
        </w:tc>
        <w:tc>
          <w:tcPr>
            <w:tcW w:w="4397" w:type="dxa"/>
          </w:tcPr>
          <w:p w:rsidR="0024182E" w:rsidRPr="0024182E" w:rsidRDefault="0024182E" w:rsidP="0024182E">
            <w:pPr>
              <w:spacing w:after="0" w:line="240" w:lineRule="auto"/>
              <w:rPr>
                <w:rFonts w:ascii="Times New Roman" w:hAnsi="Times New Roman" w:cs="Times New Roman"/>
                <w:b/>
                <w:sz w:val="24"/>
                <w:szCs w:val="24"/>
              </w:rPr>
            </w:pPr>
            <w:r w:rsidRPr="0024182E">
              <w:rPr>
                <w:rFonts w:ascii="Times New Roman" w:hAnsi="Times New Roman" w:cs="Times New Roman"/>
                <w:b/>
                <w:sz w:val="24"/>
                <w:szCs w:val="24"/>
              </w:rPr>
              <w:t>ИСТОРИЯ НОВОГО ВРЕМЕНИ.</w:t>
            </w:r>
            <w:r w:rsidRPr="0024182E">
              <w:rPr>
                <w:rFonts w:ascii="Times New Roman" w:hAnsi="Times New Roman" w:cs="Times New Roman"/>
                <w:b/>
                <w:sz w:val="24"/>
                <w:szCs w:val="24"/>
                <w:lang w:val="en-US"/>
              </w:rPr>
              <w:t>XVI</w:t>
            </w:r>
            <w:r w:rsidRPr="0024182E">
              <w:rPr>
                <w:rFonts w:ascii="Times New Roman" w:hAnsi="Times New Roman" w:cs="Times New Roman"/>
                <w:b/>
                <w:sz w:val="24"/>
                <w:szCs w:val="24"/>
              </w:rPr>
              <w:t>-</w:t>
            </w:r>
            <w:r w:rsidRPr="0024182E">
              <w:rPr>
                <w:rFonts w:ascii="Times New Roman" w:hAnsi="Times New Roman" w:cs="Times New Roman"/>
                <w:b/>
                <w:sz w:val="24"/>
                <w:szCs w:val="24"/>
                <w:lang w:val="en-US"/>
              </w:rPr>
              <w:t>XVII</w:t>
            </w:r>
            <w:r w:rsidRPr="0024182E">
              <w:rPr>
                <w:rFonts w:ascii="Times New Roman" w:hAnsi="Times New Roman" w:cs="Times New Roman"/>
                <w:b/>
                <w:sz w:val="24"/>
                <w:szCs w:val="24"/>
              </w:rPr>
              <w:t xml:space="preserve"> вв. От абсолютизма к парламентаризму. Первые буржуазные революции</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 xml:space="preserve">Европа в конце ХV </w:t>
            </w:r>
            <w:r w:rsidRPr="0024182E">
              <w:rPr>
                <w:rFonts w:ascii="Times New Roman" w:hAnsi="Times New Roman" w:cs="Times New Roman"/>
                <w:sz w:val="24"/>
                <w:szCs w:val="24"/>
              </w:rPr>
              <w:t xml:space="preserve">— </w:t>
            </w:r>
            <w:r w:rsidRPr="0024182E">
              <w:rPr>
                <w:rFonts w:ascii="Times New Roman" w:hAnsi="Times New Roman" w:cs="Times New Roman"/>
                <w:bCs/>
                <w:sz w:val="24"/>
                <w:szCs w:val="24"/>
              </w:rPr>
              <w:t>начале XVII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 xml:space="preserve">Европа в конце ХV </w:t>
            </w:r>
            <w:r w:rsidRPr="0024182E">
              <w:rPr>
                <w:rFonts w:ascii="Times New Roman" w:hAnsi="Times New Roman" w:cs="Times New Roman"/>
                <w:sz w:val="24"/>
                <w:szCs w:val="24"/>
              </w:rPr>
              <w:t xml:space="preserve">— </w:t>
            </w:r>
            <w:r w:rsidRPr="0024182E">
              <w:rPr>
                <w:rFonts w:ascii="Times New Roman" w:hAnsi="Times New Roman" w:cs="Times New Roman"/>
                <w:bCs/>
                <w:sz w:val="24"/>
                <w:szCs w:val="24"/>
              </w:rPr>
              <w:t>начале XVII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Страны Европы и Северной Америки в середине XVII—ХVIII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Страны Востока в XVI—XVIII вв.</w:t>
            </w:r>
          </w:p>
          <w:p w:rsidR="0024182E" w:rsidRPr="0024182E" w:rsidRDefault="0024182E" w:rsidP="0024182E">
            <w:pPr>
              <w:spacing w:after="0" w:line="240" w:lineRule="auto"/>
              <w:rPr>
                <w:rFonts w:ascii="Times New Roman" w:hAnsi="Times New Roman" w:cs="Times New Roman"/>
                <w:sz w:val="24"/>
                <w:szCs w:val="24"/>
              </w:rPr>
            </w:pPr>
          </w:p>
        </w:tc>
        <w:tc>
          <w:tcPr>
            <w:tcW w:w="4961"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
                <w:bCs/>
                <w:sz w:val="24"/>
                <w:szCs w:val="24"/>
              </w:rPr>
              <w:t>РОССИЯ В XVI – XVII ВЕКАХ: ОТ ВЕЛИКОГО КНЯЖЕСТВА К ЦАРСТВУ</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 xml:space="preserve">Россия в XVI веке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 xml:space="preserve">Смута в России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Россия в XVII веке </w:t>
            </w:r>
          </w:p>
          <w:p w:rsidR="0024182E" w:rsidRPr="0024182E" w:rsidRDefault="0024182E" w:rsidP="0024182E">
            <w:pPr>
              <w:spacing w:after="0" w:line="240" w:lineRule="auto"/>
              <w:rPr>
                <w:rFonts w:ascii="Times New Roman" w:hAnsi="Times New Roman" w:cs="Times New Roman"/>
                <w:b/>
                <w:bCs/>
                <w:sz w:val="24"/>
                <w:szCs w:val="24"/>
              </w:rPr>
            </w:pPr>
            <w:r w:rsidRPr="0024182E">
              <w:rPr>
                <w:rFonts w:ascii="Times New Roman" w:hAnsi="Times New Roman" w:cs="Times New Roman"/>
                <w:bCs/>
                <w:sz w:val="24"/>
                <w:szCs w:val="24"/>
              </w:rPr>
              <w:t>Культурное пространство</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Региональный компонент</w:t>
            </w:r>
          </w:p>
          <w:p w:rsidR="0024182E" w:rsidRPr="0024182E" w:rsidRDefault="0024182E" w:rsidP="0024182E">
            <w:pPr>
              <w:spacing w:after="0" w:line="240" w:lineRule="auto"/>
              <w:rPr>
                <w:rFonts w:ascii="Times New Roman" w:hAnsi="Times New Roman" w:cs="Times New Roman"/>
                <w:sz w:val="24"/>
                <w:szCs w:val="24"/>
              </w:rPr>
            </w:pPr>
          </w:p>
        </w:tc>
      </w:tr>
      <w:tr w:rsidR="0024182E" w:rsidRPr="0024182E" w:rsidTr="0024182E">
        <w:tc>
          <w:tcPr>
            <w:tcW w:w="1132"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8 класс</w:t>
            </w:r>
          </w:p>
        </w:tc>
        <w:tc>
          <w:tcPr>
            <w:tcW w:w="4397"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
                <w:sz w:val="24"/>
                <w:szCs w:val="24"/>
              </w:rPr>
              <w:t>ИСТОРИЯ НОВОГО ВРЕМЕНИ.</w:t>
            </w:r>
            <w:r w:rsidRPr="0024182E">
              <w:rPr>
                <w:rFonts w:ascii="Times New Roman" w:hAnsi="Times New Roman" w:cs="Times New Roman"/>
                <w:b/>
                <w:sz w:val="24"/>
                <w:szCs w:val="24"/>
                <w:lang w:val="en-US"/>
              </w:rPr>
              <w:t>XVIII</w:t>
            </w:r>
            <w:r w:rsidRPr="0024182E">
              <w:rPr>
                <w:rFonts w:ascii="Times New Roman" w:hAnsi="Times New Roman" w:cs="Times New Roman"/>
                <w:b/>
                <w:sz w:val="24"/>
                <w:szCs w:val="24"/>
              </w:rPr>
              <w:t>в.</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 xml:space="preserve">Эпоха Просвещения.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Эпоха промышленного переворота</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Великая французская революция</w:t>
            </w:r>
          </w:p>
          <w:p w:rsidR="0024182E" w:rsidRPr="0024182E" w:rsidRDefault="0024182E" w:rsidP="0024182E">
            <w:pPr>
              <w:spacing w:after="0" w:line="240" w:lineRule="auto"/>
              <w:rPr>
                <w:rFonts w:ascii="Times New Roman" w:hAnsi="Times New Roman" w:cs="Times New Roman"/>
                <w:sz w:val="24"/>
                <w:szCs w:val="24"/>
              </w:rPr>
            </w:pPr>
          </w:p>
        </w:tc>
        <w:tc>
          <w:tcPr>
            <w:tcW w:w="4961" w:type="dxa"/>
          </w:tcPr>
          <w:p w:rsidR="0024182E" w:rsidRPr="0024182E" w:rsidRDefault="0024182E" w:rsidP="0024182E">
            <w:pPr>
              <w:spacing w:after="0" w:line="240" w:lineRule="auto"/>
              <w:rPr>
                <w:rFonts w:ascii="Times New Roman" w:hAnsi="Times New Roman" w:cs="Times New Roman"/>
                <w:b/>
                <w:bCs/>
                <w:sz w:val="24"/>
                <w:szCs w:val="24"/>
              </w:rPr>
            </w:pPr>
            <w:r w:rsidRPr="0024182E">
              <w:rPr>
                <w:rFonts w:ascii="Times New Roman" w:hAnsi="Times New Roman" w:cs="Times New Roman"/>
                <w:b/>
                <w:bCs/>
                <w:sz w:val="24"/>
                <w:szCs w:val="24"/>
              </w:rPr>
              <w:t>РОССИЯ В КОНЦЕ XVII - XVIII ВЕКАХ: ОТ ЦАРСТВА К ИМПЕРИИ</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Россия в эпоху преобразований Петра I</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После Петра Великого: эпоха «дворцовых переворотов»</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Россия в 1760-х – 1790- гг. Правление Екатерины II и Павла I</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Культурное пространство Российской империи в XVIII в.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Народы России в XVIII в.</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Россия при Павле I</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t>Региональный компонент</w:t>
            </w:r>
          </w:p>
          <w:p w:rsidR="0024182E" w:rsidRPr="0024182E" w:rsidRDefault="0024182E" w:rsidP="0024182E">
            <w:pPr>
              <w:spacing w:after="0" w:line="240" w:lineRule="auto"/>
              <w:rPr>
                <w:rFonts w:ascii="Times New Roman" w:hAnsi="Times New Roman" w:cs="Times New Roman"/>
                <w:sz w:val="24"/>
                <w:szCs w:val="24"/>
              </w:rPr>
            </w:pPr>
          </w:p>
        </w:tc>
      </w:tr>
      <w:tr w:rsidR="0024182E" w:rsidRPr="0024182E" w:rsidTr="0024182E">
        <w:tc>
          <w:tcPr>
            <w:tcW w:w="1132" w:type="dxa"/>
          </w:tcPr>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sz w:val="24"/>
                <w:szCs w:val="24"/>
              </w:rPr>
              <w:lastRenderedPageBreak/>
              <w:t>9 класс</w:t>
            </w:r>
          </w:p>
        </w:tc>
        <w:tc>
          <w:tcPr>
            <w:tcW w:w="4397" w:type="dxa"/>
          </w:tcPr>
          <w:p w:rsidR="0024182E" w:rsidRPr="0024182E" w:rsidRDefault="0024182E" w:rsidP="0024182E">
            <w:pPr>
              <w:spacing w:after="0" w:line="240" w:lineRule="auto"/>
              <w:rPr>
                <w:rFonts w:ascii="Times New Roman" w:hAnsi="Times New Roman" w:cs="Times New Roman"/>
                <w:b/>
                <w:sz w:val="24"/>
                <w:szCs w:val="24"/>
              </w:rPr>
            </w:pPr>
            <w:r w:rsidRPr="0024182E">
              <w:rPr>
                <w:rFonts w:ascii="Times New Roman" w:hAnsi="Times New Roman" w:cs="Times New Roman"/>
                <w:b/>
                <w:sz w:val="24"/>
                <w:szCs w:val="24"/>
              </w:rPr>
              <w:t xml:space="preserve">ИСТОРИЯ НОВОГО ВРЕМЕНИ. </w:t>
            </w:r>
            <w:r w:rsidRPr="0024182E">
              <w:rPr>
                <w:rFonts w:ascii="Times New Roman" w:hAnsi="Times New Roman" w:cs="Times New Roman"/>
                <w:b/>
                <w:sz w:val="24"/>
                <w:szCs w:val="24"/>
                <w:lang w:val="en-US"/>
              </w:rPr>
              <w:t>XIX</w:t>
            </w:r>
            <w:r w:rsidRPr="0024182E">
              <w:rPr>
                <w:rFonts w:ascii="Times New Roman" w:hAnsi="Times New Roman" w:cs="Times New Roman"/>
                <w:b/>
                <w:sz w:val="24"/>
                <w:szCs w:val="24"/>
              </w:rPr>
              <w:t xml:space="preserve"> в.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
                <w:sz w:val="24"/>
                <w:szCs w:val="24"/>
              </w:rPr>
              <w:t>Мир к началу XX в. Новейшая история.</w:t>
            </w:r>
            <w:r w:rsidRPr="0024182E">
              <w:rPr>
                <w:rFonts w:ascii="Times New Roman" w:hAnsi="Times New Roman" w:cs="Times New Roman"/>
                <w:b/>
                <w:i/>
                <w:sz w:val="24"/>
                <w:szCs w:val="24"/>
              </w:rPr>
              <w:t>Становление и расцвет индустриального общества. До начала Первой мировой войны</w:t>
            </w:r>
          </w:p>
          <w:p w:rsidR="0024182E" w:rsidRPr="0024182E" w:rsidRDefault="0024182E" w:rsidP="0024182E">
            <w:pPr>
              <w:spacing w:after="0" w:line="240" w:lineRule="auto"/>
              <w:rPr>
                <w:rFonts w:ascii="Times New Roman" w:hAnsi="Times New Roman" w:cs="Times New Roman"/>
                <w:sz w:val="24"/>
                <w:szCs w:val="24"/>
              </w:rPr>
            </w:pP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Страны Европы и Северной Америки в первой половине ХIХ в.</w:t>
            </w:r>
          </w:p>
          <w:p w:rsidR="0024182E" w:rsidRPr="0024182E" w:rsidRDefault="0024182E" w:rsidP="0024182E">
            <w:pPr>
              <w:shd w:val="clear" w:color="auto" w:fill="FFFFFF"/>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Страны Европы и Северной Америки во второй половине ХIХ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Экономическое и социально-политическое развитие стран Европы и США в конце ХIХ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Страны Азии в ХIХ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Война за независимость в Латинской Америке</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Народы Африки в Новое время</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Развитие культуры в XIX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Международные отношения в XIX в.</w:t>
            </w:r>
          </w:p>
          <w:p w:rsidR="0024182E" w:rsidRPr="0024182E" w:rsidRDefault="0024182E" w:rsidP="0024182E">
            <w:pPr>
              <w:shd w:val="clear" w:color="auto" w:fill="FFFFFF"/>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Мир в 1900—1914 гг.</w:t>
            </w:r>
          </w:p>
          <w:p w:rsidR="0024182E" w:rsidRPr="0024182E" w:rsidRDefault="0024182E" w:rsidP="0024182E">
            <w:pPr>
              <w:shd w:val="clear" w:color="auto" w:fill="FFFFFF"/>
              <w:spacing w:after="0" w:line="240" w:lineRule="auto"/>
              <w:rPr>
                <w:rFonts w:ascii="Times New Roman" w:hAnsi="Times New Roman" w:cs="Times New Roman"/>
                <w:i/>
                <w:sz w:val="24"/>
                <w:szCs w:val="24"/>
              </w:rPr>
            </w:pPr>
          </w:p>
          <w:p w:rsidR="0024182E" w:rsidRPr="0024182E" w:rsidRDefault="0024182E" w:rsidP="0024182E">
            <w:pPr>
              <w:spacing w:after="0" w:line="240" w:lineRule="auto"/>
              <w:rPr>
                <w:rFonts w:ascii="Times New Roman" w:hAnsi="Times New Roman" w:cs="Times New Roman"/>
                <w:sz w:val="24"/>
                <w:szCs w:val="24"/>
              </w:rPr>
            </w:pPr>
          </w:p>
          <w:p w:rsidR="0024182E" w:rsidRPr="0024182E" w:rsidRDefault="0024182E" w:rsidP="0024182E">
            <w:pPr>
              <w:spacing w:after="0" w:line="240" w:lineRule="auto"/>
              <w:rPr>
                <w:rFonts w:ascii="Times New Roman" w:hAnsi="Times New Roman" w:cs="Times New Roman"/>
                <w:i/>
                <w:sz w:val="24"/>
                <w:szCs w:val="24"/>
              </w:rPr>
            </w:pPr>
          </w:p>
          <w:p w:rsidR="0024182E" w:rsidRPr="0024182E" w:rsidRDefault="0024182E" w:rsidP="0024182E">
            <w:pPr>
              <w:spacing w:after="0" w:line="240" w:lineRule="auto"/>
              <w:rPr>
                <w:rFonts w:ascii="Times New Roman" w:hAnsi="Times New Roman" w:cs="Times New Roman"/>
                <w:sz w:val="24"/>
                <w:szCs w:val="24"/>
              </w:rPr>
            </w:pPr>
          </w:p>
        </w:tc>
        <w:tc>
          <w:tcPr>
            <w:tcW w:w="4961" w:type="dxa"/>
          </w:tcPr>
          <w:p w:rsidR="0024182E" w:rsidRPr="0024182E" w:rsidRDefault="0024182E" w:rsidP="0024182E">
            <w:pPr>
              <w:spacing w:after="0" w:line="240" w:lineRule="auto"/>
              <w:rPr>
                <w:rFonts w:ascii="Times New Roman" w:hAnsi="Times New Roman" w:cs="Times New Roman"/>
                <w:b/>
                <w:bCs/>
                <w:sz w:val="24"/>
                <w:szCs w:val="24"/>
              </w:rPr>
            </w:pPr>
            <w:r w:rsidRPr="0024182E">
              <w:rPr>
                <w:rFonts w:ascii="Times New Roman" w:hAnsi="Times New Roman" w:cs="Times New Roman"/>
                <w:b/>
                <w:bCs/>
                <w:sz w:val="24"/>
                <w:szCs w:val="24"/>
              </w:rPr>
              <w:t>IV. РОССИЙСКАЯ ИМПЕРИЯ В XIX – НАЧАЛЕ XX ВВ.</w:t>
            </w:r>
          </w:p>
          <w:p w:rsidR="0024182E" w:rsidRPr="0024182E" w:rsidRDefault="0024182E" w:rsidP="0024182E">
            <w:pPr>
              <w:spacing w:after="0" w:line="240" w:lineRule="auto"/>
              <w:rPr>
                <w:rFonts w:ascii="Times New Roman" w:hAnsi="Times New Roman" w:cs="Times New Roman"/>
                <w:b/>
                <w:bCs/>
                <w:sz w:val="24"/>
                <w:szCs w:val="24"/>
              </w:rPr>
            </w:pPr>
          </w:p>
          <w:p w:rsidR="0024182E" w:rsidRPr="0024182E" w:rsidRDefault="0024182E" w:rsidP="0024182E">
            <w:pPr>
              <w:spacing w:after="0" w:line="240" w:lineRule="auto"/>
              <w:rPr>
                <w:rFonts w:ascii="Times New Roman" w:hAnsi="Times New Roman" w:cs="Times New Roman"/>
                <w:bCs/>
                <w:sz w:val="24"/>
                <w:szCs w:val="24"/>
                <w:u w:val="single"/>
              </w:rPr>
            </w:pPr>
            <w:r w:rsidRPr="0024182E">
              <w:rPr>
                <w:rFonts w:ascii="Times New Roman" w:hAnsi="Times New Roman" w:cs="Times New Roman"/>
                <w:bCs/>
                <w:sz w:val="24"/>
                <w:szCs w:val="24"/>
                <w:u w:val="single"/>
              </w:rPr>
              <w:t>Россия на пути к реформам (1801–1861)</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Александровская эпоха: государственный либерализм</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Отечественная война 1812 г.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Николаевское самодержавие: государственный консерватизм</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Крепостнический социум. Деревня и город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Культурное пространство империи в первой половине XIX в.</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Пространство империи: этнокультурный облик страны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Формирование гражданского правосознания. Основные течения общественной мысли </w:t>
            </w:r>
          </w:p>
          <w:p w:rsidR="0024182E" w:rsidRPr="0024182E" w:rsidRDefault="0024182E" w:rsidP="0024182E">
            <w:pPr>
              <w:spacing w:after="0" w:line="240" w:lineRule="auto"/>
              <w:rPr>
                <w:rFonts w:ascii="Times New Roman" w:hAnsi="Times New Roman" w:cs="Times New Roman"/>
                <w:sz w:val="24"/>
                <w:szCs w:val="24"/>
              </w:rPr>
            </w:pPr>
          </w:p>
          <w:p w:rsidR="0024182E" w:rsidRPr="0024182E" w:rsidRDefault="0024182E" w:rsidP="0024182E">
            <w:pPr>
              <w:spacing w:after="0" w:line="240" w:lineRule="auto"/>
              <w:rPr>
                <w:rFonts w:ascii="Times New Roman" w:hAnsi="Times New Roman" w:cs="Times New Roman"/>
                <w:bCs/>
                <w:sz w:val="24"/>
                <w:szCs w:val="24"/>
                <w:u w:val="single"/>
              </w:rPr>
            </w:pPr>
            <w:r w:rsidRPr="0024182E">
              <w:rPr>
                <w:rFonts w:ascii="Times New Roman" w:hAnsi="Times New Roman" w:cs="Times New Roman"/>
                <w:bCs/>
                <w:sz w:val="24"/>
                <w:szCs w:val="24"/>
                <w:u w:val="single"/>
              </w:rPr>
              <w:t>Россия в эпоху реформ</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Преобразования Александра II: социальная и правовая модернизация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«Народное самодержавие» Александра III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Пореформенный социум. Сельское хозяйство и промышленность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Культурное пространство империи во второй половине XIX в.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Этнокультурный облик империи </w:t>
            </w:r>
          </w:p>
          <w:p w:rsidR="0024182E" w:rsidRPr="0024182E" w:rsidRDefault="0024182E" w:rsidP="0024182E">
            <w:pPr>
              <w:spacing w:after="0" w:line="240" w:lineRule="auto"/>
              <w:rPr>
                <w:rFonts w:ascii="Times New Roman" w:hAnsi="Times New Roman" w:cs="Times New Roman"/>
                <w:sz w:val="24"/>
                <w:szCs w:val="24"/>
              </w:rPr>
            </w:pPr>
            <w:r w:rsidRPr="0024182E">
              <w:rPr>
                <w:rFonts w:ascii="Times New Roman" w:hAnsi="Times New Roman" w:cs="Times New Roman"/>
                <w:bCs/>
                <w:sz w:val="24"/>
                <w:szCs w:val="24"/>
              </w:rPr>
              <w:t>Формирование гражданского общества и основные направления общественных движений</w:t>
            </w:r>
          </w:p>
          <w:p w:rsidR="0024182E" w:rsidRPr="0024182E" w:rsidRDefault="0024182E" w:rsidP="0024182E">
            <w:pPr>
              <w:spacing w:after="0" w:line="240" w:lineRule="auto"/>
              <w:rPr>
                <w:rFonts w:ascii="Times New Roman" w:hAnsi="Times New Roman" w:cs="Times New Roman"/>
                <w:bCs/>
                <w:sz w:val="24"/>
                <w:szCs w:val="24"/>
                <w:u w:val="single"/>
              </w:rPr>
            </w:pPr>
            <w:r w:rsidRPr="0024182E">
              <w:rPr>
                <w:rFonts w:ascii="Times New Roman" w:hAnsi="Times New Roman" w:cs="Times New Roman"/>
                <w:bCs/>
                <w:sz w:val="24"/>
                <w:szCs w:val="24"/>
                <w:u w:val="single"/>
              </w:rPr>
              <w:t>Кризис империи в начале ХХ века</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Первая российская революция 1905-1907 гг. Начало парламентаризма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 xml:space="preserve">Общество и власть после революции </w:t>
            </w:r>
          </w:p>
          <w:p w:rsidR="0024182E" w:rsidRPr="0024182E" w:rsidRDefault="0024182E" w:rsidP="0024182E">
            <w:pPr>
              <w:spacing w:after="0" w:line="240" w:lineRule="auto"/>
              <w:rPr>
                <w:rFonts w:ascii="Times New Roman" w:hAnsi="Times New Roman" w:cs="Times New Roman"/>
                <w:bCs/>
                <w:sz w:val="24"/>
                <w:szCs w:val="24"/>
              </w:rPr>
            </w:pPr>
            <w:r w:rsidRPr="0024182E">
              <w:rPr>
                <w:rFonts w:ascii="Times New Roman" w:hAnsi="Times New Roman" w:cs="Times New Roman"/>
                <w:bCs/>
                <w:sz w:val="24"/>
                <w:szCs w:val="24"/>
              </w:rPr>
              <w:t>«Серебряный век» российской культуры</w:t>
            </w:r>
          </w:p>
          <w:p w:rsidR="0024182E" w:rsidRPr="0024182E" w:rsidRDefault="0024182E" w:rsidP="0024182E">
            <w:pPr>
              <w:spacing w:after="0" w:line="240" w:lineRule="auto"/>
              <w:rPr>
                <w:rFonts w:ascii="Times New Roman" w:hAnsi="Times New Roman" w:cs="Times New Roman"/>
                <w:i/>
                <w:sz w:val="24"/>
                <w:szCs w:val="24"/>
              </w:rPr>
            </w:pPr>
            <w:r w:rsidRPr="0024182E">
              <w:rPr>
                <w:rFonts w:ascii="Times New Roman" w:hAnsi="Times New Roman" w:cs="Times New Roman"/>
                <w:sz w:val="24"/>
                <w:szCs w:val="24"/>
              </w:rPr>
              <w:t>Региональный компонент</w:t>
            </w:r>
          </w:p>
        </w:tc>
      </w:tr>
    </w:tbl>
    <w:p w:rsidR="0024182E" w:rsidRPr="00713C8E" w:rsidRDefault="0024182E" w:rsidP="0024182E">
      <w:pPr>
        <w:spacing w:after="0" w:line="360" w:lineRule="auto"/>
        <w:ind w:firstLine="709"/>
        <w:jc w:val="both"/>
        <w:rPr>
          <w:rFonts w:ascii="Times New Roman" w:hAnsi="Times New Roman" w:cs="Times New Roman"/>
          <w:sz w:val="28"/>
          <w:szCs w:val="28"/>
        </w:rPr>
      </w:pPr>
    </w:p>
    <w:p w:rsidR="004D28C7" w:rsidRPr="004D28C7" w:rsidRDefault="004D28C7" w:rsidP="004D28C7">
      <w:pPr>
        <w:pStyle w:val="3"/>
        <w:spacing w:before="0" w:beforeAutospacing="0" w:after="0" w:afterAutospacing="0"/>
        <w:ind w:firstLine="709"/>
        <w:jc w:val="center"/>
        <w:rPr>
          <w:sz w:val="24"/>
          <w:szCs w:val="24"/>
        </w:rPr>
      </w:pPr>
      <w:bookmarkStart w:id="334" w:name="_Toc409691706"/>
      <w:bookmarkStart w:id="335" w:name="_Toc410654032"/>
      <w:bookmarkStart w:id="336" w:name="_Toc284663420"/>
      <w:r w:rsidRPr="004D28C7">
        <w:rPr>
          <w:sz w:val="24"/>
          <w:szCs w:val="24"/>
        </w:rPr>
        <w:t>2.2.2.</w:t>
      </w:r>
      <w:r>
        <w:rPr>
          <w:sz w:val="24"/>
          <w:szCs w:val="24"/>
        </w:rPr>
        <w:t>5</w:t>
      </w:r>
      <w:r w:rsidRPr="004D28C7">
        <w:rPr>
          <w:sz w:val="24"/>
          <w:szCs w:val="24"/>
        </w:rPr>
        <w:t>.</w:t>
      </w:r>
      <w:bookmarkEnd w:id="334"/>
      <w:bookmarkEnd w:id="335"/>
      <w:bookmarkEnd w:id="336"/>
      <w:r>
        <w:rPr>
          <w:sz w:val="24"/>
          <w:szCs w:val="24"/>
        </w:rPr>
        <w:t>ОБЩЕСТВОЗНАНИЕ</w:t>
      </w:r>
    </w:p>
    <w:p w:rsidR="004D28C7" w:rsidRPr="004D28C7" w:rsidRDefault="004D28C7" w:rsidP="004D28C7">
      <w:pPr>
        <w:spacing w:after="0" w:line="240" w:lineRule="auto"/>
        <w:ind w:firstLine="709"/>
        <w:jc w:val="both"/>
        <w:rPr>
          <w:rFonts w:ascii="Times New Roman" w:hAnsi="Times New Roman" w:cs="Times New Roman"/>
          <w:sz w:val="24"/>
          <w:szCs w:val="24"/>
        </w:rPr>
      </w:pPr>
      <w:r w:rsidRPr="004D28C7">
        <w:rPr>
          <w:rFonts w:ascii="Times New Roman" w:hAnsi="Times New Roman" w:cs="Times New Roman"/>
          <w:sz w:val="24"/>
          <w:szCs w:val="24"/>
        </w:rPr>
        <w:t>Изучение предмета «Обществознание»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«История», «Биология», «География», «Изобразительное искусство», «Иностранный язык», «Информатика», «Литература», «Музыка», «Основы безопасности и жизнедеятельности», «Русский язык», «Технология», «Физика», «Химия» и др. Обществоведческие знания помогают понимать исторические и современные социальные процессы и вносят вклад в формирование у обучающихся при изучении других предметов представлений о мире и человеке.</w:t>
      </w:r>
    </w:p>
    <w:p w:rsidR="004D28C7" w:rsidRPr="004D28C7" w:rsidRDefault="004D28C7" w:rsidP="004D28C7">
      <w:pPr>
        <w:spacing w:after="0" w:line="240" w:lineRule="auto"/>
        <w:ind w:left="709"/>
        <w:jc w:val="both"/>
        <w:rPr>
          <w:rFonts w:ascii="Times New Roman" w:eastAsia="Calibri" w:hAnsi="Times New Roman" w:cs="Times New Roman"/>
          <w:sz w:val="24"/>
          <w:szCs w:val="24"/>
        </w:rPr>
      </w:pPr>
      <w:r w:rsidRPr="004D28C7">
        <w:rPr>
          <w:rFonts w:ascii="Times New Roman" w:eastAsia="Calibri" w:hAnsi="Times New Roman" w:cs="Times New Roman"/>
          <w:b/>
          <w:bCs/>
          <w:color w:val="000000"/>
          <w:sz w:val="24"/>
          <w:szCs w:val="24"/>
          <w:shd w:val="clear" w:color="auto" w:fill="FFFFFF"/>
        </w:rPr>
        <w:t>Человек. Деятельность человека</w:t>
      </w:r>
    </w:p>
    <w:p w:rsidR="004D28C7" w:rsidRPr="004D28C7" w:rsidRDefault="004D28C7" w:rsidP="004D28C7">
      <w:pPr>
        <w:tabs>
          <w:tab w:val="left" w:pos="1114"/>
        </w:tabs>
        <w:spacing w:after="0" w:line="240" w:lineRule="auto"/>
        <w:ind w:firstLine="709"/>
        <w:jc w:val="both"/>
        <w:rPr>
          <w:rFonts w:ascii="Times New Roman" w:eastAsia="Calibri" w:hAnsi="Times New Roman" w:cs="Times New Roman"/>
          <w:sz w:val="24"/>
          <w:szCs w:val="24"/>
        </w:rPr>
      </w:pPr>
      <w:r w:rsidRPr="004D28C7">
        <w:rPr>
          <w:rFonts w:ascii="Times New Roman" w:hAnsi="Times New Roman" w:cs="Times New Roman"/>
          <w:sz w:val="24"/>
          <w:szCs w:val="24"/>
        </w:rPr>
        <w:t xml:space="preserve">Биологическое и социальное в человеке. </w:t>
      </w:r>
      <w:r w:rsidRPr="004D28C7">
        <w:rPr>
          <w:rFonts w:ascii="Times New Roman" w:hAnsi="Times New Roman" w:cs="Times New Roman"/>
          <w:i/>
          <w:sz w:val="24"/>
          <w:szCs w:val="24"/>
        </w:rPr>
        <w:t>Черты сходства и различий человека и животного.Индивид, индивидуальность, личность.</w:t>
      </w:r>
      <w:r w:rsidRPr="004D28C7">
        <w:rPr>
          <w:rFonts w:ascii="Times New Roman" w:hAnsi="Times New Roman" w:cs="Times New Roman"/>
          <w:sz w:val="24"/>
          <w:szCs w:val="24"/>
        </w:rPr>
        <w:t xml:space="preserve"> Основные возрастные периоды жизни человека. Отношения между поколениями. Особенности подросткового возраста. Способности и потребности человека.Особые потребности людей с ограниченными возможностями. Понятие деятельности. </w:t>
      </w:r>
      <w:r w:rsidRPr="004D28C7">
        <w:rPr>
          <w:rFonts w:ascii="Times New Roman" w:hAnsi="Times New Roman" w:cs="Times New Roman"/>
          <w:sz w:val="24"/>
          <w:szCs w:val="24"/>
        </w:rPr>
        <w:lastRenderedPageBreak/>
        <w:t xml:space="preserve">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w:t>
      </w:r>
      <w:r w:rsidRPr="004D28C7">
        <w:rPr>
          <w:rFonts w:ascii="Times New Roman" w:hAnsi="Times New Roman" w:cs="Times New Roman"/>
          <w:i/>
          <w:sz w:val="24"/>
          <w:szCs w:val="24"/>
        </w:rPr>
        <w:t xml:space="preserve">Личные и деловые отношения. </w:t>
      </w:r>
      <w:r w:rsidRPr="004D28C7">
        <w:rPr>
          <w:rFonts w:ascii="Times New Roman" w:hAnsi="Times New Roman" w:cs="Times New Roman"/>
          <w:sz w:val="24"/>
          <w:szCs w:val="24"/>
        </w:rPr>
        <w:t>Лидерство. Межличностные конфликты и способы их разрешения.</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Общество</w:t>
      </w:r>
    </w:p>
    <w:p w:rsidR="004D28C7" w:rsidRPr="004D28C7" w:rsidRDefault="004D28C7" w:rsidP="004D28C7">
      <w:pPr>
        <w:tabs>
          <w:tab w:val="left" w:pos="1114"/>
        </w:tabs>
        <w:spacing w:after="0" w:line="240" w:lineRule="auto"/>
        <w:ind w:firstLine="709"/>
        <w:jc w:val="both"/>
        <w:rPr>
          <w:rFonts w:ascii="Times New Roman" w:eastAsia="Calibri" w:hAnsi="Times New Roman" w:cs="Times New Roman"/>
          <w:sz w:val="24"/>
          <w:szCs w:val="24"/>
        </w:rPr>
      </w:pPr>
      <w:r w:rsidRPr="004D28C7">
        <w:rPr>
          <w:rFonts w:ascii="Times New Roman" w:eastAsia="Calibri" w:hAnsi="Times New Roman" w:cs="Times New Roman"/>
          <w:sz w:val="24"/>
          <w:szCs w:val="24"/>
        </w:rPr>
        <w:t xml:space="preserve">Общество как форма жизнедеятельности людей. Взаимосвязь общества и природы. Развитие общества. </w:t>
      </w:r>
      <w:r w:rsidRPr="004D28C7">
        <w:rPr>
          <w:rFonts w:ascii="Times New Roman" w:eastAsia="Calibri" w:hAnsi="Times New Roman" w:cs="Times New Roman"/>
          <w:i/>
          <w:sz w:val="24"/>
          <w:szCs w:val="24"/>
        </w:rPr>
        <w:t>Общественный прогресс.</w:t>
      </w:r>
      <w:r w:rsidRPr="004D28C7">
        <w:rPr>
          <w:rFonts w:ascii="Times New Roman" w:eastAsia="Calibri" w:hAnsi="Times New Roman" w:cs="Times New Roman"/>
          <w:sz w:val="24"/>
          <w:szCs w:val="24"/>
        </w:rPr>
        <w:t xml:space="preserve">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w:t>
      </w:r>
      <w:r w:rsidRPr="004D28C7">
        <w:rPr>
          <w:rFonts w:ascii="Times New Roman" w:hAnsi="Times New Roman" w:cs="Times New Roman"/>
          <w:sz w:val="24"/>
          <w:szCs w:val="24"/>
        </w:rPr>
        <w:t>Современные средства связи и коммуникации, их влияние на нашу жизнь.Современное российское общество, особенности его развития.</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Социальные нормы</w:t>
      </w:r>
    </w:p>
    <w:p w:rsidR="004D28C7" w:rsidRPr="004D28C7" w:rsidRDefault="004D28C7" w:rsidP="004D28C7">
      <w:pPr>
        <w:tabs>
          <w:tab w:val="left" w:pos="1114"/>
        </w:tabs>
        <w:spacing w:after="0" w:line="240" w:lineRule="auto"/>
        <w:ind w:firstLine="709"/>
        <w:jc w:val="both"/>
        <w:rPr>
          <w:rFonts w:ascii="Times New Roman" w:hAnsi="Times New Roman" w:cs="Times New Roman"/>
          <w:sz w:val="24"/>
          <w:szCs w:val="24"/>
        </w:rPr>
      </w:pPr>
      <w:r w:rsidRPr="004D28C7">
        <w:rPr>
          <w:rFonts w:ascii="Times New Roman" w:eastAsia="Calibri" w:hAnsi="Times New Roman" w:cs="Times New Roman"/>
          <w:sz w:val="24"/>
          <w:szCs w:val="24"/>
        </w:rPr>
        <w:t xml:space="preserve">Социальные нормы как регуляторы поведения человека в обществе. </w:t>
      </w:r>
      <w:r w:rsidRPr="004D28C7">
        <w:rPr>
          <w:rFonts w:ascii="Times New Roman" w:eastAsia="Calibri" w:hAnsi="Times New Roman" w:cs="Times New Roman"/>
          <w:i/>
          <w:sz w:val="24"/>
          <w:szCs w:val="24"/>
        </w:rPr>
        <w:t>Общественные нравы, традиции и обычаи.</w:t>
      </w:r>
      <w:r w:rsidRPr="004D28C7">
        <w:rPr>
          <w:rFonts w:ascii="Times New Roman" w:eastAsia="Calibri" w:hAnsi="Times New Roman" w:cs="Times New Roman"/>
          <w:sz w:val="24"/>
          <w:szCs w:val="24"/>
        </w:rPr>
        <w:t xml:space="preserve"> Как усваиваются социальные нормы. Общественные ценности. Гражданственность и патриотизм. Уважение социального многообразия.</w:t>
      </w:r>
      <w:r w:rsidRPr="004D28C7">
        <w:rPr>
          <w:rFonts w:ascii="Times New Roman" w:hAnsi="Times New Roman" w:cs="Times New Roman"/>
          <w:sz w:val="24"/>
          <w:szCs w:val="24"/>
        </w:rPr>
        <w:t>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ответственность.Право, его роль в жизни человека, общества и государства. Основные признаки права. Право и мораль: общее и различия.Социализация личности.</w:t>
      </w:r>
      <w:r w:rsidRPr="004D28C7">
        <w:rPr>
          <w:rFonts w:ascii="Times New Roman" w:eastAsia="Calibri" w:hAnsi="Times New Roman" w:cs="Times New Roman"/>
          <w:i/>
          <w:sz w:val="24"/>
          <w:szCs w:val="24"/>
        </w:rPr>
        <w:t xml:space="preserve">Особенности социализации в подростковом возрасте. </w:t>
      </w:r>
      <w:r w:rsidRPr="004D28C7">
        <w:rPr>
          <w:rFonts w:ascii="Times New Roman" w:hAnsi="Times New Roman" w:cs="Times New Roman"/>
          <w:sz w:val="24"/>
          <w:szCs w:val="24"/>
        </w:rPr>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Сфера духовной культуры</w:t>
      </w:r>
    </w:p>
    <w:p w:rsidR="004D28C7" w:rsidRPr="004D28C7" w:rsidRDefault="004D28C7" w:rsidP="004D28C7">
      <w:pPr>
        <w:tabs>
          <w:tab w:val="left" w:pos="1311"/>
        </w:tabs>
        <w:spacing w:after="0" w:line="240" w:lineRule="auto"/>
        <w:ind w:firstLine="709"/>
        <w:jc w:val="both"/>
        <w:rPr>
          <w:rFonts w:ascii="Times New Roman" w:hAnsi="Times New Roman" w:cs="Times New Roman"/>
          <w:i/>
          <w:sz w:val="24"/>
          <w:szCs w:val="24"/>
        </w:rPr>
      </w:pPr>
      <w:r w:rsidRPr="004D28C7">
        <w:rPr>
          <w:rFonts w:ascii="Times New Roman" w:hAnsi="Times New Roman" w:cs="Times New Roman"/>
          <w:bCs/>
          <w:sz w:val="24"/>
          <w:szCs w:val="24"/>
        </w:rPr>
        <w:t xml:space="preserve">Культура, ее многообразие и основные формы. </w:t>
      </w:r>
      <w:r w:rsidRPr="004D28C7">
        <w:rPr>
          <w:rFonts w:ascii="Times New Roman" w:hAnsi="Times New Roman" w:cs="Times New Roman"/>
          <w:sz w:val="24"/>
          <w:szCs w:val="24"/>
        </w:rPr>
        <w:t xml:space="preserve">Наука в жизни современного общества. </w:t>
      </w:r>
      <w:r w:rsidRPr="004D28C7">
        <w:rPr>
          <w:rFonts w:ascii="Times New Roman" w:hAnsi="Times New Roman" w:cs="Times New Roman"/>
          <w:i/>
          <w:sz w:val="24"/>
          <w:szCs w:val="24"/>
        </w:rPr>
        <w:t>Научно-технический прогресс в современном обществе.</w:t>
      </w:r>
      <w:r w:rsidRPr="004D28C7">
        <w:rPr>
          <w:rFonts w:ascii="Times New Roman" w:hAnsi="Times New Roman" w:cs="Times New Roman"/>
          <w:sz w:val="24"/>
          <w:szCs w:val="24"/>
        </w:rPr>
        <w:t xml:space="preserve"> Развитие науки в России.Образование, его значимость в условиях информационного общества. Система образования в Российской Федерации. Уровни общего образования. </w:t>
      </w:r>
      <w:r w:rsidRPr="004D28C7">
        <w:rPr>
          <w:rFonts w:ascii="Times New Roman" w:hAnsi="Times New Roman" w:cs="Times New Roman"/>
          <w:i/>
          <w:sz w:val="24"/>
          <w:szCs w:val="24"/>
        </w:rPr>
        <w:t>Государственная итоговая аттестация</w:t>
      </w:r>
      <w:r w:rsidRPr="004D28C7">
        <w:rPr>
          <w:rFonts w:ascii="Times New Roman" w:hAnsi="Times New Roman" w:cs="Times New Roman"/>
          <w:sz w:val="24"/>
          <w:szCs w:val="24"/>
        </w:rPr>
        <w:t xml:space="preserve">. Самообразование.Религия как форма культуры. </w:t>
      </w:r>
      <w:r w:rsidRPr="004D28C7">
        <w:rPr>
          <w:rFonts w:ascii="Times New Roman" w:hAnsi="Times New Roman" w:cs="Times New Roman"/>
          <w:i/>
          <w:sz w:val="24"/>
          <w:szCs w:val="24"/>
        </w:rPr>
        <w:t>Мировые религии.</w:t>
      </w:r>
      <w:r w:rsidRPr="004D28C7">
        <w:rPr>
          <w:rFonts w:ascii="Times New Roman" w:hAnsi="Times New Roman" w:cs="Times New Roman"/>
          <w:sz w:val="24"/>
          <w:szCs w:val="24"/>
        </w:rPr>
        <w:t xml:space="preserve"> Роль религии в жизни общества. Свобода совести. Искусство как элемент духовной культуры общества. </w:t>
      </w:r>
      <w:r w:rsidRPr="004D28C7">
        <w:rPr>
          <w:rFonts w:ascii="Times New Roman" w:hAnsi="Times New Roman" w:cs="Times New Roman"/>
          <w:i/>
          <w:sz w:val="24"/>
          <w:szCs w:val="24"/>
        </w:rPr>
        <w:t xml:space="preserve">Влияние искусства на развитие личности. </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Социальная сфера жизни общества</w:t>
      </w:r>
    </w:p>
    <w:p w:rsidR="004D28C7" w:rsidRPr="004D28C7" w:rsidRDefault="004D28C7" w:rsidP="004D28C7">
      <w:pPr>
        <w:tabs>
          <w:tab w:val="left" w:pos="1114"/>
        </w:tabs>
        <w:spacing w:after="0" w:line="240" w:lineRule="auto"/>
        <w:ind w:firstLine="709"/>
        <w:jc w:val="both"/>
        <w:rPr>
          <w:rFonts w:ascii="Times New Roman" w:eastAsia="Calibri" w:hAnsi="Times New Roman" w:cs="Times New Roman"/>
          <w:sz w:val="24"/>
          <w:szCs w:val="24"/>
        </w:rPr>
      </w:pPr>
      <w:r w:rsidRPr="004D28C7">
        <w:rPr>
          <w:rFonts w:ascii="Times New Roman" w:hAnsi="Times New Roman" w:cs="Times New Roman"/>
          <w:bCs/>
          <w:sz w:val="24"/>
          <w:szCs w:val="24"/>
        </w:rPr>
        <w:t xml:space="preserve">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w:t>
      </w:r>
      <w:r w:rsidRPr="004D28C7">
        <w:rPr>
          <w:rFonts w:ascii="Times New Roman" w:hAnsi="Times New Roman" w:cs="Times New Roman"/>
          <w:bCs/>
          <w:i/>
          <w:sz w:val="24"/>
          <w:szCs w:val="24"/>
        </w:rPr>
        <w:t xml:space="preserve">Досуг семьи. </w:t>
      </w:r>
      <w:r w:rsidRPr="004D28C7">
        <w:rPr>
          <w:rFonts w:ascii="Times New Roman" w:hAnsi="Times New Roman" w:cs="Times New Roman"/>
          <w:bCs/>
          <w:sz w:val="24"/>
          <w:szCs w:val="24"/>
        </w:rPr>
        <w:t xml:space="preserve">Социальные конфликты и пути их разрешения. Этнос и нация. </w:t>
      </w:r>
      <w:r w:rsidRPr="004D28C7">
        <w:rPr>
          <w:rFonts w:ascii="Times New Roman" w:hAnsi="Times New Roman" w:cs="Times New Roman"/>
          <w:i/>
          <w:sz w:val="24"/>
          <w:szCs w:val="24"/>
        </w:rPr>
        <w:t>Национальное самосознание</w:t>
      </w:r>
      <w:r w:rsidRPr="004D28C7">
        <w:rPr>
          <w:rFonts w:ascii="Times New Roman" w:hAnsi="Times New Roman" w:cs="Times New Roman"/>
          <w:sz w:val="24"/>
          <w:szCs w:val="24"/>
        </w:rPr>
        <w:t xml:space="preserve">. Отношения между нациями. Россия – многонациональное государство. </w:t>
      </w:r>
      <w:r w:rsidRPr="004D28C7">
        <w:rPr>
          <w:rFonts w:ascii="Times New Roman" w:hAnsi="Times New Roman" w:cs="Times New Roman"/>
          <w:bCs/>
          <w:sz w:val="24"/>
          <w:szCs w:val="24"/>
        </w:rPr>
        <w:t>Социальная политика Российского государства.</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Политическая сфера жизни общества</w:t>
      </w:r>
    </w:p>
    <w:p w:rsidR="004D28C7" w:rsidRPr="004D28C7" w:rsidRDefault="004D28C7" w:rsidP="004D28C7">
      <w:pPr>
        <w:tabs>
          <w:tab w:val="left" w:pos="1321"/>
        </w:tabs>
        <w:spacing w:after="0" w:line="240" w:lineRule="auto"/>
        <w:ind w:firstLine="709"/>
        <w:jc w:val="both"/>
        <w:rPr>
          <w:rFonts w:ascii="Times New Roman" w:hAnsi="Times New Roman" w:cs="Times New Roman"/>
          <w:i/>
          <w:sz w:val="24"/>
          <w:szCs w:val="24"/>
        </w:rPr>
      </w:pPr>
      <w:r w:rsidRPr="004D28C7">
        <w:rPr>
          <w:rFonts w:ascii="Times New Roman" w:hAnsi="Times New Roman" w:cs="Times New Roman"/>
          <w:sz w:val="24"/>
          <w:szCs w:val="24"/>
        </w:rPr>
        <w:t xml:space="preserve">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w:t>
      </w:r>
      <w:r w:rsidRPr="004D28C7">
        <w:rPr>
          <w:rFonts w:ascii="Times New Roman" w:hAnsi="Times New Roman" w:cs="Times New Roman"/>
          <w:i/>
          <w:sz w:val="24"/>
          <w:szCs w:val="24"/>
        </w:rPr>
        <w:t>Правовое государство.</w:t>
      </w:r>
      <w:r w:rsidRPr="004D28C7">
        <w:rPr>
          <w:rFonts w:ascii="Times New Roman" w:hAnsi="Times New Roman" w:cs="Times New Roman"/>
          <w:sz w:val="24"/>
          <w:szCs w:val="24"/>
        </w:rPr>
        <w:t xml:space="preserve"> Местное самоуправление. </w:t>
      </w:r>
      <w:r w:rsidRPr="004D28C7">
        <w:rPr>
          <w:rFonts w:ascii="Times New Roman" w:hAnsi="Times New Roman" w:cs="Times New Roman"/>
          <w:i/>
          <w:sz w:val="24"/>
          <w:szCs w:val="24"/>
        </w:rPr>
        <w:t>Межгосударственные отношения. Межгосударственные конфликты и способы их разрешения.</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Гражданин и государство</w:t>
      </w:r>
    </w:p>
    <w:p w:rsidR="004D28C7" w:rsidRPr="004D28C7" w:rsidRDefault="004D28C7" w:rsidP="004D28C7">
      <w:pPr>
        <w:tabs>
          <w:tab w:val="left" w:pos="1114"/>
        </w:tabs>
        <w:spacing w:after="0" w:line="240" w:lineRule="auto"/>
        <w:ind w:firstLine="709"/>
        <w:jc w:val="both"/>
        <w:rPr>
          <w:rFonts w:ascii="Times New Roman" w:eastAsia="Calibri" w:hAnsi="Times New Roman" w:cs="Times New Roman"/>
          <w:sz w:val="24"/>
          <w:szCs w:val="24"/>
        </w:rPr>
      </w:pPr>
      <w:r w:rsidRPr="004D28C7">
        <w:rPr>
          <w:rFonts w:ascii="Times New Roman" w:hAnsi="Times New Roman" w:cs="Times New Roman"/>
          <w:sz w:val="24"/>
          <w:szCs w:val="24"/>
        </w:rPr>
        <w:t>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-федеративное государство. Субъекты федерации.Органы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4D28C7">
        <w:rPr>
          <w:rFonts w:ascii="Times New Roman" w:hAnsi="Times New Roman" w:cs="Times New Roman"/>
          <w:bCs/>
          <w:sz w:val="24"/>
          <w:szCs w:val="24"/>
        </w:rPr>
        <w:t xml:space="preserve">рава и свободы человека и гражданина в Российской </w:t>
      </w:r>
      <w:r w:rsidRPr="004D28C7">
        <w:rPr>
          <w:rFonts w:ascii="Times New Roman" w:hAnsi="Times New Roman" w:cs="Times New Roman"/>
          <w:bCs/>
          <w:sz w:val="24"/>
          <w:szCs w:val="24"/>
        </w:rPr>
        <w:lastRenderedPageBreak/>
        <w:t xml:space="preserve">Федерации. </w:t>
      </w:r>
      <w:r w:rsidRPr="004D28C7">
        <w:rPr>
          <w:rFonts w:ascii="Times New Roman" w:hAnsi="Times New Roman" w:cs="Times New Roman"/>
          <w:sz w:val="24"/>
          <w:szCs w:val="24"/>
        </w:rPr>
        <w:t xml:space="preserve">Конституционные обязанности гражданина Российской Федерации. </w:t>
      </w:r>
      <w:r w:rsidRPr="004D28C7">
        <w:rPr>
          <w:rFonts w:ascii="Times New Roman" w:hAnsi="Times New Roman" w:cs="Times New Roman"/>
          <w:bCs/>
          <w:sz w:val="24"/>
          <w:szCs w:val="24"/>
        </w:rPr>
        <w:t>Взаимоотношения органов государственной власти и граждан. Механизмы реализации и защиты прав и свобод человека и гражданина в РФ.</w:t>
      </w:r>
      <w:r w:rsidRPr="004D28C7">
        <w:rPr>
          <w:rFonts w:ascii="Times New Roman" w:hAnsi="Times New Roman" w:cs="Times New Roman"/>
          <w:i/>
          <w:sz w:val="24"/>
          <w:szCs w:val="24"/>
        </w:rPr>
        <w:t>Основные международные документы о правах человека и правах ребенка.</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bCs/>
          <w:color w:val="000000"/>
          <w:sz w:val="24"/>
          <w:szCs w:val="24"/>
          <w:shd w:val="clear" w:color="auto" w:fill="FFFFFF"/>
        </w:rPr>
        <w:t>Основы российского законодательства</w:t>
      </w:r>
    </w:p>
    <w:p w:rsidR="004D28C7" w:rsidRPr="004D28C7" w:rsidRDefault="004D28C7" w:rsidP="004D28C7">
      <w:pPr>
        <w:tabs>
          <w:tab w:val="left" w:pos="1114"/>
        </w:tabs>
        <w:spacing w:after="0" w:line="240" w:lineRule="auto"/>
        <w:ind w:firstLine="709"/>
        <w:jc w:val="both"/>
        <w:rPr>
          <w:rFonts w:ascii="Times New Roman" w:eastAsia="Calibri" w:hAnsi="Times New Roman" w:cs="Times New Roman"/>
          <w:i/>
          <w:sz w:val="24"/>
          <w:szCs w:val="24"/>
        </w:rPr>
      </w:pPr>
      <w:r w:rsidRPr="004D28C7">
        <w:rPr>
          <w:rFonts w:ascii="Times New Roman" w:hAnsi="Times New Roman" w:cs="Times New Roman"/>
          <w:bCs/>
          <w:sz w:val="24"/>
          <w:szCs w:val="24"/>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4D28C7">
        <w:rPr>
          <w:rFonts w:ascii="Times New Roman" w:hAnsi="Times New Roman" w:cs="Times New Roman"/>
          <w:sz w:val="24"/>
          <w:szCs w:val="24"/>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4D28C7">
        <w:rPr>
          <w:rFonts w:ascii="Times New Roman" w:hAnsi="Times New Roman" w:cs="Times New Roman"/>
          <w:bCs/>
          <w:sz w:val="24"/>
          <w:szCs w:val="24"/>
        </w:rPr>
        <w:t xml:space="preserve"> Уголовное право, основные понятия и принципы. </w:t>
      </w:r>
      <w:r w:rsidRPr="004D28C7">
        <w:rPr>
          <w:rFonts w:ascii="Times New Roman" w:hAnsi="Times New Roman" w:cs="Times New Roman"/>
          <w:sz w:val="24"/>
          <w:szCs w:val="24"/>
        </w:rPr>
        <w:t>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w:t>
      </w:r>
      <w:r w:rsidRPr="004D28C7">
        <w:rPr>
          <w:rFonts w:ascii="Times New Roman" w:hAnsi="Times New Roman" w:cs="Times New Roman"/>
          <w:bCs/>
          <w:i/>
          <w:sz w:val="24"/>
          <w:szCs w:val="24"/>
        </w:rPr>
        <w:t>Международное гуманитарное право. Международно-правовая защита жертв вооруженных конфликтов.</w:t>
      </w:r>
    </w:p>
    <w:p w:rsidR="004D28C7" w:rsidRPr="004D28C7" w:rsidRDefault="004D28C7" w:rsidP="004D28C7">
      <w:pPr>
        <w:spacing w:after="0" w:line="240" w:lineRule="auto"/>
        <w:ind w:left="709"/>
        <w:jc w:val="both"/>
        <w:rPr>
          <w:rFonts w:ascii="Times New Roman" w:eastAsia="Calibri" w:hAnsi="Times New Roman" w:cs="Times New Roman"/>
          <w:b/>
          <w:bCs/>
          <w:color w:val="000000"/>
          <w:sz w:val="24"/>
          <w:szCs w:val="24"/>
          <w:shd w:val="clear" w:color="auto" w:fill="FFFFFF"/>
        </w:rPr>
      </w:pPr>
      <w:r w:rsidRPr="004D28C7">
        <w:rPr>
          <w:rFonts w:ascii="Times New Roman" w:eastAsia="Calibri" w:hAnsi="Times New Roman" w:cs="Times New Roman"/>
          <w:b/>
          <w:color w:val="000000"/>
          <w:sz w:val="24"/>
          <w:szCs w:val="24"/>
          <w:shd w:val="clear" w:color="auto" w:fill="FFFFFF"/>
        </w:rPr>
        <w:t>Экономика</w:t>
      </w:r>
    </w:p>
    <w:p w:rsidR="004D28C7" w:rsidRDefault="004D28C7" w:rsidP="004D28C7">
      <w:pPr>
        <w:spacing w:after="0" w:line="240" w:lineRule="auto"/>
        <w:ind w:firstLine="709"/>
        <w:jc w:val="both"/>
        <w:rPr>
          <w:rFonts w:ascii="Times New Roman" w:eastAsia="Calibri" w:hAnsi="Times New Roman" w:cs="Times New Roman"/>
          <w:i/>
          <w:snapToGrid w:val="0"/>
          <w:sz w:val="24"/>
          <w:szCs w:val="24"/>
        </w:rPr>
      </w:pPr>
      <w:r w:rsidRPr="004D28C7">
        <w:rPr>
          <w:rFonts w:ascii="Times New Roman" w:hAnsi="Times New Roman" w:cs="Times New Roman"/>
          <w:bCs/>
          <w:color w:val="000000"/>
          <w:sz w:val="24"/>
          <w:szCs w:val="24"/>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4D28C7">
        <w:rPr>
          <w:rFonts w:ascii="Times New Roman" w:hAnsi="Times New Roman" w:cs="Times New Roman"/>
          <w:bCs/>
          <w:color w:val="000000"/>
          <w:sz w:val="24"/>
          <w:szCs w:val="24"/>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w:t>
      </w:r>
      <w:r w:rsidRPr="004D28C7">
        <w:rPr>
          <w:rFonts w:ascii="Times New Roman" w:hAnsi="Times New Roman" w:cs="Times New Roman"/>
          <w:i/>
          <w:sz w:val="24"/>
          <w:szCs w:val="24"/>
        </w:rPr>
        <w:t xml:space="preserve">Виды рынков. Рынок капиталов. </w:t>
      </w:r>
      <w:r w:rsidRPr="004D28C7">
        <w:rPr>
          <w:rFonts w:ascii="Times New Roman" w:hAnsi="Times New Roman" w:cs="Times New Roman"/>
          <w:bCs/>
          <w:color w:val="000000"/>
          <w:sz w:val="24"/>
          <w:szCs w:val="24"/>
          <w:shd w:val="clear" w:color="auto" w:fill="FFFFFF"/>
        </w:rPr>
        <w:t xml:space="preserve">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 Банковские услуги, предоставляемые гражданам. </w:t>
      </w:r>
      <w:r w:rsidRPr="004D28C7">
        <w:rPr>
          <w:rFonts w:ascii="Times New Roman" w:eastAsia="Calibri" w:hAnsi="Times New Roman" w:cs="Times New Roman"/>
          <w:i/>
          <w:snapToGrid w:val="0"/>
          <w:sz w:val="24"/>
          <w:szCs w:val="24"/>
        </w:rPr>
        <w:t>Страховые услуги.</w:t>
      </w:r>
    </w:p>
    <w:p w:rsidR="004D28C7" w:rsidRPr="004D28C7" w:rsidRDefault="004D28C7" w:rsidP="004D28C7">
      <w:pPr>
        <w:spacing w:after="0" w:line="240" w:lineRule="auto"/>
        <w:ind w:firstLine="709"/>
        <w:jc w:val="both"/>
        <w:rPr>
          <w:rFonts w:ascii="Times New Roman" w:eastAsia="Calibri" w:hAnsi="Times New Roman" w:cs="Times New Roman"/>
          <w:sz w:val="24"/>
          <w:szCs w:val="24"/>
        </w:rPr>
      </w:pPr>
      <w:r w:rsidRPr="004D28C7">
        <w:rPr>
          <w:rFonts w:ascii="Times New Roman" w:hAnsi="Times New Roman" w:cs="Times New Roman"/>
          <w:bCs/>
          <w:color w:val="000000"/>
          <w:sz w:val="24"/>
          <w:szCs w:val="24"/>
          <w:shd w:val="clear" w:color="auto" w:fill="FFFFFF"/>
        </w:rPr>
        <w:t>Формы сбережения граждан. Страховые услуги. Экономические функции домохозяйства. Потребление домашних хозяйств. Семейный бюджет. Источники доходов и расходы семьи. Планирование семейного бюджета.</w:t>
      </w:r>
    </w:p>
    <w:p w:rsidR="004D28C7" w:rsidRPr="00AD4DD5" w:rsidRDefault="004D28C7" w:rsidP="00AD4DD5">
      <w:pPr>
        <w:pStyle w:val="3"/>
        <w:spacing w:before="0" w:beforeAutospacing="0" w:after="0" w:afterAutospacing="0" w:line="360" w:lineRule="auto"/>
        <w:ind w:firstLine="709"/>
        <w:jc w:val="center"/>
        <w:rPr>
          <w:sz w:val="24"/>
          <w:szCs w:val="24"/>
        </w:rPr>
      </w:pPr>
      <w:bookmarkStart w:id="337" w:name="_Toc409691707"/>
      <w:bookmarkStart w:id="338" w:name="_Toc410654033"/>
      <w:bookmarkStart w:id="339" w:name="_Toc284663421"/>
      <w:r w:rsidRPr="00AD4DD5">
        <w:rPr>
          <w:sz w:val="24"/>
          <w:szCs w:val="24"/>
        </w:rPr>
        <w:t>2.2.2.7. География</w:t>
      </w:r>
      <w:bookmarkEnd w:id="337"/>
      <w:bookmarkEnd w:id="338"/>
      <w:bookmarkEnd w:id="339"/>
    </w:p>
    <w:p w:rsidR="00AD4DD5" w:rsidRPr="00AD4DD5" w:rsidRDefault="00AD4DD5" w:rsidP="00AD4DD5">
      <w:pPr>
        <w:pStyle w:val="81"/>
        <w:shd w:val="clear" w:color="auto" w:fill="auto"/>
        <w:spacing w:before="0" w:line="240" w:lineRule="auto"/>
        <w:ind w:left="40" w:right="20" w:firstLine="720"/>
        <w:rPr>
          <w:sz w:val="24"/>
          <w:szCs w:val="24"/>
        </w:rPr>
      </w:pPr>
      <w:bookmarkStart w:id="340" w:name="_Toc284663422"/>
      <w:r w:rsidRPr="00AD4DD5">
        <w:rPr>
          <w:rStyle w:val="66"/>
          <w:sz w:val="24"/>
          <w:szCs w:val="24"/>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w:t>
      </w:r>
      <w:r w:rsidRPr="00AD4DD5">
        <w:rPr>
          <w:rStyle w:val="66"/>
          <w:sz w:val="24"/>
          <w:szCs w:val="24"/>
        </w:rPr>
        <w:softHyphen/>
        <w:t>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AD4DD5" w:rsidRPr="00AD4DD5" w:rsidRDefault="00AD4DD5" w:rsidP="00AD4DD5">
      <w:pPr>
        <w:pStyle w:val="81"/>
        <w:shd w:val="clear" w:color="auto" w:fill="auto"/>
        <w:spacing w:before="0" w:line="240" w:lineRule="auto"/>
        <w:ind w:left="40" w:right="20" w:firstLine="720"/>
        <w:rPr>
          <w:sz w:val="24"/>
          <w:szCs w:val="24"/>
        </w:rPr>
      </w:pPr>
      <w:r w:rsidRPr="00AD4DD5">
        <w:rPr>
          <w:rStyle w:val="66"/>
          <w:sz w:val="24"/>
          <w:szCs w:val="24"/>
        </w:rPr>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AD4DD5" w:rsidRPr="00AD4DD5" w:rsidRDefault="00AD4DD5" w:rsidP="00AD4DD5">
      <w:pPr>
        <w:pStyle w:val="81"/>
        <w:shd w:val="clear" w:color="auto" w:fill="auto"/>
        <w:spacing w:before="0" w:line="240" w:lineRule="auto"/>
        <w:ind w:left="40" w:right="20" w:firstLine="720"/>
        <w:rPr>
          <w:sz w:val="24"/>
          <w:szCs w:val="24"/>
        </w:rPr>
      </w:pPr>
      <w:r w:rsidRPr="00AD4DD5">
        <w:rPr>
          <w:rStyle w:val="66"/>
          <w:sz w:val="24"/>
          <w:szCs w:val="24"/>
        </w:rPr>
        <w:lastRenderedPageBreak/>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AD4DD5" w:rsidRPr="00AD4DD5" w:rsidRDefault="00AD4DD5" w:rsidP="00AD4DD5">
      <w:pPr>
        <w:pStyle w:val="81"/>
        <w:shd w:val="clear" w:color="auto" w:fill="auto"/>
        <w:spacing w:before="0" w:line="240" w:lineRule="auto"/>
        <w:ind w:left="40" w:right="20" w:firstLine="720"/>
        <w:rPr>
          <w:sz w:val="24"/>
          <w:szCs w:val="24"/>
        </w:rPr>
      </w:pPr>
      <w:r w:rsidRPr="00AD4DD5">
        <w:rPr>
          <w:rStyle w:val="66"/>
          <w:sz w:val="24"/>
          <w:szCs w:val="24"/>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«Xимия», «Биология», «Математика», «Экология», «Основы безопасности жизнедеятельности», «История», «Русский язык», «Литература».</w:t>
      </w:r>
    </w:p>
    <w:p w:rsidR="00AD4DD5" w:rsidRPr="00AD4DD5" w:rsidRDefault="00AD4DD5" w:rsidP="00AD4DD5">
      <w:pPr>
        <w:pStyle w:val="42"/>
        <w:shd w:val="clear" w:color="auto" w:fill="auto"/>
        <w:spacing w:after="0" w:line="240" w:lineRule="auto"/>
        <w:ind w:left="40" w:firstLine="720"/>
        <w:jc w:val="both"/>
        <w:rPr>
          <w:sz w:val="24"/>
          <w:szCs w:val="24"/>
        </w:rPr>
      </w:pPr>
      <w:r w:rsidRPr="00AD4DD5">
        <w:rPr>
          <w:rFonts w:eastAsia="Impact"/>
          <w:sz w:val="24"/>
          <w:szCs w:val="24"/>
        </w:rPr>
        <w:t>Развитие географических знаний о Земле</w:t>
      </w:r>
      <w:r w:rsidRPr="00AD4DD5">
        <w:rPr>
          <w:rStyle w:val="43"/>
          <w:sz w:val="24"/>
          <w:szCs w:val="24"/>
        </w:rPr>
        <w:t>.</w:t>
      </w:r>
    </w:p>
    <w:p w:rsidR="00AD4DD5" w:rsidRPr="00AD4DD5" w:rsidRDefault="00AD4DD5" w:rsidP="00AD4DD5">
      <w:pPr>
        <w:pStyle w:val="81"/>
        <w:shd w:val="clear" w:color="auto" w:fill="auto"/>
        <w:spacing w:before="0" w:line="240" w:lineRule="auto"/>
        <w:ind w:left="40" w:right="20" w:firstLine="0"/>
        <w:rPr>
          <w:sz w:val="24"/>
          <w:szCs w:val="24"/>
        </w:rPr>
      </w:pPr>
      <w:r w:rsidRPr="00AD4DD5">
        <w:rPr>
          <w:rStyle w:val="af0"/>
          <w:sz w:val="24"/>
          <w:szCs w:val="24"/>
        </w:rPr>
        <w:t>Развитие географических знаний о Земле.</w:t>
      </w:r>
      <w:r w:rsidRPr="00AD4DD5">
        <w:rPr>
          <w:rStyle w:val="66"/>
          <w:sz w:val="24"/>
          <w:szCs w:val="24"/>
        </w:rPr>
        <w:t xml:space="preserve"> Развитие представлений человека о мире. Выдающиеся географические открытия. Современный этап научных географических исследований.</w:t>
      </w:r>
    </w:p>
    <w:p w:rsidR="00AD4DD5" w:rsidRPr="00AD4DD5" w:rsidRDefault="00AD4DD5" w:rsidP="00AD4DD5">
      <w:pPr>
        <w:pStyle w:val="81"/>
        <w:shd w:val="clear" w:color="auto" w:fill="auto"/>
        <w:spacing w:before="0" w:line="240" w:lineRule="auto"/>
        <w:ind w:left="40" w:right="20" w:firstLine="0"/>
        <w:rPr>
          <w:sz w:val="24"/>
          <w:szCs w:val="24"/>
        </w:rPr>
      </w:pPr>
      <w:r w:rsidRPr="00AD4DD5">
        <w:rPr>
          <w:rStyle w:val="af0"/>
          <w:sz w:val="24"/>
          <w:szCs w:val="24"/>
        </w:rPr>
        <w:t>Глобус.</w:t>
      </w:r>
      <w:r w:rsidRPr="00AD4DD5">
        <w:rPr>
          <w:rStyle w:val="66"/>
          <w:sz w:val="24"/>
          <w:szCs w:val="24"/>
        </w:rPr>
        <w:t xml:space="preserve"> Масштаб и его виды. Параллели. Меридианы. Определение направлений на глобусе. Градусная сетка. Географические координаты, их определение. Способы изображения земной поверхности.</w:t>
      </w:r>
    </w:p>
    <w:p w:rsidR="00AD4DD5" w:rsidRPr="00AD4DD5" w:rsidRDefault="00AD4DD5" w:rsidP="00AD4DD5">
      <w:pPr>
        <w:pStyle w:val="81"/>
        <w:shd w:val="clear" w:color="auto" w:fill="auto"/>
        <w:spacing w:before="0" w:line="240" w:lineRule="auto"/>
        <w:ind w:left="40" w:right="20" w:firstLine="0"/>
        <w:rPr>
          <w:sz w:val="24"/>
          <w:szCs w:val="24"/>
        </w:rPr>
      </w:pPr>
      <w:r w:rsidRPr="00AD4DD5">
        <w:rPr>
          <w:rStyle w:val="af0"/>
          <w:sz w:val="24"/>
          <w:szCs w:val="24"/>
        </w:rPr>
        <w:t>План местности.</w:t>
      </w:r>
      <w:r w:rsidRPr="00AD4DD5">
        <w:rPr>
          <w:rStyle w:val="66"/>
          <w:sz w:val="24"/>
          <w:szCs w:val="24"/>
        </w:rPr>
        <w:t xml:space="preserve"> Ориентирование и способы ориентирования на местности. Компас. Азимут. Измерение расстояний и определение направлений на местности и плане. Способы изображения рельефа земной поверхности. Условные знаки. Чтение плана местности. Решение практических задач по плану. Составление простейшего плана местности. Отличия карты от плана. Легенда карты, градусная сетка. Ориентирование и</w:t>
      </w:r>
    </w:p>
    <w:p w:rsidR="00AD4DD5" w:rsidRPr="00AD4DD5" w:rsidRDefault="00AD4DD5" w:rsidP="00AD4DD5">
      <w:pPr>
        <w:pStyle w:val="81"/>
        <w:shd w:val="clear" w:color="auto" w:fill="auto"/>
        <w:spacing w:before="0" w:line="240" w:lineRule="auto"/>
        <w:ind w:left="20" w:right="440" w:firstLine="0"/>
        <w:rPr>
          <w:sz w:val="24"/>
          <w:szCs w:val="24"/>
        </w:rPr>
      </w:pPr>
      <w:r w:rsidRPr="00AD4DD5">
        <w:rPr>
          <w:rStyle w:val="66"/>
          <w:sz w:val="24"/>
          <w:szCs w:val="24"/>
        </w:rPr>
        <w:t>измерение расстояний по карте. Чтение карты, определение местоположения географических объектов, абсолютных высот. Разнообразие карт.</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Географическая карта</w:t>
      </w:r>
      <w:r w:rsidRPr="00AD4DD5">
        <w:rPr>
          <w:rStyle w:val="af"/>
          <w:sz w:val="24"/>
          <w:szCs w:val="24"/>
        </w:rPr>
        <w:t xml:space="preserve"> — </w:t>
      </w:r>
      <w:r w:rsidRPr="00AD4DD5">
        <w:rPr>
          <w:rStyle w:val="115pt0"/>
          <w:sz w:val="24"/>
          <w:szCs w:val="24"/>
        </w:rPr>
        <w:t>особый источник информации.</w:t>
      </w:r>
      <w:r w:rsidRPr="00AD4DD5">
        <w:rPr>
          <w:rStyle w:val="af"/>
          <w:sz w:val="24"/>
          <w:szCs w:val="24"/>
        </w:rPr>
        <w:t xml:space="preserve"> </w:t>
      </w:r>
      <w:r w:rsidRPr="00AD4DD5">
        <w:rPr>
          <w:rStyle w:val="66"/>
          <w:sz w:val="24"/>
          <w:szCs w:val="24"/>
        </w:rPr>
        <w:t>Отличия карты от плана. Легенда карты, градусная сетка. Ориентирование и измерение расстояний по карте. Чтение карты, определение местоположения географических объектов, абсолютных высот. Разнообразие карт.</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Географические методы изучения окружающей среды</w:t>
      </w:r>
      <w:r w:rsidRPr="00AD4DD5">
        <w:rPr>
          <w:rStyle w:val="af0"/>
          <w:sz w:val="24"/>
          <w:szCs w:val="24"/>
        </w:rPr>
        <w:t>.</w:t>
      </w:r>
      <w:r w:rsidRPr="00AD4DD5">
        <w:rPr>
          <w:rStyle w:val="66"/>
          <w:sz w:val="24"/>
          <w:szCs w:val="24"/>
        </w:rPr>
        <w:t xml:space="preserve"> Наблюдение. Описательные и сравнительные методы. Использование инструментов и приборов. Картографический метод. Моделирование как метод изучения географических объектов и процессов.</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Земля</w:t>
      </w:r>
      <w:r w:rsidRPr="00AD4DD5">
        <w:rPr>
          <w:rStyle w:val="af"/>
          <w:sz w:val="24"/>
          <w:szCs w:val="24"/>
        </w:rPr>
        <w:t xml:space="preserve"> — </w:t>
      </w:r>
      <w:r w:rsidRPr="00AD4DD5">
        <w:rPr>
          <w:rStyle w:val="115pt0"/>
          <w:sz w:val="24"/>
          <w:szCs w:val="24"/>
        </w:rPr>
        <w:t>планета Солнечной системы.</w:t>
      </w:r>
      <w:r w:rsidRPr="00AD4DD5">
        <w:rPr>
          <w:rStyle w:val="af"/>
          <w:sz w:val="24"/>
          <w:szCs w:val="24"/>
        </w:rPr>
        <w:t xml:space="preserve"> </w:t>
      </w:r>
      <w:r w:rsidRPr="00AD4DD5">
        <w:rPr>
          <w:rStyle w:val="66"/>
          <w:sz w:val="24"/>
          <w:szCs w:val="24"/>
        </w:rPr>
        <w:t>Земля — планета Солнечной системы. Форма, размеры и движения Земли, их географические следствия. Неравномерное распределение солнечного света и тепла на поверхности Земли. Пояса освещенности. Часовые пояса. Влияние космоса на Землю и жизнь людей.</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Земная кора и литосфера. Рельеф Земли.</w:t>
      </w:r>
      <w:r w:rsidRPr="00AD4DD5">
        <w:rPr>
          <w:rStyle w:val="af"/>
          <w:sz w:val="24"/>
          <w:szCs w:val="24"/>
        </w:rPr>
        <w:t xml:space="preserve"> </w:t>
      </w:r>
      <w:r w:rsidRPr="00AD4DD5">
        <w:rPr>
          <w:rStyle w:val="66"/>
          <w:sz w:val="24"/>
          <w:szCs w:val="24"/>
        </w:rPr>
        <w:t>Внутреннее строение Земли, методы его изучения.</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Земная кора и литосфера.</w:t>
      </w:r>
      <w:r w:rsidRPr="00AD4DD5">
        <w:rPr>
          <w:rStyle w:val="af"/>
          <w:sz w:val="24"/>
          <w:szCs w:val="24"/>
        </w:rPr>
        <w:t xml:space="preserve"> </w:t>
      </w:r>
      <w:r w:rsidRPr="00AD4DD5">
        <w:rPr>
          <w:rStyle w:val="66"/>
          <w:sz w:val="24"/>
          <w:szCs w:val="24"/>
        </w:rPr>
        <w:t>Горные породы и полезные ископаемые. Состав земной коры, её строение под материками и океанами. Литосферные плиты, их движение и взаимодействие.</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Медленные движения земной коры. Землетрясения и вулканизм. Условия жизни людей в районах распространения землетрясений и вулканизма, обеспечение безопасности населения. Внешние процессы, изменяющие земную поверхность.</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Рельеф Земли.</w:t>
      </w:r>
      <w:r w:rsidRPr="00AD4DD5">
        <w:rPr>
          <w:rStyle w:val="af"/>
          <w:sz w:val="24"/>
          <w:szCs w:val="24"/>
        </w:rPr>
        <w:t xml:space="preserve"> </w:t>
      </w:r>
      <w:r w:rsidRPr="00AD4DD5">
        <w:rPr>
          <w:rStyle w:val="66"/>
          <w:sz w:val="24"/>
          <w:szCs w:val="24"/>
        </w:rPr>
        <w:t>Зависимость крупнейших форм рельефа от строения земной коры. Неоднородность земной поверхности как следствие взаимодействия внутренних сил Земли и внешних процессов. Основные формы рельефа суши и дна Мирового океана. Различия гор и равнин по высоте. Описание рельефа территории по карте.</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Человек и литосфера.</w:t>
      </w:r>
      <w:r w:rsidRPr="00AD4DD5">
        <w:rPr>
          <w:rStyle w:val="af"/>
          <w:sz w:val="24"/>
          <w:szCs w:val="24"/>
        </w:rPr>
        <w:t xml:space="preserve"> </w:t>
      </w:r>
      <w:r w:rsidRPr="00AD4DD5">
        <w:rPr>
          <w:rStyle w:val="66"/>
          <w:sz w:val="24"/>
          <w:szCs w:val="24"/>
        </w:rPr>
        <w:t xml:space="preserve">Опасные природные явления, их предупреждение. Особенности жизни и деятельности человека в горах и на равнинах. Воздействие хозяйственной деятельности на литосферу. Преобразование рельефа, антропогенные формы рельефа. </w:t>
      </w:r>
      <w:r w:rsidRPr="00AD4DD5">
        <w:rPr>
          <w:rStyle w:val="115pt0"/>
          <w:sz w:val="24"/>
          <w:szCs w:val="24"/>
        </w:rPr>
        <w:t>Гидросфера</w:t>
      </w:r>
      <w:r w:rsidRPr="00AD4DD5">
        <w:rPr>
          <w:rStyle w:val="af"/>
          <w:sz w:val="24"/>
          <w:szCs w:val="24"/>
        </w:rPr>
        <w:t xml:space="preserve"> — </w:t>
      </w:r>
      <w:r w:rsidRPr="00AD4DD5">
        <w:rPr>
          <w:rStyle w:val="115pt0"/>
          <w:sz w:val="24"/>
          <w:szCs w:val="24"/>
        </w:rPr>
        <w:t>водная оболочка Земли.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Вода на Земле.</w:t>
      </w:r>
      <w:r w:rsidRPr="00AD4DD5">
        <w:rPr>
          <w:rStyle w:val="af"/>
          <w:sz w:val="24"/>
          <w:szCs w:val="24"/>
        </w:rPr>
        <w:t xml:space="preserve"> </w:t>
      </w:r>
      <w:r w:rsidRPr="00AD4DD5">
        <w:rPr>
          <w:rStyle w:val="66"/>
          <w:sz w:val="24"/>
          <w:szCs w:val="24"/>
        </w:rPr>
        <w:t xml:space="preserve">Части гидросферы. Мировой круговорот воды. </w:t>
      </w:r>
      <w:r w:rsidRPr="00AD4DD5">
        <w:rPr>
          <w:rStyle w:val="115pt0"/>
          <w:sz w:val="24"/>
          <w:szCs w:val="24"/>
        </w:rPr>
        <w:t>Океаны.</w:t>
      </w:r>
      <w:r w:rsidRPr="00AD4DD5">
        <w:rPr>
          <w:rStyle w:val="af"/>
          <w:sz w:val="24"/>
          <w:szCs w:val="24"/>
        </w:rPr>
        <w:t xml:space="preserve"> </w:t>
      </w:r>
      <w:r w:rsidRPr="00AD4DD5">
        <w:rPr>
          <w:rStyle w:val="66"/>
          <w:sz w:val="24"/>
          <w:szCs w:val="24"/>
        </w:rPr>
        <w:t>Части Мирового океана. Методы изучения морских глубин. Свойства вод Мирового океана. Движение воды в Океане. Использование карт для определения географического положения морей и океанов, глубин, направлений морских течений, свойств воды. Роль Мирового океана в формировании климатов Земли. Минеральные и органические ресурсы Океана, их значение и хозяйственное использование. Морской транспорт, порты, каналы. Источники загрязнения вод Океана, меры по сохранению качества вод и органического мира.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lastRenderedPageBreak/>
        <w:t>Воды суши.</w:t>
      </w:r>
      <w:r w:rsidRPr="00AD4DD5">
        <w:rPr>
          <w:rStyle w:val="af"/>
          <w:sz w:val="24"/>
          <w:szCs w:val="24"/>
        </w:rPr>
        <w:t xml:space="preserve"> </w:t>
      </w:r>
      <w:r w:rsidRPr="00AD4DD5">
        <w:rPr>
          <w:rStyle w:val="66"/>
          <w:sz w:val="24"/>
          <w:szCs w:val="24"/>
        </w:rPr>
        <w:t>Реки Земли — их общие черты и различия. Речная система. Питание и режим рек. Озёра, водохранилища, болота. Использование карт для определения географического положения водных объектов, частей речных систем, границ и площади водосборных бассейнов, направления течения рек.</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Значение поверхностных вод для человека, их рациональное использование. Происхождение и виды подземных вод, возможности их использования человеком. Зависимость уровня грунтовых вод от климата, характера поверхности, особенностей горных пород.</w:t>
      </w:r>
    </w:p>
    <w:p w:rsidR="00AD4DD5" w:rsidRPr="00AD4DD5" w:rsidRDefault="00AD4DD5" w:rsidP="00AD4DD5">
      <w:pPr>
        <w:pStyle w:val="81"/>
        <w:shd w:val="clear" w:color="auto" w:fill="auto"/>
        <w:spacing w:before="0" w:line="240" w:lineRule="auto"/>
        <w:ind w:left="20" w:firstLine="0"/>
        <w:rPr>
          <w:sz w:val="24"/>
          <w:szCs w:val="24"/>
        </w:rPr>
      </w:pPr>
      <w:r w:rsidRPr="00AD4DD5">
        <w:rPr>
          <w:rStyle w:val="66"/>
          <w:sz w:val="24"/>
          <w:szCs w:val="24"/>
        </w:rPr>
        <w:t>Минеральные воды.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Ледники — главные аккумуляторы пресной воды на Земле. Покровные и горные ледники, многолетняя мерзлота: географическое распространение, воздействие на хозяйственную деятельность.</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Человек и гидросфера.</w:t>
      </w:r>
      <w:r w:rsidRPr="00AD4DD5">
        <w:rPr>
          <w:rStyle w:val="af"/>
          <w:sz w:val="24"/>
          <w:szCs w:val="24"/>
        </w:rPr>
        <w:t xml:space="preserve"> </w:t>
      </w:r>
      <w:r w:rsidRPr="00AD4DD5">
        <w:rPr>
          <w:rStyle w:val="66"/>
          <w:sz w:val="24"/>
          <w:szCs w:val="24"/>
        </w:rPr>
        <w:t>Источники пресной воды на Земле. Проблемы, связанные с ограниченными запасами пресной воды на Земле, и пути их решения. Неблагоприятные и опасные явления в гидросфере. Меры предупреждения опасных явлений и борьбы с ними, правила обеспечения личной безопасности.</w:t>
      </w:r>
    </w:p>
    <w:p w:rsidR="00AD4DD5" w:rsidRPr="00AD4DD5" w:rsidRDefault="00AD4DD5" w:rsidP="00AD4DD5">
      <w:pPr>
        <w:spacing w:after="0" w:line="240" w:lineRule="auto"/>
        <w:ind w:left="20"/>
        <w:jc w:val="both"/>
        <w:rPr>
          <w:rFonts w:ascii="Times New Roman" w:hAnsi="Times New Roman" w:cs="Times New Roman"/>
          <w:sz w:val="24"/>
          <w:szCs w:val="24"/>
        </w:rPr>
      </w:pPr>
      <w:r w:rsidRPr="00AD4DD5">
        <w:rPr>
          <w:rStyle w:val="72"/>
          <w:rFonts w:eastAsiaTheme="minorHAnsi"/>
          <w:b w:val="0"/>
          <w:bCs w:val="0"/>
          <w:i w:val="0"/>
          <w:iCs w:val="0"/>
          <w:sz w:val="24"/>
          <w:szCs w:val="24"/>
        </w:rPr>
        <w:t>Атмосфера</w:t>
      </w:r>
      <w:r w:rsidRPr="00AD4DD5">
        <w:rPr>
          <w:rStyle w:val="711pt1"/>
          <w:rFonts w:eastAsiaTheme="minorHAnsi"/>
          <w:b w:val="0"/>
          <w:bCs w:val="0"/>
          <w:sz w:val="24"/>
          <w:szCs w:val="24"/>
        </w:rPr>
        <w:t xml:space="preserve"> — </w:t>
      </w:r>
      <w:r w:rsidRPr="00AD4DD5">
        <w:rPr>
          <w:rStyle w:val="72"/>
          <w:rFonts w:eastAsiaTheme="minorHAnsi"/>
          <w:b w:val="0"/>
          <w:bCs w:val="0"/>
          <w:i w:val="0"/>
          <w:iCs w:val="0"/>
          <w:sz w:val="24"/>
          <w:szCs w:val="24"/>
        </w:rPr>
        <w:t>воздушная оболочка Земли.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af0"/>
          <w:sz w:val="24"/>
          <w:szCs w:val="24"/>
        </w:rPr>
        <w:t>Атмосфера.</w:t>
      </w:r>
      <w:r w:rsidRPr="00AD4DD5">
        <w:rPr>
          <w:rStyle w:val="66"/>
          <w:sz w:val="24"/>
          <w:szCs w:val="24"/>
        </w:rPr>
        <w:t xml:space="preserve"> Состав атмосферы, её структура. Значение атмосферы для жизни на Земле. Нагревание атмосферы, температура воздуха, распределение тепла на Земле. Суточные и годовые колебания температуры воздуха. Средние температуры. Изменение температуры с высотой.</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Влага в атмосфере. Облачность, её влияние на погоду. Атмосферные осадки, их виды, условия образования. Распределение влаги на поверхности Земли. Влияние атмосферных осадков</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на жизнь и деятельность человека. Атмосферное давление, ветры. Изменение атмосферного давления с высотой. Направление и сила ветра. Роза ветров. Постоянные ветры Земли. Типы воздушных масс; условия их формирования и свойства.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af0"/>
          <w:sz w:val="24"/>
          <w:szCs w:val="24"/>
        </w:rPr>
        <w:t>Погода и климат.</w:t>
      </w:r>
      <w:r w:rsidRPr="00AD4DD5">
        <w:rPr>
          <w:rStyle w:val="66"/>
          <w:sz w:val="24"/>
          <w:szCs w:val="24"/>
        </w:rPr>
        <w:t xml:space="preserve"> Элементы погоды, способы их измерения, метеорологические приборы и инструменты. Наблюдения за погодой. Измерения элементов погоды с помощью приборов. Построение графиков изменения температуры и облачности, розы ветров; выделение преобладающих типов погоды за период наблюдения. Решение практических задач на определение изменений температуры и давления воздуха с высотой, влажности воздуха. Чтение карт погоды. Прогнозы погоды. Климат и климатические пояса.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af0"/>
          <w:sz w:val="24"/>
          <w:szCs w:val="24"/>
        </w:rPr>
        <w:t>Человек и атмосфера.</w:t>
      </w:r>
      <w:r w:rsidRPr="00AD4DD5">
        <w:rPr>
          <w:rStyle w:val="66"/>
          <w:sz w:val="24"/>
          <w:szCs w:val="24"/>
        </w:rPr>
        <w:t xml:space="preserve"> Стихийные явления в атмосфере, их характеристика и правила обеспечения личной безопасности. Пути сохранения качества воздушной среды. Адаптация человека к климатическим условиям местности. Особенности жизни в экстремальных климатических условиях.</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Биосфера Земли.</w:t>
      </w:r>
      <w:r w:rsidRPr="00AD4DD5">
        <w:rPr>
          <w:rStyle w:val="af"/>
          <w:sz w:val="24"/>
          <w:szCs w:val="24"/>
        </w:rPr>
        <w:t xml:space="preserve"> </w:t>
      </w:r>
      <w:r w:rsidRPr="00AD4DD5">
        <w:rPr>
          <w:rStyle w:val="66"/>
          <w:sz w:val="24"/>
          <w:szCs w:val="24"/>
        </w:rPr>
        <w:t>Разнообразие растительного и животного мира Земли. Особенности распространения живых организмов на суше и в Мировом океане. Границы биосферы и взаимодействие компонентов природы. Приспособление живых организмов к среде обитания. Биологический круговорот. Роль биосферы.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Широтная зональность и высотная поясность в растительном и животном мире. Влияние человека на биосферу. Охрана растительного и животного мира Земли. Наблюдения за растительностью и животным миром как способ определения качества окружающей среды.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Почва как особое природное образование.</w:t>
      </w:r>
      <w:r w:rsidRPr="00AD4DD5">
        <w:rPr>
          <w:rStyle w:val="af"/>
          <w:sz w:val="24"/>
          <w:szCs w:val="24"/>
        </w:rPr>
        <w:t xml:space="preserve"> </w:t>
      </w:r>
      <w:r w:rsidRPr="00AD4DD5">
        <w:rPr>
          <w:rStyle w:val="66"/>
          <w:sz w:val="24"/>
          <w:szCs w:val="24"/>
        </w:rPr>
        <w:t>Состав почв, взаимодействие живого и неживого в почве, образование гумуса. Строение и разнообразие почв. Главные факторы (условия) почвообразования, основные зональные типы почв. Плодородие почв, пути его повышения. Роль человека и его хозяйственной деятельности в сохранении и улучшении почв.</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Географическая оболочка Земли.</w:t>
      </w:r>
      <w:r w:rsidRPr="00AD4DD5">
        <w:rPr>
          <w:rStyle w:val="af"/>
          <w:sz w:val="24"/>
          <w:szCs w:val="24"/>
        </w:rPr>
        <w:t xml:space="preserve"> </w:t>
      </w:r>
      <w:r w:rsidRPr="00AD4DD5">
        <w:rPr>
          <w:rStyle w:val="66"/>
          <w:sz w:val="24"/>
          <w:szCs w:val="24"/>
        </w:rPr>
        <w:t>Строение, свойства и закономерности географической оболочки, взаимосвязи между её составными частями. Территориальные комплексы: природные, природно-антропогенные. Географическая оболочка — крупнейший природный комплекс Земли. Широтная зональность и высотная поясность. Природные зоны Земли. Особенности взаимодействия компонентов природы и хозяйственной деятельности человека в разных природных зонах. Географическая оболочка как окружающая человека среда.</w:t>
      </w:r>
    </w:p>
    <w:p w:rsidR="00AD4DD5" w:rsidRPr="00AD4DD5" w:rsidRDefault="00AD4DD5" w:rsidP="00AD4DD5">
      <w:pPr>
        <w:pStyle w:val="22"/>
        <w:keepNext/>
        <w:keepLines/>
        <w:shd w:val="clear" w:color="auto" w:fill="auto"/>
        <w:spacing w:before="0" w:line="240" w:lineRule="auto"/>
        <w:ind w:left="20"/>
        <w:rPr>
          <w:sz w:val="24"/>
          <w:szCs w:val="24"/>
        </w:rPr>
      </w:pPr>
      <w:bookmarkStart w:id="341" w:name="bookmark200"/>
      <w:r w:rsidRPr="00AD4DD5">
        <w:rPr>
          <w:b w:val="0"/>
          <w:bCs w:val="0"/>
          <w:sz w:val="24"/>
          <w:szCs w:val="24"/>
        </w:rPr>
        <w:t>Население Земли</w:t>
      </w:r>
      <w:bookmarkEnd w:id="341"/>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Заселение человеком Земли. Расы.</w:t>
      </w:r>
      <w:r w:rsidRPr="00AD4DD5">
        <w:rPr>
          <w:rStyle w:val="af"/>
          <w:sz w:val="24"/>
          <w:szCs w:val="24"/>
        </w:rPr>
        <w:t xml:space="preserve"> </w:t>
      </w:r>
      <w:r w:rsidRPr="00AD4DD5">
        <w:rPr>
          <w:rStyle w:val="66"/>
          <w:sz w:val="24"/>
          <w:szCs w:val="24"/>
        </w:rPr>
        <w:t xml:space="preserve">Основные пути расселения древнего человека. Расы. Внешние </w:t>
      </w:r>
      <w:r w:rsidRPr="00AD4DD5">
        <w:rPr>
          <w:rStyle w:val="66"/>
          <w:sz w:val="24"/>
          <w:szCs w:val="24"/>
        </w:rPr>
        <w:lastRenderedPageBreak/>
        <w:t>признаки людей различных рас. Анализ различных источников информации с целью выявления регионов проживания представителей различных рас.</w:t>
      </w:r>
    </w:p>
    <w:p w:rsidR="00AD4DD5" w:rsidRPr="00AD4DD5" w:rsidRDefault="00AD4DD5" w:rsidP="00AD4DD5">
      <w:pPr>
        <w:spacing w:after="0" w:line="240" w:lineRule="auto"/>
        <w:ind w:left="20"/>
        <w:jc w:val="both"/>
        <w:rPr>
          <w:rFonts w:ascii="Times New Roman" w:hAnsi="Times New Roman" w:cs="Times New Roman"/>
          <w:sz w:val="24"/>
          <w:szCs w:val="24"/>
        </w:rPr>
      </w:pPr>
      <w:r w:rsidRPr="00AD4DD5">
        <w:rPr>
          <w:rStyle w:val="72"/>
          <w:rFonts w:eastAsiaTheme="minorHAnsi"/>
          <w:b w:val="0"/>
          <w:bCs w:val="0"/>
          <w:i w:val="0"/>
          <w:iCs w:val="0"/>
          <w:sz w:val="24"/>
          <w:szCs w:val="24"/>
        </w:rPr>
        <w:t>Численность населения Земли, её изменение во времени.</w:t>
      </w:r>
    </w:p>
    <w:p w:rsidR="00AD4DD5" w:rsidRPr="00AD4DD5" w:rsidRDefault="00AD4DD5" w:rsidP="00AD4DD5">
      <w:pPr>
        <w:pStyle w:val="81"/>
        <w:shd w:val="clear" w:color="auto" w:fill="auto"/>
        <w:tabs>
          <w:tab w:val="left" w:pos="3130"/>
        </w:tabs>
        <w:spacing w:before="0" w:line="240" w:lineRule="auto"/>
        <w:ind w:left="20" w:right="20" w:firstLine="0"/>
        <w:rPr>
          <w:sz w:val="24"/>
          <w:szCs w:val="24"/>
        </w:rPr>
      </w:pPr>
      <w:r w:rsidRPr="00AD4DD5">
        <w:rPr>
          <w:rStyle w:val="66"/>
          <w:sz w:val="24"/>
          <w:szCs w:val="24"/>
        </w:rPr>
        <w:t>Современная численность населения мира. Изменение численности населения во времени. Методы определения численности населения, переписи населения. Различные прогнозы изменения численности населения Земли. Факторы, влияющие на рост численности населения. Рождаемость,</w:t>
      </w:r>
      <w:r w:rsidRPr="00AD4DD5">
        <w:rPr>
          <w:rStyle w:val="66"/>
          <w:sz w:val="24"/>
          <w:szCs w:val="24"/>
        </w:rPr>
        <w:tab/>
        <w:t>смертность, естественный прирост населения, их</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количественные различия и географические особенности. Влияние величины естественного прироста на средний возраст населения стран и продолжительность жизни. Миграции.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Размещение людей на Земле.</w:t>
      </w:r>
      <w:r w:rsidRPr="00AD4DD5">
        <w:rPr>
          <w:rStyle w:val="af"/>
          <w:sz w:val="24"/>
          <w:szCs w:val="24"/>
        </w:rPr>
        <w:t xml:space="preserve"> </w:t>
      </w:r>
      <w:r w:rsidRPr="00AD4DD5">
        <w:rPr>
          <w:rStyle w:val="66"/>
          <w:sz w:val="24"/>
          <w:szCs w:val="24"/>
        </w:rPr>
        <w:t>Показатель плотности населения. Среднемировая плотность населения и её изменение со временем. Карта плотности населения. Неравномерность размещения населения мира.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Факторы, влияющие на размещение населения. Xозяйственная деятельность людей в разных природных условиях. Адаптация человека к природным условиям: их влияние на внешний</w:t>
      </w:r>
    </w:p>
    <w:p w:rsidR="00AD4DD5" w:rsidRPr="00AD4DD5" w:rsidRDefault="00AD4DD5" w:rsidP="00AD4DD5">
      <w:pPr>
        <w:pStyle w:val="81"/>
        <w:shd w:val="clear" w:color="auto" w:fill="auto"/>
        <w:spacing w:before="0" w:line="240" w:lineRule="auto"/>
        <w:ind w:left="20" w:firstLine="0"/>
        <w:rPr>
          <w:sz w:val="24"/>
          <w:szCs w:val="24"/>
        </w:rPr>
      </w:pPr>
      <w:r w:rsidRPr="00AD4DD5">
        <w:rPr>
          <w:rStyle w:val="66"/>
          <w:sz w:val="24"/>
          <w:szCs w:val="24"/>
        </w:rPr>
        <w:t>облик людей, жилища, одежду, орудия труда, пищу.</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Народы и религии мира.</w:t>
      </w:r>
      <w:r w:rsidRPr="00AD4DD5">
        <w:rPr>
          <w:rStyle w:val="af"/>
          <w:sz w:val="24"/>
          <w:szCs w:val="24"/>
        </w:rPr>
        <w:t xml:space="preserve"> </w:t>
      </w:r>
      <w:r w:rsidRPr="00AD4DD5">
        <w:rPr>
          <w:rStyle w:val="66"/>
          <w:sz w:val="24"/>
          <w:szCs w:val="24"/>
        </w:rPr>
        <w:t>Народ. Языковые семьи. География народов и языков. Карта народов мира. Мировые и национальные религии, их география.</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Хозяйственная деятельность людей.</w:t>
      </w:r>
      <w:r w:rsidRPr="00AD4DD5">
        <w:rPr>
          <w:rStyle w:val="af"/>
          <w:sz w:val="24"/>
          <w:szCs w:val="24"/>
        </w:rPr>
        <w:t xml:space="preserve"> </w:t>
      </w:r>
      <w:r w:rsidRPr="00AD4DD5">
        <w:rPr>
          <w:rStyle w:val="66"/>
          <w:sz w:val="24"/>
          <w:szCs w:val="24"/>
        </w:rPr>
        <w:t>Понятие о современном хозяйстве, его составе. Основные виды хозяйственной деятельности людей, их география.</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Городское и сельское население.</w:t>
      </w:r>
      <w:r w:rsidRPr="00AD4DD5">
        <w:rPr>
          <w:rStyle w:val="af"/>
          <w:sz w:val="24"/>
          <w:szCs w:val="24"/>
        </w:rPr>
        <w:t xml:space="preserve"> </w:t>
      </w:r>
      <w:r w:rsidRPr="00AD4DD5">
        <w:rPr>
          <w:rStyle w:val="66"/>
          <w:sz w:val="24"/>
          <w:szCs w:val="24"/>
        </w:rPr>
        <w:t>Города и сельские поселения. Соотношение городского и сельского населения мира.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 xml:space="preserve">Многообразие сельских поселений. Ведущая роль городов в хозяйственной, культурной и политической жизни людей. Функции городов. Крупные города. Городские агломерации. </w:t>
      </w:r>
      <w:r w:rsidRPr="00AD4DD5">
        <w:rPr>
          <w:rStyle w:val="af"/>
          <w:sz w:val="24"/>
          <w:szCs w:val="24"/>
        </w:rPr>
        <w:t>Материки, океаны и страны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Современный облик Земли: планетарные географические закономерности.</w:t>
      </w:r>
      <w:r w:rsidRPr="00AD4DD5">
        <w:rPr>
          <w:rStyle w:val="af"/>
          <w:sz w:val="24"/>
          <w:szCs w:val="24"/>
        </w:rPr>
        <w:t xml:space="preserve"> </w:t>
      </w:r>
      <w:r w:rsidRPr="00AD4DD5">
        <w:rPr>
          <w:rStyle w:val="66"/>
          <w:sz w:val="24"/>
          <w:szCs w:val="24"/>
        </w:rPr>
        <w:t>Материки и океаны на поверхности Земли. Происхождение материков и впадин океанов. Современное географическое положение материков и океанов. Главные черты рельефа Земли. Климатообразующие факторы и климаты. Внутренние воды суши. Зональные природные комплексы Земли. Мировой океан, его роль в жизни людей. Катастрофические явления природного характера.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Материки, океаны и страны.</w:t>
      </w:r>
      <w:r w:rsidRPr="00AD4DD5">
        <w:rPr>
          <w:rStyle w:val="af"/>
          <w:sz w:val="24"/>
          <w:szCs w:val="24"/>
        </w:rPr>
        <w:t xml:space="preserve"> </w:t>
      </w:r>
      <w:r w:rsidRPr="00AD4DD5">
        <w:rPr>
          <w:rStyle w:val="66"/>
          <w:sz w:val="24"/>
          <w:szCs w:val="24"/>
        </w:rPr>
        <w:t>Основные черты рельефа, климата и внутренних вод Африки, Австралии, Северной и Южной Америки, Антарктиды, Евразии и определяющие их факторы. Зональные природные комплексы материков. Население материков. Природные ресурсы и их использование. Изменение природы под влиянием хозяйственной деятельности человека.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Океаны Земли. Особенности природы, природные богатства, хозяйственное освоение Северного Ледовитого, Атлантического, Индийского и Тихого океанов. Охрана природы. Историко-культурные районы мира. Памятники природного и культурного наследия человечества. Многообразие стран, их основные типы. Столицы и крупные города. Комплексная географическая характеристика стран</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(по выбору): географическое положение, население, особенности природы и хозяйства, памятники культуры.</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Содержание курса География России.</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Особенности географического положения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Географическое положение России.</w:t>
      </w:r>
      <w:r w:rsidRPr="00AD4DD5">
        <w:rPr>
          <w:rStyle w:val="af"/>
          <w:sz w:val="24"/>
          <w:szCs w:val="24"/>
        </w:rPr>
        <w:t xml:space="preserve"> </w:t>
      </w:r>
      <w:r w:rsidRPr="00AD4DD5">
        <w:rPr>
          <w:rStyle w:val="66"/>
          <w:sz w:val="24"/>
          <w:szCs w:val="24"/>
        </w:rPr>
        <w:t>Территория и акватория. Государственная территория России. Географическое положение страны, его виды. Особенности географического положения России, его сравнение с географическим положением других государств. Географическое положение России как фактор развития её хозяйства.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Границы России.</w:t>
      </w:r>
      <w:r w:rsidRPr="00AD4DD5">
        <w:rPr>
          <w:rStyle w:val="af"/>
          <w:sz w:val="24"/>
          <w:szCs w:val="24"/>
        </w:rPr>
        <w:t xml:space="preserve"> </w:t>
      </w:r>
      <w:r w:rsidRPr="00AD4DD5">
        <w:rPr>
          <w:rStyle w:val="66"/>
          <w:sz w:val="24"/>
          <w:szCs w:val="24"/>
        </w:rPr>
        <w:t>Государственные границы России, их виды, значение. Морские и сухопутные границы, воздушное пространство и пространство недр, континентальный шельф и экономическая зона Российской Федерации. Россия на карте часовых поясов. Местное, поясное, декретное, летнее время: роль в хозяйстве и жизни людей. Определение поясного времени для разных городов России.</w:t>
      </w:r>
    </w:p>
    <w:p w:rsidR="00AD4DD5" w:rsidRPr="00AD4DD5" w:rsidRDefault="00AD4DD5" w:rsidP="00AD4DD5">
      <w:pPr>
        <w:spacing w:after="0" w:line="240" w:lineRule="auto"/>
        <w:ind w:left="20"/>
        <w:jc w:val="both"/>
        <w:rPr>
          <w:rFonts w:ascii="Times New Roman" w:hAnsi="Times New Roman" w:cs="Times New Roman"/>
          <w:sz w:val="24"/>
          <w:szCs w:val="24"/>
        </w:rPr>
      </w:pPr>
      <w:r w:rsidRPr="00AD4DD5">
        <w:rPr>
          <w:rStyle w:val="72"/>
          <w:rFonts w:eastAsiaTheme="minorHAnsi"/>
          <w:b w:val="0"/>
          <w:bCs w:val="0"/>
          <w:i w:val="0"/>
          <w:iCs w:val="0"/>
          <w:sz w:val="24"/>
          <w:szCs w:val="24"/>
        </w:rPr>
        <w:t>История освоения и изучения территории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Формирование и освоение государственной территории России. Выявление изменений границ страны на разных исторических этапах.</w:t>
      </w:r>
    </w:p>
    <w:p w:rsidR="00AD4DD5" w:rsidRPr="00AD4DD5" w:rsidRDefault="00AD4DD5" w:rsidP="00AD4DD5">
      <w:pPr>
        <w:spacing w:after="0" w:line="240" w:lineRule="auto"/>
        <w:ind w:left="20"/>
        <w:jc w:val="both"/>
        <w:rPr>
          <w:rFonts w:ascii="Times New Roman" w:hAnsi="Times New Roman" w:cs="Times New Roman"/>
          <w:sz w:val="24"/>
          <w:szCs w:val="24"/>
        </w:rPr>
      </w:pPr>
      <w:r w:rsidRPr="00AD4DD5">
        <w:rPr>
          <w:rStyle w:val="72"/>
          <w:rFonts w:eastAsiaTheme="minorHAnsi"/>
          <w:b w:val="0"/>
          <w:bCs w:val="0"/>
          <w:i w:val="0"/>
          <w:iCs w:val="0"/>
          <w:sz w:val="24"/>
          <w:szCs w:val="24"/>
        </w:rPr>
        <w:lastRenderedPageBreak/>
        <w:t>Современное административно-территориальное устройство страны.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Федеративное устройство страны. Субъекты Федерации, их равноправие и разнообразие. Федеральные округа.</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Природа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Природные условия и ресурсы России.</w:t>
      </w:r>
      <w:r w:rsidRPr="00AD4DD5">
        <w:rPr>
          <w:rStyle w:val="af"/>
          <w:sz w:val="24"/>
          <w:szCs w:val="24"/>
        </w:rPr>
        <w:t xml:space="preserve"> </w:t>
      </w:r>
      <w:r w:rsidRPr="00AD4DD5">
        <w:rPr>
          <w:rStyle w:val="66"/>
          <w:sz w:val="24"/>
          <w:szCs w:val="24"/>
        </w:rPr>
        <w:t>Природные условия и природные ресурсы. Природно-ресурсный капитал и экологический потенциал России. Оценка и проблемы рационального использования природных ресурсов. Основные ресурсные базы. Группировка отраслей по их связи с природными ресурсами. Сравнение природно</w:t>
      </w:r>
      <w:r w:rsidRPr="00AD4DD5">
        <w:rPr>
          <w:rStyle w:val="66"/>
          <w:sz w:val="24"/>
          <w:szCs w:val="24"/>
        </w:rPr>
        <w:softHyphen/>
        <w:t>ресурсного потенциала различных районов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Геологическое строение, рельеф и полезные ископаемые.</w:t>
      </w:r>
      <w:r w:rsidRPr="00AD4DD5">
        <w:rPr>
          <w:rStyle w:val="af"/>
          <w:sz w:val="24"/>
          <w:szCs w:val="24"/>
        </w:rPr>
        <w:t xml:space="preserve"> </w:t>
      </w:r>
      <w:r w:rsidRPr="00AD4DD5">
        <w:rPr>
          <w:rStyle w:val="66"/>
          <w:sz w:val="24"/>
          <w:szCs w:val="24"/>
        </w:rPr>
        <w:t xml:space="preserve">Основные этапы формирования земной коры на территории России. Особенности геологического строения России: основные тектонические структуры. Основные формы рельефа и особенности их распространения на территории России. Выявление зависимости между тектоническим строением, рельефом и размещением основных групп полезных ископаемых. 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Стихийные природные явления. Минеральные ресурсы страны и проблемы их рационального использования. Изменение рельефа под влиянием деятельности человека. Изучение закономерностей формирования рельефа и его современного развития на примере своего региона и своей местности. </w:t>
      </w:r>
      <w:r w:rsidRPr="00AD4DD5">
        <w:rPr>
          <w:rStyle w:val="115pt0"/>
          <w:sz w:val="24"/>
          <w:szCs w:val="24"/>
        </w:rPr>
        <w:t>Климат и климатические ресурсы.</w:t>
      </w:r>
      <w:r w:rsidRPr="00AD4DD5">
        <w:rPr>
          <w:rStyle w:val="af"/>
          <w:sz w:val="24"/>
          <w:szCs w:val="24"/>
        </w:rPr>
        <w:t xml:space="preserve"> </w:t>
      </w:r>
      <w:r w:rsidRPr="00AD4DD5">
        <w:rPr>
          <w:rStyle w:val="66"/>
          <w:sz w:val="24"/>
          <w:szCs w:val="24"/>
        </w:rPr>
        <w:t>Факторы, определяющие климат России: влияние географической широты, подстилающей поверхности, циркуляции воздушных масс. Определение по картам закономерностей распределения солнечной радиации, средних температур января и июля, годового количества осадков, испаряемости по территории страны. Климатические пояса и типы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климатов России. Определение по синоптической карте особенностей погоды для различных пунктов. Составление прогноза погоды. Изменение климата под влиянием естественных факторов. Влияние климата на быт человека, его жилище, одежду, способы передвижения, здоровье. Способы адаптации человека к разнообразным климатическим условиям на территории страны. Климат и хозяйственная деятельность людей. Оценка основных климатических показателей одного из регионов страны для характеристики условий жизни и хозяйственной деятельности населения. Опасные и неблагоприятные климатические явления. Методы изучения и прогнозирования климатических явлений. Определение особенностей климата своего региона.</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Внутренние воды и водные ресурсы.</w:t>
      </w:r>
      <w:r w:rsidRPr="00AD4DD5">
        <w:rPr>
          <w:rStyle w:val="af"/>
          <w:sz w:val="24"/>
          <w:szCs w:val="24"/>
        </w:rPr>
        <w:t xml:space="preserve"> </w:t>
      </w:r>
      <w:r w:rsidRPr="00AD4DD5">
        <w:rPr>
          <w:rStyle w:val="66"/>
          <w:sz w:val="24"/>
          <w:szCs w:val="24"/>
        </w:rPr>
        <w:t>Виды вод суши на территории страны. Распределение рек по бассейнам океанов. Главные речные системы России. Выявление зависимости между режимом, характером течения рек, рельефом и климатом. Характеристика крупнейших рек страны. Опасные явления, связанные с водами (паводки, наводнения, лавины, сели), их предупреждение. Роль рек в жизни населения и развитии хозяйства России. Составление характеристики одной из рек с использованием тематических карт и климатограмм, определение возможностей её хозяйственного использования. Крупнейшие озёра, их происхождение. Болота. Подземные воды. Ледники. Многолетняя мерзлота. Объяснение закономерностей размещения разных видов вод суши и связанных с ними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опасных природных явлений на территории страны.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Почва и почвенные ресурсы.</w:t>
      </w:r>
      <w:r w:rsidRPr="00AD4DD5">
        <w:rPr>
          <w:rStyle w:val="af"/>
          <w:sz w:val="24"/>
          <w:szCs w:val="24"/>
        </w:rPr>
        <w:t xml:space="preserve"> </w:t>
      </w:r>
      <w:r w:rsidRPr="00AD4DD5">
        <w:rPr>
          <w:rStyle w:val="66"/>
          <w:sz w:val="24"/>
          <w:szCs w:val="24"/>
        </w:rPr>
        <w:t>Почва — особый компонент природы. Факторы образования почв. Основные типы почв, их свойства, различия в плодородии. Размещение основных типов</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почв на территории России. Почва — национальное богатство. Почвенные ресурсы России. Изменение почв в ходе их хозяйственного использования. Меры по сохранению плодородия почв: мелиорация земель, борьба с эрозией почв и их загрязнением. Знакомство с образцами почв своей местности, выявление их свойств и особенностей хозяйственного использования.</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Растительный и животный мир.</w:t>
      </w:r>
      <w:r w:rsidRPr="00AD4DD5">
        <w:rPr>
          <w:rStyle w:val="af"/>
          <w:sz w:val="24"/>
          <w:szCs w:val="24"/>
        </w:rPr>
        <w:t xml:space="preserve"> </w:t>
      </w:r>
      <w:r w:rsidRPr="00AD4DD5">
        <w:rPr>
          <w:rStyle w:val="66"/>
          <w:sz w:val="24"/>
          <w:szCs w:val="24"/>
        </w:rPr>
        <w:t xml:space="preserve">Биологические ресурсы. Растительный и животный мир России: видовое разнообразие, факторы, его определяющие. Составление прогноза изменений растительного и животного мира при заданных условиях изменения других компонентов природного комплекса. </w:t>
      </w:r>
      <w:r w:rsidRPr="00AD4DD5">
        <w:rPr>
          <w:rStyle w:val="66"/>
          <w:sz w:val="24"/>
          <w:szCs w:val="24"/>
        </w:rPr>
        <w:lastRenderedPageBreak/>
        <w:t>Биологические ресурсы, их рациональное использование. Меры по охране растительного и животного мира. Растительный и животный мир своего региона и своей местности.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Природно-хозяйственные зоны.</w:t>
      </w:r>
      <w:r w:rsidRPr="00AD4DD5">
        <w:rPr>
          <w:rStyle w:val="af"/>
          <w:sz w:val="24"/>
          <w:szCs w:val="24"/>
        </w:rPr>
        <w:t xml:space="preserve"> </w:t>
      </w:r>
      <w:r w:rsidRPr="00AD4DD5">
        <w:rPr>
          <w:rStyle w:val="66"/>
          <w:sz w:val="24"/>
          <w:szCs w:val="24"/>
        </w:rPr>
        <w:t>Природно-хозяйственные зоны России: взаимосвязь и взаимообусловленность их компонентов. Характеристика арктических пустынь, тундр и лесотундр,</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лесов, лесостепей и степей, полупустынь и пустынь. Анализ физической карты и карт компонентов природы для установления взаимосвязей между ними в разных природных зонах.</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Природные ресурсы зон, их использование, экологические проблемы. Высотная поясность. Особо охраняемые природные территории России. Памятники Всемирного природного наследия.</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Население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Численность населения России.</w:t>
      </w:r>
      <w:r w:rsidRPr="00AD4DD5">
        <w:rPr>
          <w:rStyle w:val="af"/>
          <w:sz w:val="24"/>
          <w:szCs w:val="24"/>
        </w:rPr>
        <w:t xml:space="preserve"> </w:t>
      </w:r>
      <w:r w:rsidRPr="00AD4DD5">
        <w:rPr>
          <w:rStyle w:val="66"/>
          <w:sz w:val="24"/>
          <w:szCs w:val="24"/>
        </w:rPr>
        <w:t>Численность населения России в сравнении с численностью населения других государств. Особенности воспроизводства российского населения на рубеже</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XX и XXI вв. Основные показатели, характеризующие население страны и её отдельных территорий. Прогнозирование изменения численности населения России и её отдельных территорий.</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Половой и возрастной состав населения страны.</w:t>
      </w:r>
      <w:r w:rsidRPr="00AD4DD5">
        <w:rPr>
          <w:rStyle w:val="af"/>
          <w:sz w:val="24"/>
          <w:szCs w:val="24"/>
        </w:rPr>
        <w:t xml:space="preserve"> </w:t>
      </w:r>
      <w:r w:rsidRPr="00AD4DD5">
        <w:rPr>
          <w:rStyle w:val="66"/>
          <w:sz w:val="24"/>
          <w:szCs w:val="24"/>
        </w:rPr>
        <w:t>Своеобразие полового и возрастного состава населения в России и определяющие его факторы. Средняя прогнозируемая продолжительность жизни мужского и женского населения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Народы и религии России.</w:t>
      </w:r>
      <w:r w:rsidRPr="00AD4DD5">
        <w:rPr>
          <w:rStyle w:val="af"/>
          <w:sz w:val="24"/>
          <w:szCs w:val="24"/>
        </w:rPr>
        <w:t xml:space="preserve"> </w:t>
      </w:r>
      <w:r w:rsidRPr="00AD4DD5">
        <w:rPr>
          <w:rStyle w:val="66"/>
          <w:sz w:val="24"/>
          <w:szCs w:val="24"/>
        </w:rPr>
        <w:t>Россия — многонациональное государство. Многонациональность как специфический фактор формирования и развития России. Определение по статистическим материалам крупнейших по численности народов России. Определение по карте особенностей размещения народов России, сопоставление с политико-административным делением РФ. Использование географических знаний для анализа территориальных аспектов межнациональных отношений. Языковой состав населения. География религий.</w:t>
      </w:r>
    </w:p>
    <w:p w:rsidR="00AD4DD5" w:rsidRPr="00AD4DD5" w:rsidRDefault="00AD4DD5" w:rsidP="00AD4DD5">
      <w:pPr>
        <w:pStyle w:val="81"/>
        <w:shd w:val="clear" w:color="auto" w:fill="auto"/>
        <w:tabs>
          <w:tab w:val="left" w:pos="1460"/>
        </w:tabs>
        <w:spacing w:before="0" w:line="240" w:lineRule="auto"/>
        <w:ind w:left="20" w:right="20" w:firstLine="0"/>
        <w:rPr>
          <w:sz w:val="24"/>
          <w:szCs w:val="24"/>
        </w:rPr>
      </w:pPr>
      <w:r w:rsidRPr="00AD4DD5">
        <w:rPr>
          <w:rStyle w:val="115pt0"/>
          <w:sz w:val="24"/>
          <w:szCs w:val="24"/>
        </w:rPr>
        <w:t>Особенности размещения населения России.</w:t>
      </w:r>
      <w:r w:rsidRPr="00AD4DD5">
        <w:rPr>
          <w:rStyle w:val="af"/>
          <w:sz w:val="24"/>
          <w:szCs w:val="24"/>
        </w:rPr>
        <w:t xml:space="preserve"> </w:t>
      </w:r>
      <w:r w:rsidRPr="00AD4DD5">
        <w:rPr>
          <w:rStyle w:val="66"/>
          <w:sz w:val="24"/>
          <w:szCs w:val="24"/>
        </w:rPr>
        <w:t>Географические особенности размещения населения:</w:t>
      </w:r>
      <w:r w:rsidRPr="00AD4DD5">
        <w:rPr>
          <w:rStyle w:val="66"/>
          <w:sz w:val="24"/>
          <w:szCs w:val="24"/>
        </w:rPr>
        <w:tab/>
        <w:t>их обусловленность природными, историческими и социально</w:t>
      </w:r>
      <w:r w:rsidRPr="00AD4DD5">
        <w:rPr>
          <w:rStyle w:val="66"/>
          <w:sz w:val="24"/>
          <w:szCs w:val="24"/>
        </w:rPr>
        <w:softHyphen/>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 xml:space="preserve">экономическими факторами. Основная полоса расселения. Городское и сельское население. Крупнейшие города и городские агломерации, их роль в жизни страны. Сельская местность, сельские поселения. Определение и сравнение показателей соотношения городского и сельского населения в разных частях страны по статистическим данным. Выявление закономерностей в размещении населения России. </w:t>
      </w:r>
      <w:r w:rsidRPr="00AD4DD5">
        <w:rPr>
          <w:rStyle w:val="115pt0"/>
          <w:sz w:val="24"/>
          <w:szCs w:val="24"/>
        </w:rPr>
        <w:t>Миграции населения России.</w:t>
      </w:r>
      <w:r w:rsidRPr="00AD4DD5">
        <w:rPr>
          <w:rStyle w:val="af"/>
          <w:sz w:val="24"/>
          <w:szCs w:val="24"/>
        </w:rPr>
        <w:t xml:space="preserve"> </w:t>
      </w:r>
      <w:r w:rsidRPr="00AD4DD5">
        <w:rPr>
          <w:rStyle w:val="66"/>
          <w:sz w:val="24"/>
          <w:szCs w:val="24"/>
        </w:rPr>
        <w:t>Направления и типы миграции на территории страны. Причины миграций и основные направления миграционных потоков на разных этапах развития страны. Определение по статистическим материалам показателей миграционного прироста для отдельных территорий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Человеческий капитал страны. Трудовые ресурсыи экономически активное население России.</w:t>
      </w:r>
      <w:r w:rsidRPr="00AD4DD5">
        <w:rPr>
          <w:rStyle w:val="af"/>
          <w:sz w:val="24"/>
          <w:szCs w:val="24"/>
        </w:rPr>
        <w:t xml:space="preserve"> </w:t>
      </w:r>
      <w:r w:rsidRPr="00AD4DD5">
        <w:rPr>
          <w:rStyle w:val="66"/>
          <w:sz w:val="24"/>
          <w:szCs w:val="24"/>
        </w:rPr>
        <w:t>Неравномерность распределения трудоспособного населения по территории страны. Географические различия в уровне занятости и уровне жизни населения России, факторы, их определяющие. Качество населения.</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Xозяйство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Особенности хозяйства России.</w:t>
      </w:r>
      <w:r w:rsidRPr="00AD4DD5">
        <w:rPr>
          <w:rStyle w:val="af"/>
          <w:sz w:val="24"/>
          <w:szCs w:val="24"/>
        </w:rPr>
        <w:t xml:space="preserve"> </w:t>
      </w:r>
      <w:r w:rsidRPr="00AD4DD5">
        <w:rPr>
          <w:rStyle w:val="66"/>
          <w:sz w:val="24"/>
          <w:szCs w:val="24"/>
        </w:rPr>
        <w:t xml:space="preserve">Отраслевая структура, функциональная и территориальная структуры хозяйства страны, факторы их формирования и развития. Экономико-географическое положение России как фактор развития её хозяйства. Анализ экономических карт для определения типов территориальной структуры хозяйства. </w:t>
      </w:r>
      <w:r w:rsidRPr="00AD4DD5">
        <w:rPr>
          <w:rStyle w:val="115pt0"/>
          <w:sz w:val="24"/>
          <w:szCs w:val="24"/>
        </w:rPr>
        <w:t>Производственный капитал.</w:t>
      </w:r>
      <w:r w:rsidRPr="00AD4DD5">
        <w:rPr>
          <w:rStyle w:val="af"/>
          <w:sz w:val="24"/>
          <w:szCs w:val="24"/>
        </w:rPr>
        <w:t xml:space="preserve"> </w:t>
      </w:r>
      <w:r w:rsidRPr="00AD4DD5">
        <w:rPr>
          <w:rStyle w:val="66"/>
          <w:sz w:val="24"/>
          <w:szCs w:val="24"/>
        </w:rPr>
        <w:t>Понятие производственного капитала. Распределение производственного капитала по территории страны. Общие особенности географии хозяйства России: основная зона хозяйственного освоения и зона Севера, их особенности и проблемы. Условия и факторы размещения предприятий. Важнейшие межотраслевые комплексы и отрасли.</w:t>
      </w:r>
    </w:p>
    <w:p w:rsidR="00AD4DD5" w:rsidRPr="00AD4DD5" w:rsidRDefault="00AD4DD5" w:rsidP="00AD4DD5">
      <w:pPr>
        <w:pStyle w:val="81"/>
        <w:shd w:val="clear" w:color="auto" w:fill="auto"/>
        <w:tabs>
          <w:tab w:val="right" w:pos="9366"/>
        </w:tabs>
        <w:spacing w:before="0" w:line="240" w:lineRule="auto"/>
        <w:ind w:left="20" w:right="20" w:firstLine="0"/>
        <w:rPr>
          <w:sz w:val="24"/>
          <w:szCs w:val="24"/>
        </w:rPr>
      </w:pPr>
      <w:r w:rsidRPr="00AD4DD5">
        <w:rPr>
          <w:rStyle w:val="115pt0"/>
          <w:sz w:val="24"/>
          <w:szCs w:val="24"/>
        </w:rPr>
        <w:t>Топливно-энергетический комплекс (ТЭК).</w:t>
      </w:r>
      <w:r w:rsidRPr="00AD4DD5">
        <w:rPr>
          <w:rStyle w:val="af"/>
          <w:sz w:val="24"/>
          <w:szCs w:val="24"/>
        </w:rPr>
        <w:t xml:space="preserve"> </w:t>
      </w:r>
      <w:r w:rsidRPr="00AD4DD5">
        <w:rPr>
          <w:rStyle w:val="66"/>
          <w:sz w:val="24"/>
          <w:szCs w:val="24"/>
        </w:rPr>
        <w:t>Состав, место и значение в хозяйстве. Нефтяная, газовая, угольная промышленность: география основных современных и перспективных районов добычи, систем трубопроводов. Электроэнергетика:</w:t>
      </w:r>
      <w:r w:rsidRPr="00AD4DD5">
        <w:rPr>
          <w:rStyle w:val="66"/>
          <w:sz w:val="24"/>
          <w:szCs w:val="24"/>
        </w:rPr>
        <w:tab/>
        <w:t>типы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электростанций, их особенности и доля в производстве электроэнергии. Энергосистемы. ТЭК и охрана окружающей среды. Составление характеристики одного из нефтяных и угольных бассейнов по картам и статистическим материалам.</w:t>
      </w:r>
    </w:p>
    <w:p w:rsidR="00AD4DD5" w:rsidRPr="00AD4DD5" w:rsidRDefault="00AD4DD5" w:rsidP="00AD4DD5">
      <w:pPr>
        <w:pStyle w:val="81"/>
        <w:shd w:val="clear" w:color="auto" w:fill="auto"/>
        <w:spacing w:before="0" w:line="240" w:lineRule="auto"/>
        <w:ind w:left="20" w:right="20" w:firstLine="0"/>
        <w:rPr>
          <w:rStyle w:val="66"/>
          <w:sz w:val="24"/>
          <w:szCs w:val="24"/>
        </w:rPr>
      </w:pPr>
      <w:r w:rsidRPr="00AD4DD5">
        <w:rPr>
          <w:rStyle w:val="115pt0"/>
          <w:sz w:val="24"/>
          <w:szCs w:val="24"/>
        </w:rPr>
        <w:t>Машиностроение.</w:t>
      </w:r>
      <w:r w:rsidRPr="00AD4DD5">
        <w:rPr>
          <w:rStyle w:val="af"/>
          <w:sz w:val="24"/>
          <w:szCs w:val="24"/>
        </w:rPr>
        <w:t xml:space="preserve"> </w:t>
      </w:r>
      <w:r w:rsidRPr="00AD4DD5">
        <w:rPr>
          <w:rStyle w:val="66"/>
          <w:sz w:val="24"/>
          <w:szCs w:val="24"/>
        </w:rPr>
        <w:t xml:space="preserve">Состав, место и значение в хозяйстве. Факторы размещения </w:t>
      </w:r>
      <w:r w:rsidRPr="00AD4DD5">
        <w:rPr>
          <w:rStyle w:val="66"/>
          <w:sz w:val="24"/>
          <w:szCs w:val="24"/>
        </w:rPr>
        <w:lastRenderedPageBreak/>
        <w:t xml:space="preserve">машиностроительных предприятий. География важнейших отраслей: основные районы и центры. Машиностроение и охрана окружающей среды. Определение главных районов размещения отраслей трудоёмкого и металлоёмкого машиностроения по картам. </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Металлургия.</w:t>
      </w:r>
      <w:r w:rsidRPr="00AD4DD5">
        <w:rPr>
          <w:rStyle w:val="af"/>
          <w:sz w:val="24"/>
          <w:szCs w:val="24"/>
        </w:rPr>
        <w:t xml:space="preserve"> </w:t>
      </w:r>
      <w:r w:rsidRPr="00AD4DD5">
        <w:rPr>
          <w:rStyle w:val="66"/>
          <w:sz w:val="24"/>
          <w:szCs w:val="24"/>
        </w:rPr>
        <w:t>Состав, место и значение в хозяйстве. Чёрная и цветная металлургия: факторы размещения предприятий. География металлургии чёрных, лёгких и тяжёлых цветных металлов: основные районы и центры. Металлургия и охрана окружающей среды.</w:t>
      </w:r>
    </w:p>
    <w:p w:rsidR="00AD4DD5" w:rsidRPr="00AD4DD5" w:rsidRDefault="00AD4DD5" w:rsidP="00AD4DD5">
      <w:pPr>
        <w:pStyle w:val="81"/>
        <w:shd w:val="clear" w:color="auto" w:fill="auto"/>
        <w:tabs>
          <w:tab w:val="right" w:pos="8026"/>
          <w:tab w:val="left" w:pos="8257"/>
        </w:tabs>
        <w:spacing w:before="0" w:line="240" w:lineRule="auto"/>
        <w:ind w:left="20" w:right="20" w:firstLine="0"/>
        <w:rPr>
          <w:sz w:val="24"/>
          <w:szCs w:val="24"/>
        </w:rPr>
      </w:pPr>
      <w:r w:rsidRPr="00AD4DD5">
        <w:rPr>
          <w:rStyle w:val="115pt0"/>
          <w:sz w:val="24"/>
          <w:szCs w:val="24"/>
        </w:rPr>
        <w:t>Химическая промышленность.</w:t>
      </w:r>
      <w:r w:rsidRPr="00AD4DD5">
        <w:rPr>
          <w:rStyle w:val="af"/>
          <w:sz w:val="24"/>
          <w:szCs w:val="24"/>
        </w:rPr>
        <w:t xml:space="preserve"> </w:t>
      </w:r>
      <w:r w:rsidRPr="00AD4DD5">
        <w:rPr>
          <w:rStyle w:val="66"/>
          <w:sz w:val="24"/>
          <w:szCs w:val="24"/>
        </w:rPr>
        <w:t>Состав, место и значение в хозяйстве. Факторы размещения предприятий. География важнейших отраслей:</w:t>
      </w:r>
      <w:r w:rsidRPr="00AD4DD5">
        <w:rPr>
          <w:rStyle w:val="66"/>
          <w:sz w:val="24"/>
          <w:szCs w:val="24"/>
        </w:rPr>
        <w:tab/>
        <w:t>основные</w:t>
      </w:r>
      <w:r w:rsidRPr="00AD4DD5">
        <w:rPr>
          <w:rStyle w:val="66"/>
          <w:sz w:val="24"/>
          <w:szCs w:val="24"/>
        </w:rPr>
        <w:tab/>
        <w:t>районы и</w:t>
      </w:r>
    </w:p>
    <w:p w:rsidR="00AD4DD5" w:rsidRPr="00AD4DD5" w:rsidRDefault="00AD4DD5" w:rsidP="00AD4DD5">
      <w:pPr>
        <w:pStyle w:val="81"/>
        <w:shd w:val="clear" w:color="auto" w:fill="auto"/>
        <w:tabs>
          <w:tab w:val="left" w:pos="6562"/>
        </w:tabs>
        <w:spacing w:before="0" w:line="240" w:lineRule="auto"/>
        <w:ind w:left="20" w:right="20" w:firstLine="0"/>
        <w:rPr>
          <w:rStyle w:val="66"/>
          <w:sz w:val="24"/>
          <w:szCs w:val="24"/>
        </w:rPr>
      </w:pPr>
      <w:r w:rsidRPr="00AD4DD5">
        <w:rPr>
          <w:rStyle w:val="66"/>
          <w:sz w:val="24"/>
          <w:szCs w:val="24"/>
        </w:rPr>
        <w:t xml:space="preserve">химические комплексы. Xимическая промышленность и охрана окружающей среды. </w:t>
      </w:r>
    </w:p>
    <w:p w:rsidR="00AD4DD5" w:rsidRPr="00AD4DD5" w:rsidRDefault="00AD4DD5" w:rsidP="00AD4DD5">
      <w:pPr>
        <w:pStyle w:val="81"/>
        <w:shd w:val="clear" w:color="auto" w:fill="auto"/>
        <w:tabs>
          <w:tab w:val="left" w:pos="6562"/>
        </w:tabs>
        <w:spacing w:before="0" w:line="240" w:lineRule="auto"/>
        <w:ind w:left="20" w:right="20" w:firstLine="0"/>
        <w:rPr>
          <w:sz w:val="24"/>
          <w:szCs w:val="24"/>
        </w:rPr>
      </w:pPr>
      <w:r w:rsidRPr="00AD4DD5">
        <w:rPr>
          <w:rStyle w:val="115pt0"/>
          <w:sz w:val="24"/>
          <w:szCs w:val="24"/>
        </w:rPr>
        <w:t>Лесная промышленность..</w:t>
      </w:r>
      <w:r w:rsidRPr="00AD4DD5">
        <w:rPr>
          <w:rStyle w:val="af"/>
          <w:sz w:val="24"/>
          <w:szCs w:val="24"/>
        </w:rPr>
        <w:t xml:space="preserve"> </w:t>
      </w:r>
      <w:r w:rsidRPr="00AD4DD5">
        <w:rPr>
          <w:rStyle w:val="66"/>
          <w:sz w:val="24"/>
          <w:szCs w:val="24"/>
        </w:rPr>
        <w:t>Состав, место и значение в хозяйстве. Факторы размещения предприятий. География важнейших отраслей:</w:t>
      </w:r>
      <w:r w:rsidRPr="00AD4DD5">
        <w:rPr>
          <w:rStyle w:val="66"/>
          <w:sz w:val="24"/>
          <w:szCs w:val="24"/>
        </w:rPr>
        <w:tab/>
        <w:t>основные районы 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лесоперерабатывающие комплексы. Лесная промышленность и охрана окружающей среды.</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Агропромышленный комплекс..</w:t>
      </w:r>
      <w:r w:rsidRPr="00AD4DD5">
        <w:rPr>
          <w:rStyle w:val="af"/>
          <w:sz w:val="24"/>
          <w:szCs w:val="24"/>
        </w:rPr>
        <w:t xml:space="preserve"> </w:t>
      </w:r>
      <w:r w:rsidRPr="00AD4DD5">
        <w:rPr>
          <w:rStyle w:val="66"/>
          <w:sz w:val="24"/>
          <w:szCs w:val="24"/>
        </w:rPr>
        <w:t>Состав, место и значение в хозяйстве. Сельское хозяйство. Состав, место и значение в хозяйстве, отличия от других отраслей хозяйства. Земельные ресурсы и сельскохозяйственные угодья, их структура. Земледелие и животноводство: география основных отраслей. Определение по картам и эколого</w:t>
      </w:r>
      <w:r w:rsidRPr="00AD4DD5">
        <w:rPr>
          <w:rStyle w:val="66"/>
          <w:sz w:val="24"/>
          <w:szCs w:val="24"/>
        </w:rPr>
        <w:softHyphen/>
        <w:t>климатическим показателям основных районов выращивания зерновых и технических культур, главных районов животноводства. Сельское хозяйство и охрана окружающей среды. 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w:t>
      </w:r>
    </w:p>
    <w:p w:rsidR="00AD4DD5" w:rsidRPr="00AD4DD5" w:rsidRDefault="00AD4DD5" w:rsidP="00AD4DD5">
      <w:pPr>
        <w:pStyle w:val="81"/>
        <w:shd w:val="clear" w:color="auto" w:fill="auto"/>
        <w:tabs>
          <w:tab w:val="right" w:pos="3529"/>
          <w:tab w:val="left" w:pos="3740"/>
        </w:tabs>
        <w:spacing w:before="0" w:line="240" w:lineRule="auto"/>
        <w:ind w:left="20" w:right="20" w:firstLine="0"/>
        <w:rPr>
          <w:sz w:val="24"/>
          <w:szCs w:val="24"/>
        </w:rPr>
      </w:pPr>
      <w:r w:rsidRPr="00AD4DD5">
        <w:rPr>
          <w:rStyle w:val="115pt0"/>
          <w:sz w:val="24"/>
          <w:szCs w:val="24"/>
        </w:rPr>
        <w:t>Сфера услуг (инфраструктурный комплекс).</w:t>
      </w:r>
      <w:r w:rsidRPr="00AD4DD5">
        <w:rPr>
          <w:rStyle w:val="af"/>
          <w:sz w:val="24"/>
          <w:szCs w:val="24"/>
        </w:rPr>
        <w:t xml:space="preserve"> </w:t>
      </w:r>
      <w:r w:rsidRPr="00AD4DD5">
        <w:rPr>
          <w:rStyle w:val="66"/>
          <w:sz w:val="24"/>
          <w:szCs w:val="24"/>
        </w:rPr>
        <w:t>Состав, место и значение в хозяйстве. Транспорт и связь. Состав, место и значение в хозяйстве. География отдельных видов транспорта и связи:</w:t>
      </w:r>
      <w:r w:rsidRPr="00AD4DD5">
        <w:rPr>
          <w:rStyle w:val="66"/>
          <w:sz w:val="24"/>
          <w:szCs w:val="24"/>
        </w:rPr>
        <w:tab/>
        <w:t>основные</w:t>
      </w:r>
      <w:r w:rsidRPr="00AD4DD5">
        <w:rPr>
          <w:rStyle w:val="66"/>
          <w:sz w:val="24"/>
          <w:szCs w:val="24"/>
        </w:rPr>
        <w:tab/>
        <w:t>транспортные пути и линии связи, крупнейшие</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транспортные узлы. Транспорт и охрана окружающей среды. География науки. Состав, место и значение в хозяйстве, основные районы, центры, города науки. Социальная сфера: географические различия в уровне развития и качестве жизни населения.</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Районы России</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Природно-хозяйственное районирование России.</w:t>
      </w:r>
      <w:r w:rsidRPr="00AD4DD5">
        <w:rPr>
          <w:rStyle w:val="af"/>
          <w:sz w:val="24"/>
          <w:szCs w:val="24"/>
        </w:rPr>
        <w:t xml:space="preserve"> </w:t>
      </w:r>
      <w:r w:rsidRPr="00AD4DD5">
        <w:rPr>
          <w:rStyle w:val="66"/>
          <w:sz w:val="24"/>
          <w:szCs w:val="24"/>
        </w:rPr>
        <w:t>Принципы и виды природно</w:t>
      </w:r>
      <w:r w:rsidRPr="00AD4DD5">
        <w:rPr>
          <w:rStyle w:val="66"/>
          <w:sz w:val="24"/>
          <w:szCs w:val="24"/>
        </w:rPr>
        <w:softHyphen/>
        <w:t xml:space="preserve">хозяйственного районирования страны. Анализ разных видов районирования России. </w:t>
      </w:r>
      <w:r w:rsidRPr="00AD4DD5">
        <w:rPr>
          <w:rStyle w:val="115pt0"/>
          <w:sz w:val="24"/>
          <w:szCs w:val="24"/>
        </w:rPr>
        <w:t>Крупные регионы и районы России.</w:t>
      </w:r>
    </w:p>
    <w:p w:rsidR="00AD4DD5" w:rsidRPr="00AD4DD5" w:rsidRDefault="00AD4DD5" w:rsidP="00AD4DD5">
      <w:pPr>
        <w:pStyle w:val="81"/>
        <w:shd w:val="clear" w:color="auto" w:fill="auto"/>
        <w:tabs>
          <w:tab w:val="left" w:pos="2132"/>
        </w:tabs>
        <w:spacing w:before="0" w:line="240" w:lineRule="auto"/>
        <w:ind w:left="20" w:firstLine="0"/>
        <w:rPr>
          <w:sz w:val="24"/>
          <w:szCs w:val="24"/>
        </w:rPr>
      </w:pPr>
      <w:r w:rsidRPr="00AD4DD5">
        <w:rPr>
          <w:rStyle w:val="af0"/>
          <w:sz w:val="24"/>
          <w:szCs w:val="24"/>
        </w:rPr>
        <w:t>Регионы России:</w:t>
      </w:r>
      <w:r w:rsidRPr="00AD4DD5">
        <w:rPr>
          <w:rStyle w:val="66"/>
          <w:sz w:val="24"/>
          <w:szCs w:val="24"/>
        </w:rPr>
        <w:tab/>
        <w:t xml:space="preserve">Западный и Восточный. </w:t>
      </w:r>
      <w:r w:rsidRPr="00AD4DD5">
        <w:rPr>
          <w:rStyle w:val="af0"/>
          <w:sz w:val="24"/>
          <w:szCs w:val="24"/>
        </w:rPr>
        <w:t>Районы России:</w:t>
      </w:r>
      <w:r w:rsidRPr="00AD4DD5">
        <w:rPr>
          <w:rStyle w:val="66"/>
          <w:sz w:val="24"/>
          <w:szCs w:val="24"/>
        </w:rPr>
        <w:t xml:space="preserve"> Европейский Север,</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Центральная Россия, Европейский Юг, Поволжье, Урал, Западная Сибирь, Восточная Сибирь, Дальний Восток.</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115pt0"/>
          <w:sz w:val="24"/>
          <w:szCs w:val="24"/>
        </w:rPr>
        <w:t>Характеристика регионов и районов.</w:t>
      </w:r>
      <w:r w:rsidRPr="00AD4DD5">
        <w:rPr>
          <w:rStyle w:val="af"/>
          <w:sz w:val="24"/>
          <w:szCs w:val="24"/>
        </w:rPr>
        <w:t xml:space="preserve"> </w:t>
      </w:r>
      <w:r w:rsidRPr="00AD4DD5">
        <w:rPr>
          <w:rStyle w:val="66"/>
          <w:sz w:val="24"/>
          <w:szCs w:val="24"/>
        </w:rPr>
        <w:t>Состав, особенности географического положения, его влияние на природу, хозяйство и жизнь населения. Специфика природы: геологическое строение и рельеф, климат, природные зоны, природные ресурсы. Население: численность, естественный прирост и миграции, специфика расселения, национальный состав, традиции и культура. Города. Качество жизни населения.</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Место и роль района, региона в социально-экономическом развитии страны. География важнейших отраслей хозяйства, особенности его территориальной организации. Географические аспекты основных экономических, социальных и экологических проблем района, региона. Внутренние природно-хозяйственные различия. Сравнение географического положения регионов и районов, его влияния на природу, жизнь людей и хозяйство. Выявление и анализ условий для развития хозяйства регионов, районов. Анализ взаимодействия природы и человека на примере одной из территорий региона.</w:t>
      </w:r>
    </w:p>
    <w:p w:rsidR="00AD4DD5" w:rsidRPr="00AD4DD5" w:rsidRDefault="00AD4DD5" w:rsidP="00AD4DD5">
      <w:pPr>
        <w:pStyle w:val="42"/>
        <w:shd w:val="clear" w:color="auto" w:fill="auto"/>
        <w:spacing w:after="0" w:line="240" w:lineRule="auto"/>
        <w:ind w:left="20"/>
        <w:jc w:val="both"/>
        <w:rPr>
          <w:sz w:val="24"/>
          <w:szCs w:val="24"/>
        </w:rPr>
      </w:pPr>
      <w:r w:rsidRPr="00AD4DD5">
        <w:rPr>
          <w:rFonts w:eastAsia="Impact"/>
          <w:sz w:val="24"/>
          <w:szCs w:val="24"/>
        </w:rPr>
        <w:t>Россия в современном мире.</w:t>
      </w:r>
    </w:p>
    <w:p w:rsidR="00AD4DD5" w:rsidRPr="00AD4DD5" w:rsidRDefault="00AD4DD5" w:rsidP="00AD4DD5">
      <w:pPr>
        <w:pStyle w:val="81"/>
        <w:shd w:val="clear" w:color="auto" w:fill="auto"/>
        <w:spacing w:before="0" w:line="240" w:lineRule="auto"/>
        <w:ind w:left="20" w:right="20" w:firstLine="0"/>
        <w:rPr>
          <w:sz w:val="24"/>
          <w:szCs w:val="24"/>
        </w:rPr>
      </w:pPr>
      <w:r w:rsidRPr="00AD4DD5">
        <w:rPr>
          <w:rStyle w:val="66"/>
          <w:sz w:val="24"/>
          <w:szCs w:val="24"/>
        </w:rPr>
        <w:t>Россия в системе международного географического разделения труда. Взаимосвязи России с другими странами мира. Объекты Всемирного природного и культурного наследия в России.</w:t>
      </w:r>
    </w:p>
    <w:p w:rsidR="005D6E3F" w:rsidRDefault="005D6E3F" w:rsidP="00AD4DD5">
      <w:pPr>
        <w:pStyle w:val="4"/>
        <w:spacing w:before="0" w:line="240" w:lineRule="auto"/>
        <w:ind w:left="709"/>
        <w:jc w:val="both"/>
        <w:rPr>
          <w:rFonts w:ascii="Times New Roman" w:hAnsi="Times New Roman" w:cs="Times New Roman"/>
          <w:i w:val="0"/>
          <w:color w:val="auto"/>
          <w:sz w:val="24"/>
          <w:szCs w:val="24"/>
          <w:lang w:eastAsia="ru-RU"/>
        </w:rPr>
      </w:pPr>
    </w:p>
    <w:p w:rsidR="008C6311" w:rsidRPr="00AD4DD5" w:rsidRDefault="008C6311" w:rsidP="005D6E3F">
      <w:pPr>
        <w:pStyle w:val="4"/>
        <w:spacing w:before="0" w:line="240" w:lineRule="auto"/>
        <w:ind w:left="709"/>
        <w:jc w:val="center"/>
        <w:rPr>
          <w:rFonts w:ascii="Times New Roman" w:hAnsi="Times New Roman" w:cs="Times New Roman"/>
          <w:sz w:val="24"/>
          <w:szCs w:val="24"/>
        </w:rPr>
      </w:pPr>
      <w:r w:rsidRPr="00AD4DD5">
        <w:rPr>
          <w:rFonts w:ascii="Times New Roman" w:hAnsi="Times New Roman" w:cs="Times New Roman"/>
          <w:i w:val="0"/>
          <w:color w:val="auto"/>
          <w:sz w:val="24"/>
          <w:szCs w:val="24"/>
          <w:lang w:eastAsia="ru-RU"/>
        </w:rPr>
        <w:t xml:space="preserve">2.2.2.7.  </w:t>
      </w:r>
      <w:bookmarkEnd w:id="340"/>
      <w:r w:rsidRPr="00AD4DD5">
        <w:rPr>
          <w:rFonts w:ascii="Times New Roman" w:hAnsi="Times New Roman" w:cs="Times New Roman"/>
          <w:i w:val="0"/>
          <w:color w:val="auto"/>
          <w:sz w:val="24"/>
          <w:szCs w:val="24"/>
          <w:lang w:eastAsia="ru-RU"/>
        </w:rPr>
        <w:t>МАТЕМАТИКА</w:t>
      </w:r>
    </w:p>
    <w:p w:rsidR="008C6311" w:rsidRPr="00AD4DD5" w:rsidRDefault="008C6311" w:rsidP="00AD4DD5">
      <w:pPr>
        <w:pStyle w:val="2"/>
        <w:spacing w:before="0" w:line="240" w:lineRule="auto"/>
        <w:jc w:val="both"/>
        <w:rPr>
          <w:rFonts w:ascii="Times New Roman" w:hAnsi="Times New Roman" w:cs="Times New Roman"/>
          <w:color w:val="auto"/>
          <w:sz w:val="24"/>
          <w:szCs w:val="24"/>
        </w:rPr>
      </w:pPr>
      <w:bookmarkStart w:id="342" w:name="_Toc405513918"/>
      <w:bookmarkStart w:id="343" w:name="_Toc284662796"/>
      <w:bookmarkStart w:id="344" w:name="_Toc284663423"/>
      <w:r w:rsidRPr="00AD4DD5">
        <w:rPr>
          <w:rFonts w:ascii="Times New Roman" w:hAnsi="Times New Roman" w:cs="Times New Roman"/>
          <w:color w:val="auto"/>
          <w:sz w:val="24"/>
          <w:szCs w:val="24"/>
        </w:rPr>
        <w:t>Элементы теории множеств и математической логики</w:t>
      </w:r>
      <w:bookmarkEnd w:id="342"/>
      <w:bookmarkEnd w:id="343"/>
      <w:bookmarkEnd w:id="344"/>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Множества и отношения между ними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Множество, </w:t>
      </w:r>
      <w:r w:rsidRPr="00AD4DD5">
        <w:rPr>
          <w:rFonts w:ascii="Times New Roman" w:hAnsi="Times New Roman" w:cs="Times New Roman"/>
          <w:i/>
          <w:sz w:val="24"/>
          <w:szCs w:val="24"/>
        </w:rPr>
        <w:t>характеристическое свойство множества</w:t>
      </w:r>
      <w:r w:rsidRPr="00AD4DD5">
        <w:rPr>
          <w:rFonts w:ascii="Times New Roman" w:hAnsi="Times New Roman" w:cs="Times New Roman"/>
          <w:sz w:val="24"/>
          <w:szCs w:val="24"/>
        </w:rPr>
        <w:t xml:space="preserve">, элемент множества, </w:t>
      </w:r>
      <w:r w:rsidRPr="00AD4DD5">
        <w:rPr>
          <w:rFonts w:ascii="Times New Roman" w:hAnsi="Times New Roman" w:cs="Times New Roman"/>
          <w:i/>
          <w:sz w:val="24"/>
          <w:szCs w:val="24"/>
        </w:rPr>
        <w:t>пустое, конечное, бесконечное множество</w:t>
      </w:r>
      <w:r w:rsidRPr="00AD4DD5">
        <w:rPr>
          <w:rFonts w:ascii="Times New Roman" w:hAnsi="Times New Roman" w:cs="Times New Roman"/>
          <w:sz w:val="24"/>
          <w:szCs w:val="24"/>
        </w:rPr>
        <w:t xml:space="preserve">. Подмножество. Отношение принадлежности, включения, равенства. Элементы множества, способы задания множеств, </w:t>
      </w:r>
      <w:r w:rsidRPr="00AD4DD5">
        <w:rPr>
          <w:rFonts w:ascii="Times New Roman" w:hAnsi="Times New Roman" w:cs="Times New Roman"/>
          <w:i/>
          <w:sz w:val="24"/>
          <w:szCs w:val="24"/>
        </w:rPr>
        <w:t>распознавание подмножеств и элементов подмножеств с использованием кругов Эйлера</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Операции над множествами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Пересечение и объединение множеств. </w:t>
      </w:r>
      <w:r w:rsidRPr="00AD4DD5">
        <w:rPr>
          <w:rFonts w:ascii="Times New Roman" w:hAnsi="Times New Roman" w:cs="Times New Roman"/>
          <w:i/>
          <w:sz w:val="24"/>
          <w:szCs w:val="24"/>
        </w:rPr>
        <w:t>Разность множеств, дополнение множества</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Интерпретация операций над множествами с помощью кругов Эйлера</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b/>
          <w:i/>
          <w:sz w:val="24"/>
          <w:szCs w:val="24"/>
        </w:rPr>
      </w:pPr>
      <w:r w:rsidRPr="00AD4DD5">
        <w:rPr>
          <w:rFonts w:ascii="Times New Roman" w:hAnsi="Times New Roman" w:cs="Times New Roman"/>
          <w:b/>
          <w:i/>
          <w:sz w:val="24"/>
          <w:szCs w:val="24"/>
        </w:rPr>
        <w:t>Высказывания</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 xml:space="preserve">Истинность и ложность высказывания. Сложные и простые высказывания. Отрицание высказываний. Операции над высказываниями: и, или, не. Условные высказывания (импликации). </w:t>
      </w:r>
    </w:p>
    <w:p w:rsidR="008C6311" w:rsidRPr="00AD4DD5" w:rsidRDefault="008C6311" w:rsidP="00AD4DD5">
      <w:pPr>
        <w:pStyle w:val="2"/>
        <w:spacing w:before="0" w:line="240" w:lineRule="auto"/>
        <w:jc w:val="both"/>
        <w:rPr>
          <w:rFonts w:ascii="Times New Roman" w:hAnsi="Times New Roman" w:cs="Times New Roman"/>
          <w:color w:val="auto"/>
          <w:sz w:val="24"/>
          <w:szCs w:val="24"/>
        </w:rPr>
      </w:pPr>
      <w:bookmarkStart w:id="345" w:name="_Toc405513919"/>
      <w:bookmarkStart w:id="346" w:name="_Toc284662797"/>
      <w:bookmarkStart w:id="347" w:name="_Toc284663424"/>
      <w:r w:rsidRPr="00AD4DD5">
        <w:rPr>
          <w:rFonts w:ascii="Times New Roman" w:hAnsi="Times New Roman" w:cs="Times New Roman"/>
          <w:color w:val="auto"/>
          <w:sz w:val="24"/>
          <w:szCs w:val="24"/>
        </w:rPr>
        <w:t>Содержание курса математики в 5–6 классах</w:t>
      </w:r>
      <w:bookmarkEnd w:id="345"/>
      <w:bookmarkEnd w:id="346"/>
      <w:bookmarkEnd w:id="347"/>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Натуральные числа и нуль</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Натуральный ряд чисел и его свойства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в решении задач.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Запись и чтение натуральных чисел</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Округление натуральных чисел</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Необходимость округления. Правило округления натуральных чисел.</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Сравнение натуральных чисел и числа 0</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о сравнении двух чисел, математическая запись сравнений, способы сравнения чисел.</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Действия с натуральными числами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Сложение и вычитание, их компоненты, связь между ними, нахождение суммы и разности, изменение суммы и разности при изменении компонентов сложения и вычитания.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Умножение и деление, их компоненты, связь между ними, умножение и сложение в столбик, деление уголком, проверка результата с помощью прикидки и обратного действия.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Переместительный и сочетательный законы сложения и умножения, распределительный закон умножения, </w:t>
      </w:r>
      <w:r w:rsidRPr="00AD4DD5">
        <w:rPr>
          <w:rFonts w:ascii="Times New Roman" w:hAnsi="Times New Roman" w:cs="Times New Roman"/>
          <w:i/>
          <w:sz w:val="24"/>
          <w:szCs w:val="24"/>
        </w:rPr>
        <w:t>обоснование алгоритмов выполнения действий.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Степень с натуральным показателем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Числовые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Числовое выражение и его значение, порядок выполнения действий.</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Деление с остатком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Деление с остатком и без остатка на множестве натуральных чисел, свойства деления с остатком. Практические задачи на деление с остатком.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Свойства и признаки делимости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Свойство делимости суммы (разности) на число. Признаки делимости на 2, 3, 5, 9, 10. </w:t>
      </w:r>
      <w:r w:rsidRPr="00AD4DD5">
        <w:rPr>
          <w:rFonts w:ascii="Times New Roman" w:hAnsi="Times New Roman" w:cs="Times New Roman"/>
          <w:i/>
          <w:sz w:val="24"/>
          <w:szCs w:val="24"/>
        </w:rPr>
        <w:t>Признаки делимости на 4, 6, 8, 11. Обоснование признаков делимости</w:t>
      </w:r>
      <w:r w:rsidRPr="00AD4DD5">
        <w:rPr>
          <w:rFonts w:ascii="Times New Roman" w:hAnsi="Times New Roman" w:cs="Times New Roman"/>
          <w:sz w:val="24"/>
          <w:szCs w:val="24"/>
        </w:rPr>
        <w:t xml:space="preserve">. Решение практических задач с применением признаков делимости.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Разложение числа на простые множители</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Простые и составные числа, </w:t>
      </w:r>
      <w:r w:rsidRPr="00AD4DD5">
        <w:rPr>
          <w:rFonts w:ascii="Times New Roman" w:hAnsi="Times New Roman" w:cs="Times New Roman"/>
          <w:i/>
          <w:sz w:val="24"/>
          <w:szCs w:val="24"/>
        </w:rPr>
        <w:t xml:space="preserve">решето Эратосфена.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 xml:space="preserve">Разложение натурального числа на множители, разложение на простые множители. </w:t>
      </w:r>
      <w:r w:rsidRPr="00AD4DD5">
        <w:rPr>
          <w:rFonts w:ascii="Times New Roman" w:hAnsi="Times New Roman" w:cs="Times New Roman"/>
          <w:i/>
          <w:sz w:val="24"/>
          <w:szCs w:val="24"/>
        </w:rPr>
        <w:t>Количество делителей числа, процесс разложения на множители, представление об основной теореме арифметики</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Алгебраические выражения</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Делители и кратные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Делитель и его свойства, общий делитель, наибольший общий делитель, взаимно простые числа, нахождение наибольшего общего делителя. Кратное и его свойства, общее кратное, наименьшее общее кратное, способы нахождения наименьшего общего кратного.</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Дроби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Обыкновенные дроби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Доля, часть, дробное число, дробь. Дробное число как результат деления. Правильные и неправильные дроби, смешанное число.</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Запись натурального числа в виде дроби с заданным знаменателем, преобразование смешанного числа в неправильную дробь и наоборот.</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Приведение дробей к общему знаменателю. Сравнение обыкновенных дробей.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Сложение и вычитание обыкновенных дробей. Умножение и деление обыкновенных дробей. Распределительный закон умножения.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Арифметические действия со смешанными числами.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Разные приемы выполнения действий с дробными числами.</w:t>
      </w:r>
      <w:r w:rsidRPr="00AD4DD5">
        <w:rPr>
          <w:rFonts w:ascii="Times New Roman" w:hAnsi="Times New Roman" w:cs="Times New Roman"/>
          <w:sz w:val="24"/>
          <w:szCs w:val="24"/>
        </w:rPr>
        <w:tab/>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i/>
          <w:sz w:val="24"/>
          <w:szCs w:val="24"/>
        </w:rPr>
        <w:t>Способы рационализации вычислений и их применение при изучении математики</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Десятичные дроби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Целая и дробная часть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w:t>
      </w:r>
      <w:r w:rsidRPr="00AD4DD5">
        <w:rPr>
          <w:rFonts w:ascii="Times New Roman" w:hAnsi="Times New Roman" w:cs="Times New Roman"/>
          <w:i/>
          <w:sz w:val="24"/>
          <w:szCs w:val="24"/>
        </w:rPr>
        <w:t>Преобразование обыкновенных дробей в десятичные дроби .Конечные и бесконечные десятичные дроби</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Отношение двух чисел</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Cs/>
          <w:sz w:val="24"/>
          <w:szCs w:val="24"/>
        </w:rPr>
        <w:t>Масштаб на плане и карте. Пропорции. Свойства пропорций, применение пропорций и отношений при решении задач.</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
          <w:bCs/>
          <w:sz w:val="24"/>
          <w:szCs w:val="24"/>
        </w:rPr>
        <w:t>Среднее арифметическое чисел</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AD4DD5">
        <w:rPr>
          <w:rFonts w:ascii="Times New Roman" w:hAnsi="Times New Roman" w:cs="Times New Roman"/>
          <w:bCs/>
          <w:i/>
          <w:sz w:val="24"/>
          <w:szCs w:val="24"/>
        </w:rPr>
        <w:t>Среднее арифметическое нескольких чисел.</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Проценты</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 xml:space="preserve">Вычисление процентов от числа и числа по известному проценту, выражение отношения в процентах. Решение практических задач с процентами. </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Диаграммы</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 xml:space="preserve">Столбчатые и круговые диаграммы. Извлечение информации из диаграмм. </w:t>
      </w:r>
      <w:r w:rsidRPr="00AD4DD5">
        <w:rPr>
          <w:rFonts w:ascii="Times New Roman" w:hAnsi="Times New Roman" w:cs="Times New Roman"/>
          <w:bCs/>
          <w:i/>
          <w:sz w:val="24"/>
          <w:szCs w:val="24"/>
        </w:rPr>
        <w:t>Изображение диаграмм по числовым данным</w:t>
      </w:r>
      <w:r w:rsidRPr="00AD4DD5">
        <w:rPr>
          <w:rFonts w:ascii="Times New Roman" w:hAnsi="Times New Roman" w:cs="Times New Roman"/>
          <w:bCs/>
          <w:sz w:val="24"/>
          <w:szCs w:val="24"/>
        </w:rPr>
        <w:t>.</w:t>
      </w:r>
    </w:p>
    <w:p w:rsidR="008C6311" w:rsidRPr="00AD4DD5" w:rsidRDefault="008C6311" w:rsidP="00AD4DD5">
      <w:pPr>
        <w:pStyle w:val="afff"/>
        <w:spacing w:after="0" w:line="240" w:lineRule="auto"/>
        <w:ind w:firstLine="709"/>
        <w:jc w:val="both"/>
        <w:rPr>
          <w:rFonts w:ascii="Times New Roman" w:hAnsi="Times New Roman" w:cs="Times New Roman"/>
          <w:color w:val="auto"/>
        </w:rPr>
      </w:pPr>
      <w:r w:rsidRPr="00AD4DD5">
        <w:rPr>
          <w:rFonts w:ascii="Times New Roman" w:hAnsi="Times New Roman" w:cs="Times New Roman"/>
          <w:color w:val="auto"/>
        </w:rPr>
        <w:t>Рациональные числа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Положительные и отрицательные числа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Изображение чисел на числовой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Действия с рациональными числами.</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Решение текстовых задач</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Единицы измерений</w:t>
      </w:r>
      <w:r w:rsidRPr="00AD4DD5">
        <w:rPr>
          <w:rFonts w:ascii="Times New Roman" w:hAnsi="Times New Roman" w:cs="Times New Roman"/>
          <w:sz w:val="24"/>
          <w:szCs w:val="24"/>
        </w:rPr>
        <w:t>: длины, площади, объёма, массы, времени, скорости, а также зависимости между величинами. Зависимости между величинами: скорость, время, расстояние; производительность, время, работа; цена, количество, стоимость и др.</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Задачи на все арифметические действия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 xml:space="preserve">Решение арифметическим методом простых задач </w:t>
      </w:r>
      <w:r w:rsidRPr="00AD4DD5">
        <w:rPr>
          <w:rFonts w:ascii="Times New Roman" w:hAnsi="Times New Roman" w:cs="Times New Roman"/>
          <w:i/>
          <w:sz w:val="24"/>
          <w:szCs w:val="24"/>
        </w:rPr>
        <w:t xml:space="preserve">и задач повышенной трудности. </w:t>
      </w:r>
      <w:r w:rsidRPr="00AD4DD5">
        <w:rPr>
          <w:rFonts w:ascii="Times New Roman" w:hAnsi="Times New Roman" w:cs="Times New Roman"/>
          <w:sz w:val="24"/>
          <w:szCs w:val="24"/>
        </w:rPr>
        <w:t xml:space="preserve">Использование таблиц, схем, чертежей, других средств представления данных при решении задачи,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План и этапы решения задачи. Анализ решения. Проверка решения, проверка обратным действием.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Решение задач на движение и работу</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sz w:val="24"/>
          <w:szCs w:val="24"/>
        </w:rPr>
        <w:t>Решение задач на нахождение части числа и числа по его части.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Решение задач на проценты. Применение пропорций при решении задач.</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Логические задачи</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 xml:space="preserve">Решение логических задач. </w:t>
      </w:r>
      <w:r w:rsidRPr="00AD4DD5">
        <w:rPr>
          <w:rFonts w:ascii="Times New Roman" w:hAnsi="Times New Roman" w:cs="Times New Roman"/>
          <w:bCs/>
          <w:i/>
          <w:sz w:val="24"/>
          <w:szCs w:val="24"/>
        </w:rPr>
        <w:t>Решение логических задач с помощью графов, таблиц</w:t>
      </w:r>
      <w:r w:rsidRPr="00AD4DD5">
        <w:rPr>
          <w:rFonts w:ascii="Times New Roman" w:hAnsi="Times New Roman" w:cs="Times New Roman"/>
          <w:bCs/>
          <w:sz w:val="24"/>
          <w:szCs w:val="24"/>
        </w:rPr>
        <w:t xml:space="preserve">. </w:t>
      </w:r>
    </w:p>
    <w:p w:rsidR="008C6311" w:rsidRPr="00AD4DD5" w:rsidRDefault="008C6311" w:rsidP="00AD4DD5">
      <w:pPr>
        <w:pStyle w:val="afff"/>
        <w:spacing w:after="0" w:line="240" w:lineRule="auto"/>
        <w:ind w:firstLine="709"/>
        <w:jc w:val="both"/>
        <w:rPr>
          <w:rFonts w:ascii="Times New Roman" w:hAnsi="Times New Roman" w:cs="Times New Roman"/>
          <w:color w:val="auto"/>
        </w:rPr>
      </w:pPr>
      <w:r w:rsidRPr="00AD4DD5">
        <w:rPr>
          <w:rFonts w:ascii="Times New Roman" w:hAnsi="Times New Roman" w:cs="Times New Roman"/>
          <w:color w:val="auto"/>
        </w:rPr>
        <w:t>Элементы геометрии или наглядная геометрия</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Фигуры в окружающем мире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Фигура на плоскости и тело в пространстве. Форма, размер. Точка, отрезок, прямая, луч, ломаная, угол. Длина отрезка. Измерение отрезков, единицы измерения. Градусная мера угла, измерение углов транспортиром, единицы измерения. Понятие о площади фигуры и объёме тела. Измерение площадей с помощью палетки. Отношение длин</w:t>
      </w:r>
      <w:r w:rsidRPr="00AD4DD5">
        <w:rPr>
          <w:rFonts w:ascii="Times New Roman" w:hAnsi="Times New Roman" w:cs="Times New Roman"/>
          <w:i/>
          <w:sz w:val="24"/>
          <w:szCs w:val="24"/>
        </w:rPr>
        <w:t>, площадей, объёмов.</w:t>
      </w:r>
      <w:r w:rsidRPr="00AD4DD5">
        <w:rPr>
          <w:rFonts w:ascii="Times New Roman" w:hAnsi="Times New Roman" w:cs="Times New Roman"/>
          <w:sz w:val="24"/>
          <w:szCs w:val="24"/>
        </w:rPr>
        <w:t xml:space="preserve"> Многоугольник. Треугольник и четырёхугольник, прямоугольник и квадрат. Окружность и круг, центр и радиус. Прямоугольный параллелепипед, куб, шар, пирамида, цилиндр, конус.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Вычисление площади прямоугольника. Вычисление объёма прямоугольного параллелепипеда</w:t>
      </w:r>
      <w:r w:rsidRPr="00AD4DD5">
        <w:rPr>
          <w:rFonts w:ascii="Times New Roman" w:hAnsi="Times New Roman" w:cs="Times New Roman"/>
          <w:i/>
          <w:sz w:val="24"/>
          <w:szCs w:val="24"/>
        </w:rPr>
        <w:t>. Длина окружности и площадь круга.</w:t>
      </w:r>
      <w:r w:rsidRPr="00AD4DD5">
        <w:rPr>
          <w:rFonts w:ascii="Times New Roman" w:hAnsi="Times New Roman" w:cs="Times New Roman"/>
          <w:sz w:val="24"/>
          <w:szCs w:val="24"/>
        </w:rPr>
        <w:t xml:space="preserve"> Решение практических задач с применением простейших свойств фигур. </w:t>
      </w:r>
    </w:p>
    <w:p w:rsidR="008C6311" w:rsidRPr="00AD4DD5" w:rsidRDefault="008C6311" w:rsidP="00AD4DD5">
      <w:pPr>
        <w:pStyle w:val="2"/>
        <w:spacing w:before="0" w:line="240" w:lineRule="auto"/>
        <w:jc w:val="both"/>
        <w:rPr>
          <w:rFonts w:ascii="Times New Roman" w:hAnsi="Times New Roman" w:cs="Times New Roman"/>
          <w:color w:val="auto"/>
          <w:sz w:val="24"/>
          <w:szCs w:val="24"/>
        </w:rPr>
      </w:pPr>
      <w:bookmarkStart w:id="348" w:name="_Toc405513920"/>
      <w:bookmarkStart w:id="349" w:name="_Toc284662798"/>
      <w:bookmarkStart w:id="350" w:name="_Toc284663425"/>
      <w:r w:rsidRPr="00AD4DD5">
        <w:rPr>
          <w:rFonts w:ascii="Times New Roman" w:hAnsi="Times New Roman" w:cs="Times New Roman"/>
          <w:color w:val="auto"/>
          <w:sz w:val="24"/>
          <w:szCs w:val="24"/>
        </w:rPr>
        <w:t>Содержание курса математики в 7–9 классах</w:t>
      </w:r>
      <w:bookmarkEnd w:id="348"/>
      <w:bookmarkEnd w:id="349"/>
      <w:bookmarkEnd w:id="350"/>
    </w:p>
    <w:p w:rsidR="008C6311" w:rsidRPr="00AD4DD5" w:rsidRDefault="008C6311" w:rsidP="00AD4DD5">
      <w:pPr>
        <w:pStyle w:val="3"/>
        <w:spacing w:before="0" w:beforeAutospacing="0" w:after="0" w:afterAutospacing="0"/>
        <w:ind w:firstLine="709"/>
        <w:jc w:val="both"/>
        <w:rPr>
          <w:sz w:val="24"/>
          <w:szCs w:val="24"/>
        </w:rPr>
      </w:pPr>
      <w:bookmarkStart w:id="351" w:name="_Toc405513921"/>
      <w:bookmarkStart w:id="352" w:name="_Toc284662799"/>
      <w:bookmarkStart w:id="353" w:name="_Toc284663426"/>
      <w:r w:rsidRPr="00AD4DD5">
        <w:rPr>
          <w:sz w:val="24"/>
          <w:szCs w:val="24"/>
        </w:rPr>
        <w:t>Алгебра</w:t>
      </w:r>
      <w:bookmarkEnd w:id="351"/>
      <w:bookmarkEnd w:id="352"/>
      <w:bookmarkEnd w:id="353"/>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Числа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Рациональные числа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Множество рациональных чисел. Сравнение рациональных чисел. Действия с рациональными числами. </w:t>
      </w:r>
      <w:r w:rsidRPr="00AD4DD5">
        <w:rPr>
          <w:rFonts w:ascii="Times New Roman" w:hAnsi="Times New Roman" w:cs="Times New Roman"/>
          <w:i/>
          <w:sz w:val="24"/>
          <w:szCs w:val="24"/>
        </w:rPr>
        <w:t>Представление рационального числа десятичной дробью</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Иррациональные числа</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sz w:val="24"/>
          <w:szCs w:val="24"/>
        </w:rPr>
        <w:t xml:space="preserve">Понятие иррационального числа. Распознавание иррациональных чисел. </w:t>
      </w:r>
      <w:r w:rsidRPr="00AD4DD5">
        <w:rPr>
          <w:rFonts w:ascii="Times New Roman" w:hAnsi="Times New Roman" w:cs="Times New Roman"/>
          <w:i/>
          <w:sz w:val="24"/>
          <w:szCs w:val="24"/>
        </w:rPr>
        <w:t xml:space="preserve">Иррациональность числа </w:t>
      </w:r>
      <w:r w:rsidRPr="00AD4DD5">
        <w:rPr>
          <w:rFonts w:ascii="Times New Roman" w:hAnsi="Times New Roman" w:cs="Times New Roman"/>
          <w:i/>
          <w:position w:val="-6"/>
          <w:sz w:val="24"/>
          <w:szCs w:val="24"/>
        </w:rPr>
        <w:object w:dxaOrig="380" w:dyaOrig="340">
          <v:shape id="_x0000_i1037" type="#_x0000_t75" style="width:17.4pt;height:17.4pt" o:ole="">
            <v:imagedata r:id="rId39" o:title=""/>
          </v:shape>
          <o:OLEObject Type="Embed" ProgID="Equation.DSMT4" ShapeID="_x0000_i1037" DrawAspect="Content" ObjectID="_1549930977" r:id="rId40"/>
        </w:object>
      </w:r>
      <w:r w:rsidRPr="00AD4DD5">
        <w:rPr>
          <w:rFonts w:ascii="Times New Roman" w:hAnsi="Times New Roman" w:cs="Times New Roman"/>
          <w:i/>
          <w:sz w:val="24"/>
          <w:szCs w:val="24"/>
        </w:rPr>
        <w:t xml:space="preserve">.Сравнение иррациональных чисел. </w:t>
      </w:r>
      <w:r w:rsidRPr="00AD4DD5">
        <w:rPr>
          <w:rFonts w:ascii="Times New Roman" w:hAnsi="Times New Roman" w:cs="Times New Roman"/>
          <w:bCs/>
          <w:i/>
          <w:sz w:val="24"/>
          <w:szCs w:val="24"/>
        </w:rPr>
        <w:t>Множество действительных чисел</w:t>
      </w:r>
      <w:r w:rsidRPr="00AD4DD5">
        <w:rPr>
          <w:rFonts w:ascii="Times New Roman" w:hAnsi="Times New Roman" w:cs="Times New Roman"/>
          <w:bCs/>
          <w:sz w:val="24"/>
          <w:szCs w:val="24"/>
        </w:rPr>
        <w:t>.</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Тождественные преобразования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Числовые и буквенные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Выражение с переменной. Значение выражения. Подстановка выражений вместо переменных.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Целые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Степень с натуральным показателем и её свойства. Законы арифметических действий. Преобразования выражений, содержащих степени с натуральным показателем.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w:t>
      </w:r>
      <w:r w:rsidRPr="00AD4DD5">
        <w:rPr>
          <w:rFonts w:ascii="Times New Roman" w:hAnsi="Times New Roman" w:cs="Times New Roman"/>
          <w:i/>
          <w:sz w:val="24"/>
          <w:szCs w:val="24"/>
        </w:rPr>
        <w:t>. Разложение многочлена на множители: вынесение общего множителя за скобки, группировка, применение формул сокращённого умножения. Квадратный трёхчлен, разложение квадратного трёхчлена на множители.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Дробно-рациональные выражения</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Степень с целым показателем. Преобразование дробно-линейных выражений: сложение, умножение, деление. </w:t>
      </w:r>
      <w:r w:rsidRPr="00AD4DD5">
        <w:rPr>
          <w:rFonts w:ascii="Times New Roman" w:hAnsi="Times New Roman" w:cs="Times New Roman"/>
          <w:i/>
          <w:sz w:val="24"/>
          <w:szCs w:val="24"/>
        </w:rPr>
        <w:t>Алгебраическая дробь.  Допустимые значения переменных в дробно-рациональных выражениях</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i/>
          <w:sz w:val="24"/>
          <w:szCs w:val="24"/>
        </w:rPr>
        <w:t>Преобразование выражений, содержащих знак модуля.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Квадратные корни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Действия с квадратными корнями: умножение, деление корней, вынесение множителя за знак корня. </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lastRenderedPageBreak/>
        <w:t>Уравнения и неравенства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Числовое равенство. </w:t>
      </w:r>
      <w:r w:rsidRPr="00AD4DD5">
        <w:rPr>
          <w:rFonts w:ascii="Times New Roman" w:hAnsi="Times New Roman" w:cs="Times New Roman"/>
          <w:i/>
          <w:sz w:val="24"/>
          <w:szCs w:val="24"/>
        </w:rPr>
        <w:t>Свойства числовых равенств</w:t>
      </w:r>
      <w:r w:rsidRPr="00AD4DD5">
        <w:rPr>
          <w:rFonts w:ascii="Times New Roman" w:hAnsi="Times New Roman" w:cs="Times New Roman"/>
          <w:sz w:val="24"/>
          <w:szCs w:val="24"/>
        </w:rPr>
        <w:t xml:space="preserve">. Равенство с переменной. Левая и правая части равенства.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Уравнения</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Понятие уравнения и корня уравнения. </w:t>
      </w:r>
      <w:r w:rsidRPr="00AD4DD5">
        <w:rPr>
          <w:rFonts w:ascii="Times New Roman" w:hAnsi="Times New Roman" w:cs="Times New Roman"/>
          <w:i/>
          <w:sz w:val="24"/>
          <w:szCs w:val="24"/>
        </w:rPr>
        <w:t>Представление о равносильности уравнений. Область определения уравнения.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Линейное уравнение и его корни</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Решение линейных уравнений. </w:t>
      </w:r>
      <w:r w:rsidRPr="00AD4DD5">
        <w:rPr>
          <w:rFonts w:ascii="Times New Roman" w:hAnsi="Times New Roman" w:cs="Times New Roman"/>
          <w:i/>
          <w:sz w:val="24"/>
          <w:szCs w:val="24"/>
        </w:rPr>
        <w:t>Линейное уравнение с параметром. Количество корней линейного уравнения. Решение линейных уравнений с параметром.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Квадратное уравнение и его корни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Неполные квадратные уравнения. Дискриминант квадратного уравнения. Формула корней квадратного уравнения. Решение квадратных уравнений: использование формулы</w:t>
      </w:r>
      <w:r w:rsidRPr="00AD4DD5">
        <w:rPr>
          <w:rFonts w:ascii="Times New Roman" w:hAnsi="Times New Roman" w:cs="Times New Roman"/>
          <w:i/>
          <w:sz w:val="24"/>
          <w:szCs w:val="24"/>
        </w:rPr>
        <w:t>, графический метод решения, разложение на множители, подбор с использованием теоремы Виета</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b/>
          <w:sz w:val="24"/>
          <w:szCs w:val="24"/>
        </w:rPr>
        <w:t>Дробно-рациональные уравнения</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Решение простейших дробно-линейных уравнений. </w:t>
      </w:r>
      <w:r w:rsidRPr="00AD4DD5">
        <w:rPr>
          <w:rFonts w:ascii="Times New Roman" w:hAnsi="Times New Roman" w:cs="Times New Roman"/>
          <w:i/>
          <w:sz w:val="24"/>
          <w:szCs w:val="24"/>
        </w:rPr>
        <w:t xml:space="preserve">Решение дробно-рациональных уравнений.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b/>
          <w:i/>
          <w:sz w:val="24"/>
          <w:szCs w:val="24"/>
        </w:rPr>
        <w:t>Методы решения уравнений</w:t>
      </w:r>
      <w:r w:rsidRPr="00AD4DD5">
        <w:rPr>
          <w:rFonts w:ascii="Times New Roman" w:hAnsi="Times New Roman" w:cs="Times New Roman"/>
          <w:i/>
          <w:sz w:val="24"/>
          <w:szCs w:val="24"/>
        </w:rPr>
        <w:t>: метод равносильных преобразования, метод разложения на множители, метод замены переменной, графический метод. Использование свойств функций при решении уравнений.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i/>
          <w:sz w:val="24"/>
          <w:szCs w:val="24"/>
        </w:rPr>
        <w:t xml:space="preserve">Простейшие иррациональные уравнения </w:t>
      </w:r>
      <w:r w:rsidRPr="00AD4DD5">
        <w:rPr>
          <w:rFonts w:ascii="Times New Roman" w:hAnsi="Times New Roman" w:cs="Times New Roman"/>
          <w:position w:val="-16"/>
          <w:sz w:val="24"/>
          <w:szCs w:val="24"/>
        </w:rPr>
        <w:object w:dxaOrig="1120" w:dyaOrig="460">
          <v:shape id="_x0000_i1038" type="#_x0000_t75" style="width:57.1pt;height:21.5pt" o:ole="">
            <v:imagedata r:id="rId14" o:title=""/>
          </v:shape>
          <o:OLEObject Type="Embed" ProgID="Equation.DSMT4" ShapeID="_x0000_i1038" DrawAspect="Content" ObjectID="_1549930978" r:id="rId41"/>
        </w:object>
      </w:r>
      <w:r w:rsidRPr="00AD4DD5">
        <w:rPr>
          <w:rFonts w:ascii="Times New Roman" w:hAnsi="Times New Roman" w:cs="Times New Roman"/>
          <w:sz w:val="24"/>
          <w:szCs w:val="24"/>
        </w:rPr>
        <w:t xml:space="preserve">, </w:t>
      </w:r>
      <w:r w:rsidRPr="00AD4DD5">
        <w:rPr>
          <w:rFonts w:ascii="Times New Roman" w:hAnsi="Times New Roman" w:cs="Times New Roman"/>
          <w:position w:val="-16"/>
          <w:sz w:val="24"/>
          <w:szCs w:val="24"/>
        </w:rPr>
        <w:object w:dxaOrig="1680" w:dyaOrig="460">
          <v:shape id="_x0000_i1039" type="#_x0000_t75" style="width:82.75pt;height:21.5pt" o:ole="">
            <v:imagedata r:id="rId16" o:title=""/>
          </v:shape>
          <o:OLEObject Type="Embed" ProgID="Equation.DSMT4" ShapeID="_x0000_i1039" DrawAspect="Content" ObjectID="_1549930979" r:id="rId42"/>
        </w:objec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i/>
          <w:sz w:val="24"/>
          <w:szCs w:val="24"/>
        </w:rPr>
        <w:t xml:space="preserve">Уравнения вида </w:t>
      </w:r>
      <w:r w:rsidRPr="00AD4DD5">
        <w:rPr>
          <w:rFonts w:ascii="Times New Roman" w:hAnsi="Times New Roman" w:cs="Times New Roman"/>
          <w:position w:val="-6"/>
          <w:sz w:val="24"/>
          <w:szCs w:val="24"/>
        </w:rPr>
        <w:object w:dxaOrig="700" w:dyaOrig="360">
          <v:shape id="_x0000_i1040" type="#_x0000_t75" style="width:34.75pt;height:17.4pt" o:ole="">
            <v:imagedata r:id="rId43" o:title=""/>
          </v:shape>
          <o:OLEObject Type="Embed" ProgID="Equation.DSMT4" ShapeID="_x0000_i1040" DrawAspect="Content" ObjectID="_1549930980" r:id="rId44"/>
        </w:objec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Уравнения в целых числах.</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Системы уравнений</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Уравнение с двумя переменными. Линейное уравнение с двумя переменными. </w:t>
      </w:r>
      <w:r w:rsidRPr="00AD4DD5">
        <w:rPr>
          <w:rFonts w:ascii="Times New Roman" w:hAnsi="Times New Roman" w:cs="Times New Roman"/>
          <w:i/>
          <w:sz w:val="24"/>
          <w:szCs w:val="24"/>
        </w:rPr>
        <w:t xml:space="preserve">Прямая как графическая интерпретация линейного уравнения с двумя переменными.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Понятие системы уравнений. Решение систем уравнений.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Методы решения систем линейных уравнений с двумя переменными: </w:t>
      </w:r>
      <w:r w:rsidRPr="00AD4DD5">
        <w:rPr>
          <w:rFonts w:ascii="Times New Roman" w:hAnsi="Times New Roman" w:cs="Times New Roman"/>
          <w:i/>
          <w:sz w:val="24"/>
          <w:szCs w:val="24"/>
        </w:rPr>
        <w:t>графический метод</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метод сложения</w:t>
      </w:r>
      <w:r w:rsidRPr="00AD4DD5">
        <w:rPr>
          <w:rFonts w:ascii="Times New Roman" w:hAnsi="Times New Roman" w:cs="Times New Roman"/>
          <w:sz w:val="24"/>
          <w:szCs w:val="24"/>
        </w:rPr>
        <w:t xml:space="preserve">, метод подстановки.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Системы линейных уравнений с параметром</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Неравенства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Числовые неравенства. Свойства числовых неравенств. Проверка справедливости неравенств при заданных значениях переменных.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Неравенство с переменной. Левая и правая части неравенства, строгие и нестрогие неравенства. </w:t>
      </w:r>
      <w:r w:rsidRPr="00AD4DD5">
        <w:rPr>
          <w:rFonts w:ascii="Times New Roman" w:hAnsi="Times New Roman" w:cs="Times New Roman"/>
          <w:i/>
          <w:sz w:val="24"/>
          <w:szCs w:val="24"/>
        </w:rPr>
        <w:t>Область определения неравенства.</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Решение линейных неравенств.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Квадратное неравенство и его решения</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Решение целых и дробно-рациональных неравенств методом интервалов.</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Линейные неравенства с параметром.</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Системы неравенств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Системы неравенств с одной переменной. Решение систем неравенств с одной переменной: линейных, </w:t>
      </w:r>
      <w:r w:rsidRPr="00AD4DD5">
        <w:rPr>
          <w:rFonts w:ascii="Times New Roman" w:hAnsi="Times New Roman" w:cs="Times New Roman"/>
          <w:i/>
          <w:sz w:val="24"/>
          <w:szCs w:val="24"/>
        </w:rPr>
        <w:t>квадратных.</w:t>
      </w:r>
      <w:r w:rsidRPr="00AD4DD5">
        <w:rPr>
          <w:rFonts w:ascii="Times New Roman" w:hAnsi="Times New Roman" w:cs="Times New Roman"/>
          <w:sz w:val="24"/>
          <w:szCs w:val="24"/>
        </w:rPr>
        <w:t xml:space="preserve"> Изображение решения системы неравенств на числовой прямой. Запись решения системы неравенств.</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Функции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Понятие функции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Декартовы координаты на плоскости.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w:t>
      </w:r>
      <w:r w:rsidRPr="00AD4DD5">
        <w:rPr>
          <w:rFonts w:ascii="Times New Roman" w:hAnsi="Times New Roman" w:cs="Times New Roman"/>
          <w:sz w:val="24"/>
          <w:szCs w:val="24"/>
        </w:rPr>
        <w:lastRenderedPageBreak/>
        <w:t>область определения, множество значений, нули, промежутки знакопостоянства</w:t>
      </w:r>
      <w:r w:rsidRPr="00AD4DD5">
        <w:rPr>
          <w:rFonts w:ascii="Times New Roman" w:hAnsi="Times New Roman" w:cs="Times New Roman"/>
          <w:i/>
          <w:sz w:val="24"/>
          <w:szCs w:val="24"/>
        </w:rPr>
        <w:t xml:space="preserve">, чётность/нечётность, </w:t>
      </w:r>
      <w:r w:rsidRPr="00AD4DD5">
        <w:rPr>
          <w:rFonts w:ascii="Times New Roman" w:hAnsi="Times New Roman" w:cs="Times New Roman"/>
          <w:sz w:val="24"/>
          <w:szCs w:val="24"/>
        </w:rPr>
        <w:t xml:space="preserve">промежутки возрастания и убывания, наибольшее и наименьшее значение. Исследование функции по её графику. </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eastAsia="Times New Roman" w:hAnsi="Times New Roman" w:cs="Times New Roman"/>
          <w:i/>
          <w:sz w:val="24"/>
          <w:szCs w:val="24"/>
        </w:rPr>
        <w:t>Представление об асимптотах.</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Непрерывность функции. Кусочно заданные функции.</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Линейная функция</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sz w:val="24"/>
          <w:szCs w:val="24"/>
        </w:rPr>
        <w:t xml:space="preserve">Свойства линейной функции, её график. Угловой коэффициент прямой. Положение графика линейной функции в зависимости от её коэффициентов. </w:t>
      </w:r>
      <w:r w:rsidRPr="00AD4DD5">
        <w:rPr>
          <w:rFonts w:ascii="Times New Roman" w:hAnsi="Times New Roman" w:cs="Times New Roman"/>
          <w:i/>
          <w:sz w:val="24"/>
          <w:szCs w:val="24"/>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Квадратичная функция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Свойства, её график. Парабола. </w:t>
      </w:r>
      <w:r w:rsidRPr="00AD4DD5">
        <w:rPr>
          <w:rFonts w:ascii="Times New Roman" w:hAnsi="Times New Roman" w:cs="Times New Roman"/>
          <w:i/>
          <w:sz w:val="24"/>
          <w:szCs w:val="24"/>
        </w:rPr>
        <w:t>Построение графика квадратичной функции по точкам.</w:t>
      </w:r>
      <w:r w:rsidRPr="00AD4DD5">
        <w:rPr>
          <w:rFonts w:ascii="Times New Roman" w:hAnsi="Times New Roman" w:cs="Times New Roman"/>
          <w:sz w:val="24"/>
          <w:szCs w:val="24"/>
        </w:rPr>
        <w:t xml:space="preserve"> Нахождение нулей квадратичной функции, </w:t>
      </w:r>
      <w:r w:rsidRPr="00AD4DD5">
        <w:rPr>
          <w:rFonts w:ascii="Times New Roman" w:hAnsi="Times New Roman" w:cs="Times New Roman"/>
          <w:i/>
          <w:sz w:val="24"/>
          <w:szCs w:val="24"/>
        </w:rPr>
        <w:t>множества значений, промежутков знакопостоянства, промежутков монотонности</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Обратная пропорциональность</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hAnsi="Times New Roman" w:cs="Times New Roman"/>
          <w:sz w:val="24"/>
          <w:szCs w:val="24"/>
        </w:rPr>
        <w:t xml:space="preserve">Свойства функции </w:t>
      </w:r>
      <w:r w:rsidRPr="00AD4DD5">
        <w:rPr>
          <w:rFonts w:ascii="Times New Roman" w:hAnsi="Times New Roman" w:cs="Times New Roman"/>
          <w:position w:val="-24"/>
          <w:sz w:val="24"/>
          <w:szCs w:val="24"/>
        </w:rPr>
        <w:object w:dxaOrig="620" w:dyaOrig="620">
          <v:shape id="_x0000_i1041" type="#_x0000_t75" style="width:30.6pt;height:30.6pt" o:ole="">
            <v:imagedata r:id="rId45" o:title=""/>
          </v:shape>
          <o:OLEObject Type="Embed" ProgID="Equation.DSMT4" ShapeID="_x0000_i1041" DrawAspect="Content" ObjectID="_1549930981" r:id="rId46"/>
        </w:object>
      </w:r>
      <w:r w:rsidR="00E068FD" w:rsidRPr="00AD4DD5">
        <w:rPr>
          <w:rFonts w:ascii="Times New Roman" w:eastAsia="Times New Roman" w:hAnsi="Times New Roman" w:cs="Times New Roman"/>
          <w:sz w:val="24"/>
          <w:szCs w:val="24"/>
        </w:rPr>
        <w:fldChar w:fldCharType="begin"/>
      </w:r>
      <w:r w:rsidRPr="00AD4DD5">
        <w:rPr>
          <w:rFonts w:ascii="Times New Roman" w:eastAsia="Times New Roman" w:hAnsi="Times New Roman" w:cs="Times New Roman"/>
          <w:sz w:val="24"/>
          <w:szCs w:val="24"/>
        </w:rPr>
        <w:instrText xml:space="preserve"> QUOTE </w:instrText>
      </w:r>
      <w:r w:rsidRPr="00AD4DD5">
        <w:rPr>
          <w:rFonts w:ascii="Times New Roman" w:hAnsi="Times New Roman" w:cs="Times New Roman"/>
          <w:noProof/>
          <w:position w:val="-15"/>
          <w:sz w:val="24"/>
          <w:szCs w:val="24"/>
          <w:lang w:eastAsia="ru-RU"/>
        </w:rPr>
        <w:drawing>
          <wp:inline distT="0" distB="0" distL="0" distR="0">
            <wp:extent cx="410845" cy="306070"/>
            <wp:effectExtent l="0" t="0" r="8255" b="0"/>
            <wp:docPr id="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E068FD" w:rsidRPr="00AD4DD5">
        <w:rPr>
          <w:rFonts w:ascii="Times New Roman" w:eastAsia="Times New Roman" w:hAnsi="Times New Roman" w:cs="Times New Roman"/>
          <w:sz w:val="24"/>
          <w:szCs w:val="24"/>
        </w:rPr>
        <w:fldChar w:fldCharType="end"/>
      </w:r>
      <w:r w:rsidRPr="00AD4DD5">
        <w:rPr>
          <w:rFonts w:ascii="Times New Roman" w:eastAsia="Times New Roman" w:hAnsi="Times New Roman" w:cs="Times New Roman"/>
          <w:sz w:val="24"/>
          <w:szCs w:val="24"/>
        </w:rPr>
        <w:t xml:space="preserve">. Гипербола.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eastAsia="Times New Roman" w:hAnsi="Times New Roman" w:cs="Times New Roman"/>
          <w:b/>
          <w:i/>
          <w:sz w:val="24"/>
          <w:szCs w:val="24"/>
        </w:rPr>
        <w:t>Графики функций</w:t>
      </w:r>
      <w:r w:rsidRPr="00AD4DD5">
        <w:rPr>
          <w:rFonts w:ascii="Times New Roman" w:eastAsia="Times New Roman" w:hAnsi="Times New Roman" w:cs="Times New Roman"/>
          <w:i/>
          <w:sz w:val="24"/>
          <w:szCs w:val="24"/>
        </w:rPr>
        <w:t xml:space="preserve">. </w:t>
      </w:r>
      <w:r w:rsidRPr="00AD4DD5">
        <w:rPr>
          <w:rFonts w:ascii="Times New Roman" w:hAnsi="Times New Roman" w:cs="Times New Roman"/>
          <w:i/>
          <w:sz w:val="24"/>
          <w:szCs w:val="24"/>
        </w:rPr>
        <w:t xml:space="preserve">Преобразование графика функции </w:t>
      </w:r>
      <w:r w:rsidRPr="00AD4DD5">
        <w:rPr>
          <w:rFonts w:ascii="Times New Roman" w:hAnsi="Times New Roman" w:cs="Times New Roman"/>
          <w:i/>
          <w:position w:val="-10"/>
          <w:sz w:val="24"/>
          <w:szCs w:val="24"/>
        </w:rPr>
        <w:object w:dxaOrig="920" w:dyaOrig="320">
          <v:shape id="_x0000_i1042" type="#_x0000_t75" style="width:46.35pt;height:15.7pt" o:ole="">
            <v:imagedata r:id="rId48" o:title=""/>
          </v:shape>
          <o:OLEObject Type="Embed" ProgID="Equation.DSMT4" ShapeID="_x0000_i1042" DrawAspect="Content" ObjectID="_1549930982" r:id="rId49"/>
        </w:object>
      </w:r>
      <w:r w:rsidRPr="00AD4DD5">
        <w:rPr>
          <w:rFonts w:ascii="Times New Roman" w:hAnsi="Times New Roman" w:cs="Times New Roman"/>
          <w:i/>
          <w:sz w:val="24"/>
          <w:szCs w:val="24"/>
        </w:rPr>
        <w:t xml:space="preserve"> для построения графиков функций </w:t>
      </w:r>
      <w:r w:rsidRPr="00AD4DD5">
        <w:rPr>
          <w:rFonts w:ascii="Times New Roman" w:hAnsi="Times New Roman" w:cs="Times New Roman"/>
          <w:i/>
          <w:position w:val="-12"/>
          <w:sz w:val="24"/>
          <w:szCs w:val="24"/>
        </w:rPr>
        <w:object w:dxaOrig="1780" w:dyaOrig="380">
          <v:shape id="_x0000_i1043" type="#_x0000_t75" style="width:89.4pt;height:17.4pt" o:ole="">
            <v:imagedata r:id="rId29" o:title=""/>
          </v:shape>
          <o:OLEObject Type="Embed" ProgID="Equation.DSMT4" ShapeID="_x0000_i1043" DrawAspect="Content" ObjectID="_1549930983" r:id="rId50"/>
        </w:object>
      </w:r>
      <w:r w:rsidRPr="00AD4DD5">
        <w:rPr>
          <w:rFonts w:ascii="Times New Roman" w:hAnsi="Times New Roman" w:cs="Times New Roman"/>
          <w:i/>
          <w:sz w:val="24"/>
          <w:szCs w:val="24"/>
        </w:rPr>
        <w:t>.</w:t>
      </w:r>
    </w:p>
    <w:p w:rsidR="008C6311" w:rsidRPr="00AD4DD5" w:rsidRDefault="008C6311" w:rsidP="00AD4DD5">
      <w:pPr>
        <w:spacing w:after="0" w:line="240" w:lineRule="auto"/>
        <w:ind w:firstLine="709"/>
        <w:jc w:val="both"/>
        <w:rPr>
          <w:rFonts w:ascii="Times New Roman" w:eastAsia="Times New Roman" w:hAnsi="Times New Roman" w:cs="Times New Roman"/>
          <w:i/>
          <w:sz w:val="24"/>
          <w:szCs w:val="24"/>
        </w:rPr>
      </w:pPr>
      <w:r w:rsidRPr="00AD4DD5">
        <w:rPr>
          <w:rFonts w:ascii="Times New Roman" w:hAnsi="Times New Roman" w:cs="Times New Roman"/>
          <w:i/>
          <w:sz w:val="24"/>
          <w:szCs w:val="24"/>
        </w:rPr>
        <w:t xml:space="preserve">Графики функций </w:t>
      </w:r>
      <w:r w:rsidRPr="00AD4DD5">
        <w:rPr>
          <w:rFonts w:ascii="Times New Roman" w:hAnsi="Times New Roman" w:cs="Times New Roman"/>
          <w:position w:val="-24"/>
          <w:sz w:val="24"/>
          <w:szCs w:val="24"/>
        </w:rPr>
        <w:object w:dxaOrig="1300" w:dyaOrig="620">
          <v:shape id="_x0000_i1044" type="#_x0000_t75" style="width:63.7pt;height:30.6pt" o:ole="">
            <v:imagedata r:id="rId20" o:title=""/>
          </v:shape>
          <o:OLEObject Type="Embed" ProgID="Equation.DSMT4" ShapeID="_x0000_i1044" DrawAspect="Content" ObjectID="_1549930984" r:id="rId51"/>
        </w:object>
      </w:r>
      <w:r w:rsidRPr="00AD4DD5">
        <w:rPr>
          <w:rFonts w:ascii="Times New Roman" w:hAnsi="Times New Roman" w:cs="Times New Roman"/>
          <w:sz w:val="24"/>
          <w:szCs w:val="24"/>
        </w:rPr>
        <w:t xml:space="preserve">, </w:t>
      </w:r>
      <w:r w:rsidRPr="00AD4DD5">
        <w:rPr>
          <w:rFonts w:ascii="Times New Roman" w:hAnsi="Times New Roman" w:cs="Times New Roman"/>
          <w:position w:val="-10"/>
          <w:sz w:val="24"/>
          <w:szCs w:val="24"/>
        </w:rPr>
        <w:object w:dxaOrig="760" w:dyaOrig="380">
          <v:shape id="_x0000_i1045" type="#_x0000_t75" style="width:38.9pt;height:17.4pt" o:ole="">
            <v:imagedata r:id="rId22" o:title=""/>
          </v:shape>
          <o:OLEObject Type="Embed" ProgID="Equation.DSMT4" ShapeID="_x0000_i1045" DrawAspect="Content" ObjectID="_1549930985" r:id="rId52"/>
        </w:object>
      </w:r>
      <w:r w:rsidR="00E068FD" w:rsidRPr="00AD4DD5">
        <w:rPr>
          <w:rFonts w:ascii="Times New Roman" w:hAnsi="Times New Roman" w:cs="Times New Roman"/>
          <w:sz w:val="24"/>
          <w:szCs w:val="24"/>
        </w:rPr>
        <w:fldChar w:fldCharType="begin"/>
      </w:r>
      <w:r w:rsidRPr="00AD4DD5">
        <w:rPr>
          <w:rFonts w:ascii="Times New Roman" w:hAnsi="Times New Roman" w:cs="Times New Roman"/>
          <w:sz w:val="24"/>
          <w:szCs w:val="24"/>
        </w:rPr>
        <w:instrText xml:space="preserve"> QUOTE  </w:instrText>
      </w:r>
      <w:r w:rsidR="00E068FD" w:rsidRPr="00AD4DD5">
        <w:rPr>
          <w:rFonts w:ascii="Times New Roman" w:hAnsi="Times New Roman" w:cs="Times New Roman"/>
          <w:sz w:val="24"/>
          <w:szCs w:val="24"/>
        </w:rPr>
        <w:fldChar w:fldCharType="end"/>
      </w:r>
      <w:r w:rsidRPr="00AD4DD5">
        <w:rPr>
          <w:rFonts w:ascii="Times New Roman" w:hAnsi="Times New Roman" w:cs="Times New Roman"/>
          <w:sz w:val="24"/>
          <w:szCs w:val="24"/>
        </w:rPr>
        <w:t>,</w:t>
      </w:r>
      <w:r w:rsidRPr="00AD4DD5">
        <w:rPr>
          <w:rFonts w:ascii="Times New Roman" w:eastAsia="Times New Roman" w:hAnsi="Times New Roman" w:cs="Times New Roman"/>
          <w:bCs/>
          <w:position w:val="-10"/>
          <w:sz w:val="24"/>
          <w:szCs w:val="24"/>
        </w:rPr>
        <w:object w:dxaOrig="760" w:dyaOrig="380">
          <v:shape id="_x0000_i1046" type="#_x0000_t75" style="width:38.9pt;height:17.4pt" o:ole="">
            <v:imagedata r:id="rId24" o:title=""/>
          </v:shape>
          <o:OLEObject Type="Embed" ProgID="Equation.DSMT4" ShapeID="_x0000_i1046" DrawAspect="Content" ObjectID="_1549930986" r:id="rId53"/>
        </w:object>
      </w:r>
      <w:fldSimple w:instr="">
        <w:r w:rsidRPr="00AD4DD5">
          <w:rPr>
            <w:rFonts w:ascii="Times New Roman" w:eastAsia="Times New Roman" w:hAnsi="Times New Roman" w:cs="Times New Roman"/>
            <w:bCs/>
            <w:noProof/>
            <w:position w:val="-10"/>
            <w:sz w:val="24"/>
            <w:szCs w:val="24"/>
            <w:lang w:eastAsia="ru-RU"/>
          </w:rPr>
          <w:drawing>
            <wp:inline distT="0" distB="0" distL="0" distR="0">
              <wp:extent cx="478155" cy="245110"/>
              <wp:effectExtent l="0" t="0" r="0" b="2540"/>
              <wp:docPr id="1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155" cy="245110"/>
                      </a:xfrm>
                      <a:prstGeom prst="rect">
                        <a:avLst/>
                      </a:prstGeom>
                      <a:noFill/>
                      <a:ln>
                        <a:noFill/>
                      </a:ln>
                    </pic:spPr>
                  </pic:pic>
                </a:graphicData>
              </a:graphic>
            </wp:inline>
          </w:drawing>
        </w:r>
      </w:fldSimple>
      <w:r w:rsidRPr="00AD4DD5">
        <w:rPr>
          <w:rFonts w:ascii="Times New Roman" w:hAnsi="Times New Roman" w:cs="Times New Roman"/>
          <w:bCs/>
          <w:sz w:val="24"/>
          <w:szCs w:val="24"/>
        </w:rPr>
        <w:t xml:space="preserve">, </w:t>
      </w:r>
      <w:r w:rsidRPr="00AD4DD5">
        <w:rPr>
          <w:rFonts w:ascii="Times New Roman" w:hAnsi="Times New Roman" w:cs="Times New Roman"/>
          <w:bCs/>
          <w:position w:val="-12"/>
          <w:sz w:val="24"/>
          <w:szCs w:val="24"/>
        </w:rPr>
        <w:object w:dxaOrig="660" w:dyaOrig="380">
          <v:shape id="_x0000_i1047" type="#_x0000_t75" style="width:33.1pt;height:17.4pt" o:ole="">
            <v:imagedata r:id="rId27" o:title=""/>
          </v:shape>
          <o:OLEObject Type="Embed" ProgID="Equation.DSMT4" ShapeID="_x0000_i1047" DrawAspect="Content" ObjectID="_1549930987" r:id="rId54"/>
        </w:object>
      </w:r>
      <w:r w:rsidRPr="00AD4DD5">
        <w:rPr>
          <w:rFonts w:ascii="Times New Roman" w:hAnsi="Times New Roman" w:cs="Times New Roman"/>
          <w:bCs/>
          <w:i/>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Последовательности и прогрессии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Числовая последовательность. Примеры. Бесконечные последовательности. Арифметическая прогрессия и её свойства. Геометрическая прогрессия. </w:t>
      </w:r>
      <w:r w:rsidRPr="00AD4DD5">
        <w:rPr>
          <w:rFonts w:ascii="Times New Roman" w:hAnsi="Times New Roman" w:cs="Times New Roman"/>
          <w:i/>
          <w:sz w:val="24"/>
          <w:szCs w:val="24"/>
        </w:rPr>
        <w:t>Сходящаяся геометрическая прогрессия.</w:t>
      </w:r>
      <w:r w:rsidRPr="00AD4DD5">
        <w:rPr>
          <w:rFonts w:ascii="Times New Roman" w:hAnsi="Times New Roman" w:cs="Times New Roman"/>
          <w:sz w:val="24"/>
          <w:szCs w:val="24"/>
        </w:rPr>
        <w:t xml:space="preserve"> Решение задач. </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Решение текстовых задач</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Задачи на все арифметические действия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Решение простых задач </w:t>
      </w:r>
      <w:r w:rsidRPr="00AD4DD5">
        <w:rPr>
          <w:rFonts w:ascii="Times New Roman" w:hAnsi="Times New Roman" w:cs="Times New Roman"/>
          <w:i/>
          <w:sz w:val="24"/>
          <w:szCs w:val="24"/>
        </w:rPr>
        <w:t xml:space="preserve">и задач повышенной трудности. </w:t>
      </w:r>
      <w:r w:rsidRPr="00AD4DD5">
        <w:rPr>
          <w:rFonts w:ascii="Times New Roman" w:hAnsi="Times New Roman" w:cs="Times New Roman"/>
          <w:sz w:val="24"/>
          <w:szCs w:val="24"/>
        </w:rPr>
        <w:t xml:space="preserve">Использование таблиц, схем, чертежей, других средств представления данных при решении задачи.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 xml:space="preserve">План и этапы решения задачи. Анализ решения. </w:t>
      </w:r>
      <w:r w:rsidRPr="00AD4DD5">
        <w:rPr>
          <w:rFonts w:ascii="Times New Roman" w:hAnsi="Times New Roman" w:cs="Times New Roman"/>
          <w:sz w:val="24"/>
          <w:szCs w:val="24"/>
        </w:rPr>
        <w:t>Проверка решения, проверка обратным действием.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З</w:t>
      </w:r>
      <w:r w:rsidRPr="00AD4DD5">
        <w:rPr>
          <w:rFonts w:ascii="Times New Roman" w:hAnsi="Times New Roman" w:cs="Times New Roman"/>
          <w:b/>
          <w:sz w:val="24"/>
          <w:szCs w:val="24"/>
        </w:rPr>
        <w:t>адачи на движение и работу</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sz w:val="24"/>
          <w:szCs w:val="24"/>
        </w:rPr>
        <w:t>Решение задач на нахождение части числа и числа по его части.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Решение задач на проценты, применение пропорций при решении задач.</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Логические задачи</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 xml:space="preserve">Решение логических задач. </w:t>
      </w:r>
      <w:r w:rsidRPr="00AD4DD5">
        <w:rPr>
          <w:rFonts w:ascii="Times New Roman" w:hAnsi="Times New Roman" w:cs="Times New Roman"/>
          <w:bCs/>
          <w:i/>
          <w:sz w:val="24"/>
          <w:szCs w:val="24"/>
        </w:rPr>
        <w:t>Решение логических задач с помощью графов, таблиц</w:t>
      </w:r>
      <w:r w:rsidRPr="00AD4DD5">
        <w:rPr>
          <w:rFonts w:ascii="Times New Roman" w:hAnsi="Times New Roman" w:cs="Times New Roman"/>
          <w:bCs/>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
          <w:sz w:val="24"/>
          <w:szCs w:val="24"/>
        </w:rPr>
        <w:t xml:space="preserve">Основные методы решения задач: </w:t>
      </w:r>
      <w:r w:rsidRPr="00AD4DD5">
        <w:rPr>
          <w:rFonts w:ascii="Times New Roman" w:hAnsi="Times New Roman" w:cs="Times New Roman"/>
          <w:bCs/>
          <w:sz w:val="24"/>
          <w:szCs w:val="24"/>
        </w:rPr>
        <w:t xml:space="preserve">арифметический, алгебраический, перебор вариантов. </w:t>
      </w:r>
      <w:r w:rsidRPr="00AD4DD5">
        <w:rPr>
          <w:rFonts w:ascii="Times New Roman" w:hAnsi="Times New Roman" w:cs="Times New Roman"/>
          <w:bCs/>
          <w:i/>
          <w:sz w:val="24"/>
          <w:szCs w:val="24"/>
        </w:rPr>
        <w:t>Первичные представления о других методах решения задач (геометрические и графические методы).</w:t>
      </w:r>
    </w:p>
    <w:p w:rsidR="008C6311" w:rsidRPr="00AD4DD5" w:rsidRDefault="008C6311" w:rsidP="00AD4DD5">
      <w:pPr>
        <w:pStyle w:val="3"/>
        <w:spacing w:before="0" w:beforeAutospacing="0" w:after="0" w:afterAutospacing="0"/>
        <w:ind w:firstLine="709"/>
        <w:jc w:val="both"/>
        <w:rPr>
          <w:sz w:val="24"/>
          <w:szCs w:val="24"/>
        </w:rPr>
      </w:pPr>
      <w:bookmarkStart w:id="354" w:name="_Toc405513922"/>
      <w:bookmarkStart w:id="355" w:name="_Toc284662800"/>
      <w:bookmarkStart w:id="356" w:name="_Toc284663427"/>
      <w:r w:rsidRPr="00AD4DD5">
        <w:rPr>
          <w:sz w:val="24"/>
          <w:szCs w:val="24"/>
        </w:rPr>
        <w:t>Статистика и теория вероятностей</w:t>
      </w:r>
      <w:bookmarkEnd w:id="354"/>
      <w:bookmarkEnd w:id="355"/>
      <w:bookmarkEnd w:id="356"/>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Статистика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Табличное и графическое представление данных, столбиковые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медиана, наибольшее и наименьшее значения . Меры рассеивания: размах, </w:t>
      </w:r>
      <w:r w:rsidRPr="00AD4DD5">
        <w:rPr>
          <w:rFonts w:ascii="Times New Roman" w:hAnsi="Times New Roman" w:cs="Times New Roman"/>
          <w:i/>
          <w:sz w:val="24"/>
          <w:szCs w:val="24"/>
        </w:rPr>
        <w:t>дисперсия и стандартное отклонение</w:t>
      </w:r>
      <w:r w:rsidRPr="00AD4DD5">
        <w:rPr>
          <w:rFonts w:ascii="Times New Roman" w:hAnsi="Times New Roman" w:cs="Times New Roman"/>
          <w:sz w:val="24"/>
          <w:szCs w:val="24"/>
        </w:rPr>
        <w:t>. Случайная изменчивость. Изменчивость при измерениях. Решающие правила. Закономерности в изменчивых величинах.</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Случайные опыты и случайные события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w:t>
      </w:r>
      <w:r w:rsidRPr="00AD4DD5">
        <w:rPr>
          <w:rFonts w:ascii="Times New Roman" w:hAnsi="Times New Roman" w:cs="Times New Roman"/>
          <w:sz w:val="24"/>
          <w:szCs w:val="24"/>
        </w:rPr>
        <w:lastRenderedPageBreak/>
        <w:t xml:space="preserve">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w:t>
      </w:r>
      <w:r w:rsidRPr="00AD4DD5">
        <w:rPr>
          <w:rFonts w:ascii="Times New Roman" w:hAnsi="Times New Roman" w:cs="Times New Roman"/>
          <w:i/>
          <w:sz w:val="24"/>
          <w:szCs w:val="24"/>
        </w:rPr>
        <w:t>Представление событий с помощью диаграмм Эйлера.</w:t>
      </w:r>
      <w:r w:rsidRPr="00AD4DD5">
        <w:rPr>
          <w:rFonts w:ascii="Times New Roman" w:hAnsi="Times New Roman" w:cs="Times New Roman"/>
          <w:sz w:val="24"/>
          <w:szCs w:val="24"/>
        </w:rPr>
        <w:t xml:space="preserve"> Противоположные события, объединение и пересечение событий. Правило сложения вероятностей. Случайный выбор. </w:t>
      </w:r>
      <w:r w:rsidRPr="00AD4DD5">
        <w:rPr>
          <w:rFonts w:ascii="Times New Roman" w:hAnsi="Times New Roman" w:cs="Times New Roman"/>
          <w:i/>
          <w:sz w:val="24"/>
          <w:szCs w:val="24"/>
        </w:rPr>
        <w:t>Представление эксперимента в виде дерева, умножение вероятностей.</w:t>
      </w:r>
      <w:r w:rsidRPr="00AD4DD5">
        <w:rPr>
          <w:rFonts w:ascii="Times New Roman" w:hAnsi="Times New Roman" w:cs="Times New Roman"/>
          <w:sz w:val="24"/>
          <w:szCs w:val="24"/>
        </w:rPr>
        <w:t xml:space="preserve"> Независимые события. Последовательные независимые испытания. Роль независимых событий в жизни, в частности – в технике.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Элементы комбинаторики</w:t>
      </w:r>
    </w:p>
    <w:p w:rsidR="008C6311" w:rsidRPr="00AD4DD5" w:rsidRDefault="008C6311" w:rsidP="00AD4DD5">
      <w:pPr>
        <w:spacing w:after="0" w:line="240" w:lineRule="auto"/>
        <w:ind w:firstLine="709"/>
        <w:jc w:val="both"/>
        <w:rPr>
          <w:rFonts w:ascii="Times New Roman" w:hAnsi="Times New Roman" w:cs="Times New Roman"/>
          <w:b/>
          <w:i/>
          <w:sz w:val="24"/>
          <w:szCs w:val="24"/>
        </w:rPr>
      </w:pPr>
      <w:r w:rsidRPr="00AD4DD5">
        <w:rPr>
          <w:rFonts w:ascii="Times New Roman" w:hAnsi="Times New Roman" w:cs="Times New Roman"/>
          <w:sz w:val="24"/>
          <w:szCs w:val="24"/>
        </w:rPr>
        <w:t xml:space="preserve">Правило умножения, перестановки, </w:t>
      </w:r>
      <w:r w:rsidRPr="00AD4DD5">
        <w:rPr>
          <w:rFonts w:ascii="Times New Roman" w:hAnsi="Times New Roman" w:cs="Times New Roman"/>
          <w:i/>
          <w:sz w:val="24"/>
          <w:szCs w:val="24"/>
        </w:rPr>
        <w:t>факториал числа</w:t>
      </w:r>
      <w:r w:rsidRPr="00AD4DD5">
        <w:rPr>
          <w:rFonts w:ascii="Times New Roman" w:hAnsi="Times New Roman" w:cs="Times New Roman"/>
          <w:sz w:val="24"/>
          <w:szCs w:val="24"/>
        </w:rPr>
        <w:t xml:space="preserve">. Сочетания и число сочетаний. </w:t>
      </w:r>
      <w:r w:rsidRPr="00AD4DD5">
        <w:rPr>
          <w:rFonts w:ascii="Times New Roman" w:hAnsi="Times New Roman" w:cs="Times New Roman"/>
          <w:i/>
          <w:sz w:val="24"/>
          <w:szCs w:val="24"/>
        </w:rPr>
        <w:t>Формула числа сочетаний.</w:t>
      </w:r>
      <w:r w:rsidRPr="00AD4DD5">
        <w:rPr>
          <w:rFonts w:ascii="Times New Roman" w:hAnsi="Times New Roman" w:cs="Times New Roman"/>
          <w:sz w:val="24"/>
          <w:szCs w:val="24"/>
        </w:rPr>
        <w:t xml:space="preserve"> Треугольник Паскаля. Опыты с большим числом равновозможных элементарных событий. Вычисление вероятностей в опытах с применением комбинаторных формул. </w:t>
      </w:r>
      <w:r w:rsidRPr="00AD4DD5">
        <w:rPr>
          <w:rFonts w:ascii="Times New Roman" w:hAnsi="Times New Roman" w:cs="Times New Roman"/>
          <w:i/>
          <w:sz w:val="24"/>
          <w:szCs w:val="24"/>
        </w:rPr>
        <w:t>Испытания Бернулли. Успех и неудача. Вероятности событий в серии испытаний Бернулли</w:t>
      </w:r>
      <w:r w:rsidRPr="00AD4DD5">
        <w:rPr>
          <w:rFonts w:ascii="Times New Roman" w:hAnsi="Times New Roman" w:cs="Times New Roman"/>
          <w:b/>
          <w:i/>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Случайные величины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Знакомство со случайными величинами на примерах конечных дискретных случайных величин. Распределение вероятностей. Математическое ожидание. </w:t>
      </w:r>
      <w:r w:rsidRPr="00AD4DD5">
        <w:rPr>
          <w:rFonts w:ascii="Times New Roman" w:hAnsi="Times New Roman" w:cs="Times New Roman"/>
          <w:i/>
          <w:sz w:val="24"/>
          <w:szCs w:val="24"/>
        </w:rPr>
        <w:t>Свойства математического ожидания</w:t>
      </w:r>
      <w:r w:rsidRPr="00AD4DD5">
        <w:rPr>
          <w:rFonts w:ascii="Times New Roman" w:hAnsi="Times New Roman" w:cs="Times New Roman"/>
          <w:sz w:val="24"/>
          <w:szCs w:val="24"/>
        </w:rPr>
        <w:t>.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8C6311" w:rsidRPr="00AD4DD5" w:rsidRDefault="008C6311" w:rsidP="00AD4DD5">
      <w:pPr>
        <w:pStyle w:val="3"/>
        <w:spacing w:before="0" w:beforeAutospacing="0" w:after="0" w:afterAutospacing="0"/>
        <w:ind w:firstLine="709"/>
        <w:jc w:val="both"/>
        <w:rPr>
          <w:sz w:val="24"/>
          <w:szCs w:val="24"/>
        </w:rPr>
      </w:pPr>
      <w:bookmarkStart w:id="357" w:name="_Toc405513923"/>
      <w:bookmarkStart w:id="358" w:name="_Toc284662801"/>
      <w:bookmarkStart w:id="359" w:name="_Toc284663428"/>
      <w:r w:rsidRPr="00AD4DD5">
        <w:rPr>
          <w:sz w:val="24"/>
          <w:szCs w:val="24"/>
        </w:rPr>
        <w:t>Геометрия</w:t>
      </w:r>
      <w:bookmarkEnd w:id="357"/>
      <w:bookmarkEnd w:id="358"/>
      <w:bookmarkEnd w:id="359"/>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Геометрические фигуры</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Фигуры в геометрии и в окружающем мире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Фигура, форма. Внутренняя, внешняя область фигуры, граница. Линии и точки. Выделение свойств объектов. Формирование представлений о межпредметных понятиях: фигура, форма.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Точка, отрезок, прямая, луч, ломаная, плоскость, угол, биссектриса угла и её свойства, виды углов.</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Многоугольники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Многоугольник, его элементы и его свойства. Распознавание некоторых многоугольников. </w:t>
      </w:r>
      <w:r w:rsidRPr="00AD4DD5">
        <w:rPr>
          <w:rFonts w:ascii="Times New Roman" w:hAnsi="Times New Roman" w:cs="Times New Roman"/>
          <w:bCs/>
          <w:i/>
          <w:sz w:val="24"/>
          <w:szCs w:val="24"/>
        </w:rPr>
        <w:t>В</w:t>
      </w:r>
      <w:r w:rsidRPr="00AD4DD5">
        <w:rPr>
          <w:rFonts w:ascii="Times New Roman" w:hAnsi="Times New Roman" w:cs="Times New Roman"/>
          <w:i/>
          <w:sz w:val="24"/>
          <w:szCs w:val="24"/>
        </w:rPr>
        <w:t>ыпуклые и невыпуклые многоугольники</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Правильные многоугольники</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Треугольники. Высота, медиана, биссектриса, средняя линия треугольника. Равнобедренный треугольник, свойства и признаки. Равносторонний треугольник. Прямоугольный, остроугольный, тупоугольный треугольники. Внешние углы треугольника. Замечательные точки в треугольнике. Неравенство треугольника.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Окружность, круг</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Cs/>
          <w:sz w:val="24"/>
          <w:szCs w:val="24"/>
        </w:rPr>
        <w:t>И</w:t>
      </w:r>
      <w:r w:rsidRPr="00AD4DD5">
        <w:rPr>
          <w:rFonts w:ascii="Times New Roman" w:hAnsi="Times New Roman" w:cs="Times New Roman"/>
          <w:sz w:val="24"/>
          <w:szCs w:val="24"/>
        </w:rPr>
        <w:t xml:space="preserve">х элементы и свойства; центральные и вписанные углы. Касательная </w:t>
      </w:r>
      <w:r w:rsidRPr="00AD4DD5">
        <w:rPr>
          <w:rFonts w:ascii="Times New Roman" w:hAnsi="Times New Roman" w:cs="Times New Roman"/>
          <w:i/>
          <w:sz w:val="24"/>
          <w:szCs w:val="24"/>
        </w:rPr>
        <w:t>и секущая</w:t>
      </w:r>
      <w:r w:rsidRPr="00AD4DD5">
        <w:rPr>
          <w:rFonts w:ascii="Times New Roman" w:hAnsi="Times New Roman" w:cs="Times New Roman"/>
          <w:sz w:val="24"/>
          <w:szCs w:val="24"/>
        </w:rPr>
        <w:t xml:space="preserve"> к окружности, </w:t>
      </w:r>
      <w:r w:rsidRPr="00AD4DD5">
        <w:rPr>
          <w:rFonts w:ascii="Times New Roman" w:hAnsi="Times New Roman" w:cs="Times New Roman"/>
          <w:i/>
          <w:sz w:val="24"/>
          <w:szCs w:val="24"/>
        </w:rPr>
        <w:t>их свойства</w:t>
      </w:r>
      <w:r w:rsidRPr="00AD4DD5">
        <w:rPr>
          <w:rFonts w:ascii="Times New Roman" w:hAnsi="Times New Roman" w:cs="Times New Roman"/>
          <w:sz w:val="24"/>
          <w:szCs w:val="24"/>
        </w:rPr>
        <w:t xml:space="preserve">. Вписанные и описанные окружности для треугольников, </w:t>
      </w:r>
      <w:r w:rsidRPr="00AD4DD5">
        <w:rPr>
          <w:rFonts w:ascii="Times New Roman" w:hAnsi="Times New Roman" w:cs="Times New Roman"/>
          <w:i/>
          <w:sz w:val="24"/>
          <w:szCs w:val="24"/>
        </w:rPr>
        <w:t>четырёхугольников, правильных многоугольников</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Объёмные фигуры</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 xml:space="preserve">Многогранник и его элементы. Названия многогранников с разным положением и количеством граней. Распознавание многогранников. </w:t>
      </w:r>
      <w:r w:rsidRPr="00AD4DD5">
        <w:rPr>
          <w:rFonts w:ascii="Times New Roman" w:hAnsi="Times New Roman" w:cs="Times New Roman"/>
          <w:sz w:val="24"/>
          <w:szCs w:val="24"/>
        </w:rPr>
        <w:t xml:space="preserve">Первичные представления о пирамидах, параллелепипедах, призмах, </w:t>
      </w:r>
      <w:r w:rsidRPr="00AD4DD5">
        <w:rPr>
          <w:rFonts w:ascii="Times New Roman" w:hAnsi="Times New Roman" w:cs="Times New Roman"/>
          <w:i/>
          <w:sz w:val="24"/>
          <w:szCs w:val="24"/>
        </w:rPr>
        <w:t xml:space="preserve">сфере, шаре, цилиндре, конусе, их элементах и простейших свойствах. </w:t>
      </w:r>
    </w:p>
    <w:p w:rsidR="008C6311" w:rsidRPr="00AD4DD5" w:rsidRDefault="008C6311" w:rsidP="00AD4DD5">
      <w:pPr>
        <w:spacing w:after="0" w:line="240" w:lineRule="auto"/>
        <w:ind w:firstLine="709"/>
        <w:jc w:val="both"/>
        <w:rPr>
          <w:rFonts w:ascii="Times New Roman" w:hAnsi="Times New Roman" w:cs="Times New Roman"/>
          <w:i/>
          <w:iCs/>
          <w:sz w:val="24"/>
          <w:szCs w:val="24"/>
        </w:rPr>
      </w:pPr>
      <w:r w:rsidRPr="00AD4DD5">
        <w:rPr>
          <w:rFonts w:ascii="Times New Roman" w:hAnsi="Times New Roman" w:cs="Times New Roman"/>
          <w:iCs/>
          <w:sz w:val="24"/>
          <w:szCs w:val="24"/>
        </w:rPr>
        <w:t>Осевая симметрия геометрических фигур. Центральная симметрия геометрических фигур</w:t>
      </w:r>
      <w:r w:rsidRPr="00AD4DD5">
        <w:rPr>
          <w:rFonts w:ascii="Times New Roman" w:hAnsi="Times New Roman" w:cs="Times New Roman"/>
          <w:i/>
          <w:iCs/>
          <w:sz w:val="24"/>
          <w:szCs w:val="24"/>
        </w:rPr>
        <w:t xml:space="preserve">. </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Отношения</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Равенство фигур</w:t>
      </w:r>
    </w:p>
    <w:p w:rsidR="008C6311" w:rsidRPr="00AD4DD5" w:rsidRDefault="008C6311" w:rsidP="00AD4DD5">
      <w:pPr>
        <w:spacing w:after="0" w:line="240" w:lineRule="auto"/>
        <w:ind w:firstLine="709"/>
        <w:jc w:val="both"/>
        <w:rPr>
          <w:rFonts w:ascii="Times New Roman" w:hAnsi="Times New Roman" w:cs="Times New Roman"/>
          <w:i/>
          <w:iCs/>
          <w:sz w:val="24"/>
          <w:szCs w:val="24"/>
        </w:rPr>
      </w:pPr>
      <w:r w:rsidRPr="00AD4DD5">
        <w:rPr>
          <w:rFonts w:ascii="Times New Roman" w:hAnsi="Times New Roman" w:cs="Times New Roman"/>
          <w:bCs/>
          <w:sz w:val="24"/>
          <w:szCs w:val="24"/>
        </w:rPr>
        <w:t>С</w:t>
      </w:r>
      <w:r w:rsidRPr="00AD4DD5">
        <w:rPr>
          <w:rFonts w:ascii="Times New Roman" w:hAnsi="Times New Roman" w:cs="Times New Roman"/>
          <w:sz w:val="24"/>
          <w:szCs w:val="24"/>
        </w:rPr>
        <w:t xml:space="preserve">войства и признаки равенства треугольников.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Параллельно</w:t>
      </w:r>
      <w:r w:rsidRPr="00AD4DD5">
        <w:rPr>
          <w:rFonts w:ascii="Times New Roman" w:hAnsi="Times New Roman" w:cs="Times New Roman"/>
          <w:b/>
          <w:bCs/>
          <w:sz w:val="24"/>
          <w:szCs w:val="24"/>
        </w:rPr>
        <w:softHyphen/>
        <w:t>сть прямых</w:t>
      </w:r>
    </w:p>
    <w:p w:rsidR="008C6311" w:rsidRPr="00AD4DD5" w:rsidRDefault="008C6311" w:rsidP="00AD4DD5">
      <w:pPr>
        <w:spacing w:after="0" w:line="240" w:lineRule="auto"/>
        <w:ind w:firstLine="709"/>
        <w:jc w:val="both"/>
        <w:rPr>
          <w:rFonts w:ascii="Times New Roman" w:hAnsi="Times New Roman" w:cs="Times New Roman"/>
          <w:i/>
          <w:iCs/>
          <w:sz w:val="24"/>
          <w:szCs w:val="24"/>
        </w:rPr>
      </w:pPr>
      <w:r w:rsidRPr="00AD4DD5">
        <w:rPr>
          <w:rFonts w:ascii="Times New Roman" w:hAnsi="Times New Roman" w:cs="Times New Roman"/>
          <w:sz w:val="24"/>
          <w:szCs w:val="24"/>
        </w:rPr>
        <w:t xml:space="preserve">Признаки и свойства параллельных прямых. </w:t>
      </w:r>
      <w:r w:rsidRPr="00AD4DD5">
        <w:rPr>
          <w:rFonts w:ascii="Times New Roman" w:hAnsi="Times New Roman" w:cs="Times New Roman"/>
          <w:i/>
          <w:sz w:val="24"/>
          <w:szCs w:val="24"/>
        </w:rPr>
        <w:t>Аксиома параллельности Евклида</w:t>
      </w:r>
      <w:r w:rsidRPr="00AD4DD5">
        <w:rPr>
          <w:rFonts w:ascii="Times New Roman" w:hAnsi="Times New Roman" w:cs="Times New Roman"/>
          <w:sz w:val="24"/>
          <w:szCs w:val="24"/>
        </w:rPr>
        <w:t xml:space="preserve">. </w:t>
      </w:r>
      <w:r w:rsidRPr="00AD4DD5">
        <w:rPr>
          <w:rFonts w:ascii="Times New Roman" w:hAnsi="Times New Roman" w:cs="Times New Roman"/>
          <w:i/>
          <w:sz w:val="24"/>
          <w:szCs w:val="24"/>
        </w:rPr>
        <w:t>Теорема Фалеса</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Перпендикулярные прямые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Cs/>
          <w:sz w:val="24"/>
          <w:szCs w:val="24"/>
        </w:rPr>
        <w:t xml:space="preserve">Прямой угол. Перпендикуляр к прямой. Наклонная, проекция. Серединный перпендикуляр к отрезку. </w:t>
      </w:r>
      <w:r w:rsidRPr="00AD4DD5">
        <w:rPr>
          <w:rFonts w:ascii="Times New Roman" w:hAnsi="Times New Roman" w:cs="Times New Roman"/>
          <w:i/>
          <w:sz w:val="24"/>
          <w:szCs w:val="24"/>
        </w:rPr>
        <w:t>Свойства и признаки перпендикулярности</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i/>
          <w:sz w:val="24"/>
          <w:szCs w:val="24"/>
        </w:rPr>
        <w:t>Подобие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i/>
          <w:sz w:val="24"/>
          <w:szCs w:val="24"/>
        </w:rPr>
        <w:lastRenderedPageBreak/>
        <w:t>Пропорциональные отрезки, подобие фигур. Подобные треугольники. Признаки подобия</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i/>
          <w:iCs/>
          <w:sz w:val="24"/>
          <w:szCs w:val="24"/>
        </w:rPr>
      </w:pPr>
      <w:r w:rsidRPr="00AD4DD5">
        <w:rPr>
          <w:rFonts w:ascii="Times New Roman" w:hAnsi="Times New Roman" w:cs="Times New Roman"/>
          <w:b/>
          <w:i/>
          <w:sz w:val="24"/>
          <w:szCs w:val="24"/>
        </w:rPr>
        <w:t>Взаимное расположение</w:t>
      </w:r>
      <w:r w:rsidRPr="00AD4DD5">
        <w:rPr>
          <w:rFonts w:ascii="Times New Roman" w:hAnsi="Times New Roman" w:cs="Times New Roman"/>
          <w:i/>
          <w:sz w:val="24"/>
          <w:szCs w:val="24"/>
        </w:rPr>
        <w:t xml:space="preserve"> прямой и окружности, двух окружностей.</w:t>
      </w:r>
    </w:p>
    <w:p w:rsidR="008C6311" w:rsidRPr="00AD4DD5" w:rsidRDefault="008C6311" w:rsidP="00AD4DD5">
      <w:pPr>
        <w:pStyle w:val="afff"/>
        <w:spacing w:after="0" w:line="240" w:lineRule="auto"/>
        <w:ind w:firstLine="709"/>
        <w:jc w:val="both"/>
        <w:rPr>
          <w:rFonts w:ascii="Times New Roman" w:hAnsi="Times New Roman" w:cs="Times New Roman"/>
          <w:color w:val="auto"/>
        </w:rPr>
      </w:pPr>
      <w:r w:rsidRPr="00AD4DD5">
        <w:rPr>
          <w:rFonts w:ascii="Times New Roman" w:hAnsi="Times New Roman" w:cs="Times New Roman"/>
          <w:color w:val="auto"/>
        </w:rPr>
        <w:t>Измерения и вычисления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Величины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Понятие величины. Длина. Измерение длины. Единицы измерения длины. Величина угла. Градусная мера угла.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о площади плоской фигуры и её свойствах. Измерение площадей. Единицы измерения площади.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Представление об объёме и его свойствах. Измерение объёма. Единицы измерения объёмов.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Измерения и вычисления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Инструменты для измерений и построений; измерение и вычисление углов, длин (расстояний), площадей. </w:t>
      </w:r>
      <w:r w:rsidRPr="00AD4DD5">
        <w:rPr>
          <w:rFonts w:ascii="Times New Roman" w:hAnsi="Times New Roman" w:cs="Times New Roman"/>
          <w:i/>
          <w:sz w:val="24"/>
          <w:szCs w:val="24"/>
        </w:rPr>
        <w:t>Тригонометрические функции тупого угла.</w:t>
      </w:r>
      <w:r w:rsidRPr="00AD4DD5">
        <w:rPr>
          <w:rFonts w:ascii="Times New Roman" w:hAnsi="Times New Roman" w:cs="Times New Roman"/>
          <w:sz w:val="24"/>
          <w:szCs w:val="24"/>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AD4DD5">
        <w:rPr>
          <w:rFonts w:ascii="Times New Roman" w:hAnsi="Times New Roman" w:cs="Times New Roman"/>
          <w:sz w:val="24"/>
          <w:szCs w:val="24"/>
        </w:rPr>
        <w:softHyphen/>
        <w:t>ружности и площади круга. Сравнение и вычисление площадей.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Расстояния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Расстояние между точками. Расстояние от точки до прямой. Расстояние между фигурами. Теорема Пифагора. Тригонометрические соотношения в прямоугольном треугольнике. </w:t>
      </w:r>
    </w:p>
    <w:p w:rsidR="008C6311" w:rsidRPr="00AD4DD5" w:rsidRDefault="008C6311" w:rsidP="00AD4DD5">
      <w:pPr>
        <w:pStyle w:val="afff"/>
        <w:spacing w:after="0" w:line="240" w:lineRule="auto"/>
        <w:ind w:firstLine="709"/>
        <w:jc w:val="both"/>
        <w:rPr>
          <w:rFonts w:ascii="Times New Roman" w:hAnsi="Times New Roman" w:cs="Times New Roman"/>
          <w:color w:val="auto"/>
        </w:rPr>
      </w:pPr>
      <w:r w:rsidRPr="00AD4DD5">
        <w:rPr>
          <w:rFonts w:ascii="Times New Roman" w:hAnsi="Times New Roman" w:cs="Times New Roman"/>
          <w:color w:val="auto"/>
        </w:rPr>
        <w:t>Геометрические построения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Геометрические построения для иллюстрации свойств геометрических фигур.</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Инструменты для построений. Циркуль, линейка, угольник.</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 xml:space="preserve">Простейшие построения циркулем и линейкой: построение биссектрисы угла, перпендикуляра к прямой, угла, равного данному, </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Построение треугольников по трём сторонам, двум сторонам и углу между ними, стороне и двум прилежащим к ней углам.</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Деление отрезка в данном отношении.</w:t>
      </w:r>
    </w:p>
    <w:p w:rsidR="008C6311" w:rsidRPr="00AD4DD5" w:rsidRDefault="008C6311" w:rsidP="00AD4DD5">
      <w:pPr>
        <w:pStyle w:val="afff"/>
        <w:spacing w:after="0" w:line="240" w:lineRule="auto"/>
        <w:ind w:firstLine="709"/>
        <w:jc w:val="both"/>
        <w:rPr>
          <w:rFonts w:ascii="Times New Roman" w:hAnsi="Times New Roman" w:cs="Times New Roman"/>
          <w:color w:val="auto"/>
        </w:rPr>
      </w:pPr>
      <w:r w:rsidRPr="00AD4DD5">
        <w:rPr>
          <w:rFonts w:ascii="Times New Roman" w:hAnsi="Times New Roman" w:cs="Times New Roman"/>
          <w:color w:val="auto"/>
        </w:rPr>
        <w:t xml:space="preserve">Геометрические преобразования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Преобразования</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sz w:val="24"/>
          <w:szCs w:val="24"/>
        </w:rPr>
        <w:t xml:space="preserve">Представление о межпредметном понятии «преобразование». Преобразования в математике (в арифметике, алгебре, геометрические преобразования). </w:t>
      </w:r>
      <w:r w:rsidRPr="00AD4DD5">
        <w:rPr>
          <w:rFonts w:ascii="Times New Roman" w:hAnsi="Times New Roman" w:cs="Times New Roman"/>
          <w:i/>
          <w:sz w:val="24"/>
          <w:szCs w:val="24"/>
        </w:rPr>
        <w:t>Подобие</w:t>
      </w:r>
      <w:r w:rsidRPr="00AD4DD5">
        <w:rPr>
          <w:rFonts w:ascii="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Движения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Осевая и центральная симметрия</w:t>
      </w:r>
      <w:r w:rsidRPr="00AD4DD5">
        <w:rPr>
          <w:rFonts w:ascii="Times New Roman" w:hAnsi="Times New Roman" w:cs="Times New Roman"/>
          <w:i/>
          <w:sz w:val="24"/>
          <w:szCs w:val="24"/>
        </w:rPr>
        <w:t>, поворот и параллельный перенос.Комбинации движений на плоскости и их свойства</w:t>
      </w:r>
      <w:r w:rsidRPr="00AD4DD5">
        <w:rPr>
          <w:rFonts w:ascii="Times New Roman" w:hAnsi="Times New Roman" w:cs="Times New Roman"/>
          <w:sz w:val="24"/>
          <w:szCs w:val="24"/>
        </w:rPr>
        <w:t xml:space="preserve">. </w:t>
      </w:r>
    </w:p>
    <w:p w:rsidR="008C6311" w:rsidRPr="00AD4DD5" w:rsidRDefault="008C6311" w:rsidP="00AD4DD5">
      <w:pPr>
        <w:pStyle w:val="afff"/>
        <w:spacing w:after="0" w:line="240" w:lineRule="auto"/>
        <w:ind w:firstLine="709"/>
        <w:jc w:val="both"/>
        <w:rPr>
          <w:rFonts w:ascii="Times New Roman" w:hAnsi="Times New Roman" w:cs="Times New Roman"/>
          <w:color w:val="auto"/>
        </w:rPr>
      </w:pPr>
      <w:r w:rsidRPr="00AD4DD5">
        <w:rPr>
          <w:rFonts w:ascii="Times New Roman" w:hAnsi="Times New Roman" w:cs="Times New Roman"/>
          <w:color w:val="auto"/>
        </w:rPr>
        <w:t>Векторы и координаты на плоскости</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iCs/>
          <w:sz w:val="24"/>
          <w:szCs w:val="24"/>
        </w:rPr>
        <w:t>Векторы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вектора, действия над векторами</w:t>
      </w:r>
      <w:r w:rsidRPr="00AD4DD5">
        <w:rPr>
          <w:rFonts w:ascii="Times New Roman" w:hAnsi="Times New Roman" w:cs="Times New Roman"/>
          <w:i/>
          <w:sz w:val="24"/>
          <w:szCs w:val="24"/>
        </w:rPr>
        <w:t xml:space="preserve">, </w:t>
      </w:r>
      <w:r w:rsidRPr="00AD4DD5">
        <w:rPr>
          <w:rFonts w:ascii="Times New Roman" w:hAnsi="Times New Roman" w:cs="Times New Roman"/>
          <w:sz w:val="24"/>
          <w:szCs w:val="24"/>
        </w:rPr>
        <w:t>использование векторов в физике,</w:t>
      </w:r>
      <w:r w:rsidRPr="00AD4DD5">
        <w:rPr>
          <w:rFonts w:ascii="Times New Roman" w:hAnsi="Times New Roman" w:cs="Times New Roman"/>
          <w:i/>
          <w:sz w:val="24"/>
          <w:szCs w:val="24"/>
        </w:rPr>
        <w:t xml:space="preserve"> разложение вектора на составляющие, скалярное произведение</w:t>
      </w:r>
      <w:r w:rsidRPr="00AD4DD5">
        <w:rPr>
          <w:rFonts w:ascii="Times New Roman" w:hAnsi="Times New Roman" w:cs="Times New Roman"/>
          <w:sz w:val="24"/>
          <w:szCs w:val="24"/>
        </w:rPr>
        <w:t xml:space="preserve">. </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Координаты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Основные понятия, </w:t>
      </w:r>
      <w:r w:rsidRPr="00AD4DD5">
        <w:rPr>
          <w:rFonts w:ascii="Times New Roman" w:hAnsi="Times New Roman" w:cs="Times New Roman"/>
          <w:i/>
          <w:sz w:val="24"/>
          <w:szCs w:val="24"/>
        </w:rPr>
        <w:t>координаты вектора, расстояние между точками. Координаты середины отрезка. Уравнения фигур.</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Применение векторов и координат для решения простейших геометрических задач.</w:t>
      </w:r>
    </w:p>
    <w:p w:rsidR="008C6311" w:rsidRPr="00AD4DD5" w:rsidRDefault="008C6311" w:rsidP="00AD4DD5">
      <w:pPr>
        <w:pStyle w:val="3"/>
        <w:spacing w:before="0" w:beforeAutospacing="0" w:after="0" w:afterAutospacing="0"/>
        <w:ind w:firstLine="709"/>
        <w:jc w:val="both"/>
        <w:rPr>
          <w:sz w:val="24"/>
          <w:szCs w:val="24"/>
        </w:rPr>
      </w:pPr>
      <w:bookmarkStart w:id="360" w:name="_Toc405513924"/>
      <w:bookmarkStart w:id="361" w:name="_Toc284662802"/>
      <w:bookmarkStart w:id="362" w:name="_Toc284663429"/>
      <w:r w:rsidRPr="00AD4DD5">
        <w:rPr>
          <w:sz w:val="24"/>
          <w:szCs w:val="24"/>
        </w:rPr>
        <w:t>История математики</w:t>
      </w:r>
      <w:bookmarkEnd w:id="360"/>
      <w:bookmarkEnd w:id="361"/>
      <w:bookmarkEnd w:id="362"/>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bCs/>
          <w:i/>
          <w:sz w:val="24"/>
          <w:szCs w:val="24"/>
        </w:rPr>
        <w:t>История математики.</w:t>
      </w:r>
      <w:r w:rsidRPr="00AD4DD5">
        <w:rPr>
          <w:rFonts w:ascii="Times New Roman" w:hAnsi="Times New Roman" w:cs="Times New Roman"/>
          <w:i/>
          <w:sz w:val="24"/>
          <w:szCs w:val="24"/>
        </w:rPr>
        <w:t xml:space="preserve"> Возникновение математики как науки, этапы её развития. Основные разделы математики. Выдающиеся математики и их вклад в развитие науки.</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Геометрия и искусство. Геометрические закономерности окружающего мира.</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 xml:space="preserve">Появление цифр, букв, иероглифов в процессе счёта и распределения продуктов на Древнем Ближнем Востоке. Связь с Неолитической революцией. Измерение площадей и объёмов простых фигур. Построение прямого угла, площадь треугольника, объём пирамиды. Имхотеп – первый учёный Древнего мира. Арифметика натуральных чисел. НОК, НОД, простые числа. Школа Пифагора. Бесконечность множества простых чисел. Числа и длины отрезков. Рациональные числа. Потребность в иррациональных числах. Появление десятичной записи чисел. Астрономия и геометрия. Что и как узнали Анаксагор, Эратосфен и Аристарх о размерах Луны, Земли и Солнца. </w:t>
      </w:r>
      <w:r w:rsidRPr="00AD4DD5">
        <w:rPr>
          <w:rFonts w:ascii="Times New Roman" w:hAnsi="Times New Roman" w:cs="Times New Roman"/>
          <w:i/>
          <w:sz w:val="24"/>
          <w:szCs w:val="24"/>
        </w:rPr>
        <w:lastRenderedPageBreak/>
        <w:t xml:space="preserve">Расстояния от Земли до Луны и Солнца. Что добавил Евклид к достижениям Пифагора, Платона и Евдокса? Роль Аристотеля. Появление нуля и отрицательных чисел в античной арифметике. Роль Диофанта.. Почему </w:t>
      </w:r>
      <w:r w:rsidRPr="00AD4DD5">
        <w:rPr>
          <w:rFonts w:ascii="Times New Roman" w:hAnsi="Times New Roman" w:cs="Times New Roman"/>
          <w:i/>
          <w:position w:val="-14"/>
          <w:sz w:val="24"/>
          <w:szCs w:val="24"/>
        </w:rPr>
        <w:object w:dxaOrig="1620" w:dyaOrig="420">
          <v:shape id="_x0000_i1048" type="#_x0000_t75" style="width:82.75pt;height:20.7pt" o:ole="">
            <v:imagedata r:id="rId55" o:title=""/>
          </v:shape>
          <o:OLEObject Type="Embed" ProgID="Equation.DSMT4" ShapeID="_x0000_i1048" DrawAspect="Content" ObjectID="_1549930988" r:id="rId56"/>
        </w:object>
      </w:r>
      <w:r w:rsidRPr="00AD4DD5">
        <w:rPr>
          <w:rFonts w:ascii="Times New Roman" w:hAnsi="Times New Roman" w:cs="Times New Roman"/>
          <w:i/>
          <w:sz w:val="24"/>
          <w:szCs w:val="24"/>
        </w:rPr>
        <w:t xml:space="preserve">? Открытия Архимеда в арифметике и в геометрии. Появление графиков функций. Сходимость геометрической прогрессии. Роль Гюйгенса в создании часов с маятником. Измерение расстояния от Земли до Марса. Статистика и возникновение теории вероятностей. Ошибка Д’Аламбера. Роль российских учёных в развитии математики: Л.Эйлер. Н.И.Лобачевский и неевклидова геометрия. А.Н.Колмогоров и теория вероятностей. Математика в развитии России: Петр </w:t>
      </w:r>
      <w:r w:rsidRPr="00AD4DD5">
        <w:rPr>
          <w:rFonts w:ascii="Times New Roman" w:hAnsi="Times New Roman" w:cs="Times New Roman"/>
          <w:i/>
          <w:sz w:val="24"/>
          <w:szCs w:val="24"/>
          <w:lang w:val="en-US"/>
        </w:rPr>
        <w:t>I</w:t>
      </w:r>
      <w:r w:rsidRPr="00AD4DD5">
        <w:rPr>
          <w:rFonts w:ascii="Times New Roman" w:hAnsi="Times New Roman" w:cs="Times New Roman"/>
          <w:i/>
          <w:sz w:val="24"/>
          <w:szCs w:val="24"/>
        </w:rPr>
        <w:t>, школа математических и навигацких наук, развитие российского флота, А.Н.Крылов. Космическая программа и М.В.Келдыш.</w:t>
      </w:r>
    </w:p>
    <w:p w:rsidR="008C6311" w:rsidRPr="00AD4DD5" w:rsidRDefault="008C6311" w:rsidP="00AD4DD5">
      <w:pPr>
        <w:spacing w:after="0" w:line="240" w:lineRule="auto"/>
        <w:ind w:firstLine="709"/>
        <w:jc w:val="both"/>
        <w:rPr>
          <w:rFonts w:ascii="Times New Roman" w:hAnsi="Times New Roman" w:cs="Times New Roman"/>
          <w:i/>
          <w:sz w:val="24"/>
          <w:szCs w:val="24"/>
        </w:rPr>
      </w:pPr>
    </w:p>
    <w:p w:rsidR="008C6311" w:rsidRPr="00AD4DD5" w:rsidRDefault="008C6311" w:rsidP="00AD4DD5">
      <w:pPr>
        <w:pStyle w:val="2"/>
        <w:spacing w:before="0" w:line="240" w:lineRule="auto"/>
        <w:jc w:val="both"/>
        <w:rPr>
          <w:rFonts w:ascii="Times New Roman" w:hAnsi="Times New Roman" w:cs="Times New Roman"/>
          <w:i/>
          <w:color w:val="auto"/>
          <w:sz w:val="24"/>
          <w:szCs w:val="24"/>
        </w:rPr>
      </w:pPr>
      <w:bookmarkStart w:id="363" w:name="_Toc405513925"/>
      <w:bookmarkStart w:id="364" w:name="_Toc284662803"/>
      <w:bookmarkStart w:id="365" w:name="_Toc284663430"/>
      <w:r w:rsidRPr="00AD4DD5">
        <w:rPr>
          <w:rFonts w:ascii="Times New Roman" w:hAnsi="Times New Roman" w:cs="Times New Roman"/>
          <w:color w:val="auto"/>
          <w:sz w:val="24"/>
          <w:szCs w:val="24"/>
        </w:rPr>
        <w:t>Содержание курса математики в 7-9 классах (углублённый уровень)</w:t>
      </w:r>
      <w:bookmarkEnd w:id="363"/>
      <w:bookmarkEnd w:id="364"/>
      <w:bookmarkEnd w:id="365"/>
    </w:p>
    <w:p w:rsidR="008C6311" w:rsidRPr="00AD4DD5" w:rsidRDefault="008C6311" w:rsidP="00AD4DD5">
      <w:pPr>
        <w:pStyle w:val="3"/>
        <w:spacing w:before="0" w:beforeAutospacing="0" w:after="0" w:afterAutospacing="0"/>
        <w:ind w:firstLine="709"/>
        <w:jc w:val="both"/>
        <w:rPr>
          <w:sz w:val="24"/>
          <w:szCs w:val="24"/>
        </w:rPr>
      </w:pPr>
      <w:bookmarkStart w:id="366" w:name="_Toc405513926"/>
      <w:bookmarkStart w:id="367" w:name="_Toc284662804"/>
      <w:bookmarkStart w:id="368" w:name="_Toc284663431"/>
      <w:r w:rsidRPr="00AD4DD5">
        <w:rPr>
          <w:sz w:val="24"/>
          <w:szCs w:val="24"/>
        </w:rPr>
        <w:t>Алгебра</w:t>
      </w:r>
      <w:bookmarkEnd w:id="366"/>
      <w:bookmarkEnd w:id="367"/>
      <w:bookmarkEnd w:id="368"/>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Числа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Рациональные числа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Сравнение рациональных чисел. Действия с рациональными числами. Представление рационального числа десятичной дробью.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Иррациональные числа</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sz w:val="24"/>
          <w:szCs w:val="24"/>
        </w:rPr>
        <w:t xml:space="preserve">Понятие иррационального числа. Распознавание иррациональных чисел. Действия с иррациональными числами. Свойства действий. Сравнение иррациональных чисел. </w:t>
      </w:r>
      <w:r w:rsidRPr="00AD4DD5">
        <w:rPr>
          <w:rFonts w:ascii="Times New Roman" w:hAnsi="Times New Roman" w:cs="Times New Roman"/>
          <w:bCs/>
          <w:sz w:val="24"/>
          <w:szCs w:val="24"/>
        </w:rPr>
        <w:t>Множество действительных чисел.</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Представления о расширениях числовых множеств. </w:t>
      </w:r>
      <w:bookmarkStart w:id="369" w:name="_Toc403076053"/>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Тождественные преобразования</w:t>
      </w:r>
      <w:bookmarkEnd w:id="369"/>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Числовые и буквенные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Выражение с переменной. Значение выражения. Подстановка выражений вместо переменных.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Целые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Законы арифметических действий. Преобразования выражений, содержащих степени с натуральным показателем.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Многочлены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Одночлен, степень одночлена. Действия с одночленами. Многочлен, степень многочлена. Значения многочлена. Действия с многочленами: сложение, вычитание, умножение, деление. Преобразование целого выражения в многочлен. Формулы сокращённого умножения: разность квадратов, квадрат суммы и разности. Формулы преобразования суммы и разности кубов, куб суммы и разности. Разложение многочленов на множители: вынесение общего множителя за скобки, группировка, использование формул сокращённого умножения. Многочлены с одной переменной. Стандартный вид многочлена с одной переменной.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Cs/>
          <w:sz w:val="24"/>
          <w:szCs w:val="24"/>
        </w:rPr>
        <w:t>Квадратный трёхчлен.</w:t>
      </w:r>
      <w:r w:rsidRPr="00AD4DD5">
        <w:rPr>
          <w:rFonts w:ascii="Times New Roman" w:hAnsi="Times New Roman" w:cs="Times New Roman"/>
          <w:sz w:val="24"/>
          <w:szCs w:val="24"/>
        </w:rPr>
        <w:t xml:space="preserve"> Корни квадратного трёхчлена. Разложение на множители квадратного трёхчлена. Теорема Виета. Теорема, обратная теореме Виета. Выделение полного квадрата. Разложение на множители способом выделения полного квадрата.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Понятие тождества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Тождественное преобразование. Представление о тождестве на множестве.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Дробно-рациональные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Алгебраическая дробь. Преобразования выражений, содержащих степени с целым показателем.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умножение, деление.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Преобразование выражений, содержащих знак модуля.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Иррациональные выражения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Квадратные корни. Арифметический квадратный корень. Допустимые значения переменных в выражениях, содержащих арифметические квадратные корни. Преобразование выражений, содержащих квадратные корни.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Корни </w:t>
      </w:r>
      <w:r w:rsidRPr="00AD4DD5">
        <w:rPr>
          <w:rFonts w:ascii="Times New Roman" w:hAnsi="Times New Roman" w:cs="Times New Roman"/>
          <w:i/>
          <w:sz w:val="24"/>
          <w:szCs w:val="24"/>
        </w:rPr>
        <w:t>n</w:t>
      </w:r>
      <w:r w:rsidRPr="00AD4DD5">
        <w:rPr>
          <w:rFonts w:ascii="Times New Roman" w:hAnsi="Times New Roman" w:cs="Times New Roman"/>
          <w:sz w:val="24"/>
          <w:szCs w:val="24"/>
        </w:rPr>
        <w:t xml:space="preserve">-ых степеней. Допустимые значения переменных в выражениях, содержащих корни </w:t>
      </w:r>
      <w:r w:rsidRPr="00AD4DD5">
        <w:rPr>
          <w:rFonts w:ascii="Times New Roman" w:hAnsi="Times New Roman" w:cs="Times New Roman"/>
          <w:i/>
          <w:sz w:val="24"/>
          <w:szCs w:val="24"/>
        </w:rPr>
        <w:t>n</w:t>
      </w:r>
      <w:r w:rsidRPr="00AD4DD5">
        <w:rPr>
          <w:rFonts w:ascii="Times New Roman" w:hAnsi="Times New Roman" w:cs="Times New Roman"/>
          <w:sz w:val="24"/>
          <w:szCs w:val="24"/>
        </w:rPr>
        <w:t xml:space="preserve">-ых степеней. Преобразование выражений, содержащих корни </w:t>
      </w:r>
      <w:r w:rsidRPr="00AD4DD5">
        <w:rPr>
          <w:rFonts w:ascii="Times New Roman" w:hAnsi="Times New Roman" w:cs="Times New Roman"/>
          <w:i/>
          <w:sz w:val="24"/>
          <w:szCs w:val="24"/>
        </w:rPr>
        <w:t>n</w:t>
      </w:r>
      <w:r w:rsidRPr="00AD4DD5">
        <w:rPr>
          <w:rFonts w:ascii="Times New Roman" w:hAnsi="Times New Roman" w:cs="Times New Roman"/>
          <w:sz w:val="24"/>
          <w:szCs w:val="24"/>
        </w:rPr>
        <w:t xml:space="preserve">-ых степеней.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Степень с рациональным показателем. Преобразование выражений, содержащих степень с рациональным показателем.</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bookmarkStart w:id="370" w:name="_Toc403076054"/>
      <w:r w:rsidRPr="00AD4DD5">
        <w:rPr>
          <w:rFonts w:ascii="Times New Roman" w:hAnsi="Times New Roman" w:cs="Times New Roman"/>
          <w:b/>
          <w:i w:val="0"/>
          <w:color w:val="auto"/>
        </w:rPr>
        <w:t xml:space="preserve">Уравнения </w:t>
      </w:r>
      <w:bookmarkEnd w:id="370"/>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Числовое равенство. Свойства числовых равенств. Равенство с переменной. Левая и правая части равенства.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Уравнения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уравнения и корня уравнения. Представление о равносильности уравнений и уравнениях-следствиях.</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Представление о равносильности на множестве. Равносильные преобразования уравнений.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Методы решения уравнений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Метод равносильных преобразования, метод разложения на множители, метод замены переменной, графический метод. Использование свойств функций при решении уравнений, использование теоремы Виета для уравнений степени выше 2.</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Линейное уравнение и его корни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Решение линейных уравнений. Количество корней линейного уравнения. Линейное уравнение с параметром.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Квадратное уравнение и его корни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Дискриминант квадратного уравнения. Формула корней квадратного уравнения. Количество действительных корней квадратного уравнения. Решение квадратных уравнений: графический метод решения, использование формулы, разложение на множители, подбор с использованием теоремы Виета. Биквадратные уравнения. Уравнения, сводимые к линейным и квадратным. Квадратное уравнение с параметром. Решение простейших квадратных уравнений с параметрами. Решение некоторых типов уравнений 3 и 4 степени.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Дробно-рациональные уравнения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Решение дробно-рациональных уравнений.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Простейшие иррациональные уравнения</w:t>
      </w:r>
      <w:r w:rsidRPr="00AD4DD5">
        <w:rPr>
          <w:rFonts w:ascii="Times New Roman" w:hAnsi="Times New Roman" w:cs="Times New Roman"/>
          <w:sz w:val="24"/>
          <w:szCs w:val="24"/>
        </w:rPr>
        <w:t xml:space="preserve">: </w:t>
      </w:r>
      <w:r w:rsidRPr="00AD4DD5">
        <w:rPr>
          <w:rFonts w:ascii="Times New Roman" w:hAnsi="Times New Roman" w:cs="Times New Roman"/>
          <w:position w:val="-16"/>
          <w:sz w:val="24"/>
          <w:szCs w:val="24"/>
        </w:rPr>
        <w:object w:dxaOrig="1120" w:dyaOrig="460">
          <v:shape id="_x0000_i1049" type="#_x0000_t75" style="width:56.3pt;height:24pt" o:ole="">
            <v:imagedata r:id="rId14" o:title=""/>
          </v:shape>
          <o:OLEObject Type="Embed" ProgID="Equation.DSMT4" ShapeID="_x0000_i1049" DrawAspect="Content" ObjectID="_1549930989" r:id="rId57"/>
        </w:object>
      </w:r>
      <w:r w:rsidRPr="00AD4DD5">
        <w:rPr>
          <w:rFonts w:ascii="Times New Roman" w:hAnsi="Times New Roman" w:cs="Times New Roman"/>
          <w:sz w:val="24"/>
          <w:szCs w:val="24"/>
        </w:rPr>
        <w:t xml:space="preserve">; </w:t>
      </w:r>
      <w:r w:rsidRPr="00AD4DD5">
        <w:rPr>
          <w:rFonts w:ascii="Times New Roman" w:hAnsi="Times New Roman" w:cs="Times New Roman"/>
          <w:position w:val="-16"/>
          <w:sz w:val="24"/>
          <w:szCs w:val="24"/>
        </w:rPr>
        <w:object w:dxaOrig="1680" w:dyaOrig="460">
          <v:shape id="_x0000_i1050" type="#_x0000_t75" style="width:82.75pt;height:24pt" o:ole="">
            <v:imagedata r:id="rId16" o:title=""/>
          </v:shape>
          <o:OLEObject Type="Embed" ProgID="Equation.DSMT4" ShapeID="_x0000_i1050" DrawAspect="Content" ObjectID="_1549930990" r:id="rId58"/>
        </w:object>
      </w:r>
      <w:r w:rsidR="00E068FD" w:rsidRPr="00AD4DD5">
        <w:rPr>
          <w:rFonts w:ascii="Times New Roman" w:eastAsia="Times New Roman" w:hAnsi="Times New Roman" w:cs="Times New Roman"/>
          <w:sz w:val="24"/>
          <w:szCs w:val="24"/>
        </w:rPr>
        <w:fldChar w:fldCharType="begin"/>
      </w:r>
      <w:r w:rsidRPr="00AD4DD5">
        <w:rPr>
          <w:rFonts w:ascii="Times New Roman" w:eastAsia="Times New Roman" w:hAnsi="Times New Roman" w:cs="Times New Roman"/>
          <w:sz w:val="24"/>
          <w:szCs w:val="24"/>
        </w:rPr>
        <w:instrText xml:space="preserve"> QUOTE </w:instrText>
      </w:r>
      <w:r w:rsidRPr="00AD4DD5">
        <w:rPr>
          <w:rFonts w:ascii="Times New Roman" w:hAnsi="Times New Roman" w:cs="Times New Roman"/>
          <w:noProof/>
          <w:position w:val="-9"/>
          <w:sz w:val="24"/>
          <w:szCs w:val="24"/>
          <w:lang w:eastAsia="ru-RU"/>
        </w:rPr>
        <w:drawing>
          <wp:inline distT="0" distB="0" distL="0" distR="0">
            <wp:extent cx="817245" cy="255905"/>
            <wp:effectExtent l="0" t="0" r="1905" b="0"/>
            <wp:docPr id="1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7245" cy="255905"/>
                    </a:xfrm>
                    <a:prstGeom prst="rect">
                      <a:avLst/>
                    </a:prstGeom>
                    <a:noFill/>
                    <a:ln>
                      <a:noFill/>
                    </a:ln>
                  </pic:spPr>
                </pic:pic>
              </a:graphicData>
            </a:graphic>
          </wp:inline>
        </w:drawing>
      </w:r>
      <w:r w:rsidR="00E068FD" w:rsidRPr="00AD4DD5">
        <w:rPr>
          <w:rFonts w:ascii="Times New Roman" w:eastAsia="Times New Roman" w:hAnsi="Times New Roman" w:cs="Times New Roman"/>
          <w:sz w:val="24"/>
          <w:szCs w:val="24"/>
        </w:rPr>
        <w:fldChar w:fldCharType="end"/>
      </w:r>
      <w:r w:rsidR="00E068FD" w:rsidRPr="00AD4DD5">
        <w:rPr>
          <w:rFonts w:ascii="Times New Roman" w:eastAsia="Times New Roman" w:hAnsi="Times New Roman" w:cs="Times New Roman"/>
          <w:sz w:val="24"/>
          <w:szCs w:val="24"/>
        </w:rPr>
        <w:fldChar w:fldCharType="begin"/>
      </w:r>
      <w:r w:rsidRPr="00AD4DD5">
        <w:rPr>
          <w:rFonts w:ascii="Times New Roman" w:eastAsia="Times New Roman" w:hAnsi="Times New Roman" w:cs="Times New Roman"/>
          <w:sz w:val="24"/>
          <w:szCs w:val="24"/>
        </w:rPr>
        <w:instrText xml:space="preserve"> QUOTE </w:instrText>
      </w:r>
      <w:r w:rsidRPr="00AD4DD5">
        <w:rPr>
          <w:rFonts w:ascii="Times New Roman" w:hAnsi="Times New Roman" w:cs="Times New Roman"/>
          <w:noProof/>
          <w:position w:val="-8"/>
          <w:sz w:val="24"/>
          <w:szCs w:val="24"/>
          <w:lang w:eastAsia="ru-RU"/>
        </w:rPr>
        <w:drawing>
          <wp:inline distT="0" distB="0" distL="0" distR="0">
            <wp:extent cx="464820" cy="228600"/>
            <wp:effectExtent l="0" t="0" r="0" b="0"/>
            <wp:docPr id="1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4820" cy="228600"/>
                    </a:xfrm>
                    <a:prstGeom prst="rect">
                      <a:avLst/>
                    </a:prstGeom>
                    <a:noFill/>
                    <a:ln>
                      <a:noFill/>
                    </a:ln>
                  </pic:spPr>
                </pic:pic>
              </a:graphicData>
            </a:graphic>
          </wp:inline>
        </w:drawing>
      </w:r>
      <w:r w:rsidR="00E068FD" w:rsidRPr="00AD4DD5">
        <w:rPr>
          <w:rFonts w:ascii="Times New Roman" w:eastAsia="Times New Roman" w:hAnsi="Times New Roman" w:cs="Times New Roman"/>
          <w:sz w:val="24"/>
          <w:szCs w:val="24"/>
        </w:rPr>
        <w:fldChar w:fldCharType="end"/>
      </w:r>
      <w:r w:rsidR="00E068FD" w:rsidRPr="00AD4DD5">
        <w:rPr>
          <w:rFonts w:ascii="Times New Roman" w:eastAsia="Times New Roman" w:hAnsi="Times New Roman" w:cs="Times New Roman"/>
          <w:sz w:val="24"/>
          <w:szCs w:val="24"/>
        </w:rPr>
        <w:fldChar w:fldCharType="begin"/>
      </w:r>
      <w:r w:rsidRPr="00AD4DD5">
        <w:rPr>
          <w:rFonts w:ascii="Times New Roman" w:eastAsia="Times New Roman" w:hAnsi="Times New Roman" w:cs="Times New Roman"/>
          <w:sz w:val="24"/>
          <w:szCs w:val="24"/>
        </w:rPr>
        <w:instrText xml:space="preserve"> QUOTE </w:instrText>
      </w:r>
      <w:r w:rsidRPr="00AD4DD5">
        <w:rPr>
          <w:rFonts w:ascii="Times New Roman" w:hAnsi="Times New Roman" w:cs="Times New Roman"/>
          <w:noProof/>
          <w:position w:val="-8"/>
          <w:sz w:val="24"/>
          <w:szCs w:val="24"/>
          <w:lang w:eastAsia="ru-RU"/>
        </w:rPr>
        <w:drawing>
          <wp:inline distT="0" distB="0" distL="0" distR="0">
            <wp:extent cx="476885" cy="228600"/>
            <wp:effectExtent l="0" t="0" r="0" b="0"/>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885" cy="228600"/>
                    </a:xfrm>
                    <a:prstGeom prst="rect">
                      <a:avLst/>
                    </a:prstGeom>
                    <a:noFill/>
                    <a:ln>
                      <a:noFill/>
                    </a:ln>
                  </pic:spPr>
                </pic:pic>
              </a:graphicData>
            </a:graphic>
          </wp:inline>
        </w:drawing>
      </w:r>
      <w:r w:rsidR="00E068FD" w:rsidRPr="00AD4DD5">
        <w:rPr>
          <w:rFonts w:ascii="Times New Roman" w:eastAsia="Times New Roman" w:hAnsi="Times New Roman" w:cs="Times New Roman"/>
          <w:sz w:val="24"/>
          <w:szCs w:val="24"/>
        </w:rPr>
        <w:fldChar w:fldCharType="end"/>
      </w:r>
      <w:r w:rsidRPr="00AD4DD5">
        <w:rPr>
          <w:rFonts w:ascii="Times New Roman" w:eastAsia="Times New Roman" w:hAnsi="Times New Roman" w:cs="Times New Roman"/>
          <w:sz w:val="24"/>
          <w:szCs w:val="24"/>
        </w:rPr>
        <w:t xml:space="preserve"> и их решение. </w:t>
      </w:r>
      <w:r w:rsidRPr="00AD4DD5">
        <w:rPr>
          <w:rFonts w:ascii="Times New Roman" w:hAnsi="Times New Roman" w:cs="Times New Roman"/>
          <w:sz w:val="24"/>
          <w:szCs w:val="24"/>
        </w:rPr>
        <w:t xml:space="preserve">Решение иррациональных уравнений </w:t>
      </w:r>
      <w:r w:rsidRPr="00AD4DD5">
        <w:rPr>
          <w:rFonts w:ascii="Times New Roman" w:hAnsi="Times New Roman" w:cs="Times New Roman"/>
          <w:position w:val="-16"/>
          <w:sz w:val="24"/>
          <w:szCs w:val="24"/>
        </w:rPr>
        <w:object w:dxaOrig="1480" w:dyaOrig="460">
          <v:shape id="_x0000_i1051" type="#_x0000_t75" style="width:72.85pt;height:24pt" o:ole="">
            <v:imagedata r:id="rId62" o:title=""/>
          </v:shape>
          <o:OLEObject Type="Embed" ProgID="Equation.DSMT4" ShapeID="_x0000_i1051" DrawAspect="Content" ObjectID="_1549930991" r:id="rId63"/>
        </w:object>
      </w:r>
      <w:r w:rsidRPr="00AD4DD5">
        <w:rPr>
          <w:rFonts w:ascii="Times New Roman" w:hAnsi="Times New Roman" w:cs="Times New Roman"/>
          <w:sz w:val="24"/>
          <w:szCs w:val="24"/>
        </w:rPr>
        <w:t>.</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Системы уравнений</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Уравнение с двумя переменными. Решение уравнений в целых числах. Линейное уравнение с двумя переменными. Графическая интерпретация линейного уравнения с двумя переменными.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Представление о графической интерпретации произвольного уравнения с двумя переменными: линии на плоскости.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Понятие системы уравнений. Решение систем уравнений.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Представление о равносильности систем уравнений.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Методы решения систем линейных уравнений с двумя переменными графический метод, метод сложения, метод подстановки. Количество решения системы линейных уравнений. Система линейных уравнений с параметром.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Системы нелинейных уравнений. Метод деления решения систем нелинейных уравнений. Однородные системы. Решение систем уравнений, сводимых к системам линейных уравнений. Метод замены переменных.</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Неравенства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Числовые неравенства. Свойства числовых неравенств. Проверка справедливости неравенств при заданных значениях переменных.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Неравенство с переменной. Левая и правая части неравенства, строгие и нестрогие неравенства. Доказательство неравенств. Неравенства о средних для двух чисел.</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о решении неравенства. Множество решений неравенства.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Представление о равносильности неравенств.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Линейное неравенство и множества его решений. Решение линейных неравенств. Линейное неравенство с параметром.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Квадратное неравенство с параметром и его решение. </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hAnsi="Times New Roman" w:cs="Times New Roman"/>
          <w:sz w:val="24"/>
          <w:szCs w:val="24"/>
        </w:rPr>
        <w:t xml:space="preserve">Простейшие иррациональные неравенства: </w:t>
      </w:r>
      <w:r w:rsidRPr="00AD4DD5">
        <w:rPr>
          <w:rFonts w:ascii="Times New Roman" w:hAnsi="Times New Roman" w:cs="Times New Roman"/>
          <w:position w:val="-16"/>
          <w:sz w:val="24"/>
          <w:szCs w:val="24"/>
        </w:rPr>
        <w:object w:dxaOrig="1120" w:dyaOrig="460">
          <v:shape id="_x0000_i1052" type="#_x0000_t75" style="width:56.3pt;height:24pt" o:ole="">
            <v:imagedata r:id="rId64" o:title=""/>
          </v:shape>
          <o:OLEObject Type="Embed" ProgID="Equation.DSMT4" ShapeID="_x0000_i1052" DrawAspect="Content" ObjectID="_1549930992" r:id="rId65"/>
        </w:object>
      </w:r>
      <w:r w:rsidRPr="00AD4DD5">
        <w:rPr>
          <w:rFonts w:ascii="Times New Roman" w:hAnsi="Times New Roman" w:cs="Times New Roman"/>
          <w:sz w:val="24"/>
          <w:szCs w:val="24"/>
        </w:rPr>
        <w:t xml:space="preserve">; </w:t>
      </w:r>
      <w:r w:rsidRPr="00AD4DD5">
        <w:rPr>
          <w:rFonts w:ascii="Times New Roman" w:hAnsi="Times New Roman" w:cs="Times New Roman"/>
          <w:position w:val="-16"/>
          <w:sz w:val="24"/>
          <w:szCs w:val="24"/>
        </w:rPr>
        <w:object w:dxaOrig="1120" w:dyaOrig="460">
          <v:shape id="_x0000_i1053" type="#_x0000_t75" style="width:56.3pt;height:24pt" o:ole="">
            <v:imagedata r:id="rId66" o:title=""/>
          </v:shape>
          <o:OLEObject Type="Embed" ProgID="Equation.DSMT4" ShapeID="_x0000_i1053" DrawAspect="Content" ObjectID="_1549930993" r:id="rId67"/>
        </w:object>
      </w:r>
      <w:r w:rsidRPr="00AD4DD5">
        <w:rPr>
          <w:rFonts w:ascii="Times New Roman" w:hAnsi="Times New Roman" w:cs="Times New Roman"/>
          <w:sz w:val="24"/>
          <w:szCs w:val="24"/>
        </w:rPr>
        <w:t xml:space="preserve">; </w:t>
      </w:r>
      <w:r w:rsidRPr="00AD4DD5">
        <w:rPr>
          <w:rFonts w:ascii="Times New Roman" w:hAnsi="Times New Roman" w:cs="Times New Roman"/>
          <w:position w:val="-16"/>
          <w:sz w:val="24"/>
          <w:szCs w:val="24"/>
        </w:rPr>
        <w:object w:dxaOrig="1680" w:dyaOrig="460">
          <v:shape id="_x0000_i1054" type="#_x0000_t75" style="width:82.75pt;height:24pt" o:ole="">
            <v:imagedata r:id="rId68" o:title=""/>
          </v:shape>
          <o:OLEObject Type="Embed" ProgID="Equation.DSMT4" ShapeID="_x0000_i1054" DrawAspect="Content" ObjectID="_1549930994" r:id="rId69"/>
        </w:object>
      </w:r>
      <w:r w:rsidR="00E068FD" w:rsidRPr="00AD4DD5">
        <w:rPr>
          <w:rFonts w:ascii="Times New Roman" w:eastAsia="Times New Roman" w:hAnsi="Times New Roman" w:cs="Times New Roman"/>
          <w:sz w:val="24"/>
          <w:szCs w:val="24"/>
        </w:rPr>
        <w:fldChar w:fldCharType="begin"/>
      </w:r>
      <w:r w:rsidRPr="00AD4DD5">
        <w:rPr>
          <w:rFonts w:ascii="Times New Roman" w:eastAsia="Times New Roman" w:hAnsi="Times New Roman" w:cs="Times New Roman"/>
          <w:sz w:val="24"/>
          <w:szCs w:val="24"/>
        </w:rPr>
        <w:instrText xml:space="preserve"> QUOTE </w:instrText>
      </w:r>
      <w:r w:rsidRPr="00AD4DD5">
        <w:rPr>
          <w:rFonts w:ascii="Times New Roman" w:hAnsi="Times New Roman" w:cs="Times New Roman"/>
          <w:noProof/>
          <w:position w:val="-9"/>
          <w:sz w:val="24"/>
          <w:szCs w:val="24"/>
          <w:lang w:eastAsia="ru-RU"/>
        </w:rPr>
        <w:drawing>
          <wp:inline distT="0" distB="0" distL="0" distR="0">
            <wp:extent cx="817245" cy="255905"/>
            <wp:effectExtent l="0" t="0" r="1905" b="0"/>
            <wp:docPr id="1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7245" cy="255905"/>
                    </a:xfrm>
                    <a:prstGeom prst="rect">
                      <a:avLst/>
                    </a:prstGeom>
                    <a:noFill/>
                    <a:ln>
                      <a:noFill/>
                    </a:ln>
                  </pic:spPr>
                </pic:pic>
              </a:graphicData>
            </a:graphic>
          </wp:inline>
        </w:drawing>
      </w:r>
      <w:r w:rsidR="00E068FD" w:rsidRPr="00AD4DD5">
        <w:rPr>
          <w:rFonts w:ascii="Times New Roman" w:eastAsia="Times New Roman" w:hAnsi="Times New Roman" w:cs="Times New Roman"/>
          <w:sz w:val="24"/>
          <w:szCs w:val="24"/>
        </w:rPr>
        <w:fldChar w:fldCharType="end"/>
      </w:r>
      <w:r w:rsidRPr="00AD4DD5">
        <w:rPr>
          <w:rFonts w:ascii="Times New Roman" w:eastAsia="Times New Roman" w:hAnsi="Times New Roman" w:cs="Times New Roman"/>
          <w:sz w:val="24"/>
          <w:szCs w:val="24"/>
        </w:rPr>
        <w:t>.</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eastAsia="Times New Roman" w:hAnsi="Times New Roman" w:cs="Times New Roman"/>
          <w:sz w:val="24"/>
          <w:szCs w:val="24"/>
        </w:rPr>
        <w:t>Общий метод интервалов для решения неравенств.</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Системы неравенств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Системы неравенств с одной переменной. Решение систем неравенств с одной переменной: линейных, квадратных, дробно-рациональных, иррациональных. Изображение решения системы неравенств на числовой прямой. Запись решения системы неравенств.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Неравенство с двумя переменными. Представление о решении линейного неравенства с двумя переменными. Графическая интерпретация неравенства с двумя переменными. Графический метод решения систем неравенств с двумя переменными</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bookmarkStart w:id="371" w:name="_Toc403076055"/>
      <w:r w:rsidRPr="00AD4DD5">
        <w:rPr>
          <w:rFonts w:ascii="Times New Roman" w:hAnsi="Times New Roman" w:cs="Times New Roman"/>
          <w:b/>
          <w:i w:val="0"/>
          <w:color w:val="auto"/>
        </w:rPr>
        <w:t>Функции</w:t>
      </w:r>
      <w:bookmarkEnd w:id="371"/>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Понятие зависимости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Прямоугольная система координат. График зависимости.</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Функция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Способы задания функций: аналитический, графический, табличный. График функции. Примеры функций, получаемых в процессе исследования различных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возрастание и убывание, промежутки монотонности, наибольшее и наименьшее значение, периодичность. Исследование функции по её графику. </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Линейная функция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Свойства, график. Угловой коэффициент прямой. Положение графика линейной функции в зависимости от её коэффициентов.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Квадратичная функция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Свойства, график</w:t>
      </w:r>
      <w:r w:rsidRPr="00AD4DD5">
        <w:rPr>
          <w:rFonts w:ascii="Times New Roman" w:hAnsi="Times New Roman" w:cs="Times New Roman"/>
          <w:b/>
          <w:bCs/>
          <w:sz w:val="24"/>
          <w:szCs w:val="24"/>
        </w:rPr>
        <w:t>.</w:t>
      </w:r>
      <w:r w:rsidRPr="00AD4DD5">
        <w:rPr>
          <w:rFonts w:ascii="Times New Roman" w:hAnsi="Times New Roman" w:cs="Times New Roman"/>
          <w:sz w:val="24"/>
          <w:szCs w:val="24"/>
        </w:rPr>
        <w:t xml:space="preserve"> Свойства квадратичной функции. Парабола. Построение графика квадратичной функции.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Использование свойств квадратичной функции для решения задач.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Обратная пропорциональность</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hAnsi="Times New Roman" w:cs="Times New Roman"/>
          <w:sz w:val="24"/>
          <w:szCs w:val="24"/>
        </w:rPr>
        <w:t xml:space="preserve">Свойства функции </w:t>
      </w:r>
      <w:r w:rsidRPr="00AD4DD5">
        <w:rPr>
          <w:rFonts w:ascii="Times New Roman" w:hAnsi="Times New Roman" w:cs="Times New Roman"/>
          <w:position w:val="-24"/>
          <w:sz w:val="24"/>
          <w:szCs w:val="24"/>
        </w:rPr>
        <w:object w:dxaOrig="620" w:dyaOrig="620">
          <v:shape id="_x0000_i1055" type="#_x0000_t75" style="width:30.6pt;height:30.6pt" o:ole="">
            <v:imagedata r:id="rId45" o:title=""/>
          </v:shape>
          <o:OLEObject Type="Embed" ProgID="Equation.DSMT4" ShapeID="_x0000_i1055" DrawAspect="Content" ObjectID="_1549930995" r:id="rId71"/>
        </w:object>
      </w:r>
      <w:r w:rsidR="00E068FD" w:rsidRPr="00AD4DD5">
        <w:rPr>
          <w:rFonts w:ascii="Times New Roman" w:eastAsia="Times New Roman" w:hAnsi="Times New Roman" w:cs="Times New Roman"/>
          <w:sz w:val="24"/>
          <w:szCs w:val="24"/>
        </w:rPr>
        <w:fldChar w:fldCharType="begin"/>
      </w:r>
      <w:r w:rsidRPr="00AD4DD5">
        <w:rPr>
          <w:rFonts w:ascii="Times New Roman" w:eastAsia="Times New Roman" w:hAnsi="Times New Roman" w:cs="Times New Roman"/>
          <w:sz w:val="24"/>
          <w:szCs w:val="24"/>
        </w:rPr>
        <w:instrText xml:space="preserve"> QUOTE </w:instrText>
      </w:r>
      <w:r w:rsidRPr="00AD4DD5">
        <w:rPr>
          <w:rFonts w:ascii="Times New Roman" w:hAnsi="Times New Roman" w:cs="Times New Roman"/>
          <w:noProof/>
          <w:position w:val="-15"/>
          <w:sz w:val="24"/>
          <w:szCs w:val="24"/>
          <w:lang w:eastAsia="ru-RU"/>
        </w:rPr>
        <w:drawing>
          <wp:inline distT="0" distB="0" distL="0" distR="0">
            <wp:extent cx="410845" cy="306070"/>
            <wp:effectExtent l="0" t="0" r="8255" b="0"/>
            <wp:docPr id="1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0845" cy="306070"/>
                    </a:xfrm>
                    <a:prstGeom prst="rect">
                      <a:avLst/>
                    </a:prstGeom>
                    <a:noFill/>
                    <a:ln>
                      <a:noFill/>
                    </a:ln>
                  </pic:spPr>
                </pic:pic>
              </a:graphicData>
            </a:graphic>
          </wp:inline>
        </w:drawing>
      </w:r>
      <w:r w:rsidR="00E068FD" w:rsidRPr="00AD4DD5">
        <w:rPr>
          <w:rFonts w:ascii="Times New Roman" w:eastAsia="Times New Roman" w:hAnsi="Times New Roman" w:cs="Times New Roman"/>
          <w:sz w:val="24"/>
          <w:szCs w:val="24"/>
        </w:rPr>
        <w:fldChar w:fldCharType="end"/>
      </w:r>
      <w:r w:rsidRPr="00AD4DD5">
        <w:rPr>
          <w:rFonts w:ascii="Times New Roman" w:eastAsia="Times New Roman" w:hAnsi="Times New Roman" w:cs="Times New Roman"/>
          <w:sz w:val="24"/>
          <w:szCs w:val="24"/>
        </w:rPr>
        <w:t xml:space="preserve">. Гипербола. Представление об асимптотах. </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eastAsia="Times New Roman" w:hAnsi="Times New Roman" w:cs="Times New Roman"/>
          <w:b/>
          <w:bCs/>
          <w:sz w:val="24"/>
          <w:szCs w:val="24"/>
        </w:rPr>
        <w:t>Степенная функция с показателем3</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eastAsia="Times New Roman" w:hAnsi="Times New Roman" w:cs="Times New Roman"/>
          <w:sz w:val="24"/>
          <w:szCs w:val="24"/>
        </w:rPr>
        <w:t xml:space="preserve">Свойства. Кубическая парабола. </w:t>
      </w:r>
    </w:p>
    <w:p w:rsidR="008C6311" w:rsidRPr="00AD4DD5" w:rsidRDefault="008C6311" w:rsidP="00AD4DD5">
      <w:pPr>
        <w:spacing w:after="0" w:line="240" w:lineRule="auto"/>
        <w:ind w:firstLine="709"/>
        <w:jc w:val="both"/>
        <w:rPr>
          <w:rFonts w:ascii="Times New Roman" w:eastAsia="Times New Roman" w:hAnsi="Times New Roman" w:cs="Times New Roman"/>
          <w:sz w:val="24"/>
          <w:szCs w:val="24"/>
        </w:rPr>
      </w:pPr>
      <w:r w:rsidRPr="00AD4DD5">
        <w:rPr>
          <w:rFonts w:ascii="Times New Roman" w:eastAsia="Times New Roman" w:hAnsi="Times New Roman" w:cs="Times New Roman"/>
          <w:b/>
          <w:bCs/>
          <w:sz w:val="24"/>
          <w:szCs w:val="24"/>
        </w:rPr>
        <w:t xml:space="preserve">Функции </w:t>
      </w:r>
      <w:r w:rsidRPr="00AD4DD5">
        <w:rPr>
          <w:rFonts w:ascii="Times New Roman" w:eastAsia="Times New Roman" w:hAnsi="Times New Roman" w:cs="Times New Roman"/>
          <w:bCs/>
          <w:position w:val="-10"/>
          <w:sz w:val="24"/>
          <w:szCs w:val="24"/>
        </w:rPr>
        <w:object w:dxaOrig="760" w:dyaOrig="380">
          <v:shape id="_x0000_i1056" type="#_x0000_t75" style="width:38.9pt;height:17.4pt" o:ole="">
            <v:imagedata r:id="rId72" o:title=""/>
          </v:shape>
          <o:OLEObject Type="Embed" ProgID="Equation.DSMT4" ShapeID="_x0000_i1056" DrawAspect="Content" ObjectID="_1549930996" r:id="rId73"/>
        </w:object>
      </w:r>
      <w:r w:rsidRPr="00AD4DD5">
        <w:rPr>
          <w:rFonts w:ascii="Times New Roman" w:eastAsia="Times New Roman" w:hAnsi="Times New Roman" w:cs="Times New Roman"/>
          <w:bCs/>
          <w:sz w:val="24"/>
          <w:szCs w:val="24"/>
        </w:rPr>
        <w:t xml:space="preserve">, </w:t>
      </w:r>
      <w:r w:rsidRPr="00AD4DD5">
        <w:rPr>
          <w:rFonts w:ascii="Times New Roman" w:eastAsia="Times New Roman" w:hAnsi="Times New Roman" w:cs="Times New Roman"/>
          <w:b/>
          <w:bCs/>
          <w:position w:val="-10"/>
          <w:sz w:val="24"/>
          <w:szCs w:val="24"/>
        </w:rPr>
        <w:object w:dxaOrig="760" w:dyaOrig="380">
          <v:shape id="_x0000_i1057" type="#_x0000_t75" style="width:38.9pt;height:17.4pt" o:ole="">
            <v:imagedata r:id="rId74" o:title=""/>
          </v:shape>
          <o:OLEObject Type="Embed" ProgID="Equation.DSMT4" ShapeID="_x0000_i1057" DrawAspect="Content" ObjectID="_1549930997" r:id="rId75"/>
        </w:object>
      </w:r>
      <w:r w:rsidRPr="00AD4DD5">
        <w:rPr>
          <w:rFonts w:ascii="Times New Roman" w:eastAsia="Times New Roman" w:hAnsi="Times New Roman" w:cs="Times New Roman"/>
          <w:bCs/>
          <w:sz w:val="24"/>
          <w:szCs w:val="24"/>
        </w:rPr>
        <w:t xml:space="preserve">, </w:t>
      </w:r>
      <w:r w:rsidRPr="00AD4DD5">
        <w:rPr>
          <w:rFonts w:ascii="Times New Roman" w:eastAsia="Times New Roman" w:hAnsi="Times New Roman" w:cs="Times New Roman"/>
          <w:bCs/>
          <w:position w:val="-12"/>
          <w:sz w:val="24"/>
          <w:szCs w:val="24"/>
        </w:rPr>
        <w:object w:dxaOrig="660" w:dyaOrig="380">
          <v:shape id="_x0000_i1058" type="#_x0000_t75" style="width:33.1pt;height:17.4pt" o:ole="">
            <v:imagedata r:id="rId76" o:title=""/>
          </v:shape>
          <o:OLEObject Type="Embed" ProgID="Equation.DSMT4" ShapeID="_x0000_i1058" DrawAspect="Content" ObjectID="_1549930998" r:id="rId77"/>
        </w:object>
      </w:r>
      <w:r w:rsidRPr="00AD4DD5">
        <w:rPr>
          <w:rFonts w:ascii="Times New Roman" w:eastAsia="Times New Roman" w:hAnsi="Times New Roman" w:cs="Times New Roman"/>
          <w:bCs/>
          <w:sz w:val="24"/>
          <w:szCs w:val="24"/>
        </w:rPr>
        <w:t xml:space="preserve">. </w:t>
      </w:r>
      <w:r w:rsidRPr="00AD4DD5">
        <w:rPr>
          <w:rFonts w:ascii="Times New Roman" w:eastAsia="Times New Roman" w:hAnsi="Times New Roman" w:cs="Times New Roman"/>
          <w:sz w:val="24"/>
          <w:szCs w:val="24"/>
        </w:rPr>
        <w:t>Их свойства и графики. Степенная функция с показателем степени больше 3.</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eastAsia="Times New Roman" w:hAnsi="Times New Roman" w:cs="Times New Roman"/>
          <w:sz w:val="24"/>
          <w:szCs w:val="24"/>
        </w:rPr>
        <w:t xml:space="preserve">Преобразование графиков функций: параллельный перенос, симметрия, растяжение/сжатие.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Представление о взаимно обратных функциях.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Непрерывность функции и точки разрыва функций. Кусочно заданные функции.</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Последовательности и прогрессии</w:t>
      </w:r>
    </w:p>
    <w:p w:rsidR="008C6311" w:rsidRPr="00AD4DD5" w:rsidRDefault="008C6311" w:rsidP="00AD4DD5">
      <w:pPr>
        <w:spacing w:after="0" w:line="240" w:lineRule="auto"/>
        <w:ind w:firstLine="709"/>
        <w:jc w:val="both"/>
        <w:rPr>
          <w:rFonts w:ascii="Times New Roman" w:hAnsi="Times New Roman" w:cs="Times New Roman"/>
          <w:sz w:val="24"/>
          <w:szCs w:val="24"/>
        </w:rPr>
      </w:pPr>
      <w:bookmarkStart w:id="372" w:name="_Toc403076056"/>
      <w:r w:rsidRPr="00AD4DD5">
        <w:rPr>
          <w:rFonts w:ascii="Times New Roman" w:hAnsi="Times New Roman" w:cs="Times New Roman"/>
          <w:sz w:val="24"/>
          <w:szCs w:val="24"/>
        </w:rPr>
        <w:t xml:space="preserve">Числовая последовательность. Примеры. Бесконечные последовательности. Арифметическая прогрессия и её свойства. Геометрическая прогрессия. Суммирование первых членов арифметической и геометрической прогрессий. Сходящаяся геометрическая прогрессия. Сумма сходящейся геометрической прогрессии. </w:t>
      </w:r>
      <w:bookmarkEnd w:id="372"/>
      <w:r w:rsidRPr="00AD4DD5">
        <w:rPr>
          <w:rFonts w:ascii="Times New Roman" w:hAnsi="Times New Roman" w:cs="Times New Roman"/>
          <w:sz w:val="24"/>
          <w:szCs w:val="24"/>
        </w:rPr>
        <w:t xml:space="preserve">Гармонический ряд. Расходимость гармонического ряда.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Метод математической индукции, его применение для вывода формул, доказательства равенств и неравенств, решения задач на делимость.</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bookmarkStart w:id="373" w:name="_Toc403076058"/>
      <w:bookmarkStart w:id="374" w:name="_Toc403076057"/>
      <w:r w:rsidRPr="00AD4DD5">
        <w:rPr>
          <w:rFonts w:ascii="Times New Roman" w:hAnsi="Times New Roman" w:cs="Times New Roman"/>
          <w:b/>
          <w:i w:val="0"/>
          <w:color w:val="auto"/>
        </w:rPr>
        <w:t>Решение текстовых задач</w:t>
      </w:r>
      <w:bookmarkEnd w:id="373"/>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Задачи на все арифметические действия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Решение простых задач и задач повышенной трудности. Использование таблиц, схем, чертежей, других средств представления данных при решении задачи,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 xml:space="preserve">План и этапы решения задачи. Анализ решения. Проверка. Проверка обратным действием.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Решение задач на движение и работу</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sz w:val="24"/>
          <w:szCs w:val="24"/>
        </w:rPr>
        <w:t>Решение задач на нахождение части числа и числа по его части.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Решение задач на проценты, применение пропорций при решении задач.</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Логические задачи</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 xml:space="preserve">Решение логических задач. Решение логических задач с помощью графов, таблиц. </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Основные методы решения задач</w:t>
      </w:r>
    </w:p>
    <w:p w:rsidR="008C6311" w:rsidRPr="00AD4DD5" w:rsidRDefault="008C6311" w:rsidP="00AD4DD5">
      <w:pPr>
        <w:spacing w:after="0" w:line="240" w:lineRule="auto"/>
        <w:ind w:firstLine="709"/>
        <w:jc w:val="both"/>
        <w:rPr>
          <w:rFonts w:ascii="Times New Roman" w:hAnsi="Times New Roman" w:cs="Times New Roman"/>
          <w:bCs/>
          <w:sz w:val="24"/>
          <w:szCs w:val="24"/>
        </w:rPr>
      </w:pPr>
      <w:r w:rsidRPr="00AD4DD5">
        <w:rPr>
          <w:rFonts w:ascii="Times New Roman" w:hAnsi="Times New Roman" w:cs="Times New Roman"/>
          <w:bCs/>
          <w:sz w:val="24"/>
          <w:szCs w:val="24"/>
        </w:rPr>
        <w:t>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8C6311" w:rsidRPr="00AD4DD5" w:rsidRDefault="008C6311" w:rsidP="00AD4DD5">
      <w:pPr>
        <w:pStyle w:val="3"/>
        <w:spacing w:before="0" w:beforeAutospacing="0" w:after="0" w:afterAutospacing="0"/>
        <w:ind w:firstLine="709"/>
        <w:jc w:val="both"/>
        <w:rPr>
          <w:sz w:val="24"/>
          <w:szCs w:val="24"/>
        </w:rPr>
      </w:pPr>
      <w:bookmarkStart w:id="375" w:name="_Toc405513927"/>
      <w:bookmarkStart w:id="376" w:name="_Toc284662805"/>
      <w:bookmarkStart w:id="377" w:name="_Toc284663432"/>
      <w:r w:rsidRPr="00AD4DD5">
        <w:rPr>
          <w:sz w:val="24"/>
          <w:szCs w:val="24"/>
        </w:rPr>
        <w:t>Статистика и теория вероятностей</w:t>
      </w:r>
      <w:bookmarkEnd w:id="374"/>
      <w:bookmarkEnd w:id="375"/>
      <w:bookmarkEnd w:id="376"/>
      <w:bookmarkEnd w:id="377"/>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Статистика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Табличное и графическое представление данных, столбиковые и круговые диаграммы, извлечение нужной информации. Диаграммы рассеивания. Описательные статистические показатели: среднее арифметическое, медиана, наибольшее и наименьшее значения числового набора. Отклонение. Случайные выбросы. Меры рассеивания: размах, дисперсия и стандартное отклонение. Свойства среднего арифметического и дисперсии. Случайная изменчивость. Изменчивость при измерениях. Решающие правила. Закономерности в изменчивых величинах.</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Случайные опыты и случайные события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Независимые события. Последовательные независимые испытания. Представление эксперимента в виде дерева, умножение вероятностей. Испытания до первого успеха. Условная вероятность. Формула полной вероятности.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Элементы комбинаторики и испытания Бернулли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Правило умножения, перестановки, факториал. Сочетания и число сочетаний. Треугольник Паскаля и бином Ньютона. Опыты с большим числом равновозможных элементарных событий. Вычисление вероятностей в опытах с применением элементов комбинаторики. Испытания Бернулли. Успех и неудача. Вероятности событий в серии испытаний Бернулли.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Геометрическая вероятность</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Случайный выбор точки из фигуры на плоскости, отрезка и дуги окружности. Случайный выбор числа из числового отрезка.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Случайные величины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Дискретная случайная величина и распределение вероятностей. Равномерное дискретное распределение. Геометрическое распределение вероятностей. Распределение Бернулли. Биномиальное распределение. Независимые случайные величины. Сложение, умножение случайных величин. Математическое ожидание и его свойства. Дисперсия и стандартное отклонение случайной величины; свойства дисперсии. Дисперсия числа успехов в серии испытаний Бернулли. Понятие о законе больших чисел. Измерение вероятностей и точность измерения. Применение закона больших чисел в социологии, страховании, в здравоохранении, обеспечении безопасности населения в чрезвычайных ситуациях. </w:t>
      </w:r>
    </w:p>
    <w:p w:rsidR="008C6311" w:rsidRPr="00AD4DD5" w:rsidRDefault="008C6311" w:rsidP="00AD4DD5">
      <w:pPr>
        <w:pStyle w:val="3"/>
        <w:spacing w:before="0" w:beforeAutospacing="0" w:after="0" w:afterAutospacing="0"/>
        <w:ind w:firstLine="709"/>
        <w:jc w:val="both"/>
        <w:rPr>
          <w:sz w:val="24"/>
          <w:szCs w:val="24"/>
        </w:rPr>
      </w:pPr>
      <w:bookmarkStart w:id="378" w:name="_Toc403076059"/>
      <w:bookmarkStart w:id="379" w:name="_Toc405513928"/>
      <w:bookmarkStart w:id="380" w:name="_Toc284662806"/>
      <w:bookmarkStart w:id="381" w:name="_Toc284663433"/>
      <w:r w:rsidRPr="00AD4DD5">
        <w:rPr>
          <w:sz w:val="24"/>
          <w:szCs w:val="24"/>
        </w:rPr>
        <w:t>Геометрия</w:t>
      </w:r>
      <w:bookmarkEnd w:id="378"/>
      <w:bookmarkEnd w:id="379"/>
      <w:bookmarkEnd w:id="380"/>
      <w:bookmarkEnd w:id="381"/>
    </w:p>
    <w:p w:rsidR="008C6311" w:rsidRPr="00AD4DD5" w:rsidRDefault="008C6311" w:rsidP="00AD4DD5">
      <w:pPr>
        <w:pStyle w:val="afff"/>
        <w:spacing w:after="0" w:line="240" w:lineRule="auto"/>
        <w:ind w:firstLine="709"/>
        <w:jc w:val="both"/>
        <w:rPr>
          <w:rFonts w:ascii="Times New Roman" w:hAnsi="Times New Roman" w:cs="Times New Roman"/>
          <w:b/>
          <w:color w:val="auto"/>
        </w:rPr>
      </w:pPr>
      <w:r w:rsidRPr="00AD4DD5">
        <w:rPr>
          <w:rFonts w:ascii="Times New Roman" w:hAnsi="Times New Roman" w:cs="Times New Roman"/>
          <w:b/>
          <w:color w:val="auto"/>
        </w:rPr>
        <w:t>Геометрические фигуры</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Фигуры в геометрии и в окружающем мире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Фигура, форма. Внутренняя, внешняя область фигуры, граница. </w:t>
      </w:r>
      <w:r w:rsidRPr="00AD4DD5">
        <w:rPr>
          <w:rFonts w:ascii="Times New Roman" w:hAnsi="Times New Roman" w:cs="Times New Roman"/>
          <w:bCs/>
          <w:sz w:val="24"/>
          <w:szCs w:val="24"/>
        </w:rPr>
        <w:t>Плоские и неплоские фигуры</w:t>
      </w:r>
      <w:r w:rsidRPr="00AD4DD5">
        <w:rPr>
          <w:rFonts w:ascii="Times New Roman" w:hAnsi="Times New Roman" w:cs="Times New Roman"/>
          <w:sz w:val="24"/>
          <w:szCs w:val="24"/>
        </w:rPr>
        <w:t xml:space="preserve">. Линии и области на плоскости.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Выделение свойств объектов. Формирование представлений о межпредметных понятиях: фигура, форма. Точка, отрезок, прямая, луч, ломаная, плоскость, угол, биссектриса угла и её свойства, виды углов.</w:t>
      </w:r>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sz w:val="24"/>
          <w:szCs w:val="24"/>
        </w:rPr>
        <w:t>Многоугольники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Многоугольник, его элементы и его свойства. Правильные многоугольники. </w:t>
      </w:r>
      <w:r w:rsidRPr="00AD4DD5">
        <w:rPr>
          <w:rFonts w:ascii="Times New Roman" w:hAnsi="Times New Roman" w:cs="Times New Roman"/>
          <w:bCs/>
          <w:sz w:val="24"/>
          <w:szCs w:val="24"/>
        </w:rPr>
        <w:t>В</w:t>
      </w:r>
      <w:r w:rsidRPr="00AD4DD5">
        <w:rPr>
          <w:rFonts w:ascii="Times New Roman" w:hAnsi="Times New Roman" w:cs="Times New Roman"/>
          <w:sz w:val="24"/>
          <w:szCs w:val="24"/>
        </w:rPr>
        <w:t xml:space="preserve">ыпуклые и невыпуклые многоугольники. Сумма углов выпуклого многоугольника. Сумма углов невыпуклого многоугольника.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Треугольник. Сумма углов треугольника. Равнобедренный треугольник, свойства и признаки. Равносторонний треугольник. Медианы, биссектрисы, высоты треугольников. Замечательные точки в треугольнике. Неравенство треугольника.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Четырёхугольники. Параллелограмм, ромб, прямоугольник, квадрат, трапеция. Свойства и признаки параллелограмма, ромба, прямоугольника. Теорема Вариньона.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Окружность, круг</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Их элементы и свойства. Хорды и секущие, их свойства. Касательные и их свойства. Центральные и вписанные углы. Вписанные и описанные окружности для треугольников. Вписанные и описанные окружности для четырёхугольников. Вневписанные окружности. Радикальная ось.</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Объёмные фигуры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Многогранник и его элементы. Названия многогранников с разным положением и количеством граней. Распознавание и многогранников. Первичные представления о пирамидах, параллелепипедах, призмах, сфере, шаре, цилиндре, конусе, их элементах и простейших свойствах. </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bookmarkStart w:id="382" w:name="_Toc403076060"/>
      <w:r w:rsidRPr="00AD4DD5">
        <w:rPr>
          <w:rFonts w:ascii="Times New Roman" w:hAnsi="Times New Roman" w:cs="Times New Roman"/>
          <w:b/>
          <w:i w:val="0"/>
          <w:color w:val="auto"/>
        </w:rPr>
        <w:t>Отношения</w:t>
      </w:r>
      <w:bookmarkEnd w:id="382"/>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Равенство фигур</w:t>
      </w:r>
    </w:p>
    <w:p w:rsidR="008C6311" w:rsidRPr="00AD4DD5" w:rsidRDefault="008C6311" w:rsidP="00AD4DD5">
      <w:pPr>
        <w:spacing w:after="0" w:line="240" w:lineRule="auto"/>
        <w:ind w:firstLine="709"/>
        <w:jc w:val="both"/>
        <w:rPr>
          <w:rFonts w:ascii="Times New Roman" w:hAnsi="Times New Roman" w:cs="Times New Roman"/>
          <w:iCs/>
          <w:sz w:val="24"/>
          <w:szCs w:val="24"/>
        </w:rPr>
      </w:pPr>
      <w:r w:rsidRPr="00AD4DD5">
        <w:rPr>
          <w:rFonts w:ascii="Times New Roman" w:hAnsi="Times New Roman" w:cs="Times New Roman"/>
          <w:bCs/>
          <w:sz w:val="24"/>
          <w:szCs w:val="24"/>
        </w:rPr>
        <w:t>С</w:t>
      </w:r>
      <w:r w:rsidRPr="00AD4DD5">
        <w:rPr>
          <w:rFonts w:ascii="Times New Roman" w:hAnsi="Times New Roman" w:cs="Times New Roman"/>
          <w:sz w:val="24"/>
          <w:szCs w:val="24"/>
        </w:rPr>
        <w:t xml:space="preserve">войства и признаки равенства треугольников. </w:t>
      </w:r>
      <w:r w:rsidRPr="00AD4DD5">
        <w:rPr>
          <w:rFonts w:ascii="Times New Roman" w:hAnsi="Times New Roman" w:cs="Times New Roman"/>
          <w:iCs/>
          <w:sz w:val="24"/>
          <w:szCs w:val="24"/>
        </w:rPr>
        <w:t>Дополнительные признаки равенства треугольников. Признаки равенства параллелограммов.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Параллельность прямых</w:t>
      </w:r>
    </w:p>
    <w:p w:rsidR="008C6311" w:rsidRPr="00AD4DD5" w:rsidRDefault="008C6311" w:rsidP="00AD4DD5">
      <w:pPr>
        <w:spacing w:after="0" w:line="240" w:lineRule="auto"/>
        <w:ind w:firstLine="709"/>
        <w:jc w:val="both"/>
        <w:rPr>
          <w:rFonts w:ascii="Times New Roman" w:hAnsi="Times New Roman" w:cs="Times New Roman"/>
          <w:iCs/>
          <w:sz w:val="24"/>
          <w:szCs w:val="24"/>
        </w:rPr>
      </w:pPr>
      <w:r w:rsidRPr="00AD4DD5">
        <w:rPr>
          <w:rFonts w:ascii="Times New Roman" w:hAnsi="Times New Roman" w:cs="Times New Roman"/>
          <w:sz w:val="24"/>
          <w:szCs w:val="24"/>
        </w:rPr>
        <w:t>Признаки и свойства параллельных прямых. Аксиома параллельности Евклида. Первичные представления о неевклидовых геометриях. Теорема Фалеса.</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Перпендикулярные прямые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Cs/>
          <w:sz w:val="24"/>
          <w:szCs w:val="24"/>
        </w:rPr>
        <w:t xml:space="preserve">Прямой угол, Перпендикуляр к прямой. Серединный перпендикуляр к отрезку. </w:t>
      </w:r>
      <w:r w:rsidRPr="00AD4DD5">
        <w:rPr>
          <w:rFonts w:ascii="Times New Roman" w:hAnsi="Times New Roman" w:cs="Times New Roman"/>
          <w:sz w:val="24"/>
          <w:szCs w:val="24"/>
        </w:rPr>
        <w:t>Свойства и признаки перпендикулярности. Наклонные проекции, их свойства.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Подобие</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Пропорциональные отрезки, подобие фигур. Подобные треугольники. Признаки подобия. Отношение площадей подобных фигур.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Взаимное расположение</w:t>
      </w:r>
      <w:r w:rsidRPr="00AD4DD5">
        <w:rPr>
          <w:rFonts w:ascii="Times New Roman" w:hAnsi="Times New Roman" w:cs="Times New Roman"/>
          <w:sz w:val="24"/>
          <w:szCs w:val="24"/>
        </w:rPr>
        <w:t xml:space="preserve"> прямой и окружности, двух окружностей.</w:t>
      </w:r>
    </w:p>
    <w:p w:rsidR="008C6311" w:rsidRPr="00AD4DD5" w:rsidRDefault="008C6311" w:rsidP="00AD4DD5">
      <w:pPr>
        <w:spacing w:after="0" w:line="240" w:lineRule="auto"/>
        <w:ind w:firstLine="709"/>
        <w:jc w:val="both"/>
        <w:rPr>
          <w:rFonts w:ascii="Times New Roman" w:hAnsi="Times New Roman" w:cs="Times New Roman"/>
          <w:iCs/>
          <w:sz w:val="24"/>
          <w:szCs w:val="24"/>
        </w:rPr>
      </w:pP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bookmarkStart w:id="383" w:name="_Toc403076061"/>
      <w:r w:rsidRPr="00AD4DD5">
        <w:rPr>
          <w:rFonts w:ascii="Times New Roman" w:hAnsi="Times New Roman" w:cs="Times New Roman"/>
          <w:b/>
          <w:i w:val="0"/>
          <w:color w:val="auto"/>
        </w:rPr>
        <w:t>Измерения и вычисления</w:t>
      </w:r>
      <w:bookmarkEnd w:id="383"/>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Величины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величины, Длина. Измерение длины. Единцы измерения длины.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Величина угла. Градусная мера угла. Синус, косинус и тангенс острого угла прямоугольного треугольника.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о площади плоской фигуры и её свойствах. Измерение площадей</w:t>
      </w:r>
      <w:r w:rsidRPr="00AD4DD5" w:rsidDel="00965CF1">
        <w:rPr>
          <w:rFonts w:ascii="Times New Roman" w:hAnsi="Times New Roman" w:cs="Times New Roman"/>
          <w:sz w:val="24"/>
          <w:szCs w:val="24"/>
        </w:rPr>
        <w:t>.</w:t>
      </w:r>
      <w:r w:rsidRPr="00AD4DD5">
        <w:rPr>
          <w:rFonts w:ascii="Times New Roman" w:hAnsi="Times New Roman" w:cs="Times New Roman"/>
          <w:sz w:val="24"/>
          <w:szCs w:val="24"/>
        </w:rPr>
        <w:t xml:space="preserve"> Единицы измерения площади.</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sz w:val="24"/>
          <w:szCs w:val="24"/>
        </w:rPr>
        <w:t>Представление об объёме и его свойствах. Измерение объёма. Единицы измерения объёмов.</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Измерения и вычисления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Инструменты для измерений и построений; измерение и вычисление углов, длин (расстояний), площадей, вычисление элементов треугольников с использованием тригонометрических соотношений. Площади. Формулы площади треугольника, параллелограмма и его частных видов, трапеции, формула Герона, формула площади выпуклого четырёхугольника, формулы длины окружности и площади круга. Площадь кругового сектора, кругового сегмента. Площадь правильного многоугольника.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Теорема Пифагора. Пифагоровы треугольники. Пифагоровы тройки. Тригонометрические соотношения в прямоугольном треугольнике. Тригонометрические функции тупого угла.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lastRenderedPageBreak/>
        <w:t xml:space="preserve">Теорема косинусов. Теорема синусов.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Решение треугольников. Вычисление углов. Вычисление высоты, медианы и биссектрисы треугольника. Ортотреугольник. Теорема Птолемея. Теорема Менелая.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sz w:val="24"/>
          <w:szCs w:val="24"/>
        </w:rPr>
        <w:t>Расстояния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Расстояние между точками. Расстояние от точки до прямой. Расстояние между фигурами.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Равновеликие и равносоставленные фигуры.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Свойства (аксиомы) длины отрезка, величины угла, площади и объёма фигуры</w:t>
      </w:r>
      <w:bookmarkStart w:id="384" w:name="_Toc403076062"/>
      <w:r w:rsidRPr="00AD4DD5">
        <w:rPr>
          <w:rFonts w:ascii="Times New Roman" w:hAnsi="Times New Roman" w:cs="Times New Roman"/>
          <w:sz w:val="24"/>
          <w:szCs w:val="24"/>
        </w:rPr>
        <w:t>.</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Геометрические построения</w:t>
      </w:r>
      <w:bookmarkEnd w:id="384"/>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Геометрические построения для иллюстрации свойств геометрических фигур.</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Инструменты для построений. Циркуль, линейка.</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Простейшие построения циркулем и линейкой: построение биссектрисы угла, перпендикуляра к прямой, угла, равного данному,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Построение треугольников по трём сторонам, двум сторонам и углу между ними, стороне и двум прилежащим к ней углам.</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Деление отрезка в данном отношении.</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Основные методы решения задач на построение (метод геометрических мест точек, метод параллельного переноса, метод симметрии, метод подобия).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Этапы решения задач на построение.</w:t>
      </w:r>
      <w:bookmarkStart w:id="385" w:name="_Toc403076063"/>
    </w:p>
    <w:bookmarkEnd w:id="385"/>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r w:rsidRPr="00AD4DD5">
        <w:rPr>
          <w:rFonts w:ascii="Times New Roman" w:hAnsi="Times New Roman" w:cs="Times New Roman"/>
          <w:b/>
          <w:i w:val="0"/>
          <w:color w:val="auto"/>
        </w:rPr>
        <w:t>Геометрические преобразования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Преобразования</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sz w:val="24"/>
          <w:szCs w:val="24"/>
        </w:rPr>
        <w:t>Представление о межпредметном понятии «преобразование». Преобразования в математике (в арифметике, алгебре, геометрические преобразования).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Движения</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 xml:space="preserve">Осевая и центральная симметрия, поворот и параллельный перенос. комбинации движений на плоскости и их свойства; </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b/>
          <w:bCs/>
          <w:sz w:val="24"/>
          <w:szCs w:val="24"/>
        </w:rPr>
        <w:t>Подобие как преобразование</w:t>
      </w:r>
    </w:p>
    <w:p w:rsidR="008C6311" w:rsidRPr="00AD4DD5" w:rsidRDefault="008C6311" w:rsidP="00AD4DD5">
      <w:pPr>
        <w:spacing w:after="0" w:line="240" w:lineRule="auto"/>
        <w:ind w:firstLine="709"/>
        <w:jc w:val="both"/>
        <w:rPr>
          <w:rFonts w:ascii="Times New Roman" w:hAnsi="Times New Roman" w:cs="Times New Roman"/>
          <w:iCs/>
          <w:sz w:val="24"/>
          <w:szCs w:val="24"/>
        </w:rPr>
      </w:pPr>
      <w:r w:rsidRPr="00AD4DD5">
        <w:rPr>
          <w:rFonts w:ascii="Times New Roman" w:hAnsi="Times New Roman" w:cs="Times New Roman"/>
          <w:sz w:val="24"/>
          <w:szCs w:val="24"/>
        </w:rPr>
        <w:t xml:space="preserve">Гомотетия. </w:t>
      </w:r>
      <w:r w:rsidRPr="00AD4DD5">
        <w:rPr>
          <w:rFonts w:ascii="Times New Roman" w:hAnsi="Times New Roman" w:cs="Times New Roman"/>
          <w:iCs/>
          <w:sz w:val="24"/>
          <w:szCs w:val="24"/>
        </w:rPr>
        <w:t xml:space="preserve">Геометрические преобразования как средство доказательства утверждений и решения задач. </w:t>
      </w:r>
    </w:p>
    <w:p w:rsidR="008C6311" w:rsidRPr="00AD4DD5" w:rsidRDefault="008C6311" w:rsidP="00AD4DD5">
      <w:pPr>
        <w:pStyle w:val="afff"/>
        <w:spacing w:after="0" w:line="240" w:lineRule="auto"/>
        <w:ind w:firstLine="709"/>
        <w:jc w:val="both"/>
        <w:rPr>
          <w:rFonts w:ascii="Times New Roman" w:hAnsi="Times New Roman" w:cs="Times New Roman"/>
          <w:b/>
          <w:i w:val="0"/>
          <w:color w:val="auto"/>
        </w:rPr>
      </w:pPr>
      <w:bookmarkStart w:id="386" w:name="_Toc403076064"/>
      <w:r w:rsidRPr="00AD4DD5">
        <w:rPr>
          <w:rFonts w:ascii="Times New Roman" w:hAnsi="Times New Roman" w:cs="Times New Roman"/>
          <w:b/>
          <w:i w:val="0"/>
          <w:color w:val="auto"/>
        </w:rPr>
        <w:t>Векторы и координаты на плоскости</w:t>
      </w:r>
      <w:bookmarkEnd w:id="386"/>
    </w:p>
    <w:p w:rsidR="008C6311" w:rsidRPr="00AD4DD5" w:rsidRDefault="008C6311" w:rsidP="00AD4DD5">
      <w:pPr>
        <w:spacing w:after="0" w:line="240" w:lineRule="auto"/>
        <w:ind w:firstLine="709"/>
        <w:jc w:val="both"/>
        <w:rPr>
          <w:rFonts w:ascii="Times New Roman" w:hAnsi="Times New Roman" w:cs="Times New Roman"/>
          <w:b/>
          <w:sz w:val="24"/>
          <w:szCs w:val="24"/>
        </w:rPr>
      </w:pPr>
      <w:r w:rsidRPr="00AD4DD5">
        <w:rPr>
          <w:rFonts w:ascii="Times New Roman" w:hAnsi="Times New Roman" w:cs="Times New Roman"/>
          <w:b/>
          <w:iCs/>
          <w:sz w:val="24"/>
          <w:szCs w:val="24"/>
        </w:rPr>
        <w:t>Векторы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Понятие вектора, действия над векторами, векторный базис, разложение вектора по базисным векторам. Единственность разложения векторов по базису, скалярное произведение, использование векторов в физике.</w:t>
      </w:r>
    </w:p>
    <w:p w:rsidR="008C6311" w:rsidRPr="00AD4DD5" w:rsidRDefault="008C6311" w:rsidP="00AD4DD5">
      <w:pPr>
        <w:spacing w:after="0" w:line="240" w:lineRule="auto"/>
        <w:ind w:firstLine="709"/>
        <w:jc w:val="both"/>
        <w:rPr>
          <w:rFonts w:ascii="Times New Roman" w:hAnsi="Times New Roman" w:cs="Times New Roman"/>
          <w:b/>
          <w:bCs/>
          <w:sz w:val="24"/>
          <w:szCs w:val="24"/>
        </w:rPr>
      </w:pPr>
      <w:r w:rsidRPr="00AD4DD5">
        <w:rPr>
          <w:rFonts w:ascii="Times New Roman" w:hAnsi="Times New Roman" w:cs="Times New Roman"/>
          <w:b/>
          <w:bCs/>
          <w:sz w:val="24"/>
          <w:szCs w:val="24"/>
        </w:rPr>
        <w:t>Координаты</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Основные понятия, координаты вектора, расстояние между точками. Координаты середины отрезка. Уравнения фигур.</w:t>
      </w:r>
    </w:p>
    <w:p w:rsidR="008C6311" w:rsidRPr="00AD4DD5" w:rsidRDefault="008C6311" w:rsidP="00AD4DD5">
      <w:pPr>
        <w:spacing w:after="0" w:line="240" w:lineRule="auto"/>
        <w:ind w:firstLine="709"/>
        <w:jc w:val="both"/>
        <w:rPr>
          <w:rFonts w:ascii="Times New Roman" w:hAnsi="Times New Roman" w:cs="Times New Roman"/>
          <w:sz w:val="24"/>
          <w:szCs w:val="24"/>
        </w:rPr>
      </w:pPr>
      <w:r w:rsidRPr="00AD4DD5">
        <w:rPr>
          <w:rFonts w:ascii="Times New Roman" w:hAnsi="Times New Roman" w:cs="Times New Roman"/>
          <w:sz w:val="24"/>
          <w:szCs w:val="24"/>
        </w:rPr>
        <w:t>Применение векторов и координат для решения геометрических задач.</w:t>
      </w:r>
    </w:p>
    <w:p w:rsidR="008C6311" w:rsidRPr="00AD4DD5" w:rsidRDefault="008C6311" w:rsidP="00AD4DD5">
      <w:pPr>
        <w:spacing w:after="0" w:line="240" w:lineRule="auto"/>
        <w:ind w:firstLine="709"/>
        <w:jc w:val="both"/>
        <w:rPr>
          <w:rFonts w:ascii="Times New Roman" w:hAnsi="Times New Roman" w:cs="Times New Roman"/>
          <w:iCs/>
          <w:sz w:val="24"/>
          <w:szCs w:val="24"/>
        </w:rPr>
      </w:pPr>
      <w:r w:rsidRPr="00AD4DD5">
        <w:rPr>
          <w:rFonts w:ascii="Times New Roman" w:hAnsi="Times New Roman" w:cs="Times New Roman"/>
          <w:iCs/>
          <w:sz w:val="24"/>
          <w:szCs w:val="24"/>
        </w:rPr>
        <w:t>Аффинная система координат. Радиус-векторы точек. Центроид системы точек.</w:t>
      </w:r>
    </w:p>
    <w:p w:rsidR="008C6311" w:rsidRPr="00AD4DD5" w:rsidRDefault="008C6311" w:rsidP="00AD4DD5">
      <w:pPr>
        <w:pStyle w:val="3"/>
        <w:spacing w:before="0" w:beforeAutospacing="0" w:after="0" w:afterAutospacing="0"/>
        <w:ind w:firstLine="709"/>
        <w:jc w:val="both"/>
        <w:rPr>
          <w:i/>
          <w:sz w:val="24"/>
          <w:szCs w:val="24"/>
        </w:rPr>
      </w:pPr>
      <w:bookmarkStart w:id="387" w:name="_Toc403076065"/>
      <w:bookmarkStart w:id="388" w:name="_Toc405513929"/>
      <w:bookmarkStart w:id="389" w:name="_Toc284662807"/>
      <w:bookmarkStart w:id="390" w:name="_Toc284663434"/>
      <w:r w:rsidRPr="00AD4DD5">
        <w:rPr>
          <w:i/>
          <w:sz w:val="24"/>
          <w:szCs w:val="24"/>
        </w:rPr>
        <w:t>История математики</w:t>
      </w:r>
      <w:bookmarkEnd w:id="387"/>
      <w:bookmarkEnd w:id="388"/>
      <w:bookmarkEnd w:id="389"/>
      <w:bookmarkEnd w:id="390"/>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bCs/>
          <w:i/>
          <w:sz w:val="24"/>
          <w:szCs w:val="24"/>
        </w:rPr>
        <w:t>История математики.</w:t>
      </w:r>
      <w:r w:rsidRPr="00AD4DD5">
        <w:rPr>
          <w:rFonts w:ascii="Times New Roman" w:hAnsi="Times New Roman" w:cs="Times New Roman"/>
          <w:i/>
          <w:sz w:val="24"/>
          <w:szCs w:val="24"/>
        </w:rPr>
        <w:t xml:space="preserve"> Возникновение математики как науки, этапы её развития. Основные разделы математики. Выдающиеся математики и их вклад в развитие науки.</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Геометрия и искусство. Геометрические закономерности окружающего мира.</w:t>
      </w:r>
    </w:p>
    <w:p w:rsidR="008C6311" w:rsidRPr="00AD4DD5" w:rsidRDefault="008C6311" w:rsidP="00AD4DD5">
      <w:pPr>
        <w:spacing w:after="0" w:line="240" w:lineRule="auto"/>
        <w:ind w:firstLine="709"/>
        <w:jc w:val="both"/>
        <w:rPr>
          <w:rFonts w:ascii="Times New Roman" w:hAnsi="Times New Roman" w:cs="Times New Roman"/>
          <w:i/>
          <w:sz w:val="24"/>
          <w:szCs w:val="24"/>
        </w:rPr>
      </w:pPr>
      <w:r w:rsidRPr="00AD4DD5">
        <w:rPr>
          <w:rFonts w:ascii="Times New Roman" w:hAnsi="Times New Roman" w:cs="Times New Roman"/>
          <w:i/>
          <w:sz w:val="24"/>
          <w:szCs w:val="24"/>
        </w:rPr>
        <w:t xml:space="preserve">Появление цифр, букв, иероглифов в процессе счёта и распределения продуктов на Древнем Ближнем Востоке. Связь с Неолитической революцией. Измерение площадей и объёмов простых фигур. Построение прямого угла, площадь треугольника, объём пирамиды. Имхотеп – первый учёный Древнего мира. Арифметика натуральных чисел. НОК, НОД, простые числа. Школа Пифагора. Бесконечность множества простых чисел. Числа и длины отрезков. Рациональные числа. Потребность в иррациональных числах. Появление десятичной записи чисел. Астрономия и геометрия. Что и как узнали Анаксагор, Эратосфен и Аристарх о размерах Луны, Земли и Солнца. Расстояния от Земли до Луны и Солнца. Что добавил Евклид к достижениям Пифагора, Платона и Евдокса? Роль Аристотеля. Появление нуля и отрицательных чисел в античной арифметике. Роль Диофанта. Почему </w:t>
      </w:r>
      <w:r w:rsidRPr="00AD4DD5">
        <w:rPr>
          <w:rFonts w:ascii="Times New Roman" w:hAnsi="Times New Roman" w:cs="Times New Roman"/>
          <w:i/>
          <w:position w:val="-14"/>
          <w:sz w:val="24"/>
          <w:szCs w:val="24"/>
        </w:rPr>
        <w:object w:dxaOrig="1620" w:dyaOrig="420">
          <v:shape id="_x0000_i1059" type="#_x0000_t75" style="width:82.75pt;height:20.7pt" o:ole="">
            <v:imagedata r:id="rId55" o:title=""/>
          </v:shape>
          <o:OLEObject Type="Embed" ProgID="Equation.DSMT4" ShapeID="_x0000_i1059" DrawAspect="Content" ObjectID="_1549930999" r:id="rId78"/>
        </w:object>
      </w:r>
      <w:r w:rsidRPr="00AD4DD5">
        <w:rPr>
          <w:rFonts w:ascii="Times New Roman" w:hAnsi="Times New Roman" w:cs="Times New Roman"/>
          <w:i/>
          <w:sz w:val="24"/>
          <w:szCs w:val="24"/>
        </w:rPr>
        <w:t xml:space="preserve">? Открытия Архимеда в арифметике и в геометрии. Появление </w:t>
      </w:r>
      <w:r w:rsidRPr="00AD4DD5">
        <w:rPr>
          <w:rFonts w:ascii="Times New Roman" w:hAnsi="Times New Roman" w:cs="Times New Roman"/>
          <w:i/>
          <w:sz w:val="24"/>
          <w:szCs w:val="24"/>
        </w:rPr>
        <w:lastRenderedPageBreak/>
        <w:t xml:space="preserve">графиков функций. Сходимость геометрической прогрессии. Роль Гюйгенса в создании часов с маятником. Измерение расстояния от Земли до Марса. Статистика и возникновение теории вероятностей. Ошибка Д’Аламбера. Роль российских учёных в развитии математики: Л.Эйлер. Н.И.Лобачевский и неевклидова геометрия. А.Н.Колмогоров и теория вероятностей. Математика в развитии России: Петр </w:t>
      </w:r>
      <w:r w:rsidRPr="00AD4DD5">
        <w:rPr>
          <w:rFonts w:ascii="Times New Roman" w:hAnsi="Times New Roman" w:cs="Times New Roman"/>
          <w:i/>
          <w:sz w:val="24"/>
          <w:szCs w:val="24"/>
          <w:lang w:val="en-US"/>
        </w:rPr>
        <w:t>I</w:t>
      </w:r>
      <w:r w:rsidRPr="00AD4DD5">
        <w:rPr>
          <w:rFonts w:ascii="Times New Roman" w:hAnsi="Times New Roman" w:cs="Times New Roman"/>
          <w:i/>
          <w:sz w:val="24"/>
          <w:szCs w:val="24"/>
        </w:rPr>
        <w:t>, школа математических и навигацких наук, развитие российского флота, А.Н.Крылов. Космическая программа и М.В.Келдыш.</w:t>
      </w:r>
    </w:p>
    <w:p w:rsidR="005E110D" w:rsidRPr="00AD4DD5" w:rsidRDefault="005E110D" w:rsidP="00AD4DD5">
      <w:pPr>
        <w:spacing w:after="0" w:line="240" w:lineRule="auto"/>
        <w:jc w:val="both"/>
        <w:rPr>
          <w:rFonts w:ascii="Times New Roman" w:hAnsi="Times New Roman" w:cs="Times New Roman"/>
          <w:sz w:val="24"/>
          <w:szCs w:val="24"/>
        </w:rPr>
      </w:pPr>
    </w:p>
    <w:p w:rsidR="008C6311" w:rsidRPr="00AD4DD5" w:rsidRDefault="00AD4DD5" w:rsidP="00431AB5">
      <w:pPr>
        <w:pStyle w:val="22"/>
        <w:keepNext/>
        <w:keepLines/>
        <w:numPr>
          <w:ilvl w:val="0"/>
          <w:numId w:val="80"/>
        </w:numPr>
        <w:shd w:val="clear" w:color="auto" w:fill="auto"/>
        <w:tabs>
          <w:tab w:val="left" w:pos="883"/>
        </w:tabs>
        <w:spacing w:before="0" w:line="240" w:lineRule="auto"/>
        <w:ind w:left="40"/>
        <w:jc w:val="center"/>
        <w:rPr>
          <w:sz w:val="24"/>
          <w:szCs w:val="24"/>
        </w:rPr>
      </w:pPr>
      <w:r>
        <w:rPr>
          <w:sz w:val="24"/>
          <w:szCs w:val="24"/>
        </w:rPr>
        <w:t>ИНФОРМАТИКА</w:t>
      </w:r>
    </w:p>
    <w:p w:rsidR="008C6311" w:rsidRPr="00AD4DD5" w:rsidRDefault="008C6311" w:rsidP="00AD4DD5">
      <w:pPr>
        <w:pStyle w:val="81"/>
        <w:shd w:val="clear" w:color="auto" w:fill="auto"/>
        <w:spacing w:before="0" w:line="240" w:lineRule="auto"/>
        <w:ind w:left="40" w:right="23" w:firstLine="709"/>
        <w:rPr>
          <w:sz w:val="24"/>
          <w:szCs w:val="24"/>
        </w:rPr>
      </w:pPr>
      <w:r w:rsidRPr="00AD4DD5">
        <w:rPr>
          <w:sz w:val="24"/>
          <w:szCs w:val="24"/>
        </w:rPr>
        <w:t>Программа разработана с целью реализации инженерного образования на уровне основного общего образования при изучении учебного предмета «Информатика».</w:t>
      </w:r>
    </w:p>
    <w:p w:rsidR="008C6311" w:rsidRPr="00AD4DD5" w:rsidRDefault="008C6311" w:rsidP="00AD4DD5">
      <w:pPr>
        <w:pStyle w:val="81"/>
        <w:shd w:val="clear" w:color="auto" w:fill="auto"/>
        <w:spacing w:before="0" w:line="240" w:lineRule="auto"/>
        <w:ind w:left="40" w:right="23" w:firstLine="709"/>
        <w:rPr>
          <w:sz w:val="24"/>
          <w:szCs w:val="24"/>
        </w:rPr>
      </w:pPr>
      <w:r w:rsidRPr="00AD4DD5">
        <w:rPr>
          <w:sz w:val="24"/>
          <w:szCs w:val="24"/>
        </w:rPr>
        <w:t>При реализации программы учебного предмета «Информатика» у учащихся ф ормир уется информационная и алгоритмическая культура; умения формализации и структурирования информации,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представления о компьютере как универсальном устройстве обработки информации; представления об основных изучаемых понятиях: информация, алгоритм, модель - и их свойствах; развивается алгоритмическое мышление, необходимое для профессиональной деятельности в современном обществе; формируются 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 навыков и умений безопасного и целесообразного поведения при работе с компьютерными программами и в с е т и Интернет, умения соблюдать нормы информационной этики и права.</w:t>
      </w:r>
    </w:p>
    <w:p w:rsidR="008C6311" w:rsidRPr="00AD4DD5" w:rsidRDefault="008C6311" w:rsidP="00AD4DD5">
      <w:pPr>
        <w:pStyle w:val="22"/>
        <w:keepNext/>
        <w:keepLines/>
        <w:shd w:val="clear" w:color="auto" w:fill="auto"/>
        <w:spacing w:before="0" w:line="240" w:lineRule="auto"/>
        <w:ind w:left="920"/>
        <w:rPr>
          <w:sz w:val="24"/>
          <w:szCs w:val="24"/>
        </w:rPr>
      </w:pPr>
      <w:bookmarkStart w:id="391" w:name="bookmark202"/>
      <w:r w:rsidRPr="00AD4DD5">
        <w:rPr>
          <w:sz w:val="24"/>
          <w:szCs w:val="24"/>
        </w:rPr>
        <w:t>Информация и информационные процессы</w:t>
      </w:r>
      <w:bookmarkEnd w:id="391"/>
    </w:p>
    <w:p w:rsidR="008C6311" w:rsidRPr="00AD4DD5" w:rsidRDefault="008C6311" w:rsidP="00AD4DD5">
      <w:pPr>
        <w:pStyle w:val="81"/>
        <w:shd w:val="clear" w:color="auto" w:fill="auto"/>
        <w:spacing w:before="0" w:line="240" w:lineRule="auto"/>
        <w:ind w:left="40" w:firstLine="280"/>
        <w:rPr>
          <w:sz w:val="24"/>
          <w:szCs w:val="24"/>
        </w:rPr>
      </w:pPr>
      <w:r w:rsidRPr="00AD4DD5">
        <w:rPr>
          <w:sz w:val="24"/>
          <w:szCs w:val="24"/>
        </w:rPr>
        <w:t>Информация - одно из основных обобщающих понятий современной науки.</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Различные аспекты слова «информация»: информация как данные, которые могут быть обработаны автоматизированной системой и информация как сведения, предназначенные для восприятия человеком.</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Примеры данных: тексты, числа. Дискретность данных. Анализ данных. Возможность описания непрерывных объектов и процессов с помощью дискретных данных.</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Информационные процессы - процессы, связанные с хранением, преобразованием и передачей данных.</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Архитектура компьютера: процессор, оперативная память, внешняя энергонезависимая память, устройства ввода-вывода; их количественные характеристики.</w:t>
      </w:r>
    </w:p>
    <w:p w:rsidR="008C6311" w:rsidRPr="00AD4DD5" w:rsidRDefault="008C6311" w:rsidP="00AD4DD5">
      <w:pPr>
        <w:spacing w:after="0" w:line="240" w:lineRule="auto"/>
        <w:ind w:left="4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Компьютеры, встроенные в технические устройства и производственные комплексы. Роботизированные производства, аддитивные технологии (ЗБ-принтеры).</w:t>
      </w:r>
    </w:p>
    <w:p w:rsidR="008C6311" w:rsidRPr="00AD4DD5" w:rsidRDefault="008C6311" w:rsidP="00AD4DD5">
      <w:pPr>
        <w:pStyle w:val="81"/>
        <w:shd w:val="clear" w:color="auto" w:fill="auto"/>
        <w:spacing w:before="0" w:line="240" w:lineRule="auto"/>
        <w:ind w:left="40" w:firstLine="280"/>
        <w:rPr>
          <w:sz w:val="24"/>
          <w:szCs w:val="24"/>
        </w:rPr>
      </w:pPr>
      <w:r w:rsidRPr="00AD4DD5">
        <w:rPr>
          <w:sz w:val="24"/>
          <w:szCs w:val="24"/>
        </w:rPr>
        <w:t>Программное обеспечение компьютера.</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 xml:space="preserve">Носители информации, используемые в ИКТ. История и перспективы развития. Представление об объемах данных и скоростях доступа, характерных для различных видов носителей. </w:t>
      </w:r>
      <w:r w:rsidRPr="00AD4DD5">
        <w:rPr>
          <w:rStyle w:val="115pt0"/>
          <w:sz w:val="24"/>
          <w:szCs w:val="24"/>
        </w:rPr>
        <w:t>Носители информации в живой природе.</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История и тенденции развития компьютеров, улучшение характеристик компьютеров. Суперкомпьютеры.</w:t>
      </w:r>
    </w:p>
    <w:p w:rsidR="008C6311" w:rsidRPr="00AD4DD5" w:rsidRDefault="008C6311" w:rsidP="00AD4DD5">
      <w:pPr>
        <w:spacing w:after="0" w:line="240" w:lineRule="auto"/>
        <w:ind w:left="4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Физические ограничения на значения характеристик компьютеров.</w:t>
      </w:r>
    </w:p>
    <w:p w:rsidR="008C6311" w:rsidRPr="00AD4DD5" w:rsidRDefault="008C6311" w:rsidP="00AD4DD5">
      <w:pPr>
        <w:spacing w:after="0" w:line="240" w:lineRule="auto"/>
        <w:ind w:left="4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Параллельные вычисления.</w:t>
      </w:r>
    </w:p>
    <w:p w:rsidR="008C6311" w:rsidRPr="00AD4DD5" w:rsidRDefault="008C6311" w:rsidP="00AD4DD5">
      <w:pPr>
        <w:pStyle w:val="81"/>
        <w:shd w:val="clear" w:color="auto" w:fill="auto"/>
        <w:spacing w:before="0" w:line="240" w:lineRule="auto"/>
        <w:ind w:left="40" w:firstLine="280"/>
        <w:rPr>
          <w:sz w:val="24"/>
          <w:szCs w:val="24"/>
        </w:rPr>
      </w:pPr>
      <w:r w:rsidRPr="00AD4DD5">
        <w:rPr>
          <w:sz w:val="24"/>
          <w:szCs w:val="24"/>
        </w:rPr>
        <w:t>Техника безопасности и правила работы на компьютере.</w:t>
      </w:r>
    </w:p>
    <w:p w:rsidR="008C6311" w:rsidRPr="00AD4DD5" w:rsidRDefault="008C6311" w:rsidP="00AD4DD5">
      <w:pPr>
        <w:pStyle w:val="42"/>
        <w:shd w:val="clear" w:color="auto" w:fill="auto"/>
        <w:spacing w:after="0" w:line="240" w:lineRule="auto"/>
        <w:ind w:left="20" w:firstLine="280"/>
        <w:jc w:val="both"/>
        <w:rPr>
          <w:sz w:val="24"/>
          <w:szCs w:val="24"/>
        </w:rPr>
      </w:pPr>
      <w:r w:rsidRPr="00AD4DD5">
        <w:rPr>
          <w:sz w:val="24"/>
          <w:szCs w:val="24"/>
        </w:rPr>
        <w:t>Математические основы информатики</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Символ. Алфавит - конечное множество символов. Текст - конечная последовательность символов данного алфавита. Количество различных текстов данной длины в данном алфавите.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Разнообразие языков и алфавитов. Естественные и формальные языки. Алфавит текстов на русском языке.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Кодирование символов одного алфавита с помощью кодовых слов в другом алфавите; кодовая таблица, декодирование.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Двоичный алфавит. Представление данных в компьютере как текстов в двоичном алфавите.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lastRenderedPageBreak/>
        <w:t>Двоичные коды с фиксированной длиной кодового слова. Разрядность кода - длина кодового слова. Примеры двоичных кодов с разрядностью 8, 16, 32.</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Единицы измерения длины двоичных текстов: бит, байт, Килобайт и т. д. Количество информации, содержащееся в сообщении.</w:t>
      </w:r>
    </w:p>
    <w:p w:rsidR="008C6311" w:rsidRPr="00AD4DD5" w:rsidRDefault="008C6311" w:rsidP="00AD4DD5">
      <w:pPr>
        <w:spacing w:after="0" w:line="240" w:lineRule="auto"/>
        <w:ind w:lef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Подход А. Н. Колмогорова к определению количества информации.</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 xml:space="preserve">Зависимость количества кодовых комбинаций от разрядности кода. </w:t>
      </w:r>
      <w:r w:rsidRPr="00AD4DD5">
        <w:rPr>
          <w:rStyle w:val="115pt0"/>
          <w:sz w:val="24"/>
          <w:szCs w:val="24"/>
        </w:rPr>
        <w:t xml:space="preserve">Код </w:t>
      </w:r>
      <w:r w:rsidRPr="00AD4DD5">
        <w:rPr>
          <w:rStyle w:val="115pt0"/>
          <w:sz w:val="24"/>
          <w:szCs w:val="24"/>
          <w:lang w:val="en-US" w:eastAsia="en-US" w:bidi="en-US"/>
        </w:rPr>
        <w:t>ASCII</w:t>
      </w:r>
      <w:r w:rsidRPr="00AD4DD5">
        <w:rPr>
          <w:rStyle w:val="115pt0"/>
          <w:sz w:val="24"/>
          <w:szCs w:val="24"/>
          <w:lang w:eastAsia="en-US" w:bidi="en-US"/>
        </w:rPr>
        <w:t xml:space="preserve">. </w:t>
      </w:r>
      <w:r w:rsidRPr="00AD4DD5">
        <w:rPr>
          <w:sz w:val="24"/>
          <w:szCs w:val="24"/>
        </w:rPr>
        <w:t xml:space="preserve">Кодировки кириллицы. Примеры кодирования букв национальных алфавитов. Представление о стандарте </w:t>
      </w:r>
      <w:r w:rsidRPr="00AD4DD5">
        <w:rPr>
          <w:sz w:val="24"/>
          <w:szCs w:val="24"/>
          <w:lang w:val="en-US" w:bidi="en-US"/>
        </w:rPr>
        <w:t>Unicode</w:t>
      </w:r>
      <w:r w:rsidRPr="00AD4DD5">
        <w:rPr>
          <w:sz w:val="24"/>
          <w:szCs w:val="24"/>
          <w:lang w:bidi="en-US"/>
        </w:rPr>
        <w:t xml:space="preserve">. </w:t>
      </w:r>
      <w:r w:rsidRPr="00AD4DD5">
        <w:rPr>
          <w:rStyle w:val="115pt0"/>
          <w:sz w:val="24"/>
          <w:szCs w:val="24"/>
        </w:rPr>
        <w:t>Таблицы кодировки с алфавитом, отличным от двоичного.</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Искажение информации при передаче. Коды, исправляющие ошибки. Возможность однозначного декодирования для кодов с различной длиной кодовых слов.</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Измерение и дискретизация. Общее представление о цифровом представлении аудиовизуальных и других непрерывных данных.</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Кодирование цвета. Цветовые модели</w:t>
      </w:r>
      <w:r w:rsidRPr="00AD4DD5">
        <w:rPr>
          <w:rStyle w:val="af"/>
          <w:sz w:val="24"/>
          <w:szCs w:val="24"/>
        </w:rPr>
        <w:t xml:space="preserve">. </w:t>
      </w:r>
      <w:r w:rsidRPr="00AD4DD5">
        <w:rPr>
          <w:sz w:val="24"/>
          <w:szCs w:val="24"/>
        </w:rPr>
        <w:t xml:space="preserve">Модели </w:t>
      </w:r>
      <w:r w:rsidRPr="00AD4DD5">
        <w:rPr>
          <w:sz w:val="24"/>
          <w:szCs w:val="24"/>
          <w:lang w:val="en-US" w:bidi="en-US"/>
        </w:rPr>
        <w:t>RGB</w:t>
      </w:r>
      <w:r w:rsidRPr="00AD4DD5">
        <w:rPr>
          <w:sz w:val="24"/>
          <w:szCs w:val="24"/>
          <w:lang w:bidi="en-US"/>
        </w:rPr>
        <w:t xml:space="preserve"> </w:t>
      </w:r>
      <w:r w:rsidRPr="00AD4DD5">
        <w:rPr>
          <w:sz w:val="24"/>
          <w:szCs w:val="24"/>
        </w:rPr>
        <w:t xml:space="preserve">и </w:t>
      </w:r>
      <w:r w:rsidRPr="00AD4DD5">
        <w:rPr>
          <w:sz w:val="24"/>
          <w:szCs w:val="24"/>
          <w:lang w:val="en-US" w:bidi="en-US"/>
        </w:rPr>
        <w:t>CMYK</w:t>
      </w:r>
      <w:r w:rsidRPr="00AD4DD5">
        <w:rPr>
          <w:sz w:val="24"/>
          <w:szCs w:val="24"/>
          <w:lang w:bidi="en-US"/>
        </w:rPr>
        <w:t xml:space="preserve">. </w:t>
      </w:r>
      <w:r w:rsidRPr="00AD4DD5">
        <w:rPr>
          <w:rStyle w:val="115pt0"/>
          <w:sz w:val="24"/>
          <w:szCs w:val="24"/>
        </w:rPr>
        <w:t xml:space="preserve">Модели </w:t>
      </w:r>
      <w:r w:rsidRPr="00AD4DD5">
        <w:rPr>
          <w:rStyle w:val="115pt0"/>
          <w:sz w:val="24"/>
          <w:szCs w:val="24"/>
          <w:lang w:val="en-US" w:eastAsia="en-US" w:bidi="en-US"/>
        </w:rPr>
        <w:t>HSB</w:t>
      </w:r>
      <w:r w:rsidRPr="00AD4DD5">
        <w:rPr>
          <w:rStyle w:val="115pt0"/>
          <w:sz w:val="24"/>
          <w:szCs w:val="24"/>
          <w:lang w:eastAsia="en-US" w:bidi="en-US"/>
        </w:rPr>
        <w:t xml:space="preserve"> </w:t>
      </w:r>
      <w:r w:rsidRPr="00AD4DD5">
        <w:rPr>
          <w:rStyle w:val="115pt0"/>
          <w:sz w:val="24"/>
          <w:szCs w:val="24"/>
        </w:rPr>
        <w:t xml:space="preserve">и </w:t>
      </w:r>
      <w:r w:rsidRPr="00AD4DD5">
        <w:rPr>
          <w:rStyle w:val="115pt0"/>
          <w:sz w:val="24"/>
          <w:szCs w:val="24"/>
          <w:lang w:val="en-US" w:eastAsia="en-US" w:bidi="en-US"/>
        </w:rPr>
        <w:t>CMY</w:t>
      </w:r>
      <w:r w:rsidRPr="00AD4DD5">
        <w:rPr>
          <w:rStyle w:val="115pt0"/>
          <w:sz w:val="24"/>
          <w:szCs w:val="24"/>
          <w:lang w:eastAsia="en-US" w:bidi="en-US"/>
        </w:rPr>
        <w:t xml:space="preserve">. </w:t>
      </w:r>
      <w:r w:rsidRPr="00AD4DD5">
        <w:rPr>
          <w:sz w:val="24"/>
          <w:szCs w:val="24"/>
        </w:rPr>
        <w:t>Глубина кодирования. Знакомство с растровой и векторной графикой.</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Кодирование звука</w:t>
      </w:r>
      <w:r w:rsidRPr="00AD4DD5">
        <w:rPr>
          <w:rStyle w:val="af"/>
          <w:sz w:val="24"/>
          <w:szCs w:val="24"/>
        </w:rPr>
        <w:t xml:space="preserve">. </w:t>
      </w:r>
      <w:r w:rsidRPr="00AD4DD5">
        <w:rPr>
          <w:sz w:val="24"/>
          <w:szCs w:val="24"/>
        </w:rPr>
        <w:t>Разрядность и частота записи. Количество каналов записи.</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Оценка количественных параметров, связанных с представлением и хранением изображений и звуковых файлов.</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Позиционные и непозиционные системы счисления. Примеры представления чисел в позиционных системах счисления.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Двоичная система счисления, запись целых чисел в пределах от 0 до 1024. Перевод натуральных чисел из десятичной системы счисления в двоичную и из двоичной в десятичную.</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Перевод натуральных чисел из двоичной системы счисления в восьмеричную и шестнадцатеричную и обратно.</w:t>
      </w:r>
    </w:p>
    <w:p w:rsidR="008C6311" w:rsidRPr="00AD4DD5" w:rsidRDefault="008C6311" w:rsidP="00AD4DD5">
      <w:pPr>
        <w:spacing w:after="0" w:line="240" w:lineRule="auto"/>
        <w:ind w:lef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Арифметические действия в системах счисления.</w:t>
      </w:r>
    </w:p>
    <w:p w:rsidR="008C6311" w:rsidRPr="00AD4DD5" w:rsidRDefault="008C6311" w:rsidP="00AD4DD5">
      <w:pPr>
        <w:pStyle w:val="81"/>
        <w:shd w:val="clear" w:color="auto" w:fill="auto"/>
        <w:tabs>
          <w:tab w:val="left" w:pos="3852"/>
        </w:tabs>
        <w:spacing w:before="0" w:line="240" w:lineRule="auto"/>
        <w:ind w:left="20" w:firstLine="280"/>
        <w:rPr>
          <w:sz w:val="24"/>
          <w:szCs w:val="24"/>
        </w:rPr>
      </w:pPr>
      <w:r w:rsidRPr="00AD4DD5">
        <w:rPr>
          <w:sz w:val="24"/>
          <w:szCs w:val="24"/>
        </w:rPr>
        <w:t>Расчет количества вариантов:</w:t>
      </w:r>
      <w:r w:rsidRPr="00AD4DD5">
        <w:rPr>
          <w:sz w:val="24"/>
          <w:szCs w:val="24"/>
        </w:rPr>
        <w:tab/>
        <w:t>формулы перемножения и сложения количества</w:t>
      </w:r>
    </w:p>
    <w:p w:rsidR="008C6311" w:rsidRPr="00AD4DD5" w:rsidRDefault="008C6311" w:rsidP="00AD4DD5">
      <w:pPr>
        <w:pStyle w:val="81"/>
        <w:shd w:val="clear" w:color="auto" w:fill="auto"/>
        <w:spacing w:before="0" w:line="240" w:lineRule="auto"/>
        <w:ind w:left="20" w:firstLine="0"/>
        <w:rPr>
          <w:sz w:val="24"/>
          <w:szCs w:val="24"/>
        </w:rPr>
      </w:pPr>
      <w:r w:rsidRPr="00AD4DD5">
        <w:rPr>
          <w:sz w:val="24"/>
          <w:szCs w:val="24"/>
        </w:rPr>
        <w:t>вариантов. Количество текстов данной длины в данном алфавите.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Множество. Определение количества элементов во множествах, полученных из двух или трех базовых множеств с помощью операций объединения, пересечения и дополнения.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Таблицы истинности. Построение таблиц истинности для логических выражений.</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Логические операции следования (импликация) и равносильности (эквивалентность). Свойства логических операций. Законы алгебры логики</w:t>
      </w:r>
      <w:r w:rsidRPr="00AD4DD5">
        <w:rPr>
          <w:rStyle w:val="711pt"/>
          <w:rFonts w:eastAsiaTheme="minorHAnsi"/>
          <w:sz w:val="24"/>
          <w:szCs w:val="24"/>
        </w:rPr>
        <w:t xml:space="preserve">. </w:t>
      </w:r>
      <w:r w:rsidRPr="00AD4DD5">
        <w:rPr>
          <w:rStyle w:val="72"/>
          <w:rFonts w:eastAsiaTheme="minorHAnsi"/>
          <w:b w:val="0"/>
          <w:bCs w:val="0"/>
          <w:i w:val="0"/>
          <w:iCs w:val="0"/>
          <w:sz w:val="24"/>
          <w:szCs w:val="24"/>
        </w:rPr>
        <w:t>Использование таблиц</w:t>
      </w:r>
    </w:p>
    <w:p w:rsidR="008C6311" w:rsidRPr="00AD4DD5" w:rsidRDefault="008C6311" w:rsidP="00AD4DD5">
      <w:pPr>
        <w:spacing w:after="0" w:line="240" w:lineRule="auto"/>
        <w:ind w:left="40" w:right="20"/>
        <w:jc w:val="both"/>
        <w:rPr>
          <w:rFonts w:ascii="Times New Roman" w:hAnsi="Times New Roman" w:cs="Times New Roman"/>
          <w:sz w:val="24"/>
          <w:szCs w:val="24"/>
        </w:rPr>
      </w:pPr>
      <w:r w:rsidRPr="00AD4DD5">
        <w:rPr>
          <w:rStyle w:val="72"/>
          <w:rFonts w:eastAsiaTheme="minorHAnsi"/>
          <w:b w:val="0"/>
          <w:bCs w:val="0"/>
          <w:i w:val="0"/>
          <w:iCs w:val="0"/>
          <w:sz w:val="24"/>
          <w:szCs w:val="24"/>
        </w:rPr>
        <w:t>истинности для доказательства законов алгебры логики. Логические элементы. Схемы логических элементов и их физическая (электронная) реализация. Знакомство с логическими основами компьютера.</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Список. Первый элемент, последний элемент, предыдущий элемент, следующий элемент. Вставка, удаление и замена элемента.</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Граф. Вершина, ребро, путь. Ориентированные и неориентированные графы. Начальная вершина (источник) и конечная вершина (сток) в ориентированном графе. Длина (вес) ребра и пути. Понятие минимального пути. Матрица смежности графа (с длинами ребер).</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 xml:space="preserve">Дерево. Корень, лист, вершина (узел). Предшествующая вершина, последующие вершины. Поддерево. Высота дерева. </w:t>
      </w:r>
      <w:r w:rsidRPr="00AD4DD5">
        <w:rPr>
          <w:rStyle w:val="115pt0"/>
          <w:sz w:val="24"/>
          <w:szCs w:val="24"/>
        </w:rPr>
        <w:t>Бинарное дерево. Генеалогическое дерево.</w:t>
      </w:r>
    </w:p>
    <w:p w:rsidR="008C6311" w:rsidRPr="00AD4DD5" w:rsidRDefault="008C6311" w:rsidP="00AD4DD5">
      <w:pPr>
        <w:pStyle w:val="22"/>
        <w:keepNext/>
        <w:keepLines/>
        <w:shd w:val="clear" w:color="auto" w:fill="auto"/>
        <w:spacing w:before="0" w:line="240" w:lineRule="auto"/>
        <w:ind w:left="40" w:firstLine="280"/>
        <w:rPr>
          <w:sz w:val="24"/>
          <w:szCs w:val="24"/>
        </w:rPr>
      </w:pPr>
      <w:bookmarkStart w:id="392" w:name="bookmark203"/>
      <w:r w:rsidRPr="00AD4DD5">
        <w:rPr>
          <w:sz w:val="24"/>
          <w:szCs w:val="24"/>
        </w:rPr>
        <w:t>Алгоритмы и элементы программирования</w:t>
      </w:r>
      <w:bookmarkEnd w:id="392"/>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Исполнители. Состояния, возможные обстановки и система команд исполнителя; команды-</w:t>
      </w:r>
      <w:r w:rsidRPr="00AD4DD5">
        <w:rPr>
          <w:sz w:val="24"/>
          <w:szCs w:val="24"/>
        </w:rPr>
        <w:lastRenderedPageBreak/>
        <w:t>приказы и команды-запросы; отказ исполнителя. Необходимость формального описания исполнителя. Ручное управление исполнителем.</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 xml:space="preserve">Алгоритм как план управления исполнителем (исполнителями). Алгоритмический язык (язык программирования) - формальный язык для записи алгоритмов. Программа - запись алгоритма на конкретном алгоритмическом языке. Компьютер - автоматическое устройство, способное управлять по заранее составленной программе исполнителями, выполняющими команды. Программное управление исполнителем. </w:t>
      </w:r>
      <w:r w:rsidRPr="00AD4DD5">
        <w:rPr>
          <w:rStyle w:val="115pt0"/>
          <w:sz w:val="24"/>
          <w:szCs w:val="24"/>
        </w:rPr>
        <w:t>Программное управление самодвижущимся роботом.</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Словесное описание алгоритмов. Описание алгоритма с помощью блок-схем. Отличие словесного описания алгоритма, от описания на формальном алгоритмическом языке. Системы программирования. Средства создания и выполнения программ.</w:t>
      </w:r>
    </w:p>
    <w:p w:rsidR="008C6311" w:rsidRPr="00AD4DD5" w:rsidRDefault="008C6311" w:rsidP="00AD4DD5">
      <w:pPr>
        <w:spacing w:after="0" w:line="240" w:lineRule="auto"/>
        <w:ind w:left="4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Понятие об этапах разработки программ и приемах отладки программ.</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Управление. Сигнал. Обратная связь. Примеры: компьютер и управляемый им исполнитель (в том числе робот); компьютер, получающий сигналы от цифровых датчиков в ходе наблюдений и экспериментов, и управляющий реальными (в том числе движущимися) устройствами.</w:t>
      </w:r>
    </w:p>
    <w:p w:rsidR="008C6311" w:rsidRPr="00AD4DD5" w:rsidRDefault="008C6311" w:rsidP="00AD4DD5">
      <w:pPr>
        <w:pStyle w:val="81"/>
        <w:shd w:val="clear" w:color="auto" w:fill="auto"/>
        <w:tabs>
          <w:tab w:val="left" w:pos="1686"/>
        </w:tabs>
        <w:spacing w:before="0" w:line="240" w:lineRule="auto"/>
        <w:ind w:left="40" w:right="20" w:firstLine="280"/>
        <w:rPr>
          <w:sz w:val="24"/>
          <w:szCs w:val="24"/>
        </w:rPr>
      </w:pPr>
      <w:r w:rsidRPr="00AD4DD5">
        <w:rPr>
          <w:sz w:val="24"/>
          <w:szCs w:val="24"/>
        </w:rPr>
        <w:t>Конструкция «следование». Линейный алгоритм. Ограниченность линейных алгоритмов:</w:t>
      </w:r>
      <w:r w:rsidRPr="00AD4DD5">
        <w:rPr>
          <w:sz w:val="24"/>
          <w:szCs w:val="24"/>
        </w:rPr>
        <w:tab/>
        <w:t>невозможность предусмотреть зависимость последовательности</w:t>
      </w:r>
    </w:p>
    <w:p w:rsidR="008C6311" w:rsidRPr="00AD4DD5" w:rsidRDefault="008C6311" w:rsidP="00AD4DD5">
      <w:pPr>
        <w:pStyle w:val="81"/>
        <w:shd w:val="clear" w:color="auto" w:fill="auto"/>
        <w:spacing w:before="0" w:line="240" w:lineRule="auto"/>
        <w:ind w:left="40" w:firstLine="0"/>
        <w:rPr>
          <w:sz w:val="24"/>
          <w:szCs w:val="24"/>
        </w:rPr>
      </w:pPr>
      <w:r w:rsidRPr="00AD4DD5">
        <w:rPr>
          <w:sz w:val="24"/>
          <w:szCs w:val="24"/>
        </w:rPr>
        <w:t>выполняемых действий от исходных данных.</w:t>
      </w:r>
    </w:p>
    <w:p w:rsidR="008C6311" w:rsidRPr="00AD4DD5" w:rsidRDefault="008C6311" w:rsidP="00AD4DD5">
      <w:pPr>
        <w:pStyle w:val="81"/>
        <w:shd w:val="clear" w:color="auto" w:fill="auto"/>
        <w:spacing w:before="0" w:line="240" w:lineRule="auto"/>
        <w:ind w:left="40" w:firstLine="280"/>
        <w:rPr>
          <w:sz w:val="24"/>
          <w:szCs w:val="24"/>
        </w:rPr>
      </w:pPr>
      <w:r w:rsidRPr="00AD4DD5">
        <w:rPr>
          <w:sz w:val="24"/>
          <w:szCs w:val="24"/>
        </w:rPr>
        <w:t>Конструкция «ветвление». Условный оператор: полная и неполная формы.</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Выполнение и невыполнения условия (истинность и ложность высказывания). Простые и составные условия. Запись составных условий.</w:t>
      </w:r>
    </w:p>
    <w:p w:rsidR="008C6311" w:rsidRPr="00AD4DD5" w:rsidRDefault="008C6311" w:rsidP="00AD4DD5">
      <w:pPr>
        <w:spacing w:after="0" w:line="240" w:lineRule="auto"/>
        <w:ind w:left="40" w:right="20" w:firstLine="280"/>
        <w:jc w:val="both"/>
        <w:rPr>
          <w:rFonts w:ascii="Times New Roman" w:hAnsi="Times New Roman" w:cs="Times New Roman"/>
          <w:sz w:val="24"/>
          <w:szCs w:val="24"/>
        </w:rPr>
      </w:pPr>
      <w:r w:rsidRPr="00AD4DD5">
        <w:rPr>
          <w:rStyle w:val="711pt"/>
          <w:rFonts w:eastAsiaTheme="minorHAnsi"/>
          <w:sz w:val="24"/>
          <w:szCs w:val="24"/>
        </w:rPr>
        <w:t xml:space="preserve">Конструкция «повторения»: циклы с заданным числом повторений, с условием выполнения, с переменной цикла. </w:t>
      </w:r>
      <w:r w:rsidRPr="00AD4DD5">
        <w:rPr>
          <w:rStyle w:val="72"/>
          <w:rFonts w:eastAsiaTheme="minorHAnsi"/>
          <w:b w:val="0"/>
          <w:bCs w:val="0"/>
          <w:i w:val="0"/>
          <w:iCs w:val="0"/>
          <w:sz w:val="24"/>
          <w:szCs w:val="24"/>
        </w:rPr>
        <w:t>Проверка условия выполнения цикла до начала выполнения тела цикла и после выполнения тела цикла: постусловие и предусловие цикла. Инвариант цикла.</w:t>
      </w:r>
    </w:p>
    <w:p w:rsidR="008C6311" w:rsidRPr="00AD4DD5" w:rsidRDefault="008C6311" w:rsidP="00AD4DD5">
      <w:pPr>
        <w:pStyle w:val="81"/>
        <w:shd w:val="clear" w:color="auto" w:fill="auto"/>
        <w:spacing w:before="0" w:line="240" w:lineRule="auto"/>
        <w:ind w:left="40" w:firstLine="280"/>
        <w:rPr>
          <w:sz w:val="24"/>
          <w:szCs w:val="24"/>
        </w:rPr>
      </w:pPr>
      <w:r w:rsidRPr="00AD4DD5">
        <w:rPr>
          <w:sz w:val="24"/>
          <w:szCs w:val="24"/>
        </w:rPr>
        <w:t>Запись алгоритмических конструкций в выбранном языке программирования.</w:t>
      </w:r>
    </w:p>
    <w:p w:rsidR="008C6311" w:rsidRPr="00AD4DD5" w:rsidRDefault="008C6311" w:rsidP="00AD4DD5">
      <w:pPr>
        <w:spacing w:after="0" w:line="240" w:lineRule="auto"/>
        <w:ind w:left="4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Примеры записи команд ветвления и повторения и других конструкций в различных алгоритмических языках.</w:t>
      </w:r>
    </w:p>
    <w:p w:rsidR="008C6311" w:rsidRPr="00AD4DD5" w:rsidRDefault="008C6311" w:rsidP="00AD4DD5">
      <w:pPr>
        <w:spacing w:after="0" w:line="240" w:lineRule="auto"/>
        <w:ind w:left="40" w:firstLine="280"/>
        <w:jc w:val="both"/>
        <w:rPr>
          <w:rFonts w:ascii="Times New Roman" w:hAnsi="Times New Roman" w:cs="Times New Roman"/>
          <w:sz w:val="24"/>
          <w:szCs w:val="24"/>
        </w:rPr>
      </w:pPr>
      <w:r w:rsidRPr="00AD4DD5">
        <w:rPr>
          <w:rStyle w:val="711pt"/>
          <w:rFonts w:eastAsiaTheme="minorHAnsi"/>
          <w:sz w:val="24"/>
          <w:szCs w:val="24"/>
        </w:rPr>
        <w:t xml:space="preserve">Оператор присваивания. </w:t>
      </w:r>
      <w:r w:rsidRPr="00AD4DD5">
        <w:rPr>
          <w:rStyle w:val="72"/>
          <w:rFonts w:eastAsiaTheme="minorHAnsi"/>
          <w:b w:val="0"/>
          <w:bCs w:val="0"/>
          <w:i w:val="0"/>
          <w:iCs w:val="0"/>
          <w:sz w:val="24"/>
          <w:szCs w:val="24"/>
        </w:rPr>
        <w:t>Представление о структурах данных.</w:t>
      </w:r>
    </w:p>
    <w:p w:rsidR="008C6311" w:rsidRPr="00AD4DD5" w:rsidRDefault="008C6311" w:rsidP="00AD4DD5">
      <w:pPr>
        <w:pStyle w:val="81"/>
        <w:shd w:val="clear" w:color="auto" w:fill="auto"/>
        <w:spacing w:before="0" w:line="240" w:lineRule="auto"/>
        <w:ind w:left="40" w:right="20" w:firstLine="280"/>
        <w:rPr>
          <w:sz w:val="24"/>
          <w:szCs w:val="24"/>
        </w:rPr>
      </w:pPr>
      <w:r w:rsidRPr="00AD4DD5">
        <w:rPr>
          <w:sz w:val="24"/>
          <w:szCs w:val="24"/>
        </w:rPr>
        <w:t xml:space="preserve">Константы и переменные. Переменная: имя и значение. Типы переменных: целые, вещественные, </w:t>
      </w:r>
      <w:r w:rsidRPr="00AD4DD5">
        <w:rPr>
          <w:rStyle w:val="115pt0"/>
          <w:sz w:val="24"/>
          <w:szCs w:val="24"/>
        </w:rPr>
        <w:t>символьные, строковые, логические</w:t>
      </w:r>
      <w:r w:rsidRPr="00AD4DD5">
        <w:rPr>
          <w:rStyle w:val="af0"/>
          <w:sz w:val="24"/>
          <w:szCs w:val="24"/>
        </w:rPr>
        <w:t>.</w:t>
      </w:r>
      <w:r w:rsidRPr="00AD4DD5">
        <w:rPr>
          <w:sz w:val="24"/>
          <w:szCs w:val="24"/>
        </w:rPr>
        <w:t xml:space="preserve"> Табличные величины (массивы). Одномерные массивы. </w:t>
      </w:r>
      <w:r w:rsidRPr="00AD4DD5">
        <w:rPr>
          <w:rStyle w:val="115pt0"/>
          <w:sz w:val="24"/>
          <w:szCs w:val="24"/>
        </w:rPr>
        <w:t>Двумерные массивы.</w:t>
      </w:r>
    </w:p>
    <w:p w:rsidR="008C6311" w:rsidRPr="00AD4DD5" w:rsidRDefault="008C6311" w:rsidP="00AD4DD5">
      <w:pPr>
        <w:pStyle w:val="81"/>
        <w:shd w:val="clear" w:color="auto" w:fill="auto"/>
        <w:spacing w:before="0" w:line="240" w:lineRule="auto"/>
        <w:ind w:left="40" w:firstLine="0"/>
        <w:rPr>
          <w:sz w:val="24"/>
          <w:szCs w:val="24"/>
        </w:rPr>
      </w:pPr>
      <w:r w:rsidRPr="00AD4DD5">
        <w:rPr>
          <w:sz w:val="24"/>
          <w:szCs w:val="24"/>
        </w:rPr>
        <w:t>Примеры задач обработки данных:</w:t>
      </w:r>
    </w:p>
    <w:p w:rsidR="008C6311" w:rsidRPr="00AD4DD5" w:rsidRDefault="008C6311" w:rsidP="00AD4DD5">
      <w:pPr>
        <w:pStyle w:val="81"/>
        <w:shd w:val="clear" w:color="auto" w:fill="auto"/>
        <w:spacing w:before="0" w:line="240" w:lineRule="auto"/>
        <w:ind w:left="40" w:right="20" w:firstLine="0"/>
        <w:rPr>
          <w:sz w:val="24"/>
          <w:szCs w:val="24"/>
        </w:rPr>
      </w:pPr>
      <w:r w:rsidRPr="00AD4DD5">
        <w:rPr>
          <w:sz w:val="24"/>
          <w:szCs w:val="24"/>
        </w:rPr>
        <w:t>-нахождение минимального и максимального числа из двух, трех, четырех данных чисел; -нахождение всех корней заданного квадратного уравнения;</w:t>
      </w:r>
    </w:p>
    <w:p w:rsidR="008C6311" w:rsidRPr="00AD4DD5" w:rsidRDefault="008C6311" w:rsidP="00AD4DD5">
      <w:pPr>
        <w:pStyle w:val="81"/>
        <w:shd w:val="clear" w:color="auto" w:fill="auto"/>
        <w:spacing w:before="0" w:line="240" w:lineRule="auto"/>
        <w:ind w:left="40" w:right="20" w:firstLine="0"/>
        <w:rPr>
          <w:sz w:val="24"/>
          <w:szCs w:val="24"/>
        </w:rPr>
      </w:pPr>
      <w:r w:rsidRPr="00AD4DD5">
        <w:rPr>
          <w:sz w:val="24"/>
          <w:szCs w:val="24"/>
        </w:rPr>
        <w:t>-заполнение числового массива в соответствии с формулой или путем ввода чисел; -нахождение суммы элементов данной конечной числовой последовательности или массива;</w:t>
      </w:r>
    </w:p>
    <w:p w:rsidR="008C6311" w:rsidRPr="00AD4DD5" w:rsidRDefault="008C6311" w:rsidP="00AD4DD5">
      <w:pPr>
        <w:pStyle w:val="81"/>
        <w:shd w:val="clear" w:color="auto" w:fill="auto"/>
        <w:spacing w:before="0" w:line="240" w:lineRule="auto"/>
        <w:ind w:left="40" w:firstLine="0"/>
        <w:rPr>
          <w:sz w:val="24"/>
          <w:szCs w:val="24"/>
        </w:rPr>
      </w:pPr>
      <w:r w:rsidRPr="00AD4DD5">
        <w:rPr>
          <w:sz w:val="24"/>
          <w:szCs w:val="24"/>
        </w:rPr>
        <w:t>-нахождение минимального (максимального) элемента массива.</w:t>
      </w:r>
    </w:p>
    <w:p w:rsidR="008C6311" w:rsidRPr="00AD4DD5" w:rsidRDefault="008C6311" w:rsidP="00AD4DD5">
      <w:pPr>
        <w:pStyle w:val="81"/>
        <w:shd w:val="clear" w:color="auto" w:fill="auto"/>
        <w:spacing w:before="0" w:line="240" w:lineRule="auto"/>
        <w:ind w:left="20" w:right="420" w:firstLine="280"/>
        <w:rPr>
          <w:sz w:val="24"/>
          <w:szCs w:val="24"/>
        </w:rPr>
      </w:pPr>
      <w:r w:rsidRPr="00AD4DD5">
        <w:rPr>
          <w:sz w:val="24"/>
          <w:szCs w:val="24"/>
        </w:rPr>
        <w:t>Знакомство с алгоритмами решения этих задач. Реализации этих алгоритмов в выбранной среде программирования.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Составление алгоритмов и программ по управлению исполнителями Робот, Черепашка, Чертежник и др.</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Знакомство с постановками более сложных задач обработки данных и алгоритмами их решения: сортировка массива, выполнение поэлементных операций с массивами; обработка целых чисел, представленных записями в десятичной и двоичной системах счисления, нахождение наибольшего общего делителя (алгоритм Евклида).</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Понятие об этапах разработки программ: составление требований к программе, выбор алгоритма и его реализация в виде программы на выбранном алгоритмическом языке, отладка программы с помощью выбранной системы программирования, тестирование.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Простейшие приемы диалоговой отладки программ (выбор точки останова, пошаговое выполнение, просмотр значений величин, отладочный вывод).</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11pt"/>
          <w:rFonts w:eastAsiaTheme="minorHAnsi"/>
          <w:sz w:val="24"/>
          <w:szCs w:val="24"/>
        </w:rPr>
        <w:t xml:space="preserve">Знакомство с документированием программ. </w:t>
      </w:r>
      <w:r w:rsidRPr="00AD4DD5">
        <w:rPr>
          <w:rStyle w:val="72"/>
          <w:rFonts w:eastAsiaTheme="minorHAnsi"/>
          <w:b w:val="0"/>
          <w:bCs w:val="0"/>
          <w:i w:val="0"/>
          <w:iCs w:val="0"/>
          <w:sz w:val="24"/>
          <w:szCs w:val="24"/>
        </w:rPr>
        <w:t>Составление описание программы по образцу.</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 xml:space="preserve">Сложность вычисления: количество выполненных операций, размер используемой памяти; их зависимость от размера исходных данных. Примеры коротких программ, выполняющих много шагов </w:t>
      </w:r>
      <w:r w:rsidRPr="00AD4DD5">
        <w:rPr>
          <w:sz w:val="24"/>
          <w:szCs w:val="24"/>
        </w:rPr>
        <w:lastRenderedPageBreak/>
        <w:t>по обработке небольшого объема данных; примеры коротких программ, выполняющих обработку большого объема данных.</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 Примеры описания объектов и процессов с помощью набора числовых характеристик, а также зависимостей между этими характеристиками, выражаемыми с помощью формул.</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получение сигналов от цифровых датчиков (касания, расстояния, света, звука и др.</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 Использование компьютеров при работе с математическими моделями.</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Компьютерные эксперименты.</w:t>
      </w:r>
    </w:p>
    <w:p w:rsidR="008C6311" w:rsidRPr="00AD4DD5" w:rsidRDefault="008C6311" w:rsidP="00AD4DD5">
      <w:pPr>
        <w:pStyle w:val="81"/>
        <w:shd w:val="clear" w:color="auto" w:fill="auto"/>
        <w:tabs>
          <w:tab w:val="right" w:pos="9356"/>
        </w:tabs>
        <w:spacing w:before="0" w:line="240" w:lineRule="auto"/>
        <w:ind w:left="20" w:right="20" w:firstLine="280"/>
        <w:rPr>
          <w:sz w:val="24"/>
          <w:szCs w:val="24"/>
        </w:rPr>
      </w:pPr>
      <w:r w:rsidRPr="00AD4DD5">
        <w:rPr>
          <w:sz w:val="24"/>
          <w:szCs w:val="24"/>
        </w:rPr>
        <w:t>Примеры использования математических (компьютерных) моделей при решении научно-технических задач. Представление о цикле моделирования:</w:t>
      </w:r>
      <w:r w:rsidRPr="00AD4DD5">
        <w:rPr>
          <w:sz w:val="24"/>
          <w:szCs w:val="24"/>
        </w:rPr>
        <w:tab/>
        <w:t>построение</w:t>
      </w:r>
    </w:p>
    <w:p w:rsidR="008C6311" w:rsidRPr="00AD4DD5" w:rsidRDefault="008C6311" w:rsidP="00AD4DD5">
      <w:pPr>
        <w:pStyle w:val="81"/>
        <w:shd w:val="clear" w:color="auto" w:fill="auto"/>
        <w:spacing w:before="0" w:line="240" w:lineRule="auto"/>
        <w:ind w:left="20" w:right="20" w:firstLine="0"/>
        <w:rPr>
          <w:sz w:val="24"/>
          <w:szCs w:val="24"/>
        </w:rPr>
      </w:pPr>
      <w:r w:rsidRPr="00AD4DD5">
        <w:rPr>
          <w:sz w:val="24"/>
          <w:szCs w:val="24"/>
        </w:rPr>
        <w:t>математической модели, ее программная реализация, проверка на простых примерах (тестирование), проведение компьютерного эксперимента, анализ его результатов, уточнение модели.</w:t>
      </w:r>
    </w:p>
    <w:p w:rsidR="008C6311" w:rsidRPr="00AD4DD5" w:rsidRDefault="008C6311" w:rsidP="00AD4DD5">
      <w:pPr>
        <w:pStyle w:val="22"/>
        <w:keepNext/>
        <w:keepLines/>
        <w:shd w:val="clear" w:color="auto" w:fill="auto"/>
        <w:spacing w:before="0" w:line="240" w:lineRule="auto"/>
        <w:ind w:left="20" w:firstLine="280"/>
        <w:rPr>
          <w:sz w:val="24"/>
          <w:szCs w:val="24"/>
        </w:rPr>
      </w:pPr>
      <w:bookmarkStart w:id="393" w:name="bookmark204"/>
      <w:r w:rsidRPr="00AD4DD5">
        <w:rPr>
          <w:sz w:val="24"/>
          <w:szCs w:val="24"/>
        </w:rPr>
        <w:t>Использование программных систем и сервисов</w:t>
      </w:r>
      <w:bookmarkEnd w:id="393"/>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Принципы построения файловых систем. Каталог (директория). Основные операции при работе с файлами: создание, редактирование, копирование, перемещение, удаление. Типы файлов.</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Характерные размеры файлов различных типов (страница печатного текста, полный текст романа «Евгений Онегин», минутный видеоклип, полуторачасовой фильм, файл данных космических наблюдений, файл промежуточных данных при математическом моделировании сложных физических процессов и др.).</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Архивирование и разархивирование.</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Файловый менеджер.</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Поиск в файловой системе.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Текстовые документы и их структурные элементы (страница, абзац, строка, слово, символ).</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Текстовый процессор - инструмент создания, редактирования и форматирования текстов. Свойства страницы, абзаца, символа. Стилевое форматирование.</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Включение в текстовый документ списков, таблиц, и графических объектов. Включение в текстовый документ диаграмм, формул, нумерации страниц, колонтитулов, ссылок и др. История изменений.</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Проверка правописания, словари.</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Инструменты ввода текста с использованием сканера, программ распознавания, расшифровки устной речи. Компьютерный перевод.</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Понятие о системе стандартов по информации, библиотечному и издательскому делу. Деловая переписка, учебная публикация, коллективная работа. Реферат и аннотация.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Подготовка компьютерных презентаций. Включение в презентацию аудиовизуальных объектов.</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lastRenderedPageBreak/>
        <w:t>Знакомство с графическими редакторами. Операции редактирования графических объектов: изменение размера, сжатие изображения; обрезка, поворот, отражение, работа с областями (выделение, копирование, заливка цветом), коррекция цвета, яркости и контрастности. Знакомство с обработкой фотографий. Геометрические и стилевые преобразования.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Ввод изображений с использованием различных цифровых устройств (цифровых фотоаппаратов и микроскопов, видеокамер, сканеров и т. д.).</w:t>
      </w:r>
    </w:p>
    <w:p w:rsidR="008C6311" w:rsidRPr="00AD4DD5" w:rsidRDefault="008C6311" w:rsidP="00AD4DD5">
      <w:pPr>
        <w:spacing w:after="0" w:line="240" w:lineRule="auto"/>
        <w:ind w:left="20" w:right="20" w:firstLine="280"/>
        <w:jc w:val="both"/>
        <w:rPr>
          <w:rFonts w:ascii="Times New Roman" w:hAnsi="Times New Roman" w:cs="Times New Roman"/>
          <w:sz w:val="24"/>
          <w:szCs w:val="24"/>
        </w:rPr>
      </w:pPr>
      <w:r w:rsidRPr="00AD4DD5">
        <w:rPr>
          <w:rStyle w:val="72"/>
          <w:rFonts w:eastAsiaTheme="minorHAnsi"/>
          <w:b w:val="0"/>
          <w:bCs w:val="0"/>
          <w:i w:val="0"/>
          <w:iCs w:val="0"/>
          <w:sz w:val="24"/>
          <w:szCs w:val="24"/>
        </w:rPr>
        <w:t>Средства компьютерного проектирования. Чертежи и работа с ними. Базовые операции: выделение, объединение, геометрические преобразования фрагментов и компонентов. Диаграммы, планы, карты.</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Электронные (динамические) таблицы. Формулы с использованием абсолютной, относительной и смешанной адресации; преобразование формул при копировании. Выделение диапазона таблицы и упорядочивание (сортировка) его элементов; построение графиков и диаграмм.</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Базы данных. Таблица как представление отношения. Поиск данных в готовой базе. Связи между таблицами.</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Поиск информации в сети Интернет. Средства и методика поиска информации. Построение запросов; браузеры. Компьютерные энциклопедии и словари. Компьютерные карты и другие справочные системы. Поисковые машины.</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Компьютерные сети. Интернет. Адресация в сети Интернет. Доменная система имен. Сайт. Сетевое хранение данных. Большие данные в природе и технике (геномные данные, результаты физических экспериментов, Интернет-данные, в частности, данные социальных сетей). Технологии их обработки и хранения.</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Виды деятельности в сети Интернет. Интернет-сервисы: почтовая служба; справочные службы (карты, расписания и т. п.), поисковые службы, службы обновления программного обеспечения и др.</w:t>
      </w:r>
    </w:p>
    <w:p w:rsidR="008C6311" w:rsidRPr="00AD4DD5" w:rsidRDefault="008C6311" w:rsidP="00AD4DD5">
      <w:pPr>
        <w:pStyle w:val="81"/>
        <w:shd w:val="clear" w:color="auto" w:fill="auto"/>
        <w:spacing w:before="0" w:line="240" w:lineRule="auto"/>
        <w:ind w:left="20" w:firstLine="280"/>
        <w:rPr>
          <w:sz w:val="24"/>
          <w:szCs w:val="24"/>
        </w:rPr>
      </w:pPr>
      <w:r w:rsidRPr="00AD4DD5">
        <w:rPr>
          <w:sz w:val="24"/>
          <w:szCs w:val="24"/>
        </w:rPr>
        <w:t>Компьютерные вирусы и другие вредоносные программы; защита от них.</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Приемы, повышающие безопасность работы в сети Интернет. Проблема подлинности полученной информации. Электронная подпись, сертифицированные сайты и документы. Методы индивидуального и коллективного размещения новой информации в сети</w:t>
      </w:r>
    </w:p>
    <w:p w:rsidR="008C6311" w:rsidRPr="00AD4DD5" w:rsidRDefault="008C6311" w:rsidP="00AD4DD5">
      <w:pPr>
        <w:pStyle w:val="81"/>
        <w:shd w:val="clear" w:color="auto" w:fill="auto"/>
        <w:spacing w:before="0" w:line="240" w:lineRule="auto"/>
        <w:ind w:left="20" w:right="460" w:firstLine="0"/>
        <w:rPr>
          <w:sz w:val="24"/>
          <w:szCs w:val="24"/>
        </w:rPr>
      </w:pPr>
      <w:r w:rsidRPr="00AD4DD5">
        <w:rPr>
          <w:sz w:val="24"/>
          <w:szCs w:val="24"/>
        </w:rPr>
        <w:t>Интернет. Взаимодействие на основе компьютерных сетей: электронная почта, чат, форум, телеконференция и др.</w:t>
      </w:r>
    </w:p>
    <w:p w:rsidR="008C6311" w:rsidRPr="00AD4DD5" w:rsidRDefault="008C6311" w:rsidP="00AD4DD5">
      <w:pPr>
        <w:pStyle w:val="81"/>
        <w:shd w:val="clear" w:color="auto" w:fill="auto"/>
        <w:spacing w:before="0" w:line="240" w:lineRule="auto"/>
        <w:ind w:left="20" w:right="20" w:firstLine="280"/>
        <w:rPr>
          <w:sz w:val="24"/>
          <w:szCs w:val="24"/>
        </w:rPr>
      </w:pPr>
      <w:r w:rsidRPr="00AD4DD5">
        <w:rPr>
          <w:sz w:val="24"/>
          <w:szCs w:val="24"/>
        </w:rPr>
        <w:t>Гигиенические, эргономические и технические условия эксплуатации средств ИКТ. Экономические, правовые и этические аспекты их использования. Личная информация, средства ее защиты. Организация личного информационного пространства.</w:t>
      </w:r>
    </w:p>
    <w:p w:rsidR="008C6311" w:rsidRDefault="008C6311" w:rsidP="00AD4DD5">
      <w:pPr>
        <w:spacing w:after="0" w:line="240" w:lineRule="auto"/>
        <w:ind w:left="20" w:right="20" w:firstLine="280"/>
        <w:jc w:val="both"/>
        <w:rPr>
          <w:rStyle w:val="72"/>
          <w:rFonts w:eastAsiaTheme="minorHAnsi"/>
          <w:b w:val="0"/>
          <w:bCs w:val="0"/>
          <w:i w:val="0"/>
          <w:iCs w:val="0"/>
          <w:sz w:val="24"/>
          <w:szCs w:val="24"/>
        </w:rPr>
      </w:pPr>
      <w:r w:rsidRPr="00AD4DD5">
        <w:rPr>
          <w:rStyle w:val="711pt"/>
          <w:rFonts w:eastAsiaTheme="minorHAnsi"/>
          <w:sz w:val="24"/>
          <w:szCs w:val="24"/>
        </w:rPr>
        <w:t xml:space="preserve">Основные этапы и тенденции развития ИКТ. Стандарты в сфере информатики и ИКТ. </w:t>
      </w:r>
      <w:r w:rsidRPr="00AD4DD5">
        <w:rPr>
          <w:rStyle w:val="72"/>
          <w:rFonts w:eastAsiaTheme="minorHAnsi"/>
          <w:b w:val="0"/>
          <w:bCs w:val="0"/>
          <w:i w:val="0"/>
          <w:iCs w:val="0"/>
          <w:sz w:val="24"/>
          <w:szCs w:val="24"/>
        </w:rPr>
        <w:t>Стандартизация и стандарты в сфере информатики и ИКТ докомпьютерной эры (запись чисел, алфавитов национальных языков) и компьютерной эры (языки программирования, адресация в сети Интернет).</w:t>
      </w:r>
    </w:p>
    <w:p w:rsidR="00AD4DD5" w:rsidRPr="00AD4DD5" w:rsidRDefault="00AD4DD5" w:rsidP="00AD4DD5">
      <w:pPr>
        <w:spacing w:after="0" w:line="240" w:lineRule="auto"/>
        <w:ind w:left="20" w:right="20" w:firstLine="280"/>
        <w:jc w:val="both"/>
        <w:rPr>
          <w:rFonts w:ascii="Times New Roman" w:hAnsi="Times New Roman" w:cs="Times New Roman"/>
          <w:sz w:val="24"/>
          <w:szCs w:val="24"/>
        </w:rPr>
      </w:pPr>
    </w:p>
    <w:p w:rsidR="008C6311" w:rsidRPr="00AD4DD5" w:rsidRDefault="00AD4DD5" w:rsidP="00431AB5">
      <w:pPr>
        <w:pStyle w:val="42"/>
        <w:numPr>
          <w:ilvl w:val="0"/>
          <w:numId w:val="80"/>
        </w:numPr>
        <w:shd w:val="clear" w:color="auto" w:fill="auto"/>
        <w:tabs>
          <w:tab w:val="left" w:pos="1566"/>
        </w:tabs>
        <w:spacing w:after="0" w:line="240" w:lineRule="auto"/>
        <w:ind w:left="20" w:firstLine="700"/>
        <w:rPr>
          <w:sz w:val="24"/>
          <w:szCs w:val="24"/>
        </w:rPr>
      </w:pPr>
      <w:r>
        <w:rPr>
          <w:sz w:val="24"/>
          <w:szCs w:val="24"/>
        </w:rPr>
        <w:t>ФИЗИКА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Физическое образование в основной школе должно обеспечить формирование у обучающихся представлений о научной картине мира - важного ресурса научно</w:t>
      </w:r>
      <w:r w:rsidRPr="00AD4DD5">
        <w:rPr>
          <w:sz w:val="24"/>
          <w:szCs w:val="24"/>
        </w:rPr>
        <w:softHyphen/>
        <w:t>технического прогресса, 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решении инженерно-технических и научно</w:t>
      </w:r>
      <w:r w:rsidRPr="00AD4DD5">
        <w:rPr>
          <w:sz w:val="24"/>
          <w:szCs w:val="24"/>
        </w:rPr>
        <w:softHyphen/>
        <w:t>исследовательских задач.</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Освоение учебного предмета «Физика» направлено на развитие у обучающихся представлений о строении, свойствах, законах существования и движения материи, на освоение обучающимися общих законов и закономерностей природных явлений, 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Учебный предмет «Физика» способствует формированию у обучающихся умений безопасно </w:t>
      </w:r>
      <w:r w:rsidRPr="00AD4DD5">
        <w:rPr>
          <w:sz w:val="24"/>
          <w:szCs w:val="24"/>
        </w:rPr>
        <w:lastRenderedPageBreak/>
        <w:t>использовать лабораторное оборудование, проводить естественно-научные исследования и эксперименты, анализировать полученные результаты, представлять и научно аргументировать полученные выводы.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8C6311" w:rsidRPr="00AD4DD5" w:rsidRDefault="008C6311" w:rsidP="00AD4DD5">
      <w:pPr>
        <w:pStyle w:val="42"/>
        <w:shd w:val="clear" w:color="auto" w:fill="auto"/>
        <w:spacing w:after="0" w:line="240" w:lineRule="auto"/>
        <w:ind w:left="860"/>
        <w:jc w:val="both"/>
        <w:rPr>
          <w:sz w:val="24"/>
          <w:szCs w:val="24"/>
        </w:rPr>
      </w:pPr>
      <w:r w:rsidRPr="00AD4DD5">
        <w:rPr>
          <w:sz w:val="24"/>
          <w:szCs w:val="24"/>
        </w:rPr>
        <w:t>Физика и физические методы изучения природы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Физика - наука о природе. Физические тела и явления. Наблюдение и описание физических явлений. Физический эксперимент. Моделирование явлений и объектов природы.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Физические величины и их измерение. Точность и погрешность измерений. Международная система единиц.</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Физические законы и закономерности. Физика и техника. Научный метод познания. Роль физики в формировании естественнонаучной грамотности.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Механические явления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Механическое движение. Материальная точка как модель физического тела. Относительность механического движения. Система отсчета. 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 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w:t>
      </w:r>
    </w:p>
    <w:p w:rsidR="008C6311" w:rsidRPr="00AD4DD5" w:rsidRDefault="008C6311" w:rsidP="00AD4DD5">
      <w:pPr>
        <w:pStyle w:val="81"/>
        <w:shd w:val="clear" w:color="auto" w:fill="auto"/>
        <w:spacing w:before="0" w:line="240" w:lineRule="auto"/>
        <w:ind w:left="20" w:right="440" w:firstLine="0"/>
        <w:rPr>
          <w:sz w:val="24"/>
          <w:szCs w:val="24"/>
        </w:rPr>
      </w:pPr>
      <w:r w:rsidRPr="00AD4DD5">
        <w:rPr>
          <w:sz w:val="24"/>
          <w:szCs w:val="24"/>
        </w:rPr>
        <w:t>Динамометр. Равнодействующая сила. Сила трения. Трение скольжения. Трение покоя. Трение в природе и технике.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Простые механизмы. Условия равновесия твердого тела, имеющего закрепленную ось движения. Момент силы. </w:t>
      </w:r>
      <w:r w:rsidRPr="00AD4DD5">
        <w:rPr>
          <w:rStyle w:val="115pt0"/>
          <w:sz w:val="24"/>
          <w:szCs w:val="24"/>
        </w:rPr>
        <w:t>Центр тяжести тела.</w:t>
      </w:r>
      <w:r w:rsidRPr="00AD4DD5">
        <w:rPr>
          <w:rStyle w:val="af"/>
          <w:sz w:val="24"/>
          <w:szCs w:val="24"/>
        </w:rPr>
        <w:t xml:space="preserve"> </w:t>
      </w:r>
      <w:r w:rsidRPr="00AD4DD5">
        <w:rPr>
          <w:sz w:val="24"/>
          <w:szCs w:val="24"/>
        </w:rPr>
        <w:t>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Давление твердых тел. Единицы измерения давления. Способы изменения давления. Давление жидкостей и газов Закон Паскаля. Давление жидкости на дно и стенки сосуда. Сообщающиеся сосуды. Вес воздуха. 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Тепловые явления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Строение вещества. Атомы и молекулы. Тепловое движение атомов и молекул. Диффузия в газах, жидкостях и твердых телах. </w:t>
      </w:r>
      <w:r w:rsidRPr="00AD4DD5">
        <w:rPr>
          <w:rStyle w:val="115pt0"/>
          <w:sz w:val="24"/>
          <w:szCs w:val="24"/>
        </w:rPr>
        <w:t>Броуновское движение</w:t>
      </w:r>
      <w:r w:rsidRPr="00AD4DD5">
        <w:rPr>
          <w:sz w:val="24"/>
          <w:szCs w:val="24"/>
        </w:rPr>
        <w:t>. Взаимодействие (притяжение и отталкивание) молекул. Агрегатные состояния вещества. Различие в строении твердых тел, жидкостей и газов.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w:t>
      </w:r>
      <w:r w:rsidRPr="00AD4DD5">
        <w:rPr>
          <w:sz w:val="24"/>
          <w:szCs w:val="24"/>
        </w:rPr>
        <w:lastRenderedPageBreak/>
        <w:t xml:space="preserve">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 турбина, двигатель внутреннего сгорания, реактивный двигатель). КПД тепловой машины. </w:t>
      </w:r>
      <w:r w:rsidRPr="00AD4DD5">
        <w:rPr>
          <w:rStyle w:val="115pt0"/>
          <w:sz w:val="24"/>
          <w:szCs w:val="24"/>
        </w:rPr>
        <w:t>Экологические проблемы использования тепловых машин.</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Электромагнитные явления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w:t>
      </w:r>
      <w:r w:rsidRPr="00AD4DD5">
        <w:rPr>
          <w:rStyle w:val="115pt0"/>
          <w:sz w:val="24"/>
          <w:szCs w:val="24"/>
        </w:rPr>
        <w:t>Напряженность электрического поля.</w:t>
      </w:r>
      <w:r w:rsidRPr="00AD4DD5">
        <w:rPr>
          <w:rStyle w:val="af"/>
          <w:sz w:val="24"/>
          <w:szCs w:val="24"/>
        </w:rPr>
        <w:t xml:space="preserve"> </w:t>
      </w:r>
      <w:r w:rsidRPr="00AD4DD5">
        <w:rPr>
          <w:sz w:val="24"/>
          <w:szCs w:val="24"/>
        </w:rPr>
        <w:t xml:space="preserve">Действие электрического поля на электрические заряды. </w:t>
      </w:r>
      <w:r w:rsidRPr="00AD4DD5">
        <w:rPr>
          <w:rStyle w:val="115pt0"/>
          <w:sz w:val="24"/>
          <w:szCs w:val="24"/>
        </w:rPr>
        <w:t>Конденсатор. Энергия электрического поля конденсатора.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w:t>
      </w:r>
      <w:r w:rsidRPr="00AD4DD5">
        <w:rPr>
          <w:rStyle w:val="115pt0"/>
          <w:sz w:val="24"/>
          <w:szCs w:val="24"/>
        </w:rPr>
        <w:t>Сила Ампера и сила Лоренца.</w:t>
      </w:r>
      <w:r w:rsidRPr="00AD4DD5">
        <w:rPr>
          <w:rStyle w:val="af"/>
          <w:sz w:val="24"/>
          <w:szCs w:val="24"/>
        </w:rPr>
        <w:t xml:space="preserve"> </w:t>
      </w:r>
      <w:r w:rsidRPr="00AD4DD5">
        <w:rPr>
          <w:sz w:val="24"/>
          <w:szCs w:val="24"/>
        </w:rPr>
        <w:t>Электродвигатель. Явление электромагнитной индукция. Опыты Фарадея.</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11pt"/>
          <w:rFonts w:eastAsiaTheme="minorHAnsi"/>
          <w:sz w:val="24"/>
          <w:szCs w:val="24"/>
        </w:rPr>
        <w:t xml:space="preserve">Электромагнитные колебания. </w:t>
      </w:r>
      <w:r w:rsidRPr="00AD4DD5">
        <w:rPr>
          <w:rStyle w:val="72"/>
          <w:rFonts w:eastAsiaTheme="minorHAnsi"/>
          <w:b w:val="0"/>
          <w:bCs w:val="0"/>
          <w:i w:val="0"/>
          <w:iCs w:val="0"/>
          <w:sz w:val="24"/>
          <w:szCs w:val="24"/>
        </w:rPr>
        <w:t>Колебательный контур. Электрогенератор. Переменный ток. Трансформатор.</w:t>
      </w:r>
      <w:r w:rsidRPr="00AD4DD5">
        <w:rPr>
          <w:rStyle w:val="711pt1"/>
          <w:rFonts w:eastAsiaTheme="minorHAnsi"/>
          <w:b w:val="0"/>
          <w:bCs w:val="0"/>
          <w:sz w:val="24"/>
          <w:szCs w:val="24"/>
        </w:rPr>
        <w:t xml:space="preserve"> </w:t>
      </w:r>
      <w:r w:rsidRPr="00AD4DD5">
        <w:rPr>
          <w:rStyle w:val="711pt"/>
          <w:rFonts w:eastAsiaTheme="minorHAnsi"/>
          <w:sz w:val="24"/>
          <w:szCs w:val="24"/>
        </w:rPr>
        <w:t xml:space="preserve">Передача электрической энергии на расстояние. Электромагнитные волны и их свойства. </w:t>
      </w:r>
      <w:r w:rsidRPr="00AD4DD5">
        <w:rPr>
          <w:rStyle w:val="72"/>
          <w:rFonts w:eastAsiaTheme="minorHAnsi"/>
          <w:b w:val="0"/>
          <w:bCs w:val="0"/>
          <w:i w:val="0"/>
          <w:iCs w:val="0"/>
          <w:sz w:val="24"/>
          <w:szCs w:val="24"/>
        </w:rPr>
        <w:t>Принципы радиосвязи и телевидения. Влияние электромагнитных излучений на живые организмы.</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Свет - электромагнитные волна. Скорость света</w:t>
      </w:r>
      <w:r w:rsidRPr="00AD4DD5">
        <w:rPr>
          <w:rStyle w:val="31"/>
          <w:sz w:val="24"/>
          <w:szCs w:val="24"/>
        </w:rPr>
        <w:t xml:space="preserve">. </w:t>
      </w:r>
      <w:r w:rsidRPr="00AD4DD5">
        <w:rPr>
          <w:sz w:val="24"/>
          <w:szCs w:val="24"/>
        </w:rPr>
        <w:t xml:space="preserve">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w:t>
      </w:r>
      <w:r w:rsidRPr="00AD4DD5">
        <w:rPr>
          <w:rStyle w:val="115pt0"/>
          <w:sz w:val="24"/>
          <w:szCs w:val="24"/>
        </w:rPr>
        <w:t>Оптические приборы.</w:t>
      </w:r>
      <w:r w:rsidRPr="00AD4DD5">
        <w:rPr>
          <w:rStyle w:val="af"/>
          <w:sz w:val="24"/>
          <w:szCs w:val="24"/>
        </w:rPr>
        <w:t xml:space="preserve"> </w:t>
      </w:r>
      <w:r w:rsidRPr="00AD4DD5">
        <w:rPr>
          <w:sz w:val="24"/>
          <w:szCs w:val="24"/>
        </w:rPr>
        <w:t xml:space="preserve">Глаз как оптическая система. Дисперсия света. </w:t>
      </w:r>
      <w:r w:rsidRPr="00AD4DD5">
        <w:rPr>
          <w:rStyle w:val="115pt0"/>
          <w:sz w:val="24"/>
          <w:szCs w:val="24"/>
        </w:rPr>
        <w:t>Интерференция и дифракция света.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Квантовые явления</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Строение атомов. Планетарная модель атома. Квантовый характер поглощения и испускания света атомами. Линейчатые спектры.</w:t>
      </w:r>
    </w:p>
    <w:p w:rsidR="008C6311" w:rsidRPr="00AD4DD5" w:rsidRDefault="008C6311" w:rsidP="00AD4DD5">
      <w:pPr>
        <w:pStyle w:val="81"/>
        <w:shd w:val="clear" w:color="auto" w:fill="auto"/>
        <w:spacing w:before="0" w:line="240" w:lineRule="auto"/>
        <w:ind w:left="40" w:firstLine="700"/>
        <w:rPr>
          <w:sz w:val="24"/>
          <w:szCs w:val="24"/>
        </w:rPr>
      </w:pPr>
      <w:r w:rsidRPr="00AD4DD5">
        <w:rPr>
          <w:sz w:val="24"/>
          <w:szCs w:val="24"/>
        </w:rPr>
        <w:t>Опыты Резерфорда.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Состав атомного ядра. Протон, нейтрон и электрон. Закон Эйнштейна о пропорциональности массы и энергии. </w:t>
      </w:r>
      <w:r w:rsidRPr="00AD4DD5">
        <w:rPr>
          <w:rStyle w:val="115pt0"/>
          <w:sz w:val="24"/>
          <w:szCs w:val="24"/>
        </w:rPr>
        <w:t xml:space="preserve">Дефект масс и энергия связи атомных ядер. </w:t>
      </w:r>
      <w:r w:rsidRPr="00AD4DD5">
        <w:rPr>
          <w:sz w:val="24"/>
          <w:szCs w:val="24"/>
        </w:rPr>
        <w:t xml:space="preserve">Радиоактивность. Период полураспада. Альфа-излучение. </w:t>
      </w:r>
      <w:r w:rsidRPr="00AD4DD5">
        <w:rPr>
          <w:rStyle w:val="115pt0"/>
          <w:sz w:val="24"/>
          <w:szCs w:val="24"/>
        </w:rPr>
        <w:t>Бета-излучение</w:t>
      </w:r>
      <w:r w:rsidRPr="00AD4DD5">
        <w:rPr>
          <w:sz w:val="24"/>
          <w:szCs w:val="24"/>
        </w:rPr>
        <w:t xml:space="preserve">. Гамма- излучение. Ядерные реакции. Источники энергии Солнца и звезд. Ядерная энергетика. </w:t>
      </w:r>
      <w:r w:rsidRPr="00AD4DD5">
        <w:rPr>
          <w:rStyle w:val="115pt0"/>
          <w:sz w:val="24"/>
          <w:szCs w:val="24"/>
        </w:rPr>
        <w:t>Экологические проблемы работы атомных электростанций.</w:t>
      </w:r>
      <w:r w:rsidRPr="00AD4DD5">
        <w:rPr>
          <w:rStyle w:val="af"/>
          <w:sz w:val="24"/>
          <w:szCs w:val="24"/>
        </w:rPr>
        <w:t xml:space="preserve"> </w:t>
      </w:r>
      <w:r w:rsidRPr="00AD4DD5">
        <w:rPr>
          <w:sz w:val="24"/>
          <w:szCs w:val="24"/>
        </w:rPr>
        <w:t xml:space="preserve">Дозиметрия. </w:t>
      </w:r>
      <w:r w:rsidRPr="00AD4DD5">
        <w:rPr>
          <w:rStyle w:val="115pt0"/>
          <w:sz w:val="24"/>
          <w:szCs w:val="24"/>
        </w:rPr>
        <w:t>Влияние радиоактивных излучений на живые организмы.</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Строение и эволюция Вселенной</w:t>
      </w:r>
    </w:p>
    <w:p w:rsidR="00AD4DD5" w:rsidRDefault="008C6311" w:rsidP="00AD4DD5">
      <w:pPr>
        <w:pStyle w:val="81"/>
        <w:shd w:val="clear" w:color="auto" w:fill="auto"/>
        <w:spacing w:before="0" w:line="240" w:lineRule="auto"/>
        <w:ind w:left="40" w:right="20" w:firstLine="700"/>
        <w:rPr>
          <w:sz w:val="24"/>
          <w:szCs w:val="24"/>
        </w:rPr>
      </w:pPr>
      <w:r w:rsidRPr="00AD4DD5">
        <w:rPr>
          <w:sz w:val="24"/>
          <w:szCs w:val="24"/>
        </w:rPr>
        <w:t>Геоцентрическая и гелиоцентрическая системы мира. Физическая природа небесных тел Солнечной системы. Происхождение Солнечной системы. Физическая природа Солнца и звезд. Строение Вселенной. Эволюция Вселенной. Гипотеза Большого взрыва</w:t>
      </w:r>
      <w:r w:rsidR="005D6E3F">
        <w:rPr>
          <w:sz w:val="24"/>
          <w:szCs w:val="24"/>
        </w:rPr>
        <w:t>.</w:t>
      </w:r>
    </w:p>
    <w:p w:rsidR="005D6E3F" w:rsidRDefault="005D6E3F" w:rsidP="00AD4DD5">
      <w:pPr>
        <w:pStyle w:val="81"/>
        <w:shd w:val="clear" w:color="auto" w:fill="auto"/>
        <w:spacing w:before="0" w:line="240" w:lineRule="auto"/>
        <w:ind w:left="40" w:right="20" w:firstLine="700"/>
        <w:rPr>
          <w:sz w:val="24"/>
          <w:szCs w:val="24"/>
        </w:rPr>
      </w:pPr>
    </w:p>
    <w:p w:rsidR="005D6E3F" w:rsidRDefault="005D6E3F" w:rsidP="00AD4DD5">
      <w:pPr>
        <w:pStyle w:val="81"/>
        <w:shd w:val="clear" w:color="auto" w:fill="auto"/>
        <w:spacing w:before="0" w:line="240" w:lineRule="auto"/>
        <w:ind w:left="40" w:right="20" w:firstLine="700"/>
        <w:rPr>
          <w:sz w:val="24"/>
          <w:szCs w:val="24"/>
        </w:rPr>
      </w:pP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w:t>
      </w:r>
    </w:p>
    <w:p w:rsidR="008C6311" w:rsidRPr="00AD4DD5" w:rsidRDefault="00AD4DD5" w:rsidP="00431AB5">
      <w:pPr>
        <w:pStyle w:val="42"/>
        <w:numPr>
          <w:ilvl w:val="0"/>
          <w:numId w:val="80"/>
        </w:numPr>
        <w:shd w:val="clear" w:color="auto" w:fill="auto"/>
        <w:tabs>
          <w:tab w:val="left" w:pos="1706"/>
        </w:tabs>
        <w:spacing w:after="0" w:line="240" w:lineRule="auto"/>
        <w:ind w:left="40" w:firstLine="700"/>
        <w:rPr>
          <w:sz w:val="24"/>
          <w:szCs w:val="24"/>
        </w:rPr>
      </w:pPr>
      <w:r>
        <w:rPr>
          <w:sz w:val="24"/>
          <w:szCs w:val="24"/>
        </w:rPr>
        <w:lastRenderedPageBreak/>
        <w:t>БИОЛОГИЯ</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 и научно аргументировать полученные выводы.</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Живые организмы</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Биология - наука о живых организмах</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Свойства живых организмов (</w:t>
      </w:r>
      <w:r w:rsidRPr="00AD4DD5">
        <w:rPr>
          <w:rStyle w:val="115pt0"/>
          <w:sz w:val="24"/>
          <w:szCs w:val="24"/>
        </w:rPr>
        <w:t>структурированность, целостность</w:t>
      </w:r>
      <w:r w:rsidRPr="00AD4DD5">
        <w:rPr>
          <w:sz w:val="24"/>
          <w:szCs w:val="24"/>
        </w:rPr>
        <w:t xml:space="preserve">, питание, дыхание, движение, размножение, развитие, раздражимость, </w:t>
      </w:r>
      <w:r w:rsidRPr="00AD4DD5">
        <w:rPr>
          <w:rStyle w:val="115pt0"/>
          <w:sz w:val="24"/>
          <w:szCs w:val="24"/>
        </w:rPr>
        <w:t>наследственность и изменчивость</w:t>
      </w:r>
      <w:r w:rsidRPr="00AD4DD5">
        <w:rPr>
          <w:sz w:val="24"/>
          <w:szCs w:val="24"/>
        </w:rPr>
        <w:t>) их проявление у растений, животных, грибов и бактерий.</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Клеточное строение организмов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Клетка - основа строения и жизнедеятельности организмов. </w:t>
      </w:r>
      <w:r w:rsidRPr="00AD4DD5">
        <w:rPr>
          <w:rStyle w:val="115pt0"/>
          <w:sz w:val="24"/>
          <w:szCs w:val="24"/>
        </w:rPr>
        <w:t>История изучения клетки. Методы изучения клетки.</w:t>
      </w:r>
      <w:r w:rsidRPr="00AD4DD5">
        <w:rPr>
          <w:rStyle w:val="af"/>
          <w:sz w:val="24"/>
          <w:szCs w:val="24"/>
        </w:rPr>
        <w:t xml:space="preserve"> </w:t>
      </w:r>
      <w:r w:rsidRPr="00AD4DD5">
        <w:rPr>
          <w:sz w:val="24"/>
          <w:szCs w:val="24"/>
        </w:rPr>
        <w:t xml:space="preserve">Строение и жизнедеятельность клетки. Бактериальная клетка. Животная клетка. Растительная клетка. </w:t>
      </w:r>
      <w:r w:rsidRPr="00AD4DD5">
        <w:rPr>
          <w:rStyle w:val="115pt0"/>
          <w:sz w:val="24"/>
          <w:szCs w:val="24"/>
        </w:rPr>
        <w:t>Ткани организмов.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Многообразие организмов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Клеточные и неклеточные формы жизни. Организм. Классификация организмов. Одноклеточные и многоклеточные организмы. Царства живой природы.</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Среды жизни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Среда обитания. Факторы среды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AD4DD5">
        <w:rPr>
          <w:rStyle w:val="115pt0"/>
          <w:sz w:val="24"/>
          <w:szCs w:val="24"/>
        </w:rPr>
        <w:t>Растительный и животный мир родного края.</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Царство Растения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Ботаника - наука о растениях. 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Органы цветкового растения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Семя. Строение семени. Корень. Зоны корня. Виды корней. Корневые системы. Значение корня. Видоизменения корней</w:t>
      </w:r>
      <w:r w:rsidRPr="00AD4DD5">
        <w:rPr>
          <w:rStyle w:val="115pt0"/>
          <w:sz w:val="24"/>
          <w:szCs w:val="24"/>
        </w:rPr>
        <w:t>.</w:t>
      </w:r>
      <w:r w:rsidRPr="00AD4DD5">
        <w:rPr>
          <w:rStyle w:val="af"/>
          <w:sz w:val="24"/>
          <w:szCs w:val="24"/>
        </w:rPr>
        <w:t xml:space="preserve"> </w:t>
      </w:r>
      <w:r w:rsidRPr="00AD4DD5">
        <w:rPr>
          <w:sz w:val="24"/>
          <w:szCs w:val="24"/>
        </w:rPr>
        <w:t>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 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lastRenderedPageBreak/>
        <w:t>Микроскопическое строение растений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Жизнедеятельность цветковых растений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Регуляция процессов жизнедеятельности. Движения. Рост, развитие и размножение растений. Половое размножение растений. </w:t>
      </w:r>
      <w:r w:rsidRPr="00AD4DD5">
        <w:rPr>
          <w:rStyle w:val="115pt0"/>
          <w:sz w:val="24"/>
          <w:szCs w:val="24"/>
        </w:rPr>
        <w:t>Оплодотворение у цветковых растений.</w:t>
      </w:r>
      <w:r w:rsidRPr="00AD4DD5">
        <w:rPr>
          <w:rStyle w:val="af"/>
          <w:sz w:val="24"/>
          <w:szCs w:val="24"/>
        </w:rPr>
        <w:t xml:space="preserve"> </w:t>
      </w:r>
      <w:r w:rsidRPr="00AD4DD5">
        <w:rPr>
          <w:sz w:val="24"/>
          <w:szCs w:val="24"/>
        </w:rPr>
        <w:t>Вегетативное размножение растений. Приемы выращивания и размножения растений и ухода за ними. Космическая роль зеленых растений.</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Многообразие растений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Принципы классификации. Классификация растений. Водоросли - низшие растения. Многообразие водорослей. Отдел Моховидные, отличительные особенности и многообразие. Папоротникообразные,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w:t>
      </w:r>
    </w:p>
    <w:p w:rsidR="008C6311" w:rsidRPr="00AD4DD5" w:rsidRDefault="008C6311" w:rsidP="00AD4DD5">
      <w:pPr>
        <w:pStyle w:val="81"/>
        <w:shd w:val="clear" w:color="auto" w:fill="auto"/>
        <w:spacing w:before="0" w:line="240" w:lineRule="auto"/>
        <w:ind w:left="20" w:right="440" w:firstLine="0"/>
        <w:rPr>
          <w:sz w:val="24"/>
          <w:szCs w:val="24"/>
        </w:rPr>
      </w:pPr>
      <w:r w:rsidRPr="00AD4DD5">
        <w:rPr>
          <w:sz w:val="24"/>
          <w:szCs w:val="24"/>
        </w:rPr>
        <w:t>Многообразие цветковых растений. Меры профилактики заболеваний, вызываемых растениями.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Царство Бактерии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Бактерии, их строение и жизнедеятельность. Роль бактерий в природе, жизни человека. Меры профилактики заболеваний, вызываемых бактериями. </w:t>
      </w:r>
      <w:r w:rsidRPr="00AD4DD5">
        <w:rPr>
          <w:rStyle w:val="115pt0"/>
          <w:sz w:val="24"/>
          <w:szCs w:val="24"/>
        </w:rPr>
        <w:t>Значение работ Р. Коха и Л. Пастера.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Царство Грибы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Отличительные особенности грибов. Многообразие грибов. 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Царство Животные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Многообразие и значение животных в природе и жизни человека. Зоология - наука о животных. Общее знакомство с животными. Животные ткани, органы и системы органов животных. </w:t>
      </w:r>
      <w:r w:rsidRPr="00AD4DD5">
        <w:rPr>
          <w:rStyle w:val="115pt0"/>
          <w:sz w:val="24"/>
          <w:szCs w:val="24"/>
        </w:rPr>
        <w:t>Организм животного как биосистема.</w:t>
      </w:r>
      <w:r w:rsidRPr="00AD4DD5">
        <w:rPr>
          <w:rStyle w:val="af"/>
          <w:sz w:val="24"/>
          <w:szCs w:val="24"/>
        </w:rPr>
        <w:t xml:space="preserve"> </w:t>
      </w:r>
      <w:r w:rsidRPr="00AD4DD5">
        <w:rPr>
          <w:sz w:val="24"/>
          <w:szCs w:val="24"/>
        </w:rPr>
        <w:t>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Одноклеточные животные или Простейшие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Общая характеристика простейших. </w:t>
      </w:r>
      <w:r w:rsidRPr="00AD4DD5">
        <w:rPr>
          <w:rStyle w:val="115pt0"/>
          <w:sz w:val="24"/>
          <w:szCs w:val="24"/>
        </w:rPr>
        <w:t>Происхождение простейших</w:t>
      </w:r>
      <w:r w:rsidRPr="00AD4DD5">
        <w:rPr>
          <w:sz w:val="24"/>
          <w:szCs w:val="24"/>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Тип Кишечнополостные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Многоклеточные животные. Общая характеристика типа Кишечнополостные. Регенерация. </w:t>
      </w:r>
      <w:r w:rsidRPr="00AD4DD5">
        <w:rPr>
          <w:rStyle w:val="115pt0"/>
          <w:sz w:val="24"/>
          <w:szCs w:val="24"/>
        </w:rPr>
        <w:t>Происхождение</w:t>
      </w:r>
      <w:r w:rsidRPr="00AD4DD5">
        <w:rPr>
          <w:rStyle w:val="af"/>
          <w:sz w:val="24"/>
          <w:szCs w:val="24"/>
        </w:rPr>
        <w:t xml:space="preserve"> </w:t>
      </w:r>
      <w:r w:rsidRPr="00AD4DD5">
        <w:rPr>
          <w:sz w:val="24"/>
          <w:szCs w:val="24"/>
        </w:rPr>
        <w:t xml:space="preserve">и значение Кишечнополостных в природе и жизни человека. </w:t>
      </w:r>
      <w:r w:rsidRPr="00AD4DD5">
        <w:rPr>
          <w:rStyle w:val="af"/>
          <w:sz w:val="24"/>
          <w:szCs w:val="24"/>
        </w:rPr>
        <w:t>Черви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Общая характеристика червей. Типы червей: плоские, круглые, кольчатые. Свободноживущие и паразитические плоские и круглые черви. Пути заражения человека и животных паразитическими червями. Меры профилактики заражения. Борьба с червями-паразитами. Значение дождевых червей в почвообразовании. </w:t>
      </w:r>
      <w:r w:rsidRPr="00AD4DD5">
        <w:rPr>
          <w:rStyle w:val="115pt0"/>
          <w:sz w:val="24"/>
          <w:szCs w:val="24"/>
        </w:rPr>
        <w:t>Происхождение червей.</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Тип Моллюски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Общая характеристика типа Моллюски. Многообразие Моллюсков. </w:t>
      </w:r>
      <w:r w:rsidRPr="00AD4DD5">
        <w:rPr>
          <w:rStyle w:val="115pt0"/>
          <w:sz w:val="24"/>
          <w:szCs w:val="24"/>
        </w:rPr>
        <w:t>Происхождение моллюсков</w:t>
      </w:r>
      <w:r w:rsidRPr="00AD4DD5">
        <w:rPr>
          <w:rStyle w:val="af"/>
          <w:sz w:val="24"/>
          <w:szCs w:val="24"/>
        </w:rPr>
        <w:t xml:space="preserve"> </w:t>
      </w:r>
      <w:r w:rsidRPr="00AD4DD5">
        <w:rPr>
          <w:sz w:val="24"/>
          <w:szCs w:val="24"/>
        </w:rPr>
        <w:t>и их значение в природе и жизни человека.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Тип Членистоногие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Общая характеристика типа Членистоногих. Среды жизни. Инстинкты. </w:t>
      </w:r>
      <w:r w:rsidRPr="00AD4DD5">
        <w:rPr>
          <w:rStyle w:val="115pt0"/>
          <w:sz w:val="24"/>
          <w:szCs w:val="24"/>
        </w:rPr>
        <w:t>Происхождение членистоногих</w:t>
      </w:r>
      <w:r w:rsidRPr="00AD4DD5">
        <w:rPr>
          <w:sz w:val="24"/>
          <w:szCs w:val="24"/>
        </w:rPr>
        <w:t>.</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Класс Ракообразные. Особенности строения и жизнедеятельности ракообразных, их значение в природе и жизни человека. Охрана Ракообразных.</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Класс Паукообразные. Особенности строения и жизнедеятельности паукообразных, их значение в природе и жизни человека. Клещи - переносчики возбудителей заболеваний животных и </w:t>
      </w:r>
      <w:r w:rsidRPr="00AD4DD5">
        <w:rPr>
          <w:sz w:val="24"/>
          <w:szCs w:val="24"/>
        </w:rPr>
        <w:lastRenderedPageBreak/>
        <w:t>человека. Меры профилактики.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Класс Насекомые. Особенности строения и жизнедеятельности насекомых. Значение насекомых в природе и сельскохозяйственной деятельности человека. Насекомые - вредители. </w:t>
      </w:r>
      <w:r w:rsidRPr="00AD4DD5">
        <w:rPr>
          <w:rStyle w:val="115pt0"/>
          <w:sz w:val="24"/>
          <w:szCs w:val="24"/>
        </w:rPr>
        <w:t>Меры по сокращению численности насекомых-вредителей. Насекомые, снижающие численность вредителей растений.</w:t>
      </w:r>
      <w:r w:rsidRPr="00AD4DD5">
        <w:rPr>
          <w:rStyle w:val="af"/>
          <w:sz w:val="24"/>
          <w:szCs w:val="24"/>
        </w:rPr>
        <w:t xml:space="preserve"> </w:t>
      </w:r>
      <w:r w:rsidRPr="00AD4DD5">
        <w:rPr>
          <w:sz w:val="24"/>
          <w:szCs w:val="24"/>
        </w:rPr>
        <w:t>Насекомые - переносчики возбудителей и паразиты человека и домашних животных. Одомашненные насекомые: медоносная пчела и тутовый шелкопряд.</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Тип Хордовые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Общая характеристика типа Хордовых. Подтип Бесчерепные. Ланцетник. Подтип Черепные или Позвоночные. Общая характеристика рыб.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w:t>
      </w:r>
    </w:p>
    <w:p w:rsidR="008C6311" w:rsidRPr="00AD4DD5" w:rsidRDefault="008C6311" w:rsidP="00AD4DD5">
      <w:pPr>
        <w:pStyle w:val="81"/>
        <w:shd w:val="clear" w:color="auto" w:fill="auto"/>
        <w:spacing w:before="0" w:line="240" w:lineRule="auto"/>
        <w:ind w:left="40" w:right="460" w:firstLine="0"/>
        <w:rPr>
          <w:sz w:val="24"/>
          <w:szCs w:val="24"/>
        </w:rPr>
      </w:pPr>
      <w:r w:rsidRPr="00AD4DD5">
        <w:rPr>
          <w:sz w:val="24"/>
          <w:szCs w:val="24"/>
        </w:rPr>
        <w:t>Основные систематические группы рыб. Значение рыб в природе и жизни человека. Хозяйственное значение рыб, рыбоводство и охрана рыбных запасов.</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AD4DD5">
        <w:rPr>
          <w:rStyle w:val="115pt0"/>
          <w:sz w:val="24"/>
          <w:szCs w:val="24"/>
        </w:rPr>
        <w:t>Происхождение земноводных</w:t>
      </w:r>
      <w:r w:rsidRPr="00AD4DD5">
        <w:rPr>
          <w:sz w:val="24"/>
          <w:szCs w:val="24"/>
        </w:rPr>
        <w:t>. Многообразие современных земноводных и их охрана. Значение земноводных в природе и жизни человека.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Класс Пресмыкающиеся. Общая характеристика класса Пресмыкающиеся. Места обитания, особенности внешнего и внутреннего строения Пресмыкающихся. Размножение пресмыкающихся. </w:t>
      </w:r>
      <w:r w:rsidRPr="00AD4DD5">
        <w:rPr>
          <w:rStyle w:val="115pt0"/>
          <w:sz w:val="24"/>
          <w:szCs w:val="24"/>
        </w:rPr>
        <w:t>Происхождение</w:t>
      </w:r>
      <w:r w:rsidRPr="00AD4DD5">
        <w:rPr>
          <w:rStyle w:val="af"/>
          <w:sz w:val="24"/>
          <w:szCs w:val="24"/>
        </w:rPr>
        <w:t xml:space="preserve"> </w:t>
      </w:r>
      <w:r w:rsidRPr="00AD4DD5">
        <w:rPr>
          <w:sz w:val="24"/>
          <w:szCs w:val="24"/>
        </w:rPr>
        <w:t>и многообразие древних пресмыкающихся. Значение пресмыкающихся в природе и жизни человека.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Сальмонеллез - опасное заболевание, передающееся через яйца птиц. </w:t>
      </w:r>
      <w:r w:rsidRPr="00AD4DD5">
        <w:rPr>
          <w:rStyle w:val="115pt0"/>
          <w:sz w:val="24"/>
          <w:szCs w:val="24"/>
        </w:rPr>
        <w:t>Сезонные явления в жизни птиц. Экологические группы птиц.</w:t>
      </w:r>
      <w:r w:rsidRPr="00AD4DD5">
        <w:rPr>
          <w:rStyle w:val="af"/>
          <w:sz w:val="24"/>
          <w:szCs w:val="24"/>
        </w:rPr>
        <w:t xml:space="preserve"> </w:t>
      </w:r>
      <w:r w:rsidRPr="00AD4DD5">
        <w:rPr>
          <w:sz w:val="24"/>
          <w:szCs w:val="24"/>
        </w:rPr>
        <w:t xml:space="preserve">Происхождение птиц. Значение птиц в природе и жизни человека. Охрана птиц. Птицеводство. </w:t>
      </w:r>
      <w:r w:rsidRPr="00AD4DD5">
        <w:rPr>
          <w:rStyle w:val="115pt0"/>
          <w:sz w:val="24"/>
          <w:szCs w:val="24"/>
        </w:rPr>
        <w:t>Домашние птицы, приемы выращивания и ухода за птицами.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AD4DD5">
        <w:rPr>
          <w:rStyle w:val="115pt0"/>
          <w:sz w:val="24"/>
          <w:szCs w:val="24"/>
        </w:rPr>
        <w:t>рассудочное поведение</w:t>
      </w:r>
      <w:r w:rsidRPr="00AD4DD5">
        <w:rPr>
          <w:rStyle w:val="af0"/>
          <w:sz w:val="24"/>
          <w:szCs w:val="24"/>
        </w:rPr>
        <w:t>.</w:t>
      </w:r>
      <w:r w:rsidRPr="00AD4DD5">
        <w:rPr>
          <w:sz w:val="24"/>
          <w:szCs w:val="24"/>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Профилактика бешенства. Экологические группы млекопитающих. Сезонные явления в жизни млекопитающих. Происхождение и значение млекопитающих. Их охрана. Виды и важнейшие породы домашних млекопитающих. Приемы выращивания и ухода за домашними млекопитающими. </w:t>
      </w:r>
      <w:r w:rsidRPr="00AD4DD5">
        <w:rPr>
          <w:rStyle w:val="115pt0"/>
          <w:sz w:val="24"/>
          <w:szCs w:val="24"/>
        </w:rPr>
        <w:t>Многообразие птиц и млекопитающих родного края.</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Человек и его здоровье</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Введение в науки о человеке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Общие свойства организма человека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Клетка - основа строения, жизнедеятельности и развития организмов. Строение, химический состав, жизненные свойства.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Нейрогуморальная регуляция функций организма</w:t>
      </w:r>
    </w:p>
    <w:p w:rsidR="008C6311" w:rsidRPr="00AD4DD5" w:rsidRDefault="008C6311" w:rsidP="00AD4DD5">
      <w:pPr>
        <w:pStyle w:val="81"/>
        <w:shd w:val="clear" w:color="auto" w:fill="auto"/>
        <w:tabs>
          <w:tab w:val="left" w:pos="7720"/>
        </w:tabs>
        <w:spacing w:before="0" w:line="240" w:lineRule="auto"/>
        <w:ind w:left="40" w:right="20" w:firstLine="700"/>
        <w:rPr>
          <w:sz w:val="24"/>
          <w:szCs w:val="24"/>
        </w:rPr>
      </w:pPr>
      <w:r w:rsidRPr="00AD4DD5">
        <w:rPr>
          <w:sz w:val="24"/>
          <w:szCs w:val="24"/>
        </w:rPr>
        <w:t xml:space="preserve">Регуляция функций организма, способы регуляции. Механизмы регуляции функций. Нервная </w:t>
      </w:r>
      <w:r w:rsidRPr="00AD4DD5">
        <w:rPr>
          <w:sz w:val="24"/>
          <w:szCs w:val="24"/>
        </w:rPr>
        <w:lastRenderedPageBreak/>
        <w:t>система. Характеристика нервной системы:</w:t>
      </w:r>
      <w:r w:rsidRPr="00AD4DD5">
        <w:rPr>
          <w:sz w:val="24"/>
          <w:szCs w:val="24"/>
        </w:rPr>
        <w:tab/>
        <w:t>центральная и</w:t>
      </w:r>
    </w:p>
    <w:p w:rsidR="008C6311" w:rsidRPr="00AD4DD5" w:rsidRDefault="008C6311" w:rsidP="00AD4DD5">
      <w:pPr>
        <w:pStyle w:val="81"/>
        <w:shd w:val="clear" w:color="auto" w:fill="auto"/>
        <w:spacing w:before="0" w:line="240" w:lineRule="auto"/>
        <w:ind w:left="40" w:right="20" w:firstLine="0"/>
        <w:rPr>
          <w:sz w:val="24"/>
          <w:szCs w:val="24"/>
        </w:rPr>
      </w:pPr>
      <w:r w:rsidRPr="00AD4DD5">
        <w:rPr>
          <w:sz w:val="24"/>
          <w:szCs w:val="24"/>
        </w:rPr>
        <w:t xml:space="preserve">периферическая, соматическая и вегетативная. Нервы, нервные волокна и нервные узлы. Рефлекторный принцип работы нервной системы. Рефлекторная дуга. Спинной мозг. Головной мозг. Большие полушария головного мозга. </w:t>
      </w:r>
      <w:r w:rsidRPr="00AD4DD5">
        <w:rPr>
          <w:rStyle w:val="115pt0"/>
          <w:sz w:val="24"/>
          <w:szCs w:val="24"/>
        </w:rPr>
        <w:t>Особенности развития головного мозга человека и его функциональная асимметрия.</w:t>
      </w:r>
      <w:r w:rsidRPr="00AD4DD5">
        <w:rPr>
          <w:rStyle w:val="af"/>
          <w:sz w:val="24"/>
          <w:szCs w:val="24"/>
        </w:rPr>
        <w:t xml:space="preserve"> </w:t>
      </w:r>
      <w:r w:rsidRPr="00AD4DD5">
        <w:rPr>
          <w:sz w:val="24"/>
          <w:szCs w:val="24"/>
        </w:rPr>
        <w:t>Нарушения деятельности нервной системы и их предупреждение.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AD4DD5">
        <w:rPr>
          <w:rStyle w:val="115pt0"/>
          <w:sz w:val="24"/>
          <w:szCs w:val="24"/>
        </w:rPr>
        <w:t>эпифиз</w:t>
      </w:r>
      <w:r w:rsidRPr="00AD4DD5">
        <w:rPr>
          <w:sz w:val="24"/>
          <w:szCs w:val="24"/>
        </w:rPr>
        <w:t>, щитовидная железа, надпочечники. Железы смешанной секреции: поджелудочная и половые железы. Регуляция функций эндокринных желез.</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Опора и движение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Опорно-двигательная система: состав, строение, функции. Кость: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Кровь и кровообращение</w:t>
      </w:r>
    </w:p>
    <w:p w:rsidR="008C6311" w:rsidRPr="00AD4DD5" w:rsidRDefault="008C6311" w:rsidP="00AD4DD5">
      <w:pPr>
        <w:pStyle w:val="81"/>
        <w:shd w:val="clear" w:color="auto" w:fill="auto"/>
        <w:tabs>
          <w:tab w:val="right" w:pos="9395"/>
        </w:tabs>
        <w:spacing w:before="0" w:line="240" w:lineRule="auto"/>
        <w:ind w:left="40" w:right="20" w:firstLine="700"/>
        <w:rPr>
          <w:sz w:val="24"/>
          <w:szCs w:val="24"/>
        </w:rPr>
      </w:pPr>
      <w:r w:rsidRPr="00AD4DD5">
        <w:rPr>
          <w:sz w:val="24"/>
          <w:szCs w:val="24"/>
        </w:rPr>
        <w:t xml:space="preserve">Функции крови и лимфы. Поддержание постоянства внутренней среды. </w:t>
      </w:r>
      <w:r w:rsidRPr="00AD4DD5">
        <w:rPr>
          <w:rStyle w:val="115pt0"/>
          <w:sz w:val="24"/>
          <w:szCs w:val="24"/>
        </w:rPr>
        <w:t xml:space="preserve">Гомеостаз. </w:t>
      </w:r>
      <w:r w:rsidRPr="00AD4DD5">
        <w:rPr>
          <w:sz w:val="24"/>
          <w:szCs w:val="24"/>
        </w:rPr>
        <w:t xml:space="preserve">Состав крови. Форменные элементы крови: эритроциты, лейкоциты, тромбоциты. Группы крови. Резус-фактор. Переливание крови. Группы крови. Свертывание крови. Лейкоциты, их роль в защите организма. Иммунитет, факторы, влияющие на иммунитет. </w:t>
      </w:r>
      <w:r w:rsidRPr="00AD4DD5">
        <w:rPr>
          <w:rStyle w:val="115pt0"/>
          <w:sz w:val="24"/>
          <w:szCs w:val="24"/>
        </w:rPr>
        <w:t>Значение работ Л. Пастера и И.И. Мечникова в области иммунитета.</w:t>
      </w:r>
      <w:r w:rsidRPr="00AD4DD5">
        <w:rPr>
          <w:rStyle w:val="af"/>
          <w:sz w:val="24"/>
          <w:szCs w:val="24"/>
        </w:rPr>
        <w:t xml:space="preserve"> </w:t>
      </w:r>
      <w:r w:rsidRPr="00AD4DD5">
        <w:rPr>
          <w:sz w:val="24"/>
          <w:szCs w:val="24"/>
        </w:rPr>
        <w:t>Роль прививок в борьбе с инфекционными заболеваниями. Кровеносная и лимфатическая системы:</w:t>
      </w:r>
      <w:r w:rsidRPr="00AD4DD5">
        <w:rPr>
          <w:sz w:val="24"/>
          <w:szCs w:val="24"/>
        </w:rPr>
        <w:tab/>
        <w:t>состав,</w:t>
      </w:r>
    </w:p>
    <w:p w:rsidR="008C6311" w:rsidRPr="00AD4DD5" w:rsidRDefault="008C6311" w:rsidP="00AD4DD5">
      <w:pPr>
        <w:pStyle w:val="81"/>
        <w:shd w:val="clear" w:color="auto" w:fill="auto"/>
        <w:spacing w:before="0" w:line="240" w:lineRule="auto"/>
        <w:ind w:left="40" w:right="20" w:firstLine="0"/>
        <w:rPr>
          <w:sz w:val="24"/>
          <w:szCs w:val="24"/>
        </w:rPr>
      </w:pPr>
      <w:r w:rsidRPr="00AD4DD5">
        <w:rPr>
          <w:sz w:val="24"/>
          <w:szCs w:val="24"/>
        </w:rPr>
        <w:t xml:space="preserve">строение, функции. Строение сосудов. Движение крови по сосудам. Строение и работа сердца. Сердечный цикл. Пульс. Давление крови. </w:t>
      </w:r>
      <w:r w:rsidRPr="00AD4DD5">
        <w:rPr>
          <w:rStyle w:val="115pt0"/>
          <w:sz w:val="24"/>
          <w:szCs w:val="24"/>
        </w:rPr>
        <w:t>Движение лимфы по сосудам.</w:t>
      </w:r>
      <w:r w:rsidRPr="00AD4DD5">
        <w:rPr>
          <w:rStyle w:val="af"/>
          <w:sz w:val="24"/>
          <w:szCs w:val="24"/>
        </w:rPr>
        <w:t xml:space="preserve"> </w:t>
      </w:r>
      <w:r w:rsidRPr="00AD4DD5">
        <w:rPr>
          <w:sz w:val="24"/>
          <w:szCs w:val="24"/>
        </w:rPr>
        <w:t>Гигиена сердечно-сосудистой системы. Профилактика сердечно-сосудистых заболеваний. Кровотечение. Виды кровотечений, приемы оказания первой помощи при кровотечениях.</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Дыхание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Дыхательная система: состав, строение, функции. Этапы дыхания. Легочные объемы. Газообмен в легких и тканях. Регуляция дыхания. Гигиена дыхания. Чистота атмосферного воздуха как фактор здоровья.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Пищеварение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Питание. Пищеварение. Пищеварительная система: состав, строение, функции. Ферменты. Обработка пищи в ротовой полости. Зубы и уход за ними. Слюна и слюнные железы. Глотание. Роль ферментов в пищеварении.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Профилактика отравлений и гепатита.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Обмен веществ и энергии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Поддержание температуры тела. </w:t>
      </w:r>
      <w:r w:rsidRPr="00AD4DD5">
        <w:rPr>
          <w:rStyle w:val="115pt0"/>
          <w:sz w:val="24"/>
          <w:szCs w:val="24"/>
        </w:rPr>
        <w:t>Терморегуляция при разных условиях среды.</w:t>
      </w:r>
      <w:r w:rsidRPr="00AD4DD5">
        <w:rPr>
          <w:rStyle w:val="af"/>
          <w:sz w:val="24"/>
          <w:szCs w:val="24"/>
        </w:rPr>
        <w:t xml:space="preserve"> </w:t>
      </w:r>
      <w:r w:rsidRPr="00AD4DD5">
        <w:rPr>
          <w:sz w:val="24"/>
          <w:szCs w:val="24"/>
        </w:rPr>
        <w:t>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Выделение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Мочевыделительная система: состав, строение, функции. Процесс образования и выделения мочи, его регуляция. Заболевания органов мочевыделительной системы и их предупреждение. Мочеполовые инфекции, меры их предупреждения для сохранения здоровья.</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lastRenderedPageBreak/>
        <w:t>Размножение и развитие</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Половая система: состав, строение, функции. Оплодотворение и внутриутробное развитие. </w:t>
      </w:r>
      <w:r w:rsidRPr="00AD4DD5">
        <w:rPr>
          <w:rStyle w:val="115pt0"/>
          <w:sz w:val="24"/>
          <w:szCs w:val="24"/>
        </w:rPr>
        <w:t>Роды.</w:t>
      </w:r>
      <w:r w:rsidRPr="00AD4DD5">
        <w:rPr>
          <w:rStyle w:val="af"/>
          <w:sz w:val="24"/>
          <w:szCs w:val="24"/>
        </w:rPr>
        <w:t xml:space="preserve"> </w:t>
      </w:r>
      <w:r w:rsidRPr="00AD4DD5">
        <w:rPr>
          <w:sz w:val="24"/>
          <w:szCs w:val="24"/>
        </w:rPr>
        <w:t>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 передающиеся половым путем и их профилактика. ВИЧ, профилактика СПИДа.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Сенсорные системы (анализаторы)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Высшая нервная деятельность</w:t>
      </w:r>
    </w:p>
    <w:p w:rsidR="008C6311" w:rsidRPr="00AD4DD5" w:rsidRDefault="008C6311" w:rsidP="00AD4DD5">
      <w:pPr>
        <w:pStyle w:val="81"/>
        <w:shd w:val="clear" w:color="auto" w:fill="auto"/>
        <w:tabs>
          <w:tab w:val="right" w:pos="5506"/>
          <w:tab w:val="left" w:pos="5761"/>
        </w:tabs>
        <w:spacing w:before="0" w:line="240" w:lineRule="auto"/>
        <w:ind w:left="20" w:right="20" w:firstLine="700"/>
        <w:rPr>
          <w:sz w:val="24"/>
          <w:szCs w:val="24"/>
        </w:rPr>
      </w:pPr>
      <w:r w:rsidRPr="00AD4DD5">
        <w:rPr>
          <w:sz w:val="24"/>
          <w:szCs w:val="24"/>
        </w:rPr>
        <w:t xml:space="preserve">Психология поведения человека. Высшая нервная деятельность человека, </w:t>
      </w:r>
      <w:r w:rsidRPr="00AD4DD5">
        <w:rPr>
          <w:rStyle w:val="115pt0"/>
          <w:sz w:val="24"/>
          <w:szCs w:val="24"/>
        </w:rPr>
        <w:t>работы И. М. Сеченова, И. П. Павлова, А. А. Ухтомского и П. К. Анохина.</w:t>
      </w:r>
      <w:r w:rsidRPr="00AD4DD5">
        <w:rPr>
          <w:rStyle w:val="af"/>
          <w:sz w:val="24"/>
          <w:szCs w:val="24"/>
        </w:rPr>
        <w:t xml:space="preserve"> </w:t>
      </w:r>
      <w:r w:rsidRPr="00AD4DD5">
        <w:rPr>
          <w:sz w:val="24"/>
          <w:szCs w:val="24"/>
        </w:rPr>
        <w:t>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w:t>
      </w:r>
      <w:r w:rsidRPr="00AD4DD5">
        <w:rPr>
          <w:sz w:val="24"/>
          <w:szCs w:val="24"/>
        </w:rPr>
        <w:tab/>
        <w:t>осмысленность</w:t>
      </w:r>
      <w:r w:rsidRPr="00AD4DD5">
        <w:rPr>
          <w:sz w:val="24"/>
          <w:szCs w:val="24"/>
        </w:rPr>
        <w:tab/>
        <w:t>восприятия, словесно-логическое</w:t>
      </w:r>
    </w:p>
    <w:p w:rsidR="008C6311" w:rsidRPr="00AD4DD5" w:rsidRDefault="008C6311" w:rsidP="00AD4DD5">
      <w:pPr>
        <w:pStyle w:val="81"/>
        <w:shd w:val="clear" w:color="auto" w:fill="auto"/>
        <w:tabs>
          <w:tab w:val="left" w:pos="5055"/>
        </w:tabs>
        <w:spacing w:before="0" w:line="240" w:lineRule="auto"/>
        <w:ind w:left="20" w:right="20" w:firstLine="0"/>
        <w:rPr>
          <w:sz w:val="24"/>
          <w:szCs w:val="24"/>
        </w:rPr>
      </w:pPr>
      <w:r w:rsidRPr="00AD4DD5">
        <w:rPr>
          <w:sz w:val="24"/>
          <w:szCs w:val="24"/>
        </w:rPr>
        <w:t>мышление, способность к накоплению и передаче из поколения в поколение информации. Индивидуальные особенности личности:</w:t>
      </w:r>
      <w:r w:rsidRPr="00AD4DD5">
        <w:rPr>
          <w:sz w:val="24"/>
          <w:szCs w:val="24"/>
        </w:rPr>
        <w:tab/>
        <w:t>способности, темперамент, характер,</w:t>
      </w:r>
    </w:p>
    <w:p w:rsidR="008C6311" w:rsidRPr="00AD4DD5" w:rsidRDefault="008C6311" w:rsidP="00AD4DD5">
      <w:pPr>
        <w:pStyle w:val="81"/>
        <w:shd w:val="clear" w:color="auto" w:fill="auto"/>
        <w:spacing w:before="0" w:line="240" w:lineRule="auto"/>
        <w:ind w:left="20" w:right="20" w:firstLine="0"/>
        <w:rPr>
          <w:sz w:val="24"/>
          <w:szCs w:val="24"/>
        </w:rPr>
      </w:pPr>
      <w:r w:rsidRPr="00AD4DD5">
        <w:rPr>
          <w:sz w:val="24"/>
          <w:szCs w:val="24"/>
        </w:rPr>
        <w:t xml:space="preserve">одаренность. Цели и мотивы деятельности. </w:t>
      </w:r>
      <w:r w:rsidRPr="00AD4DD5">
        <w:rPr>
          <w:rStyle w:val="115pt0"/>
          <w:sz w:val="24"/>
          <w:szCs w:val="24"/>
        </w:rPr>
        <w:t>Значение интеллектуальных, творческих и эстетических потребностей.</w:t>
      </w:r>
      <w:r w:rsidRPr="00AD4DD5">
        <w:rPr>
          <w:rStyle w:val="af"/>
          <w:sz w:val="24"/>
          <w:szCs w:val="24"/>
        </w:rPr>
        <w:t xml:space="preserve"> </w:t>
      </w:r>
      <w:r w:rsidRPr="00AD4DD5">
        <w:rPr>
          <w:sz w:val="24"/>
          <w:szCs w:val="24"/>
        </w:rPr>
        <w:t>Роль обучения и воспитания в развитии психики и поведения человека.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Здоровье человека и его охрана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Человек и окружающая среда. </w:t>
      </w:r>
      <w:r w:rsidRPr="00AD4DD5">
        <w:rPr>
          <w:rStyle w:val="115pt0"/>
          <w:sz w:val="24"/>
          <w:szCs w:val="24"/>
        </w:rPr>
        <w:t>Значение окружающей среды как источника веществ и энергии. Социальная и природная среда, адаптации к ним. Краткая характеристика основных форм труда. Рациональная организация труда и отдыха.</w:t>
      </w:r>
      <w:r w:rsidRPr="00AD4DD5">
        <w:rPr>
          <w:rStyle w:val="af"/>
          <w:sz w:val="24"/>
          <w:szCs w:val="24"/>
        </w:rPr>
        <w:t xml:space="preserve"> </w:t>
      </w:r>
      <w:r w:rsidRPr="00AD4DD5">
        <w:rPr>
          <w:sz w:val="24"/>
          <w:szCs w:val="24"/>
        </w:rPr>
        <w:t>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Культура отношения к собственному здоровью и здоровью окружающих.</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Общие биологические закономерности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Биология как наука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w:t>
      </w:r>
      <w:r w:rsidRPr="00AD4DD5">
        <w:rPr>
          <w:rStyle w:val="115pt0"/>
          <w:sz w:val="24"/>
          <w:szCs w:val="24"/>
        </w:rPr>
        <w:t>Современные направления в биологии (геном человека, биоэнергетика, нанобиология и др.).</w:t>
      </w:r>
      <w:r w:rsidRPr="00AD4DD5">
        <w:rPr>
          <w:rStyle w:val="af"/>
          <w:sz w:val="24"/>
          <w:szCs w:val="24"/>
        </w:rPr>
        <w:t xml:space="preserve"> </w:t>
      </w:r>
      <w:r w:rsidRPr="00AD4DD5">
        <w:rPr>
          <w:sz w:val="24"/>
          <w:szCs w:val="24"/>
        </w:rPr>
        <w:t xml:space="preserve">Основные признаки живого. Уровни организации живой природы. </w:t>
      </w:r>
      <w:r w:rsidRPr="00AD4DD5">
        <w:rPr>
          <w:rStyle w:val="115pt0"/>
          <w:sz w:val="24"/>
          <w:szCs w:val="24"/>
        </w:rPr>
        <w:t>Живые природные объекты как система. Классификация живых природных объектов.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Клетка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Клеточное строение организмов. Многообразие клеток. Обмен веществ и превращение энергии в клетке. Хромосомы и гены. </w:t>
      </w:r>
      <w:r w:rsidRPr="00AD4DD5">
        <w:rPr>
          <w:rStyle w:val="115pt0"/>
          <w:sz w:val="24"/>
          <w:szCs w:val="24"/>
        </w:rPr>
        <w:t>Нарушения в строении и функционировании клеток - одна из причин заболевания организма.</w:t>
      </w:r>
      <w:r w:rsidRPr="00AD4DD5">
        <w:rPr>
          <w:rStyle w:val="af"/>
          <w:sz w:val="24"/>
          <w:szCs w:val="24"/>
        </w:rPr>
        <w:t xml:space="preserve"> </w:t>
      </w:r>
      <w:r w:rsidRPr="00AD4DD5">
        <w:rPr>
          <w:sz w:val="24"/>
          <w:szCs w:val="24"/>
        </w:rPr>
        <w:t>Деление клетки - основа размножения, роста и развития организмов.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Организм</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Одноклеточные и многоклеточные организмы. Клеточные и неклеточные формы жизни. </w:t>
      </w:r>
      <w:r w:rsidRPr="00AD4DD5">
        <w:rPr>
          <w:sz w:val="24"/>
          <w:szCs w:val="24"/>
        </w:rPr>
        <w:lastRenderedPageBreak/>
        <w:t xml:space="preserve">Вирусы. Особенности химического состава живых организмов: неорганические и органические вещества, их роль в организме. Обмен веществ и превращения энергии - признак живых организмов. </w:t>
      </w:r>
      <w:r w:rsidRPr="00AD4DD5">
        <w:rPr>
          <w:rStyle w:val="115pt0"/>
          <w:sz w:val="24"/>
          <w:szCs w:val="24"/>
        </w:rPr>
        <w:t xml:space="preserve">Питание, дыхание, транспорт веществ, удаление продуктов обмена, координация и регуляция функций, движение и опора у растений и животных. </w:t>
      </w:r>
      <w:r w:rsidRPr="00AD4DD5">
        <w:rPr>
          <w:sz w:val="24"/>
          <w:szCs w:val="24"/>
        </w:rPr>
        <w:t>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Вид</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Вид, признаки вида. Вид как основная систематическая категория живого. Популяция как форма существования вида в природе. Популяция как единица эволюции.</w:t>
      </w:r>
    </w:p>
    <w:p w:rsidR="008C6311" w:rsidRPr="00AD4DD5" w:rsidRDefault="008C6311" w:rsidP="00AD4DD5">
      <w:pPr>
        <w:pStyle w:val="81"/>
        <w:shd w:val="clear" w:color="auto" w:fill="auto"/>
        <w:tabs>
          <w:tab w:val="left" w:pos="352"/>
        </w:tabs>
        <w:spacing w:before="0" w:line="240" w:lineRule="auto"/>
        <w:ind w:left="20" w:right="20" w:firstLine="0"/>
        <w:rPr>
          <w:sz w:val="24"/>
          <w:szCs w:val="24"/>
        </w:rPr>
      </w:pPr>
      <w:r w:rsidRPr="00AD4DD5">
        <w:rPr>
          <w:sz w:val="24"/>
          <w:szCs w:val="24"/>
        </w:rPr>
        <w:t>Ч.</w:t>
      </w:r>
      <w:r w:rsidRPr="00AD4DD5">
        <w:rPr>
          <w:sz w:val="24"/>
          <w:szCs w:val="24"/>
        </w:rPr>
        <w:tab/>
        <w:t xml:space="preserve">Дарвин - основоположник учения об эволюции. Основные движущие силы эволюции в природе: наследственная изменчивость, борьба за существование, естественный отбор. Результаты эволюции: многообразие видов, приспособленность организмов к среде обитания. </w:t>
      </w:r>
      <w:r w:rsidRPr="00AD4DD5">
        <w:rPr>
          <w:rStyle w:val="115pt0"/>
          <w:sz w:val="24"/>
          <w:szCs w:val="24"/>
        </w:rPr>
        <w:t>Усложнение растений и животных в процессе эволюции. Происхождение основных систематических групп растений и животных.</w:t>
      </w:r>
      <w:r w:rsidRPr="00AD4DD5">
        <w:rPr>
          <w:rStyle w:val="af"/>
          <w:sz w:val="24"/>
          <w:szCs w:val="24"/>
        </w:rPr>
        <w:t xml:space="preserve"> </w:t>
      </w:r>
      <w:r w:rsidRPr="00AD4DD5">
        <w:rPr>
          <w:sz w:val="24"/>
          <w:szCs w:val="24"/>
        </w:rPr>
        <w:t>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Экосистемы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разных видов в экосистеме (конкуренция, хищничество, симбиоз, паразитизм). Естественная экосистема (биогеоценоз). Агроэкосистема (агроценоз) как искусственное сообщество организмов. </w:t>
      </w:r>
      <w:r w:rsidRPr="00AD4DD5">
        <w:rPr>
          <w:rStyle w:val="115pt0"/>
          <w:sz w:val="24"/>
          <w:szCs w:val="24"/>
        </w:rPr>
        <w:t>Круговорот веществ и поток энергии в биогеоценозах.</w:t>
      </w:r>
      <w:r w:rsidRPr="00AD4DD5">
        <w:rPr>
          <w:rStyle w:val="af"/>
          <w:sz w:val="24"/>
          <w:szCs w:val="24"/>
        </w:rPr>
        <w:t xml:space="preserve"> </w:t>
      </w:r>
      <w:r w:rsidRPr="00AD4DD5">
        <w:rPr>
          <w:sz w:val="24"/>
          <w:szCs w:val="24"/>
        </w:rPr>
        <w:t xml:space="preserve">Биосфера - глобальная экосистема. В.И. Вернадский - основоположник учения о биосфере. Структура биосферы. Распространение и роль живого вещества в биосфере. </w:t>
      </w:r>
      <w:r w:rsidRPr="00AD4DD5">
        <w:rPr>
          <w:rStyle w:val="115pt0"/>
          <w:sz w:val="24"/>
          <w:szCs w:val="24"/>
        </w:rPr>
        <w:t>Ноосфера. Краткая история эволюции биосферы.</w:t>
      </w:r>
      <w:r w:rsidRPr="00AD4DD5">
        <w:rPr>
          <w:rStyle w:val="af"/>
          <w:sz w:val="24"/>
          <w:szCs w:val="24"/>
        </w:rPr>
        <w:t xml:space="preserve"> </w:t>
      </w:r>
      <w:r w:rsidRPr="00AD4DD5">
        <w:rPr>
          <w:sz w:val="24"/>
          <w:szCs w:val="24"/>
        </w:rPr>
        <w:t>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8C6311" w:rsidRPr="00AD4DD5" w:rsidRDefault="00AD4DD5" w:rsidP="00431AB5">
      <w:pPr>
        <w:pStyle w:val="42"/>
        <w:numPr>
          <w:ilvl w:val="0"/>
          <w:numId w:val="80"/>
        </w:numPr>
        <w:shd w:val="clear" w:color="auto" w:fill="auto"/>
        <w:tabs>
          <w:tab w:val="left" w:pos="1686"/>
        </w:tabs>
        <w:spacing w:after="0" w:line="240" w:lineRule="auto"/>
        <w:ind w:left="20" w:firstLine="700"/>
        <w:rPr>
          <w:sz w:val="24"/>
          <w:szCs w:val="24"/>
        </w:rPr>
      </w:pPr>
      <w:r>
        <w:rPr>
          <w:sz w:val="24"/>
          <w:szCs w:val="24"/>
        </w:rPr>
        <w:t>ХИМИЯ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Теоретическую основу изучения неорганической химии составляет атомно</w:t>
      </w:r>
      <w:r w:rsidRPr="00AD4DD5">
        <w:rPr>
          <w:sz w:val="24"/>
          <w:szCs w:val="24"/>
        </w:rPr>
        <w:softHyphen/>
        <w:t>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w:t>
      </w:r>
      <w:r w:rsidRPr="00AD4DD5">
        <w:rPr>
          <w:sz w:val="24"/>
          <w:szCs w:val="24"/>
        </w:rPr>
        <w:lastRenderedPageBreak/>
        <w:t>практического применения научных знаний основано на</w:t>
      </w:r>
    </w:p>
    <w:p w:rsidR="008C6311" w:rsidRPr="00AD4DD5" w:rsidRDefault="008C6311" w:rsidP="00AD4DD5">
      <w:pPr>
        <w:pStyle w:val="81"/>
        <w:shd w:val="clear" w:color="auto" w:fill="auto"/>
        <w:tabs>
          <w:tab w:val="left" w:pos="4686"/>
        </w:tabs>
        <w:spacing w:before="0" w:line="240" w:lineRule="auto"/>
        <w:ind w:left="40" w:firstLine="0"/>
        <w:rPr>
          <w:sz w:val="24"/>
          <w:szCs w:val="24"/>
        </w:rPr>
      </w:pPr>
      <w:r w:rsidRPr="00AD4DD5">
        <w:rPr>
          <w:sz w:val="24"/>
          <w:szCs w:val="24"/>
        </w:rPr>
        <w:t>межпредметных связях с предметами:</w:t>
      </w:r>
      <w:r w:rsidRPr="00AD4DD5">
        <w:rPr>
          <w:sz w:val="24"/>
          <w:szCs w:val="24"/>
        </w:rPr>
        <w:tab/>
        <w:t>«Биология», «География», «История»,</w:t>
      </w:r>
    </w:p>
    <w:p w:rsidR="008C6311" w:rsidRPr="00AD4DD5" w:rsidRDefault="008C6311" w:rsidP="00AD4DD5">
      <w:pPr>
        <w:pStyle w:val="81"/>
        <w:shd w:val="clear" w:color="auto" w:fill="auto"/>
        <w:spacing w:before="0" w:line="240" w:lineRule="auto"/>
        <w:ind w:left="40" w:right="20" w:firstLine="0"/>
        <w:rPr>
          <w:sz w:val="24"/>
          <w:szCs w:val="24"/>
        </w:rPr>
      </w:pPr>
      <w:r w:rsidRPr="00AD4DD5">
        <w:rPr>
          <w:sz w:val="24"/>
          <w:szCs w:val="24"/>
        </w:rPr>
        <w:t>«Литература», «Математика», «Основы безопасности жизнедеятельности», «Русский язык», «Физика», «Экология».</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Первоначальные химические понятия</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Предмет химии. </w:t>
      </w:r>
      <w:r w:rsidRPr="00AD4DD5">
        <w:rPr>
          <w:rStyle w:val="115pt0"/>
          <w:sz w:val="24"/>
          <w:szCs w:val="24"/>
        </w:rPr>
        <w:t>Тела и вещества. Основные методы познания: наблюдение, измерение, эксперимент.</w:t>
      </w:r>
      <w:r w:rsidRPr="00AD4DD5">
        <w:rPr>
          <w:rStyle w:val="af"/>
          <w:sz w:val="24"/>
          <w:szCs w:val="24"/>
        </w:rPr>
        <w:t xml:space="preserve"> </w:t>
      </w:r>
      <w:r w:rsidRPr="00AD4DD5">
        <w:rPr>
          <w:sz w:val="24"/>
          <w:szCs w:val="24"/>
        </w:rPr>
        <w:t xml:space="preserve">Физические и химические явления. Чистые вещества и смеси. Способы разделения смесей. Атом. Молекула. Химический элемент. Знаки химических элементов. Простые и сложные вещества. Валентность. </w:t>
      </w:r>
      <w:r w:rsidRPr="00AD4DD5">
        <w:rPr>
          <w:rStyle w:val="115pt0"/>
          <w:sz w:val="24"/>
          <w:szCs w:val="24"/>
        </w:rPr>
        <w:t>Закон постоянства состава вещества.</w:t>
      </w:r>
      <w:r w:rsidRPr="00AD4DD5">
        <w:rPr>
          <w:rStyle w:val="af"/>
          <w:sz w:val="24"/>
          <w:szCs w:val="24"/>
        </w:rPr>
        <w:t xml:space="preserve"> </w:t>
      </w:r>
      <w:r w:rsidRPr="00AD4DD5">
        <w:rPr>
          <w:sz w:val="24"/>
          <w:szCs w:val="24"/>
        </w:rPr>
        <w:t>Химические формулы. Индексы. Относительная атомная и молекулярная массы. Массовая доля химического элемента в соединении. Закон сохранения массы веществ. Химические уравнения. Коэффициенты. Условия и признаки протекания химических реакций. Моль - единица количества вещества. Молярная масса.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Кислород. Водород</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Кислород - химический элемент и простое вещество. </w:t>
      </w:r>
      <w:r w:rsidRPr="00AD4DD5">
        <w:rPr>
          <w:rStyle w:val="115pt0"/>
          <w:sz w:val="24"/>
          <w:szCs w:val="24"/>
        </w:rPr>
        <w:t xml:space="preserve">Озон. Состав воздуха. </w:t>
      </w:r>
      <w:r w:rsidRPr="00AD4DD5">
        <w:rPr>
          <w:sz w:val="24"/>
          <w:szCs w:val="24"/>
        </w:rPr>
        <w:t xml:space="preserve">Физические и химические свойства кислорода. Получение и применение кислорода. </w:t>
      </w:r>
      <w:r w:rsidRPr="00AD4DD5">
        <w:rPr>
          <w:rStyle w:val="115pt0"/>
          <w:sz w:val="24"/>
          <w:szCs w:val="24"/>
        </w:rPr>
        <w:t>Тепловой эффект химических реакций. Понятие об экзо- и эндотермических реакциях</w:t>
      </w:r>
      <w:r w:rsidRPr="00AD4DD5">
        <w:rPr>
          <w:rStyle w:val="af0"/>
          <w:sz w:val="24"/>
          <w:szCs w:val="24"/>
        </w:rPr>
        <w:t xml:space="preserve">. </w:t>
      </w:r>
      <w:r w:rsidRPr="00AD4DD5">
        <w:rPr>
          <w:sz w:val="24"/>
          <w:szCs w:val="24"/>
        </w:rPr>
        <w:t xml:space="preserve">Водород - химический элемент и простое вещество. Физические и химические свойства водорода. Получение водорода в лаборатории. </w:t>
      </w:r>
      <w:r w:rsidRPr="00AD4DD5">
        <w:rPr>
          <w:rStyle w:val="115pt0"/>
          <w:sz w:val="24"/>
          <w:szCs w:val="24"/>
        </w:rPr>
        <w:t>Получение водорода в промышленности</w:t>
      </w:r>
      <w:r w:rsidRPr="00AD4DD5">
        <w:rPr>
          <w:rStyle w:val="af0"/>
          <w:sz w:val="24"/>
          <w:szCs w:val="24"/>
        </w:rPr>
        <w:t xml:space="preserve">. </w:t>
      </w:r>
      <w:r w:rsidRPr="00AD4DD5">
        <w:rPr>
          <w:rStyle w:val="115pt0"/>
          <w:sz w:val="24"/>
          <w:szCs w:val="24"/>
        </w:rPr>
        <w:t>Применение водорода</w:t>
      </w:r>
      <w:r w:rsidRPr="00AD4DD5">
        <w:rPr>
          <w:rStyle w:val="af0"/>
          <w:sz w:val="24"/>
          <w:szCs w:val="24"/>
        </w:rPr>
        <w:t>.</w:t>
      </w:r>
      <w:r w:rsidRPr="00AD4DD5">
        <w:rPr>
          <w:sz w:val="24"/>
          <w:szCs w:val="24"/>
        </w:rPr>
        <w:t xml:space="preserve"> Закон Авогадро. Молярный объем газов. Качественные реакции на газообразные вещества (кислород, водород). Объемные отношения газов при химических реакциях.</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Вода. Растворы</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Вода в природе. Круговорот воды в природе. Физические и химические свойства воды.</w:t>
      </w:r>
      <w:r w:rsidRPr="00AD4DD5">
        <w:rPr>
          <w:rStyle w:val="711pt1"/>
          <w:rFonts w:eastAsiaTheme="minorHAnsi"/>
          <w:b w:val="0"/>
          <w:bCs w:val="0"/>
          <w:sz w:val="24"/>
          <w:szCs w:val="24"/>
        </w:rPr>
        <w:t xml:space="preserve"> </w:t>
      </w:r>
      <w:r w:rsidRPr="00AD4DD5">
        <w:rPr>
          <w:rStyle w:val="711pt"/>
          <w:rFonts w:eastAsiaTheme="minorHAnsi"/>
          <w:sz w:val="24"/>
          <w:szCs w:val="24"/>
        </w:rPr>
        <w:t xml:space="preserve">Растворы. </w:t>
      </w:r>
      <w:r w:rsidRPr="00AD4DD5">
        <w:rPr>
          <w:rStyle w:val="72"/>
          <w:rFonts w:eastAsiaTheme="minorHAnsi"/>
          <w:b w:val="0"/>
          <w:bCs w:val="0"/>
          <w:i w:val="0"/>
          <w:iCs w:val="0"/>
          <w:sz w:val="24"/>
          <w:szCs w:val="24"/>
        </w:rPr>
        <w:t>Растворимость веществ в воде.</w:t>
      </w:r>
      <w:r w:rsidRPr="00AD4DD5">
        <w:rPr>
          <w:rStyle w:val="711pt1"/>
          <w:rFonts w:eastAsiaTheme="minorHAnsi"/>
          <w:b w:val="0"/>
          <w:bCs w:val="0"/>
          <w:sz w:val="24"/>
          <w:szCs w:val="24"/>
        </w:rPr>
        <w:t xml:space="preserve"> </w:t>
      </w:r>
      <w:r w:rsidRPr="00AD4DD5">
        <w:rPr>
          <w:rStyle w:val="711pt"/>
          <w:rFonts w:eastAsiaTheme="minorHAnsi"/>
          <w:sz w:val="24"/>
          <w:szCs w:val="24"/>
        </w:rPr>
        <w:t>Концентрация растворов. Массовая доля растворенного вещества в растворе.</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Основные классы неорганических соединений</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Оксиды. Классификация. Номенклатура. </w:t>
      </w:r>
      <w:r w:rsidRPr="00AD4DD5">
        <w:rPr>
          <w:rStyle w:val="115pt0"/>
          <w:sz w:val="24"/>
          <w:szCs w:val="24"/>
        </w:rPr>
        <w:t xml:space="preserve">Физические свойства оксидов. </w:t>
      </w:r>
      <w:r w:rsidRPr="00AD4DD5">
        <w:rPr>
          <w:sz w:val="24"/>
          <w:szCs w:val="24"/>
        </w:rPr>
        <w:t xml:space="preserve">Химические свойства оксидов. </w:t>
      </w:r>
      <w:r w:rsidRPr="00AD4DD5">
        <w:rPr>
          <w:rStyle w:val="115pt0"/>
          <w:sz w:val="24"/>
          <w:szCs w:val="24"/>
        </w:rPr>
        <w:t>Получение и применение оксидов.</w:t>
      </w:r>
      <w:r w:rsidRPr="00AD4DD5">
        <w:rPr>
          <w:rStyle w:val="af"/>
          <w:sz w:val="24"/>
          <w:szCs w:val="24"/>
        </w:rPr>
        <w:t xml:space="preserve"> </w:t>
      </w:r>
      <w:r w:rsidRPr="00AD4DD5">
        <w:rPr>
          <w:sz w:val="24"/>
          <w:szCs w:val="24"/>
        </w:rPr>
        <w:t xml:space="preserve">Основания. Классификация. Номенклатура. </w:t>
      </w:r>
      <w:r w:rsidRPr="00AD4DD5">
        <w:rPr>
          <w:rStyle w:val="115pt0"/>
          <w:sz w:val="24"/>
          <w:szCs w:val="24"/>
        </w:rPr>
        <w:t xml:space="preserve">Физические свойства оснований. Получение оснований. </w:t>
      </w:r>
      <w:r w:rsidRPr="00AD4DD5">
        <w:rPr>
          <w:sz w:val="24"/>
          <w:szCs w:val="24"/>
        </w:rPr>
        <w:t xml:space="preserve">Химические свойства оснований. Реакция нейтрализации. Кислоты. Классификация. Номенклатура. </w:t>
      </w:r>
      <w:r w:rsidRPr="00AD4DD5">
        <w:rPr>
          <w:rStyle w:val="115pt0"/>
          <w:sz w:val="24"/>
          <w:szCs w:val="24"/>
        </w:rPr>
        <w:t xml:space="preserve">Физические свойства кислот. Получение и применение кислот. </w:t>
      </w:r>
      <w:r w:rsidRPr="00AD4DD5">
        <w:rPr>
          <w:sz w:val="24"/>
          <w:szCs w:val="24"/>
        </w:rPr>
        <w:t xml:space="preserve">Химические свойства кислот. Индикаторы. Изменение окраски индикаторов в различных средах. Соли. Классификация. Номенклатура. </w:t>
      </w:r>
      <w:r w:rsidRPr="00AD4DD5">
        <w:rPr>
          <w:rStyle w:val="115pt0"/>
          <w:sz w:val="24"/>
          <w:szCs w:val="24"/>
        </w:rPr>
        <w:t>Физические свойства солей. Получение и применение солей.</w:t>
      </w:r>
      <w:r w:rsidRPr="00AD4DD5">
        <w:rPr>
          <w:rStyle w:val="af"/>
          <w:sz w:val="24"/>
          <w:szCs w:val="24"/>
        </w:rPr>
        <w:t xml:space="preserve"> </w:t>
      </w:r>
      <w:r w:rsidRPr="00AD4DD5">
        <w:rPr>
          <w:sz w:val="24"/>
          <w:szCs w:val="24"/>
        </w:rPr>
        <w:t xml:space="preserve">Химические свойства солей. Генетическая связь между классами неорганических соединений. </w:t>
      </w:r>
      <w:r w:rsidRPr="00AD4DD5">
        <w:rPr>
          <w:rStyle w:val="115pt0"/>
          <w:sz w:val="24"/>
          <w:szCs w:val="24"/>
        </w:rPr>
        <w:t>Проблема безопасного использования веществ и химических реакций в повседневной жизни. Токсичные, горючие и взрывоопасные вещества. Бытовая химическая грамотность.</w:t>
      </w:r>
    </w:p>
    <w:p w:rsidR="008C6311" w:rsidRPr="00AD4DD5" w:rsidRDefault="008C6311" w:rsidP="00AD4DD5">
      <w:pPr>
        <w:pStyle w:val="42"/>
        <w:shd w:val="clear" w:color="auto" w:fill="auto"/>
        <w:spacing w:after="0" w:line="240" w:lineRule="auto"/>
        <w:ind w:left="40" w:right="20" w:firstLine="700"/>
        <w:jc w:val="both"/>
        <w:rPr>
          <w:sz w:val="24"/>
          <w:szCs w:val="24"/>
        </w:rPr>
      </w:pPr>
      <w:r w:rsidRPr="00AD4DD5">
        <w:rPr>
          <w:sz w:val="24"/>
          <w:szCs w:val="24"/>
        </w:rPr>
        <w:t>Строение атома. Периодический закон и периодическая система химических элементов Д.И. Менделеева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Строение атома: ядро, энергетический уровень. </w:t>
      </w:r>
      <w:r w:rsidRPr="00AD4DD5">
        <w:rPr>
          <w:rStyle w:val="115pt0"/>
          <w:sz w:val="24"/>
          <w:szCs w:val="24"/>
        </w:rPr>
        <w:t>Состав ядра атома: протоны, нейтроны. Изотопы.</w:t>
      </w:r>
      <w:r w:rsidRPr="00AD4DD5">
        <w:rPr>
          <w:rStyle w:val="af"/>
          <w:sz w:val="24"/>
          <w:szCs w:val="24"/>
        </w:rPr>
        <w:t xml:space="preserve"> </w:t>
      </w:r>
      <w:r w:rsidRPr="00AD4DD5">
        <w:rPr>
          <w:sz w:val="24"/>
          <w:szCs w:val="24"/>
        </w:rPr>
        <w:t>Периодический закон Д.И. Менделеева. Периодическая система химических элементов Д.И. Менделеева. Физический смысл атомного (порядкового) номера химического элемента, номера группы и периода периодической системы. Строение энергетических уровней атомов первых 20 химических элементов периодической системы Д.И. Менделеева. Закономерности изменения свойств атомов химических элементов и их соединений на основе положения в периодической системе Д.И. Менделеева и строения атома. Значение Периодического закона Д.И. Менделеева.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Строение веществ. Химическая связь</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Электроотрицательность атомов химических элементов.</w:t>
      </w:r>
      <w:r w:rsidRPr="00AD4DD5">
        <w:rPr>
          <w:rStyle w:val="711pt1"/>
          <w:rFonts w:eastAsiaTheme="minorHAnsi"/>
          <w:b w:val="0"/>
          <w:bCs w:val="0"/>
          <w:sz w:val="24"/>
          <w:szCs w:val="24"/>
        </w:rPr>
        <w:t xml:space="preserve"> </w:t>
      </w:r>
      <w:r w:rsidRPr="00AD4DD5">
        <w:rPr>
          <w:rStyle w:val="711pt"/>
          <w:rFonts w:eastAsiaTheme="minorHAnsi"/>
          <w:sz w:val="24"/>
          <w:szCs w:val="24"/>
        </w:rPr>
        <w:t xml:space="preserve">Ковалентная химическая связь: неполярная и полярная. </w:t>
      </w:r>
      <w:r w:rsidRPr="00AD4DD5">
        <w:rPr>
          <w:rStyle w:val="72"/>
          <w:rFonts w:eastAsiaTheme="minorHAnsi"/>
          <w:b w:val="0"/>
          <w:bCs w:val="0"/>
          <w:i w:val="0"/>
          <w:iCs w:val="0"/>
          <w:sz w:val="24"/>
          <w:szCs w:val="24"/>
        </w:rPr>
        <w:t>Понятие о водородной связи и ее влиянии на физические свойства веществ на примере воды.</w:t>
      </w:r>
      <w:r w:rsidRPr="00AD4DD5">
        <w:rPr>
          <w:rStyle w:val="711pt1"/>
          <w:rFonts w:eastAsiaTheme="minorHAnsi"/>
          <w:b w:val="0"/>
          <w:bCs w:val="0"/>
          <w:sz w:val="24"/>
          <w:szCs w:val="24"/>
        </w:rPr>
        <w:t xml:space="preserve"> </w:t>
      </w:r>
      <w:r w:rsidRPr="00AD4DD5">
        <w:rPr>
          <w:rStyle w:val="711pt"/>
          <w:rFonts w:eastAsiaTheme="minorHAnsi"/>
          <w:sz w:val="24"/>
          <w:szCs w:val="24"/>
        </w:rPr>
        <w:t xml:space="preserve">Ионная связь. Металлическая связь. </w:t>
      </w:r>
      <w:r w:rsidRPr="00AD4DD5">
        <w:rPr>
          <w:rStyle w:val="72"/>
          <w:rFonts w:eastAsiaTheme="minorHAnsi"/>
          <w:b w:val="0"/>
          <w:bCs w:val="0"/>
          <w:i w:val="0"/>
          <w:iCs w:val="0"/>
          <w:sz w:val="24"/>
          <w:szCs w:val="24"/>
        </w:rPr>
        <w:t>Типы кристаллических решеток (атомная, молекулярная, ионная, металлическая). Зависимость физических свойств веществ от типа кристаллической решетки.</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Химические реакции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rStyle w:val="115pt0"/>
          <w:sz w:val="24"/>
          <w:szCs w:val="24"/>
        </w:rPr>
        <w:t xml:space="preserve">Понятие о скорости химической реакции. Факторы, влияющие на скорость химической </w:t>
      </w:r>
      <w:r w:rsidRPr="00AD4DD5">
        <w:rPr>
          <w:rStyle w:val="115pt0"/>
          <w:sz w:val="24"/>
          <w:szCs w:val="24"/>
        </w:rPr>
        <w:lastRenderedPageBreak/>
        <w:t>реакции. Понятие о катализаторе.</w:t>
      </w:r>
      <w:r w:rsidRPr="00AD4DD5">
        <w:rPr>
          <w:rStyle w:val="af"/>
          <w:sz w:val="24"/>
          <w:szCs w:val="24"/>
        </w:rPr>
        <w:t xml:space="preserve"> </w:t>
      </w:r>
      <w:r w:rsidRPr="00AD4DD5">
        <w:rPr>
          <w:sz w:val="24"/>
          <w:szCs w:val="24"/>
        </w:rPr>
        <w:t>Классификация химических реакций по различным признакам: числу и составу исходных и полученных веществ; изменению степеней окисления атомов химических элементов; поглощению или выделению энергии. Электролитическая диссоциация. Электролиты и неэлектролиты. Ионы. Катионы и анионы. Реакции ионного обмена. Условия протекания реакций ионного обмена. Электролитическая диссоциация кислот, щелочей и солей. Степень окисления. Определение степени окисления атомов химических элементов в соединениях. Окислитель. Восстановитель. Сущность окислительно-восстановительных реакций.</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Неметаллы IV - VII групп и их соединения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Положение неметаллов в периодической системе химических элементов Д. И. Менделеева. Общие свойства неметаллов. Галогены: физические и химические свойства. Соединения галогенов: хлороводород, хлороводородная кислота и ее соли. Сера: физические и химические свойства. Соединения серы: сероводород, сульфиды, оксиды серы. Серная, </w:t>
      </w:r>
      <w:r w:rsidRPr="00AD4DD5">
        <w:rPr>
          <w:rStyle w:val="115pt0"/>
          <w:sz w:val="24"/>
          <w:szCs w:val="24"/>
        </w:rPr>
        <w:t>сернистая и сероводородная кислоты</w:t>
      </w:r>
      <w:r w:rsidRPr="00AD4DD5">
        <w:rPr>
          <w:rStyle w:val="af"/>
          <w:sz w:val="24"/>
          <w:szCs w:val="24"/>
        </w:rPr>
        <w:t xml:space="preserve"> </w:t>
      </w:r>
      <w:r w:rsidRPr="00AD4DD5">
        <w:rPr>
          <w:sz w:val="24"/>
          <w:szCs w:val="24"/>
        </w:rPr>
        <w:t xml:space="preserve">и их соли. Азот: физические и химические свойства. Аммиак. Соли аммония. Оксиды азота. Азотная кислота и ее соли. Фосфор: физические и химические свойства. Соединения фосфора: оксид фосфора (V), ортофосфорная кислота и ее соли. Углерод: физические и химические свойства. </w:t>
      </w:r>
      <w:r w:rsidRPr="00AD4DD5">
        <w:rPr>
          <w:rStyle w:val="115pt0"/>
          <w:sz w:val="24"/>
          <w:szCs w:val="24"/>
        </w:rPr>
        <w:t>Аллотропия углерода: алмаз, графит, карбин, фуллерены.</w:t>
      </w:r>
      <w:r w:rsidRPr="00AD4DD5">
        <w:rPr>
          <w:rStyle w:val="af"/>
          <w:sz w:val="24"/>
          <w:szCs w:val="24"/>
        </w:rPr>
        <w:t xml:space="preserve"> </w:t>
      </w:r>
      <w:r w:rsidRPr="00AD4DD5">
        <w:rPr>
          <w:sz w:val="24"/>
          <w:szCs w:val="24"/>
        </w:rPr>
        <w:t xml:space="preserve">Соединения углерода: оксиды углерода (II) и (IV), угольная кислота и ее соли. </w:t>
      </w:r>
      <w:r w:rsidRPr="00AD4DD5">
        <w:rPr>
          <w:rStyle w:val="115pt0"/>
          <w:sz w:val="24"/>
          <w:szCs w:val="24"/>
        </w:rPr>
        <w:t>Кремний и его соединения.</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Металлы и их соединения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rStyle w:val="115pt0"/>
          <w:sz w:val="24"/>
          <w:szCs w:val="24"/>
        </w:rPr>
        <w:t xml:space="preserve">Положение металлов в периодической системе химических элементов Д.И. Менделеева. Металлы в природе и общие способы их получения. </w:t>
      </w:r>
      <w:r w:rsidRPr="00AD4DD5">
        <w:rPr>
          <w:rStyle w:val="115pt1pt"/>
          <w:sz w:val="24"/>
          <w:szCs w:val="24"/>
          <w:lang w:val="ru-RU"/>
        </w:rPr>
        <w:t>Общие</w:t>
      </w:r>
      <w:r w:rsidRPr="00AD4DD5">
        <w:rPr>
          <w:rStyle w:val="115pt0"/>
          <w:sz w:val="24"/>
          <w:szCs w:val="24"/>
        </w:rPr>
        <w:t xml:space="preserve"> физические свойства металлов.</w:t>
      </w:r>
      <w:r w:rsidRPr="00AD4DD5">
        <w:rPr>
          <w:rStyle w:val="af"/>
          <w:sz w:val="24"/>
          <w:szCs w:val="24"/>
        </w:rPr>
        <w:t xml:space="preserve"> </w:t>
      </w:r>
      <w:r w:rsidRPr="00AD4DD5">
        <w:rPr>
          <w:sz w:val="24"/>
          <w:szCs w:val="24"/>
        </w:rPr>
        <w:t xml:space="preserve">Общие химические свойства металлов: реакции с неметаллами, кислотами, солями. </w:t>
      </w:r>
      <w:r w:rsidRPr="00AD4DD5">
        <w:rPr>
          <w:rStyle w:val="115pt0"/>
          <w:sz w:val="24"/>
          <w:szCs w:val="24"/>
        </w:rPr>
        <w:t>Электрохимический ряд напряжений металлов.</w:t>
      </w:r>
      <w:r w:rsidRPr="00AD4DD5">
        <w:rPr>
          <w:rStyle w:val="af"/>
          <w:sz w:val="24"/>
          <w:szCs w:val="24"/>
        </w:rPr>
        <w:t xml:space="preserve"> </w:t>
      </w:r>
      <w:r w:rsidRPr="00AD4DD5">
        <w:rPr>
          <w:sz w:val="24"/>
          <w:szCs w:val="24"/>
        </w:rPr>
        <w:t xml:space="preserve">Щелочные металлы и их соединения. Щелочноземельные металлы и их соединения. Алюминий. Амфотерность оксида и гидроксида алюминия. Железо. Соединения железа и их свойства: оксиды, гидроксиды и соли железа </w:t>
      </w:r>
      <w:r w:rsidRPr="00AD4DD5">
        <w:rPr>
          <w:sz w:val="24"/>
          <w:szCs w:val="24"/>
          <w:lang w:bidi="en-US"/>
        </w:rPr>
        <w:t>(</w:t>
      </w:r>
      <w:r w:rsidRPr="00AD4DD5">
        <w:rPr>
          <w:sz w:val="24"/>
          <w:szCs w:val="24"/>
          <w:lang w:val="en-US" w:bidi="en-US"/>
        </w:rPr>
        <w:t>II</w:t>
      </w:r>
      <w:r w:rsidRPr="00AD4DD5">
        <w:rPr>
          <w:sz w:val="24"/>
          <w:szCs w:val="24"/>
          <w:lang w:bidi="en-US"/>
        </w:rPr>
        <w:t xml:space="preserve"> </w:t>
      </w:r>
      <w:r w:rsidRPr="00AD4DD5">
        <w:rPr>
          <w:sz w:val="24"/>
          <w:szCs w:val="24"/>
        </w:rPr>
        <w:t xml:space="preserve">и </w:t>
      </w:r>
      <w:r w:rsidRPr="00AD4DD5">
        <w:rPr>
          <w:sz w:val="24"/>
          <w:szCs w:val="24"/>
          <w:lang w:val="en-US" w:bidi="en-US"/>
        </w:rPr>
        <w:t>III</w:t>
      </w:r>
      <w:r w:rsidRPr="00AD4DD5">
        <w:rPr>
          <w:sz w:val="24"/>
          <w:szCs w:val="24"/>
          <w:lang w:bidi="en-US"/>
        </w:rPr>
        <w:t>).</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Первоначальные сведения об органических веществах</w:t>
      </w:r>
    </w:p>
    <w:p w:rsidR="008C6311" w:rsidRPr="00AD4DD5" w:rsidRDefault="008C6311" w:rsidP="00AD4DD5">
      <w:pPr>
        <w:pStyle w:val="81"/>
        <w:shd w:val="clear" w:color="auto" w:fill="auto"/>
        <w:tabs>
          <w:tab w:val="left" w:pos="5439"/>
        </w:tabs>
        <w:spacing w:before="0" w:line="240" w:lineRule="auto"/>
        <w:ind w:left="20" w:right="20" w:firstLine="700"/>
        <w:rPr>
          <w:sz w:val="24"/>
          <w:szCs w:val="24"/>
        </w:rPr>
      </w:pPr>
      <w:r w:rsidRPr="00AD4DD5">
        <w:rPr>
          <w:sz w:val="24"/>
          <w:szCs w:val="24"/>
        </w:rPr>
        <w:t xml:space="preserve">Первоначальные сведения о строении органических веществ. Углеводороды: метан, этан, этилен. </w:t>
      </w:r>
      <w:r w:rsidRPr="00AD4DD5">
        <w:rPr>
          <w:rStyle w:val="115pt0"/>
          <w:sz w:val="24"/>
          <w:szCs w:val="24"/>
        </w:rPr>
        <w:t>Источники углеводородов:</w:t>
      </w:r>
      <w:r w:rsidRPr="00AD4DD5">
        <w:rPr>
          <w:rStyle w:val="115pt0"/>
          <w:sz w:val="24"/>
          <w:szCs w:val="24"/>
        </w:rPr>
        <w:tab/>
        <w:t>природный газ, нефть, уголь.</w:t>
      </w:r>
    </w:p>
    <w:p w:rsidR="008C6311" w:rsidRPr="00AD4DD5" w:rsidRDefault="008C6311" w:rsidP="00AD4DD5">
      <w:pPr>
        <w:pStyle w:val="81"/>
        <w:shd w:val="clear" w:color="auto" w:fill="auto"/>
        <w:tabs>
          <w:tab w:val="left" w:pos="3913"/>
        </w:tabs>
        <w:spacing w:before="0" w:line="240" w:lineRule="auto"/>
        <w:ind w:left="20" w:right="20" w:firstLine="0"/>
        <w:rPr>
          <w:sz w:val="24"/>
          <w:szCs w:val="24"/>
        </w:rPr>
      </w:pPr>
      <w:r w:rsidRPr="00AD4DD5">
        <w:rPr>
          <w:sz w:val="24"/>
          <w:szCs w:val="24"/>
        </w:rPr>
        <w:t>Кислородсодержащие соединения: спирты (метанол, этанол, глицерин), карбоновые кислоты (уксусная кислота, аминоуксусная кислота, стеариновая и олеиновая кислоты). Биологически важные вещества:</w:t>
      </w:r>
      <w:r w:rsidRPr="00AD4DD5">
        <w:rPr>
          <w:sz w:val="24"/>
          <w:szCs w:val="24"/>
        </w:rPr>
        <w:tab/>
        <w:t xml:space="preserve">жиры, глюкоза, белки. </w:t>
      </w:r>
      <w:r w:rsidRPr="00AD4DD5">
        <w:rPr>
          <w:rStyle w:val="115pt0"/>
          <w:sz w:val="24"/>
          <w:szCs w:val="24"/>
        </w:rPr>
        <w:t>Химическое загрязнение</w:t>
      </w:r>
    </w:p>
    <w:p w:rsidR="008C6311" w:rsidRPr="00AD4DD5" w:rsidRDefault="008C6311" w:rsidP="00AD4DD5">
      <w:pPr>
        <w:spacing w:after="0" w:line="240" w:lineRule="auto"/>
        <w:ind w:left="20"/>
        <w:jc w:val="both"/>
        <w:rPr>
          <w:rFonts w:ascii="Times New Roman" w:hAnsi="Times New Roman" w:cs="Times New Roman"/>
          <w:sz w:val="24"/>
          <w:szCs w:val="24"/>
        </w:rPr>
      </w:pPr>
      <w:r w:rsidRPr="00AD4DD5">
        <w:rPr>
          <w:rStyle w:val="72"/>
          <w:rFonts w:eastAsiaTheme="minorHAnsi"/>
          <w:b w:val="0"/>
          <w:bCs w:val="0"/>
          <w:i w:val="0"/>
          <w:iCs w:val="0"/>
          <w:sz w:val="24"/>
          <w:szCs w:val="24"/>
        </w:rPr>
        <w:t>окружающей среды и его последствия.</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Типы расчетных задач:</w:t>
      </w:r>
    </w:p>
    <w:p w:rsidR="008C6311" w:rsidRPr="00AD4DD5" w:rsidRDefault="008C6311" w:rsidP="00431AB5">
      <w:pPr>
        <w:pStyle w:val="81"/>
        <w:numPr>
          <w:ilvl w:val="0"/>
          <w:numId w:val="81"/>
        </w:numPr>
        <w:shd w:val="clear" w:color="auto" w:fill="auto"/>
        <w:spacing w:before="0" w:line="240" w:lineRule="auto"/>
        <w:ind w:left="20" w:firstLine="700"/>
        <w:rPr>
          <w:sz w:val="24"/>
          <w:szCs w:val="24"/>
        </w:rPr>
      </w:pPr>
      <w:r w:rsidRPr="00AD4DD5">
        <w:rPr>
          <w:sz w:val="24"/>
          <w:szCs w:val="24"/>
        </w:rPr>
        <w:t xml:space="preserve"> Вычисление массовой доли химического элемента по формуле соединения.</w:t>
      </w:r>
    </w:p>
    <w:p w:rsidR="008C6311" w:rsidRPr="00AD4DD5" w:rsidRDefault="008C6311" w:rsidP="00AD4DD5">
      <w:pPr>
        <w:spacing w:after="0" w:line="240" w:lineRule="auto"/>
        <w:ind w:left="2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Установление простейшей формулы вещества по массовым долям химических элементов.</w:t>
      </w:r>
    </w:p>
    <w:p w:rsidR="008C6311" w:rsidRPr="00AD4DD5" w:rsidRDefault="008C6311" w:rsidP="00431AB5">
      <w:pPr>
        <w:pStyle w:val="81"/>
        <w:numPr>
          <w:ilvl w:val="0"/>
          <w:numId w:val="81"/>
        </w:numPr>
        <w:shd w:val="clear" w:color="auto" w:fill="auto"/>
        <w:spacing w:before="0" w:line="240" w:lineRule="auto"/>
        <w:ind w:left="20" w:right="20" w:firstLine="700"/>
        <w:rPr>
          <w:sz w:val="24"/>
          <w:szCs w:val="24"/>
        </w:rPr>
      </w:pPr>
      <w:r w:rsidRPr="00AD4DD5">
        <w:rPr>
          <w:sz w:val="24"/>
          <w:szCs w:val="24"/>
        </w:rPr>
        <w:t xml:space="preserve"> Вычисления по химическим уравнениям количества, объема, массы вещества по количеству, объему, массе реагентов или продуктов реакции.</w:t>
      </w:r>
    </w:p>
    <w:p w:rsidR="008C6311" w:rsidRDefault="008C6311" w:rsidP="00431AB5">
      <w:pPr>
        <w:pStyle w:val="81"/>
        <w:numPr>
          <w:ilvl w:val="0"/>
          <w:numId w:val="81"/>
        </w:numPr>
        <w:shd w:val="clear" w:color="auto" w:fill="auto"/>
        <w:spacing w:before="0" w:line="240" w:lineRule="auto"/>
        <w:ind w:left="20" w:firstLine="700"/>
        <w:rPr>
          <w:sz w:val="24"/>
          <w:szCs w:val="24"/>
        </w:rPr>
      </w:pPr>
      <w:r w:rsidRPr="00AD4DD5">
        <w:rPr>
          <w:sz w:val="24"/>
          <w:szCs w:val="24"/>
        </w:rPr>
        <w:t xml:space="preserve"> Расчет массовой доли растворенного вещества в растворе.</w:t>
      </w:r>
    </w:p>
    <w:p w:rsidR="00AD4DD5" w:rsidRPr="00AD4DD5" w:rsidRDefault="00AD4DD5" w:rsidP="00431AB5">
      <w:pPr>
        <w:pStyle w:val="81"/>
        <w:numPr>
          <w:ilvl w:val="0"/>
          <w:numId w:val="81"/>
        </w:numPr>
        <w:shd w:val="clear" w:color="auto" w:fill="auto"/>
        <w:spacing w:before="0" w:line="240" w:lineRule="auto"/>
        <w:ind w:left="20" w:firstLine="700"/>
        <w:rPr>
          <w:sz w:val="24"/>
          <w:szCs w:val="24"/>
        </w:rPr>
      </w:pPr>
    </w:p>
    <w:p w:rsidR="008C6311" w:rsidRPr="00AD4DD5" w:rsidRDefault="00AD4DD5" w:rsidP="00431AB5">
      <w:pPr>
        <w:pStyle w:val="42"/>
        <w:numPr>
          <w:ilvl w:val="0"/>
          <w:numId w:val="80"/>
        </w:numPr>
        <w:shd w:val="clear" w:color="auto" w:fill="auto"/>
        <w:tabs>
          <w:tab w:val="left" w:pos="1686"/>
        </w:tabs>
        <w:spacing w:after="0" w:line="240" w:lineRule="auto"/>
        <w:ind w:left="20" w:firstLine="700"/>
        <w:rPr>
          <w:sz w:val="24"/>
          <w:szCs w:val="24"/>
        </w:rPr>
      </w:pPr>
      <w:r>
        <w:rPr>
          <w:sz w:val="24"/>
          <w:szCs w:val="24"/>
        </w:rPr>
        <w:t>ИЗОБРАЗИТЕЛЬНОЕ ИСКУССТВО</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w:t>
      </w:r>
      <w:r w:rsidRPr="00AD4DD5">
        <w:rPr>
          <w:sz w:val="24"/>
          <w:szCs w:val="24"/>
        </w:rPr>
        <w:lastRenderedPageBreak/>
        <w:t>в постоянном взаимодействии.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 программу включены следующие основные виды художественно-творческой деятельности:</w:t>
      </w:r>
    </w:p>
    <w:p w:rsidR="008C6311" w:rsidRPr="00AD4DD5" w:rsidRDefault="008C6311" w:rsidP="00431AB5">
      <w:pPr>
        <w:pStyle w:val="81"/>
        <w:numPr>
          <w:ilvl w:val="0"/>
          <w:numId w:val="82"/>
        </w:numPr>
        <w:shd w:val="clear" w:color="auto" w:fill="auto"/>
        <w:tabs>
          <w:tab w:val="left" w:pos="371"/>
        </w:tabs>
        <w:spacing w:before="0" w:line="240" w:lineRule="auto"/>
        <w:ind w:left="20" w:firstLine="0"/>
        <w:rPr>
          <w:sz w:val="24"/>
          <w:szCs w:val="24"/>
        </w:rPr>
      </w:pPr>
      <w:r w:rsidRPr="00AD4DD5">
        <w:rPr>
          <w:sz w:val="24"/>
          <w:szCs w:val="24"/>
        </w:rPr>
        <w:t>ценностно-ориентационная и коммуникативная деятельность;</w:t>
      </w:r>
    </w:p>
    <w:p w:rsidR="008C6311" w:rsidRPr="00AD4DD5" w:rsidRDefault="008C6311" w:rsidP="00431AB5">
      <w:pPr>
        <w:pStyle w:val="81"/>
        <w:numPr>
          <w:ilvl w:val="0"/>
          <w:numId w:val="82"/>
        </w:numPr>
        <w:shd w:val="clear" w:color="auto" w:fill="auto"/>
        <w:tabs>
          <w:tab w:val="left" w:pos="371"/>
        </w:tabs>
        <w:spacing w:before="0" w:line="240" w:lineRule="auto"/>
        <w:ind w:left="20" w:firstLine="0"/>
        <w:rPr>
          <w:sz w:val="24"/>
          <w:szCs w:val="24"/>
        </w:rPr>
      </w:pPr>
      <w:r w:rsidRPr="00AD4DD5">
        <w:rPr>
          <w:sz w:val="24"/>
          <w:szCs w:val="24"/>
        </w:rPr>
        <w:t>изобразительная деятельность (основы художественного изображения);</w:t>
      </w:r>
    </w:p>
    <w:p w:rsidR="008C6311" w:rsidRPr="00AD4DD5" w:rsidRDefault="008C6311" w:rsidP="00431AB5">
      <w:pPr>
        <w:pStyle w:val="81"/>
        <w:numPr>
          <w:ilvl w:val="0"/>
          <w:numId w:val="82"/>
        </w:numPr>
        <w:shd w:val="clear" w:color="auto" w:fill="auto"/>
        <w:tabs>
          <w:tab w:val="left" w:pos="371"/>
        </w:tabs>
        <w:spacing w:before="0" w:line="240" w:lineRule="auto"/>
        <w:ind w:left="20" w:right="20" w:firstLine="0"/>
        <w:rPr>
          <w:sz w:val="24"/>
          <w:szCs w:val="24"/>
        </w:rPr>
      </w:pPr>
      <w:r w:rsidRPr="00AD4DD5">
        <w:rPr>
          <w:sz w:val="24"/>
          <w:szCs w:val="24"/>
        </w:rPr>
        <w:t>декоративно-прикладная деятельность (основы народного и декоративно-прикладного искусства);</w:t>
      </w:r>
    </w:p>
    <w:p w:rsidR="008C6311" w:rsidRPr="00AD4DD5" w:rsidRDefault="008C6311" w:rsidP="00431AB5">
      <w:pPr>
        <w:pStyle w:val="81"/>
        <w:numPr>
          <w:ilvl w:val="0"/>
          <w:numId w:val="82"/>
        </w:numPr>
        <w:shd w:val="clear" w:color="auto" w:fill="auto"/>
        <w:tabs>
          <w:tab w:val="left" w:pos="371"/>
        </w:tabs>
        <w:spacing w:before="0" w:line="240" w:lineRule="auto"/>
        <w:ind w:left="20" w:firstLine="0"/>
        <w:rPr>
          <w:sz w:val="24"/>
          <w:szCs w:val="24"/>
        </w:rPr>
      </w:pPr>
      <w:r w:rsidRPr="00AD4DD5">
        <w:rPr>
          <w:sz w:val="24"/>
          <w:szCs w:val="24"/>
        </w:rPr>
        <w:t>художественно-конструкторская деятельность (элементы дизайна и архитектуры);</w:t>
      </w:r>
    </w:p>
    <w:p w:rsidR="008C6311" w:rsidRPr="00AD4DD5" w:rsidRDefault="008C6311" w:rsidP="00431AB5">
      <w:pPr>
        <w:pStyle w:val="81"/>
        <w:numPr>
          <w:ilvl w:val="0"/>
          <w:numId w:val="82"/>
        </w:numPr>
        <w:shd w:val="clear" w:color="auto" w:fill="auto"/>
        <w:tabs>
          <w:tab w:val="left" w:pos="371"/>
        </w:tabs>
        <w:spacing w:before="0" w:line="240" w:lineRule="auto"/>
        <w:ind w:left="20" w:firstLine="0"/>
        <w:rPr>
          <w:sz w:val="24"/>
          <w:szCs w:val="24"/>
        </w:rPr>
      </w:pPr>
      <w:r w:rsidRPr="00AD4DD5">
        <w:rPr>
          <w:sz w:val="24"/>
          <w:szCs w:val="24"/>
        </w:rPr>
        <w:t>художественно-творческая деятельность на основе синтеза искусств.</w:t>
      </w:r>
    </w:p>
    <w:p w:rsidR="008C6311" w:rsidRPr="00AD4DD5" w:rsidRDefault="008C6311" w:rsidP="00431AB5">
      <w:pPr>
        <w:pStyle w:val="81"/>
        <w:numPr>
          <w:ilvl w:val="0"/>
          <w:numId w:val="82"/>
        </w:numPr>
        <w:shd w:val="clear" w:color="auto" w:fill="auto"/>
        <w:tabs>
          <w:tab w:val="left" w:pos="371"/>
        </w:tabs>
        <w:spacing w:before="0" w:line="240" w:lineRule="auto"/>
        <w:ind w:left="20" w:right="20" w:firstLine="0"/>
        <w:rPr>
          <w:sz w:val="24"/>
          <w:szCs w:val="24"/>
        </w:rPr>
      </w:pPr>
      <w:r w:rsidRPr="00AD4DD5">
        <w:rPr>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Изучение предмета «Изобразительное искусство» построено на освоении общенаучных методов (наблюдение, измерение, эксперимент,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8C6311" w:rsidRPr="00AD4DD5" w:rsidRDefault="008C6311" w:rsidP="00AD4DD5">
      <w:pPr>
        <w:pStyle w:val="42"/>
        <w:shd w:val="clear" w:color="auto" w:fill="auto"/>
        <w:spacing w:after="0" w:line="240" w:lineRule="auto"/>
        <w:ind w:left="20" w:right="20" w:firstLine="700"/>
        <w:jc w:val="both"/>
        <w:rPr>
          <w:sz w:val="24"/>
          <w:szCs w:val="24"/>
        </w:rPr>
      </w:pPr>
      <w:r w:rsidRPr="00AD4DD5">
        <w:rPr>
          <w:sz w:val="24"/>
          <w:szCs w:val="24"/>
        </w:rPr>
        <w:t>Народное художественное творчество - неиссякаемый источник самобытной красоты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rStyle w:val="af"/>
          <w:sz w:val="24"/>
          <w:szCs w:val="24"/>
        </w:rPr>
        <w:t xml:space="preserve">Виды изобразительного искусства и основы образного языка </w:t>
      </w:r>
      <w:r w:rsidRPr="00AD4DD5">
        <w:rPr>
          <w:sz w:val="24"/>
          <w:szCs w:val="24"/>
        </w:rPr>
        <w:t>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Понимание смысла деятельности художника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Вечные темы и великие исторические события в искусстве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lastRenderedPageBreak/>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Конструктивное искусство: архитектура и дизайн</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Изобразительное искусство и архитектура России XI -XVII вв.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8C6311" w:rsidRPr="00AD4DD5" w:rsidRDefault="008C6311" w:rsidP="00AD4DD5">
      <w:pPr>
        <w:spacing w:after="0" w:line="240" w:lineRule="auto"/>
        <w:ind w:lef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Искусство полиграфии</w:t>
      </w:r>
    </w:p>
    <w:p w:rsidR="008C6311" w:rsidRPr="00AD4DD5" w:rsidRDefault="008C6311" w:rsidP="00AD4DD5">
      <w:pPr>
        <w:spacing w:after="0" w:line="240" w:lineRule="auto"/>
        <w:ind w:left="2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8C6311" w:rsidRPr="00AD4DD5" w:rsidRDefault="008C6311" w:rsidP="00AD4DD5">
      <w:pPr>
        <w:spacing w:after="0" w:line="240" w:lineRule="auto"/>
        <w:ind w:left="40" w:right="44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Стили, направления виды и жанры в русском изобразительном искусстве и архитектуре XVIII - XIX вв.</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половиныXIXвека (М.О. Микешин, А.М. Опекушин, М.М. Антокольский).</w:t>
      </w:r>
    </w:p>
    <w:p w:rsidR="008C6311" w:rsidRPr="00AD4DD5" w:rsidRDefault="008C6311" w:rsidP="00AD4DD5">
      <w:pPr>
        <w:spacing w:after="0" w:line="240" w:lineRule="auto"/>
        <w:ind w:left="4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Взаимосвязь истории искусства и истории человечества</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 xml:space="preserve">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w:t>
      </w:r>
      <w:r w:rsidRPr="00AD4DD5">
        <w:rPr>
          <w:rStyle w:val="72"/>
          <w:rFonts w:eastAsiaTheme="minorHAnsi"/>
          <w:b w:val="0"/>
          <w:bCs w:val="0"/>
          <w:i w:val="0"/>
          <w:iCs w:val="0"/>
          <w:sz w:val="24"/>
          <w:szCs w:val="24"/>
        </w:rPr>
        <w:lastRenderedPageBreak/>
        <w:t>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2"/>
          <w:rFonts w:eastAsiaTheme="minorHAnsi"/>
          <w:b w:val="0"/>
          <w:bCs w:val="0"/>
          <w:i w:val="0"/>
          <w:iCs w:val="0"/>
          <w:sz w:val="24"/>
          <w:szCs w:val="24"/>
        </w:rPr>
        <w:t>Изображение в синтетических и экранных видах искусства и художественная фотография</w:t>
      </w:r>
    </w:p>
    <w:p w:rsidR="008C6311" w:rsidRDefault="008C6311" w:rsidP="00AD4DD5">
      <w:pPr>
        <w:spacing w:after="0" w:line="240" w:lineRule="auto"/>
        <w:ind w:left="40" w:right="20" w:firstLine="700"/>
        <w:jc w:val="both"/>
        <w:rPr>
          <w:rStyle w:val="72"/>
          <w:rFonts w:eastAsiaTheme="minorHAnsi"/>
          <w:b w:val="0"/>
          <w:bCs w:val="0"/>
          <w:i w:val="0"/>
          <w:iCs w:val="0"/>
          <w:sz w:val="24"/>
          <w:szCs w:val="24"/>
        </w:rPr>
      </w:pPr>
      <w:r w:rsidRPr="00AD4DD5">
        <w:rPr>
          <w:rStyle w:val="72"/>
          <w:rFonts w:eastAsiaTheme="minorHAnsi"/>
          <w:b w:val="0"/>
          <w:bCs w:val="0"/>
          <w:i w:val="0"/>
          <w:iCs w:val="0"/>
          <w:sz w:val="24"/>
          <w:szCs w:val="24"/>
        </w:rPr>
        <w:t>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XX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AD4DD5" w:rsidRPr="00AD4DD5" w:rsidRDefault="00AD4DD5" w:rsidP="00AD4DD5">
      <w:pPr>
        <w:spacing w:after="0" w:line="240" w:lineRule="auto"/>
        <w:ind w:left="40" w:right="20" w:firstLine="700"/>
        <w:jc w:val="both"/>
        <w:rPr>
          <w:rFonts w:ascii="Times New Roman" w:hAnsi="Times New Roman" w:cs="Times New Roman"/>
          <w:sz w:val="24"/>
          <w:szCs w:val="24"/>
        </w:rPr>
      </w:pPr>
    </w:p>
    <w:p w:rsidR="008C6311" w:rsidRPr="00AD4DD5" w:rsidRDefault="00AD4DD5" w:rsidP="00431AB5">
      <w:pPr>
        <w:keepNext/>
        <w:keepLines/>
        <w:widowControl w:val="0"/>
        <w:numPr>
          <w:ilvl w:val="0"/>
          <w:numId w:val="80"/>
        </w:numPr>
        <w:tabs>
          <w:tab w:val="left" w:pos="1706"/>
        </w:tabs>
        <w:spacing w:after="0" w:line="240" w:lineRule="auto"/>
        <w:ind w:left="40" w:firstLine="700"/>
        <w:jc w:val="center"/>
        <w:outlineLvl w:val="0"/>
        <w:rPr>
          <w:rFonts w:ascii="Times New Roman" w:hAnsi="Times New Roman" w:cs="Times New Roman"/>
          <w:b/>
          <w:sz w:val="24"/>
          <w:szCs w:val="24"/>
        </w:rPr>
      </w:pPr>
      <w:r w:rsidRPr="00AD4DD5">
        <w:rPr>
          <w:rFonts w:ascii="Times New Roman" w:hAnsi="Times New Roman" w:cs="Times New Roman"/>
          <w:b/>
          <w:sz w:val="24"/>
          <w:szCs w:val="24"/>
        </w:rPr>
        <w:t>МУЗЫКА</w:t>
      </w:r>
    </w:p>
    <w:p w:rsidR="008C6311" w:rsidRPr="00AD4DD5" w:rsidRDefault="008C6311" w:rsidP="00AD4DD5">
      <w:pPr>
        <w:pStyle w:val="81"/>
        <w:shd w:val="clear" w:color="auto" w:fill="auto"/>
        <w:spacing w:before="0" w:line="240" w:lineRule="auto"/>
        <w:ind w:left="40" w:right="20" w:firstLine="860"/>
        <w:rPr>
          <w:sz w:val="24"/>
          <w:szCs w:val="24"/>
        </w:rPr>
      </w:pPr>
      <w:r w:rsidRPr="00AD4DD5">
        <w:rPr>
          <w:sz w:val="24"/>
          <w:szCs w:val="24"/>
        </w:rPr>
        <w:t>Формирование у учащихся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 происходит в опоре на продуктивную музыкально-творческую деятельность (слушание музыки, пение, инструментальное музицирование, драматизация музыкальных произведений, импровизация, музыкально-пластическое движение), развитие общих музыкальных способностей обучающихся, а также образного и ассоциативного мышления, фантазии и творческого воображения, эмоционально-ценностного отношения к явлениям жизни и искусства на основе восприятия и анализа музыкальных образов.</w:t>
      </w:r>
    </w:p>
    <w:p w:rsidR="008C6311" w:rsidRPr="00AD4DD5" w:rsidRDefault="008C6311" w:rsidP="00AD4DD5">
      <w:pPr>
        <w:pStyle w:val="81"/>
        <w:shd w:val="clear" w:color="auto" w:fill="auto"/>
        <w:spacing w:before="0" w:line="240" w:lineRule="auto"/>
        <w:ind w:left="40" w:right="20" w:firstLine="860"/>
        <w:rPr>
          <w:sz w:val="24"/>
          <w:szCs w:val="24"/>
        </w:rPr>
      </w:pPr>
      <w:r w:rsidRPr="00AD4DD5">
        <w:rPr>
          <w:sz w:val="24"/>
          <w:szCs w:val="24"/>
        </w:rPr>
        <w:t>Программа предполагает 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8C6311" w:rsidRPr="00AD4DD5" w:rsidRDefault="008C6311" w:rsidP="00AD4DD5">
      <w:pPr>
        <w:pStyle w:val="81"/>
        <w:shd w:val="clear" w:color="auto" w:fill="auto"/>
        <w:spacing w:before="0" w:line="240" w:lineRule="auto"/>
        <w:ind w:left="40" w:right="20" w:firstLine="860"/>
        <w:rPr>
          <w:sz w:val="24"/>
          <w:szCs w:val="24"/>
        </w:rPr>
      </w:pPr>
      <w:r w:rsidRPr="00AD4DD5">
        <w:rPr>
          <w:sz w:val="24"/>
          <w:szCs w:val="24"/>
        </w:rPr>
        <w:t>Овладение основами музыкальной грамотности осуществляется в опоре на способность эмоционального восприятия музыки как живого образного искусства во</w:t>
      </w:r>
    </w:p>
    <w:p w:rsidR="008C6311" w:rsidRPr="00AD4DD5" w:rsidRDefault="008C6311" w:rsidP="00AD4DD5">
      <w:pPr>
        <w:pStyle w:val="81"/>
        <w:shd w:val="clear" w:color="auto" w:fill="auto"/>
        <w:spacing w:before="0" w:line="240" w:lineRule="auto"/>
        <w:ind w:left="20" w:right="420" w:firstLine="0"/>
        <w:rPr>
          <w:sz w:val="24"/>
          <w:szCs w:val="24"/>
        </w:rPr>
      </w:pPr>
      <w:r w:rsidRPr="00AD4DD5">
        <w:rPr>
          <w:sz w:val="24"/>
          <w:szCs w:val="24"/>
        </w:rPr>
        <w:t>взаимосвязи с жизнью, на специальную терминологию и ключевые понятия музыкального искусства, элементарную нотную грамоту.</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«Русский язык», «Изобразительное искусство», «История», «География», «Математика» и др.</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w:t>
      </w:r>
      <w:r w:rsidRPr="00AD4DD5">
        <w:rPr>
          <w:sz w:val="24"/>
          <w:szCs w:val="24"/>
        </w:rPr>
        <w:softHyphen/>
        <w:t>национальным компонентом.</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В методологическую основу программы легли современные научные достижения гуманитарной и музыковедческой науки, отражающие идею познания обучающимися художественной картины мира и идентификации себя в окружающей действительности.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Музыка как вид искусства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w:t>
      </w:r>
      <w:r w:rsidRPr="00AD4DD5">
        <w:rPr>
          <w:sz w:val="24"/>
          <w:szCs w:val="24"/>
        </w:rPr>
        <w:softHyphen/>
        <w:t xml:space="preserve">инструментальной, камерной, симфонической и театральной музыки. Различные формы построения музыки (двухчастная и трехчастная, вариации, рондо, </w:t>
      </w:r>
      <w:r w:rsidRPr="00AD4DD5">
        <w:rPr>
          <w:rStyle w:val="115pt0"/>
          <w:sz w:val="24"/>
          <w:szCs w:val="24"/>
        </w:rPr>
        <w:t>сонатно</w:t>
      </w:r>
      <w:r w:rsidRPr="00AD4DD5">
        <w:rPr>
          <w:rStyle w:val="115pt0"/>
          <w:sz w:val="24"/>
          <w:szCs w:val="24"/>
        </w:rPr>
        <w:softHyphen/>
        <w:t>симфонический цикл, сюита),</w:t>
      </w:r>
      <w:r w:rsidRPr="00AD4DD5">
        <w:rPr>
          <w:rStyle w:val="af"/>
          <w:sz w:val="24"/>
          <w:szCs w:val="24"/>
        </w:rPr>
        <w:t xml:space="preserve"> </w:t>
      </w:r>
      <w:r w:rsidRPr="00AD4DD5">
        <w:rPr>
          <w:sz w:val="24"/>
          <w:szCs w:val="24"/>
        </w:rPr>
        <w:t xml:space="preserve">их возможности в </w:t>
      </w:r>
      <w:r w:rsidRPr="00AD4DD5">
        <w:rPr>
          <w:sz w:val="24"/>
          <w:szCs w:val="24"/>
        </w:rPr>
        <w:lastRenderedPageBreak/>
        <w:t>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Народное музыкальное творчество</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w:t>
      </w:r>
      <w:r w:rsidRPr="00AD4DD5">
        <w:rPr>
          <w:rStyle w:val="115pt0"/>
          <w:sz w:val="24"/>
          <w:szCs w:val="24"/>
        </w:rPr>
        <w:t>Различные исполнительские типы художественного общения (хоровое, соревновательное, сказительное).</w:t>
      </w:r>
      <w:r w:rsidRPr="00AD4DD5">
        <w:rPr>
          <w:rStyle w:val="af"/>
          <w:sz w:val="24"/>
          <w:szCs w:val="24"/>
        </w:rPr>
        <w:t xml:space="preserve"> </w:t>
      </w:r>
      <w:r w:rsidRPr="00AD4DD5">
        <w:rPr>
          <w:sz w:val="24"/>
          <w:szCs w:val="24"/>
        </w:rPr>
        <w:t>Музыкальный фольклор народов России. Знакомство с музыкальной культурой, народным музыкальным творчеством своего региона. Истоки и интонационное своеобразие, музыкального фольклора разных стран.</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 xml:space="preserve">Русская музыка от эпохи средневековья до рубежа </w:t>
      </w:r>
      <w:r w:rsidRPr="00AD4DD5">
        <w:rPr>
          <w:sz w:val="24"/>
          <w:szCs w:val="24"/>
          <w:lang w:val="en-US" w:bidi="en-US"/>
        </w:rPr>
        <w:t>XIX</w:t>
      </w:r>
      <w:r w:rsidRPr="00AD4DD5">
        <w:rPr>
          <w:sz w:val="24"/>
          <w:szCs w:val="24"/>
        </w:rPr>
        <w:t>-ХХ вв.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Древнерусская духовная музыка. </w:t>
      </w:r>
      <w:r w:rsidRPr="00AD4DD5">
        <w:rPr>
          <w:rStyle w:val="115pt0"/>
          <w:sz w:val="24"/>
          <w:szCs w:val="24"/>
        </w:rPr>
        <w:t>Знаменный распев как основа древнерусской храмовой музыки.</w:t>
      </w:r>
      <w:r w:rsidRPr="00AD4DD5">
        <w:rPr>
          <w:rStyle w:val="af"/>
          <w:sz w:val="24"/>
          <w:szCs w:val="24"/>
        </w:rPr>
        <w:t xml:space="preserve"> </w:t>
      </w:r>
      <w:r w:rsidRPr="00AD4DD5">
        <w:rPr>
          <w:sz w:val="24"/>
          <w:szCs w:val="24"/>
        </w:rPr>
        <w:t>Основные жанры профессиональной музыки эпохи Просвещения: кант, хоровой концерт, литургия.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 xml:space="preserve">Зарубежная музыка от эпохи средневековья до рубежа </w:t>
      </w:r>
      <w:r w:rsidRPr="00AD4DD5">
        <w:rPr>
          <w:sz w:val="24"/>
          <w:szCs w:val="24"/>
          <w:lang w:val="en-US" w:bidi="en-US"/>
        </w:rPr>
        <w:t>XIX</w:t>
      </w:r>
      <w:r w:rsidRPr="00AD4DD5">
        <w:rPr>
          <w:sz w:val="24"/>
          <w:szCs w:val="24"/>
          <w:lang w:bidi="en-US"/>
        </w:rPr>
        <w:t>-</w:t>
      </w:r>
      <w:r w:rsidRPr="00AD4DD5">
        <w:rPr>
          <w:sz w:val="24"/>
          <w:szCs w:val="24"/>
          <w:lang w:val="en-US" w:bidi="en-US"/>
        </w:rPr>
        <w:t>XX</w:t>
      </w:r>
      <w:r w:rsidRPr="00AD4DD5">
        <w:rPr>
          <w:sz w:val="24"/>
          <w:szCs w:val="24"/>
          <w:lang w:bidi="en-US"/>
        </w:rPr>
        <w:t xml:space="preserve"> </w:t>
      </w:r>
      <w:r w:rsidRPr="00AD4DD5">
        <w:rPr>
          <w:sz w:val="24"/>
          <w:szCs w:val="24"/>
        </w:rPr>
        <w:t>вв.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Средневековая духовная музыка: григорианский хорал. Жанры зарубежной духовной и светской музыки в эпохи Возрождения и Барокко (мадригал, мотет, фуга, месса, реквием, шансон). И.С. Бах - выдающийся музыкант эпохи Барокко. Венская классическая школа (Й. Гайдн, В. Моцарт, Л. Бетховен). Творчество композиторов- романтиков Ф. Шопен, Ф. Лист, Р. Шуман, Ф Шуберт, Э. Григ). Оперный жанр в творчестве композиторов XIX века (Ж. Бизе, Дж. Верди). Основные жанры светской музыки (соната, симфония, камерно-инструментальная и вокальная музыка, опера, балет). </w:t>
      </w:r>
      <w:r w:rsidRPr="00AD4DD5">
        <w:rPr>
          <w:rStyle w:val="115pt0"/>
          <w:sz w:val="24"/>
          <w:szCs w:val="24"/>
        </w:rPr>
        <w:t>Развитие жанров светской музыки</w:t>
      </w:r>
      <w:r w:rsidRPr="00AD4DD5">
        <w:rPr>
          <w:rStyle w:val="af"/>
          <w:sz w:val="24"/>
          <w:szCs w:val="24"/>
        </w:rPr>
        <w:t xml:space="preserve"> </w:t>
      </w:r>
      <w:r w:rsidRPr="00AD4DD5">
        <w:rPr>
          <w:sz w:val="24"/>
          <w:szCs w:val="24"/>
        </w:rPr>
        <w:t xml:space="preserve">Основные жанры светской музыки </w:t>
      </w:r>
      <w:r w:rsidRPr="00AD4DD5">
        <w:rPr>
          <w:sz w:val="24"/>
          <w:szCs w:val="24"/>
          <w:lang w:val="en-US" w:bidi="en-US"/>
        </w:rPr>
        <w:t>XIX</w:t>
      </w:r>
      <w:r w:rsidRPr="00AD4DD5">
        <w:rPr>
          <w:sz w:val="24"/>
          <w:szCs w:val="24"/>
          <w:lang w:bidi="en-US"/>
        </w:rPr>
        <w:t xml:space="preserve"> </w:t>
      </w:r>
      <w:r w:rsidRPr="00AD4DD5">
        <w:rPr>
          <w:sz w:val="24"/>
          <w:szCs w:val="24"/>
        </w:rPr>
        <w:t>века (соната,</w:t>
      </w:r>
    </w:p>
    <w:p w:rsidR="008C6311" w:rsidRPr="00AD4DD5" w:rsidRDefault="008C6311" w:rsidP="00AD4DD5">
      <w:pPr>
        <w:spacing w:after="0" w:line="240" w:lineRule="auto"/>
        <w:ind w:left="20" w:right="20"/>
        <w:jc w:val="both"/>
        <w:rPr>
          <w:rFonts w:ascii="Times New Roman" w:hAnsi="Times New Roman" w:cs="Times New Roman"/>
          <w:sz w:val="24"/>
          <w:szCs w:val="24"/>
        </w:rPr>
      </w:pPr>
      <w:r w:rsidRPr="00AD4DD5">
        <w:rPr>
          <w:rStyle w:val="711pt"/>
          <w:rFonts w:eastAsiaTheme="minorHAnsi"/>
          <w:sz w:val="24"/>
          <w:szCs w:val="24"/>
        </w:rPr>
        <w:t xml:space="preserve">симфония, камерно-инструментальная и вокальная музыка, опера, балет). </w:t>
      </w:r>
      <w:r w:rsidRPr="00AD4DD5">
        <w:rPr>
          <w:rStyle w:val="72"/>
          <w:rFonts w:eastAsiaTheme="minorHAnsi"/>
          <w:b w:val="0"/>
          <w:bCs w:val="0"/>
          <w:i w:val="0"/>
          <w:iCs w:val="0"/>
          <w:sz w:val="24"/>
          <w:szCs w:val="24"/>
        </w:rPr>
        <w:t>Развитие жанров светской музыки (камерная инструментальная и вокальная музыка, концерт, симфония, опера, балет).</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 xml:space="preserve">Русская и зарубежная музыкальная культура </w:t>
      </w:r>
      <w:r w:rsidRPr="00AD4DD5">
        <w:rPr>
          <w:sz w:val="24"/>
          <w:szCs w:val="24"/>
          <w:lang w:val="en-US" w:bidi="en-US"/>
        </w:rPr>
        <w:t>XX</w:t>
      </w:r>
      <w:r w:rsidRPr="00AD4DD5">
        <w:rPr>
          <w:sz w:val="24"/>
          <w:szCs w:val="24"/>
          <w:lang w:bidi="en-US"/>
        </w:rPr>
        <w:t xml:space="preserve"> </w:t>
      </w:r>
      <w:r w:rsidRPr="00AD4DD5">
        <w:rPr>
          <w:sz w:val="24"/>
          <w:szCs w:val="24"/>
        </w:rPr>
        <w:t>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Знакомство с творчеством всемирно известных отечественных композиторов (И.Ф. Стравинский, С.С. Прокофьев, Д.Д. Шостакович, Г.В. Свиридов, Р. Щедрин, </w:t>
      </w:r>
      <w:r w:rsidRPr="00AD4DD5">
        <w:rPr>
          <w:rStyle w:val="115pt0"/>
          <w:sz w:val="24"/>
          <w:szCs w:val="24"/>
        </w:rPr>
        <w:t>А.И. Хачатурян, А.Г. Шнитке)</w:t>
      </w:r>
      <w:r w:rsidRPr="00AD4DD5">
        <w:rPr>
          <w:rStyle w:val="af"/>
          <w:sz w:val="24"/>
          <w:szCs w:val="24"/>
        </w:rPr>
        <w:t xml:space="preserve"> </w:t>
      </w:r>
      <w:r w:rsidRPr="00AD4DD5">
        <w:rPr>
          <w:sz w:val="24"/>
          <w:szCs w:val="24"/>
        </w:rPr>
        <w:t xml:space="preserve">и зарубежных композиторов ХХ столетия (К. Дебюсси, </w:t>
      </w:r>
      <w:r w:rsidRPr="00AD4DD5">
        <w:rPr>
          <w:rStyle w:val="115pt0"/>
          <w:sz w:val="24"/>
          <w:szCs w:val="24"/>
        </w:rPr>
        <w:t>К. Орф, М. Равель, Б. Бриттен, А. Шенберг).</w:t>
      </w:r>
      <w:r w:rsidRPr="00AD4DD5">
        <w:rPr>
          <w:rStyle w:val="af"/>
          <w:sz w:val="24"/>
          <w:szCs w:val="24"/>
        </w:rPr>
        <w:t xml:space="preserve"> </w:t>
      </w:r>
      <w:r w:rsidRPr="00AD4DD5">
        <w:rPr>
          <w:sz w:val="24"/>
          <w:szCs w:val="24"/>
        </w:rPr>
        <w:t>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и зарубежные композиторы- песенники ХХ столетия. Обобщенное представление о современной музыке, ее разнообразии и характерных признаках. Авторская песня: прошлое и настоящее. Рок- музыка и ее отдельные направления (рок-опера, рок-н-ролл.). Мюзикл. Электронная музыка. Современные технологии записи и воспроизведения музыки.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Современная музыкальная жизнь</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Панорама современной музыкальной жизни в России и за рубежом: концерты, конкурсы и фестивали (современной и классической музыки). Наследие выдающихся отечественных (Ф.И. Шаляпин, Д.Ф. Ойстрах, А.В. Свешников; Д.А. Хворостовский, А.Ю. Нетребко, В.Т. Спиваков, Н.Л. Луганский, Д.Л. Мацуев и др.) и зарубежных исполнителей (Э. Карузо, М. Каллас; . Паваротти, М. Кабалье, В. Клиберн, В. Кельмпфф и др.) классической музыки. Современные выдающиеся, композиторы, вокальные исполнители и инструментальные коллективы. Всемирные центры музыкальной культуры и музыкального образования. Может ли современная музыка считаться классической? Классическая музыка в современных обработках.</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lastRenderedPageBreak/>
        <w:t>Значение музыки в жизни человека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Музыкальное искусство как воплощение жизненной красоты и жизненной правды. Стиль как отражение мироощущения композитора. Воздействие музыки на человека, ее роль в человеческом обществе. «Вечные» проблемы жизни в творчестве композиторов. Своеобразие видения картины мира в национальных музыкальных культурах Востока и Запада. Преобразующая сила музыки как вида искусства.</w:t>
      </w:r>
    </w:p>
    <w:p w:rsidR="008C6311" w:rsidRPr="00AD4DD5" w:rsidRDefault="008C6311" w:rsidP="00AD4DD5">
      <w:pPr>
        <w:pStyle w:val="42"/>
        <w:shd w:val="clear" w:color="auto" w:fill="auto"/>
        <w:spacing w:after="0" w:line="240" w:lineRule="auto"/>
        <w:ind w:left="580" w:right="420" w:firstLine="500"/>
        <w:jc w:val="both"/>
        <w:rPr>
          <w:sz w:val="24"/>
          <w:szCs w:val="24"/>
        </w:rPr>
      </w:pPr>
      <w:r w:rsidRPr="00AD4DD5">
        <w:rPr>
          <w:sz w:val="24"/>
          <w:szCs w:val="24"/>
        </w:rPr>
        <w:t>Перечень музыкальных произведений для использования в обеспечении образовательных результатов по выбору образовательной организации для использования в обеспечении образовательных результатов</w:t>
      </w:r>
    </w:p>
    <w:p w:rsidR="008C6311" w:rsidRPr="00AD4DD5" w:rsidRDefault="008C6311" w:rsidP="00431AB5">
      <w:pPr>
        <w:pStyle w:val="81"/>
        <w:numPr>
          <w:ilvl w:val="0"/>
          <w:numId w:val="83"/>
        </w:numPr>
        <w:shd w:val="clear" w:color="auto" w:fill="auto"/>
        <w:tabs>
          <w:tab w:val="left" w:pos="1385"/>
        </w:tabs>
        <w:spacing w:before="0" w:line="240" w:lineRule="auto"/>
        <w:ind w:left="20" w:firstLine="700"/>
        <w:rPr>
          <w:sz w:val="24"/>
          <w:szCs w:val="24"/>
        </w:rPr>
      </w:pPr>
      <w:r w:rsidRPr="00AD4DD5">
        <w:rPr>
          <w:sz w:val="24"/>
          <w:szCs w:val="24"/>
        </w:rPr>
        <w:t>Ч. Айвз. «Космический пейзаж».</w:t>
      </w:r>
    </w:p>
    <w:p w:rsidR="008C6311" w:rsidRPr="00AD4DD5" w:rsidRDefault="008C6311" w:rsidP="00431AB5">
      <w:pPr>
        <w:pStyle w:val="81"/>
        <w:numPr>
          <w:ilvl w:val="0"/>
          <w:numId w:val="83"/>
        </w:numPr>
        <w:shd w:val="clear" w:color="auto" w:fill="auto"/>
        <w:tabs>
          <w:tab w:val="left" w:pos="1385"/>
        </w:tabs>
        <w:spacing w:before="0" w:line="240" w:lineRule="auto"/>
        <w:ind w:left="20" w:firstLine="700"/>
        <w:rPr>
          <w:sz w:val="24"/>
          <w:szCs w:val="24"/>
        </w:rPr>
      </w:pPr>
      <w:r w:rsidRPr="00AD4DD5">
        <w:rPr>
          <w:sz w:val="24"/>
          <w:szCs w:val="24"/>
        </w:rPr>
        <w:t>Г. Аллегри. «Мизерере» («Помилуй»).</w:t>
      </w:r>
    </w:p>
    <w:p w:rsidR="008C6311" w:rsidRPr="00AD4DD5" w:rsidRDefault="008C6311" w:rsidP="00431AB5">
      <w:pPr>
        <w:pStyle w:val="81"/>
        <w:numPr>
          <w:ilvl w:val="0"/>
          <w:numId w:val="83"/>
        </w:numPr>
        <w:shd w:val="clear" w:color="auto" w:fill="auto"/>
        <w:tabs>
          <w:tab w:val="left" w:pos="1385"/>
        </w:tabs>
        <w:spacing w:before="0" w:line="240" w:lineRule="auto"/>
        <w:ind w:left="20" w:right="20" w:firstLine="700"/>
        <w:rPr>
          <w:sz w:val="24"/>
          <w:szCs w:val="24"/>
        </w:rPr>
      </w:pPr>
      <w:r w:rsidRPr="00AD4DD5">
        <w:rPr>
          <w:sz w:val="24"/>
          <w:szCs w:val="24"/>
        </w:rPr>
        <w:t>Американский народный блюз «Роллем Пит» и «Город Нью-Йорк» (обр. Дж. Сильвермена, перевод С. Болотина).</w:t>
      </w:r>
    </w:p>
    <w:p w:rsidR="008C6311" w:rsidRPr="00AD4DD5" w:rsidRDefault="008C6311" w:rsidP="00431AB5">
      <w:pPr>
        <w:pStyle w:val="81"/>
        <w:numPr>
          <w:ilvl w:val="0"/>
          <w:numId w:val="83"/>
        </w:numPr>
        <w:shd w:val="clear" w:color="auto" w:fill="auto"/>
        <w:tabs>
          <w:tab w:val="left" w:pos="1385"/>
        </w:tabs>
        <w:spacing w:before="0" w:line="240" w:lineRule="auto"/>
        <w:ind w:left="20" w:firstLine="700"/>
        <w:rPr>
          <w:sz w:val="24"/>
          <w:szCs w:val="24"/>
        </w:rPr>
      </w:pPr>
      <w:r w:rsidRPr="00AD4DD5">
        <w:rPr>
          <w:sz w:val="24"/>
          <w:szCs w:val="24"/>
        </w:rPr>
        <w:t>Л. Армстронг. «Блюз Западной окраины».</w:t>
      </w:r>
    </w:p>
    <w:p w:rsidR="008C6311" w:rsidRPr="00AD4DD5" w:rsidRDefault="008C6311" w:rsidP="00431AB5">
      <w:pPr>
        <w:pStyle w:val="81"/>
        <w:numPr>
          <w:ilvl w:val="0"/>
          <w:numId w:val="83"/>
        </w:numPr>
        <w:shd w:val="clear" w:color="auto" w:fill="auto"/>
        <w:tabs>
          <w:tab w:val="left" w:pos="1385"/>
        </w:tabs>
        <w:spacing w:before="0" w:line="240" w:lineRule="auto"/>
        <w:ind w:left="20" w:firstLine="700"/>
        <w:rPr>
          <w:sz w:val="24"/>
          <w:szCs w:val="24"/>
        </w:rPr>
      </w:pPr>
      <w:r w:rsidRPr="00AD4DD5">
        <w:rPr>
          <w:sz w:val="24"/>
          <w:szCs w:val="24"/>
        </w:rPr>
        <w:t>Э. Артемьев «Мозаика».</w:t>
      </w:r>
    </w:p>
    <w:p w:rsidR="008C6311" w:rsidRPr="00AD4DD5" w:rsidRDefault="008C6311" w:rsidP="00431AB5">
      <w:pPr>
        <w:pStyle w:val="81"/>
        <w:numPr>
          <w:ilvl w:val="0"/>
          <w:numId w:val="83"/>
        </w:numPr>
        <w:shd w:val="clear" w:color="auto" w:fill="auto"/>
        <w:tabs>
          <w:tab w:val="left" w:pos="1385"/>
        </w:tabs>
        <w:spacing w:before="0" w:line="240" w:lineRule="auto"/>
        <w:ind w:left="20" w:right="20" w:firstLine="700"/>
        <w:rPr>
          <w:sz w:val="24"/>
          <w:szCs w:val="24"/>
        </w:rPr>
      </w:pPr>
      <w:r w:rsidRPr="00AD4DD5">
        <w:rPr>
          <w:sz w:val="24"/>
          <w:szCs w:val="24"/>
        </w:rPr>
        <w:t>И. Бах. Маленькая прелюдия для органа соль минор (обр. для ф-но. Д.Б. Кабалевского ). Токката и фуга ре минор для органа. Органная фуга соль минор. Органная фуга ля минор. Прелюдия до мажор (ХТК, том I). Фуга ре диез минор (ХТК, том</w:t>
      </w:r>
    </w:p>
    <w:p w:rsidR="008C6311" w:rsidRPr="00AD4DD5" w:rsidRDefault="008C6311" w:rsidP="00431AB5">
      <w:pPr>
        <w:pStyle w:val="81"/>
        <w:numPr>
          <w:ilvl w:val="0"/>
          <w:numId w:val="84"/>
        </w:numPr>
        <w:shd w:val="clear" w:color="auto" w:fill="auto"/>
        <w:tabs>
          <w:tab w:val="left" w:pos="1388"/>
          <w:tab w:val="left" w:pos="380"/>
        </w:tabs>
        <w:spacing w:before="0" w:line="240" w:lineRule="auto"/>
        <w:ind w:left="20" w:right="20" w:firstLine="0"/>
        <w:rPr>
          <w:sz w:val="24"/>
          <w:szCs w:val="24"/>
        </w:rPr>
      </w:pPr>
      <w:r w:rsidRPr="00AD4DD5">
        <w:rPr>
          <w:sz w:val="24"/>
          <w:szCs w:val="24"/>
        </w:rPr>
        <w:t xml:space="preserve">. Итальянский концерт. Прелюдия № 8 ми минор («12 маленьких прелюдий для начинающих»). Высокая месса си минор (хор </w:t>
      </w:r>
      <w:r w:rsidRPr="00AD4DD5">
        <w:rPr>
          <w:sz w:val="24"/>
          <w:szCs w:val="24"/>
          <w:lang w:bidi="en-US"/>
        </w:rPr>
        <w:t>«</w:t>
      </w:r>
      <w:r w:rsidRPr="00AD4DD5">
        <w:rPr>
          <w:sz w:val="24"/>
          <w:szCs w:val="24"/>
          <w:lang w:val="en-US" w:bidi="en-US"/>
        </w:rPr>
        <w:t>Kirie</w:t>
      </w:r>
      <w:r w:rsidRPr="00AD4DD5">
        <w:rPr>
          <w:sz w:val="24"/>
          <w:szCs w:val="24"/>
          <w:lang w:bidi="en-US"/>
        </w:rPr>
        <w:t xml:space="preserve">» </w:t>
      </w:r>
      <w:r w:rsidRPr="00AD4DD5">
        <w:rPr>
          <w:sz w:val="24"/>
          <w:szCs w:val="24"/>
        </w:rPr>
        <w:t xml:space="preserve">(№ 1), хор </w:t>
      </w:r>
      <w:r w:rsidRPr="00AD4DD5">
        <w:rPr>
          <w:sz w:val="24"/>
          <w:szCs w:val="24"/>
          <w:lang w:bidi="en-US"/>
        </w:rPr>
        <w:t>«</w:t>
      </w:r>
      <w:r w:rsidRPr="00AD4DD5">
        <w:rPr>
          <w:sz w:val="24"/>
          <w:szCs w:val="24"/>
          <w:lang w:val="en-US" w:bidi="en-US"/>
        </w:rPr>
        <w:t>Gloria</w:t>
      </w:r>
      <w:r w:rsidRPr="00AD4DD5">
        <w:rPr>
          <w:sz w:val="24"/>
          <w:szCs w:val="24"/>
          <w:lang w:bidi="en-US"/>
        </w:rPr>
        <w:t xml:space="preserve">» </w:t>
      </w:r>
      <w:r w:rsidRPr="00AD4DD5">
        <w:rPr>
          <w:sz w:val="24"/>
          <w:szCs w:val="24"/>
        </w:rPr>
        <w:t>(№ 20)). Оратория «Страсти по Матфею» (ария альта № 47). Сюита № 2 (7 часть «Шутка»). И. Бах- Ф. Бузони. Чакона из Партиты № 2 для скрипки соло.</w:t>
      </w:r>
    </w:p>
    <w:p w:rsidR="008C6311" w:rsidRPr="00AD4DD5" w:rsidRDefault="008C6311" w:rsidP="00431AB5">
      <w:pPr>
        <w:pStyle w:val="81"/>
        <w:numPr>
          <w:ilvl w:val="0"/>
          <w:numId w:val="83"/>
        </w:numPr>
        <w:shd w:val="clear" w:color="auto" w:fill="auto"/>
        <w:tabs>
          <w:tab w:val="left" w:pos="1385"/>
        </w:tabs>
        <w:spacing w:before="0" w:line="240" w:lineRule="auto"/>
        <w:ind w:left="20" w:firstLine="700"/>
        <w:rPr>
          <w:sz w:val="24"/>
          <w:szCs w:val="24"/>
          <w:lang w:val="en-US"/>
        </w:rPr>
      </w:pPr>
      <w:r w:rsidRPr="00AD4DD5">
        <w:rPr>
          <w:sz w:val="24"/>
          <w:szCs w:val="24"/>
        </w:rPr>
        <w:t>И</w:t>
      </w:r>
      <w:r w:rsidRPr="00AD4DD5">
        <w:rPr>
          <w:sz w:val="24"/>
          <w:szCs w:val="24"/>
          <w:lang w:val="en-US"/>
        </w:rPr>
        <w:t xml:space="preserve">. </w:t>
      </w:r>
      <w:r w:rsidRPr="00AD4DD5">
        <w:rPr>
          <w:sz w:val="24"/>
          <w:szCs w:val="24"/>
        </w:rPr>
        <w:t>Бах</w:t>
      </w:r>
      <w:r w:rsidRPr="00AD4DD5">
        <w:rPr>
          <w:sz w:val="24"/>
          <w:szCs w:val="24"/>
          <w:lang w:val="en-US"/>
        </w:rPr>
        <w:t>-</w:t>
      </w:r>
      <w:r w:rsidRPr="00AD4DD5">
        <w:rPr>
          <w:sz w:val="24"/>
          <w:szCs w:val="24"/>
        </w:rPr>
        <w:t>Ш</w:t>
      </w:r>
      <w:r w:rsidRPr="00AD4DD5">
        <w:rPr>
          <w:sz w:val="24"/>
          <w:szCs w:val="24"/>
          <w:lang w:val="en-US"/>
        </w:rPr>
        <w:t xml:space="preserve">. </w:t>
      </w:r>
      <w:r w:rsidRPr="00AD4DD5">
        <w:rPr>
          <w:sz w:val="24"/>
          <w:szCs w:val="24"/>
        </w:rPr>
        <w:t>Гуно</w:t>
      </w:r>
      <w:r w:rsidRPr="00AD4DD5">
        <w:rPr>
          <w:sz w:val="24"/>
          <w:szCs w:val="24"/>
          <w:lang w:val="en-US"/>
        </w:rPr>
        <w:t xml:space="preserve">. </w:t>
      </w:r>
      <w:r w:rsidRPr="00AD4DD5">
        <w:rPr>
          <w:sz w:val="24"/>
          <w:szCs w:val="24"/>
          <w:lang w:val="en-US" w:bidi="en-US"/>
        </w:rPr>
        <w:t>«Ave Maria».</w:t>
      </w:r>
    </w:p>
    <w:p w:rsidR="008C6311" w:rsidRPr="00AD4DD5" w:rsidRDefault="008C6311" w:rsidP="00431AB5">
      <w:pPr>
        <w:pStyle w:val="81"/>
        <w:numPr>
          <w:ilvl w:val="0"/>
          <w:numId w:val="83"/>
        </w:numPr>
        <w:shd w:val="clear" w:color="auto" w:fill="auto"/>
        <w:tabs>
          <w:tab w:val="left" w:pos="1385"/>
        </w:tabs>
        <w:spacing w:before="0" w:line="240" w:lineRule="auto"/>
        <w:ind w:left="20" w:firstLine="700"/>
        <w:rPr>
          <w:sz w:val="24"/>
          <w:szCs w:val="24"/>
        </w:rPr>
      </w:pPr>
      <w:r w:rsidRPr="00AD4DD5">
        <w:rPr>
          <w:sz w:val="24"/>
          <w:szCs w:val="24"/>
        </w:rPr>
        <w:t>М. Березовский. Хоровой концерт «Не отвержи мене во время старости».</w:t>
      </w:r>
    </w:p>
    <w:p w:rsidR="008C6311" w:rsidRPr="00AD4DD5" w:rsidRDefault="008C6311" w:rsidP="00431AB5">
      <w:pPr>
        <w:pStyle w:val="81"/>
        <w:numPr>
          <w:ilvl w:val="0"/>
          <w:numId w:val="83"/>
        </w:numPr>
        <w:shd w:val="clear" w:color="auto" w:fill="auto"/>
        <w:tabs>
          <w:tab w:val="left" w:pos="1385"/>
        </w:tabs>
        <w:spacing w:before="0" w:line="240" w:lineRule="auto"/>
        <w:ind w:left="20" w:right="20" w:firstLine="700"/>
        <w:rPr>
          <w:sz w:val="24"/>
          <w:szCs w:val="24"/>
        </w:rPr>
      </w:pPr>
      <w:r w:rsidRPr="00AD4DD5">
        <w:rPr>
          <w:sz w:val="24"/>
          <w:szCs w:val="24"/>
        </w:rPr>
        <w:t>Л. Бернстайн. Мюзикл «Вестсайдская история» (песня Тони «Мария!», песня и танец девушек «Америка», дуэт Тони и Марии, сцена драки).</w:t>
      </w:r>
    </w:p>
    <w:p w:rsidR="008C6311" w:rsidRPr="00AD4DD5" w:rsidRDefault="008C6311" w:rsidP="00431AB5">
      <w:pPr>
        <w:pStyle w:val="81"/>
        <w:numPr>
          <w:ilvl w:val="0"/>
          <w:numId w:val="83"/>
        </w:numPr>
        <w:shd w:val="clear" w:color="auto" w:fill="auto"/>
        <w:tabs>
          <w:tab w:val="left" w:pos="1385"/>
        </w:tabs>
        <w:spacing w:before="0" w:line="240" w:lineRule="auto"/>
        <w:ind w:left="20" w:right="20" w:firstLine="700"/>
        <w:rPr>
          <w:sz w:val="24"/>
          <w:szCs w:val="24"/>
        </w:rPr>
      </w:pPr>
      <w:r w:rsidRPr="00AD4DD5">
        <w:rPr>
          <w:sz w:val="24"/>
          <w:szCs w:val="24"/>
        </w:rPr>
        <w:t>Л. Бетховен. Симфония № 5. Соната № 7 (экспозиция I части). Соната № 8 («Патетическая»). Соната № 14 («Лунная»). Соната № 20 (II часть, менуэт). Соната № 23 («Аппассионата»). Рондо-каприччио «Ярость по поводу утерянного гроша». Экосез ми</w:t>
      </w:r>
    </w:p>
    <w:p w:rsidR="008C6311" w:rsidRPr="00AD4DD5" w:rsidRDefault="008C6311" w:rsidP="00AD4DD5">
      <w:pPr>
        <w:pStyle w:val="81"/>
        <w:shd w:val="clear" w:color="auto" w:fill="auto"/>
        <w:spacing w:before="0" w:line="240" w:lineRule="auto"/>
        <w:ind w:left="20" w:right="460" w:firstLine="0"/>
        <w:rPr>
          <w:sz w:val="24"/>
          <w:szCs w:val="24"/>
        </w:rPr>
      </w:pPr>
      <w:r w:rsidRPr="00AD4DD5">
        <w:rPr>
          <w:sz w:val="24"/>
          <w:szCs w:val="24"/>
        </w:rPr>
        <w:t>бемоль мажор. Концерт № 4 для ф-но с орк.(фрагмент II части). Музыка к трагедии И. Гете «Эгмонт» (Увертюра. Песня Клерхен). Шотландская песня «Верный Джонни».</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Ж. Бизе. Опера «Кармен» (фрагменты: Увертюра, Хабанера из I д., Сегедилья,Сцена гадания).</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Ж. Бизе-Р. Щедрин. Балет «Кармен-сюита» (Вступление (№ 1). Танец (№ 2) Развод караула (№ 4). Выход Кармен и Хабанера (№ 5). Вторая интермеццо (№ 7). Болеро (№ 8). Тореро (№ 9). Тореро и Кармен (№ 10). Адажио (№ 11). Гадание (№ 12). Финал (№ 13).</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А.П. Бородин. Квартет № 2 (Ноктюрн</w:t>
      </w:r>
      <w:r w:rsidRPr="00AD4DD5">
        <w:rPr>
          <w:sz w:val="24"/>
          <w:szCs w:val="24"/>
          <w:lang w:bidi="en-US"/>
        </w:rPr>
        <w:t>-</w:t>
      </w:r>
      <w:r w:rsidRPr="00AD4DD5">
        <w:rPr>
          <w:sz w:val="24"/>
          <w:szCs w:val="24"/>
          <w:lang w:val="en-US" w:bidi="en-US"/>
        </w:rPr>
        <w:t>III</w:t>
      </w:r>
      <w:r w:rsidRPr="00AD4DD5">
        <w:rPr>
          <w:sz w:val="24"/>
          <w:szCs w:val="24"/>
          <w:lang w:bidi="en-US"/>
        </w:rPr>
        <w:t xml:space="preserve"> </w:t>
      </w:r>
      <w:r w:rsidRPr="00AD4DD5">
        <w:rPr>
          <w:sz w:val="24"/>
          <w:szCs w:val="24"/>
        </w:rPr>
        <w:t>ч.). Симфония № 2 «Богатырская» (экспозиция I ч.). Опера «Князь Игорь» (Хор из пролога «Солнцу красному слава!», Ария Князя Игоря из II д., Половецкая пляска с хором из II д., Плач Ярославны из IV д.).</w:t>
      </w:r>
    </w:p>
    <w:p w:rsidR="008C6311" w:rsidRPr="00AD4DD5" w:rsidRDefault="008C6311" w:rsidP="00431AB5">
      <w:pPr>
        <w:pStyle w:val="81"/>
        <w:numPr>
          <w:ilvl w:val="0"/>
          <w:numId w:val="83"/>
        </w:numPr>
        <w:shd w:val="clear" w:color="auto" w:fill="auto"/>
        <w:spacing w:before="0" w:line="240" w:lineRule="auto"/>
        <w:ind w:left="20" w:firstLine="720"/>
        <w:rPr>
          <w:sz w:val="24"/>
          <w:szCs w:val="24"/>
        </w:rPr>
      </w:pPr>
      <w:r w:rsidRPr="00AD4DD5">
        <w:rPr>
          <w:sz w:val="24"/>
          <w:szCs w:val="24"/>
        </w:rPr>
        <w:t xml:space="preserve"> Д. Бортнянский. Херувимская песня № 7. «Слава Отцу и Сыну и Святому</w:t>
      </w:r>
    </w:p>
    <w:p w:rsidR="008C6311" w:rsidRPr="00AD4DD5" w:rsidRDefault="008C6311" w:rsidP="00AD4DD5">
      <w:pPr>
        <w:pStyle w:val="81"/>
        <w:shd w:val="clear" w:color="auto" w:fill="auto"/>
        <w:spacing w:before="0" w:line="240" w:lineRule="auto"/>
        <w:ind w:left="20" w:firstLine="0"/>
        <w:rPr>
          <w:sz w:val="24"/>
          <w:szCs w:val="24"/>
        </w:rPr>
      </w:pPr>
      <w:r w:rsidRPr="00AD4DD5">
        <w:rPr>
          <w:sz w:val="24"/>
          <w:szCs w:val="24"/>
        </w:rPr>
        <w:t>Духу».</w:t>
      </w:r>
    </w:p>
    <w:p w:rsidR="008C6311" w:rsidRPr="00AD4DD5" w:rsidRDefault="008C6311" w:rsidP="00431AB5">
      <w:pPr>
        <w:pStyle w:val="81"/>
        <w:numPr>
          <w:ilvl w:val="0"/>
          <w:numId w:val="83"/>
        </w:numPr>
        <w:shd w:val="clear" w:color="auto" w:fill="auto"/>
        <w:spacing w:before="0" w:line="240" w:lineRule="auto"/>
        <w:ind w:left="20" w:firstLine="720"/>
        <w:rPr>
          <w:sz w:val="24"/>
          <w:szCs w:val="24"/>
        </w:rPr>
      </w:pPr>
      <w:r w:rsidRPr="00AD4DD5">
        <w:rPr>
          <w:sz w:val="24"/>
          <w:szCs w:val="24"/>
        </w:rPr>
        <w:t xml:space="preserve"> Ж. Брель. Вальс.</w:t>
      </w:r>
    </w:p>
    <w:p w:rsidR="008C6311" w:rsidRPr="00AD4DD5" w:rsidRDefault="008C6311" w:rsidP="00431AB5">
      <w:pPr>
        <w:pStyle w:val="81"/>
        <w:numPr>
          <w:ilvl w:val="0"/>
          <w:numId w:val="83"/>
        </w:numPr>
        <w:shd w:val="clear" w:color="auto" w:fill="auto"/>
        <w:tabs>
          <w:tab w:val="left" w:pos="1398"/>
        </w:tabs>
        <w:spacing w:before="0" w:line="240" w:lineRule="auto"/>
        <w:ind w:left="20" w:firstLine="720"/>
        <w:rPr>
          <w:sz w:val="24"/>
          <w:szCs w:val="24"/>
        </w:rPr>
      </w:pPr>
      <w:r w:rsidRPr="00AD4DD5">
        <w:rPr>
          <w:sz w:val="24"/>
          <w:szCs w:val="24"/>
        </w:rPr>
        <w:t>Дж. Верди. Опера «Риголетто» (Песенка Герцога, Финал).</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А. Вивальди. Цикл концертов для скрипки соло, струнного квинтета, органа и чембало «Времена года» («Весна», «Зима»).</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Э. Вила Лобос. «Бразильская бахиана» № 5 (ария для сопрано и виолончелей).</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А. Варламов. «Горные вершины» (сл. М. Лермонтова). «Красный сарафан» (сл. Г. Цыганова).</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В. Гаврилин «Перезвоны». По прочтении В. Шукшина (симфония-действо для солистов, хора, гобоя и ударных): «Весело на душе» (№ 1), «Смерть разбойника» (№ 2), «Ерунда» (№ 4), «Ти-ри-ри» (№ 8), «Вечерняя музыка» (№ 10), «Молитва» (№ 17). Вокальный цикл «Времена года» («Весна», «Осень»).</w:t>
      </w:r>
    </w:p>
    <w:p w:rsidR="008C6311" w:rsidRPr="00AD4DD5" w:rsidRDefault="008C6311" w:rsidP="00431AB5">
      <w:pPr>
        <w:pStyle w:val="81"/>
        <w:numPr>
          <w:ilvl w:val="0"/>
          <w:numId w:val="83"/>
        </w:numPr>
        <w:shd w:val="clear" w:color="auto" w:fill="auto"/>
        <w:spacing w:before="0" w:line="240" w:lineRule="auto"/>
        <w:ind w:left="20" w:firstLine="720"/>
        <w:rPr>
          <w:sz w:val="24"/>
          <w:szCs w:val="24"/>
        </w:rPr>
      </w:pPr>
      <w:r w:rsidRPr="00AD4DD5">
        <w:rPr>
          <w:sz w:val="24"/>
          <w:szCs w:val="24"/>
        </w:rPr>
        <w:lastRenderedPageBreak/>
        <w:t xml:space="preserve"> Й. Гайдн. Симфония № 103 («С тремоло литавр»). Первая часть. Четвертная</w:t>
      </w:r>
    </w:p>
    <w:p w:rsidR="008C6311" w:rsidRPr="00AD4DD5" w:rsidRDefault="008C6311" w:rsidP="00AD4DD5">
      <w:pPr>
        <w:pStyle w:val="81"/>
        <w:shd w:val="clear" w:color="auto" w:fill="auto"/>
        <w:spacing w:before="0" w:line="240" w:lineRule="auto"/>
        <w:ind w:left="20" w:firstLine="0"/>
        <w:rPr>
          <w:sz w:val="24"/>
          <w:szCs w:val="24"/>
        </w:rPr>
      </w:pPr>
      <w:r w:rsidRPr="00AD4DD5">
        <w:rPr>
          <w:sz w:val="24"/>
          <w:szCs w:val="24"/>
        </w:rPr>
        <w:t>часть.</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Г. Гендель. Пассакалья из сюиты соль минор. Хор «Аллилуйя» (№44) из оратории «Мессия».</w:t>
      </w:r>
    </w:p>
    <w:p w:rsidR="008C6311" w:rsidRPr="00AD4DD5" w:rsidRDefault="008C6311" w:rsidP="00431AB5">
      <w:pPr>
        <w:pStyle w:val="81"/>
        <w:numPr>
          <w:ilvl w:val="0"/>
          <w:numId w:val="83"/>
        </w:numPr>
        <w:shd w:val="clear" w:color="auto" w:fill="auto"/>
        <w:spacing w:before="0" w:line="240" w:lineRule="auto"/>
        <w:ind w:left="20" w:right="20" w:firstLine="720"/>
        <w:rPr>
          <w:sz w:val="24"/>
          <w:szCs w:val="24"/>
        </w:rPr>
      </w:pPr>
      <w:r w:rsidRPr="00AD4DD5">
        <w:rPr>
          <w:sz w:val="24"/>
          <w:szCs w:val="24"/>
        </w:rPr>
        <w:t xml:space="preserve"> Дж. Гершвин. Опера «Порги и Бесс» (Колыбельная Клары из I д., Песня. Порги из </w:t>
      </w:r>
      <w:r w:rsidRPr="00AD4DD5">
        <w:rPr>
          <w:sz w:val="24"/>
          <w:szCs w:val="24"/>
          <w:lang w:val="en-US" w:bidi="en-US"/>
        </w:rPr>
        <w:t>II</w:t>
      </w:r>
      <w:r w:rsidRPr="00AD4DD5">
        <w:rPr>
          <w:sz w:val="24"/>
          <w:szCs w:val="24"/>
          <w:lang w:bidi="en-US"/>
        </w:rPr>
        <w:t xml:space="preserve"> </w:t>
      </w:r>
      <w:r w:rsidRPr="00AD4DD5">
        <w:rPr>
          <w:sz w:val="24"/>
          <w:szCs w:val="24"/>
        </w:rPr>
        <w:t xml:space="preserve">д., Дуэт Порги и Бесс из </w:t>
      </w:r>
      <w:r w:rsidRPr="00AD4DD5">
        <w:rPr>
          <w:sz w:val="24"/>
          <w:szCs w:val="24"/>
          <w:lang w:val="en-US" w:bidi="en-US"/>
        </w:rPr>
        <w:t>II</w:t>
      </w:r>
      <w:r w:rsidRPr="00AD4DD5">
        <w:rPr>
          <w:sz w:val="24"/>
          <w:szCs w:val="24"/>
          <w:lang w:bidi="en-US"/>
        </w:rPr>
        <w:t xml:space="preserve"> </w:t>
      </w:r>
      <w:r w:rsidRPr="00AD4DD5">
        <w:rPr>
          <w:sz w:val="24"/>
          <w:szCs w:val="24"/>
        </w:rPr>
        <w:t xml:space="preserve">д., Песенка Спортинг Лайфа из </w:t>
      </w:r>
      <w:r w:rsidRPr="00AD4DD5">
        <w:rPr>
          <w:sz w:val="24"/>
          <w:szCs w:val="24"/>
          <w:lang w:val="en-US" w:bidi="en-US"/>
        </w:rPr>
        <w:t>II</w:t>
      </w:r>
      <w:r w:rsidRPr="00AD4DD5">
        <w:rPr>
          <w:sz w:val="24"/>
          <w:szCs w:val="24"/>
          <w:lang w:bidi="en-US"/>
        </w:rPr>
        <w:t xml:space="preserve"> </w:t>
      </w:r>
      <w:r w:rsidRPr="00AD4DD5">
        <w:rPr>
          <w:sz w:val="24"/>
          <w:szCs w:val="24"/>
        </w:rPr>
        <w:t xml:space="preserve">д.). Концерт для ф-но с оркестром </w:t>
      </w:r>
      <w:r w:rsidRPr="00AD4DD5">
        <w:rPr>
          <w:sz w:val="24"/>
          <w:szCs w:val="24"/>
          <w:lang w:bidi="en-US"/>
        </w:rPr>
        <w:t>(</w:t>
      </w:r>
      <w:r w:rsidRPr="00AD4DD5">
        <w:rPr>
          <w:sz w:val="24"/>
          <w:szCs w:val="24"/>
          <w:lang w:val="en-US" w:bidi="en-US"/>
        </w:rPr>
        <w:t>I</w:t>
      </w:r>
      <w:r w:rsidRPr="00AD4DD5">
        <w:rPr>
          <w:sz w:val="24"/>
          <w:szCs w:val="24"/>
          <w:lang w:bidi="en-US"/>
        </w:rPr>
        <w:t xml:space="preserve"> </w:t>
      </w:r>
      <w:r w:rsidRPr="00AD4DD5">
        <w:rPr>
          <w:sz w:val="24"/>
          <w:szCs w:val="24"/>
        </w:rPr>
        <w:t>часть). Рапсодия в блюзовых тонах. «Любимый мой» (сл. А. Гершвина, русский текст Т. Сикорской).</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 xml:space="preserve">М.И. Глинка. Опера «Иван Сусанин» (Рондо Антониды из </w:t>
      </w:r>
      <w:r w:rsidRPr="00AD4DD5">
        <w:rPr>
          <w:sz w:val="24"/>
          <w:szCs w:val="24"/>
          <w:lang w:val="en-US" w:bidi="en-US"/>
        </w:rPr>
        <w:t>I</w:t>
      </w:r>
      <w:r w:rsidRPr="00AD4DD5">
        <w:rPr>
          <w:sz w:val="24"/>
          <w:szCs w:val="24"/>
          <w:lang w:bidi="en-US"/>
        </w:rPr>
        <w:t xml:space="preserve"> </w:t>
      </w:r>
      <w:r w:rsidRPr="00AD4DD5">
        <w:rPr>
          <w:sz w:val="24"/>
          <w:szCs w:val="24"/>
        </w:rPr>
        <w:t>д., хор «Разгулялися, разливалися», романс Антониды, Полонез, Польский, Краковяк, Мазурка из II д., Песня Вани из III д., Хор поляков из IV д., Ария Сусанина из IV д., хор «Славься!»). Опера «Руслан и Людмила» (Увертюра, Сцена Наины и Фарлафа, Персидский хор, заключительный хор «Слава великим богам!»). «Вальс-фантазия». Романс «Я помню чудное мгновенье» (ст. А. Пушкина). «Патриотическая песня» (сл. А. Машистова). Романс «Жаворонок» (ст. Н. Кукольника).</w:t>
      </w:r>
    </w:p>
    <w:p w:rsidR="008C6311" w:rsidRPr="00AD4DD5" w:rsidRDefault="008C6311" w:rsidP="00431AB5">
      <w:pPr>
        <w:pStyle w:val="81"/>
        <w:numPr>
          <w:ilvl w:val="0"/>
          <w:numId w:val="83"/>
        </w:numPr>
        <w:shd w:val="clear" w:color="auto" w:fill="auto"/>
        <w:tabs>
          <w:tab w:val="left" w:pos="1398"/>
        </w:tabs>
        <w:spacing w:before="0" w:line="240" w:lineRule="auto"/>
        <w:ind w:left="20" w:firstLine="720"/>
        <w:rPr>
          <w:sz w:val="24"/>
          <w:szCs w:val="24"/>
        </w:rPr>
      </w:pPr>
      <w:r w:rsidRPr="00AD4DD5">
        <w:rPr>
          <w:sz w:val="24"/>
          <w:szCs w:val="24"/>
        </w:rPr>
        <w:t>М. Глинка-М. Балакирев. «Жаворонок» (фортепианная пьеса).</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К. Глюк. Опера «Орфей и Эвридика» (хор «Струн золотых напев», Мелодия, Хор фурий).</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 xml:space="preserve">Э. Григ. Музыка к драме Г. Ибсена «Пер Гюнт» (Песня Сольвейг, «Смерть Озе»). Соната для виолончели и фортепиано» </w:t>
      </w:r>
      <w:r w:rsidRPr="00AD4DD5">
        <w:rPr>
          <w:sz w:val="24"/>
          <w:szCs w:val="24"/>
          <w:lang w:val="en-US" w:bidi="en-US"/>
        </w:rPr>
        <w:t xml:space="preserve">(I </w:t>
      </w:r>
      <w:r w:rsidRPr="00AD4DD5">
        <w:rPr>
          <w:sz w:val="24"/>
          <w:szCs w:val="24"/>
        </w:rPr>
        <w:t>часть).</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А. Гурилев. «Домик-крошечка» (сл. С. Любецкого). «Вьется ласточка сизокрылая» (сл. Н. Грекова). «Колокольчик» (сл. И. Макарова).</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К. Дебюсси. Ноктюрн «Празднества». «Бергамасская сюита» («Лунный свет»). Фортепианная сюита «Детский уголок» («Кукольный кэк-вок»).</w:t>
      </w:r>
    </w:p>
    <w:p w:rsidR="008C6311" w:rsidRPr="00AD4DD5" w:rsidRDefault="008C6311" w:rsidP="00431AB5">
      <w:pPr>
        <w:pStyle w:val="81"/>
        <w:numPr>
          <w:ilvl w:val="0"/>
          <w:numId w:val="83"/>
        </w:numPr>
        <w:shd w:val="clear" w:color="auto" w:fill="auto"/>
        <w:tabs>
          <w:tab w:val="left" w:pos="1398"/>
        </w:tabs>
        <w:spacing w:before="0" w:line="240" w:lineRule="auto"/>
        <w:ind w:left="20" w:firstLine="720"/>
        <w:rPr>
          <w:sz w:val="24"/>
          <w:szCs w:val="24"/>
        </w:rPr>
      </w:pPr>
      <w:r w:rsidRPr="00AD4DD5">
        <w:rPr>
          <w:sz w:val="24"/>
          <w:szCs w:val="24"/>
        </w:rPr>
        <w:t>Б. Дварионас. «Деревянная лошадка».</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И. Дунаевский. Марш из к/ф «Веселые ребята» (сл. В. Лебедева-Кумача). Оперетта «Белая акация» (Вальс, Песня об Одессе, Выход Ларисы и семи кавалеров»).</w:t>
      </w:r>
    </w:p>
    <w:p w:rsidR="008C6311" w:rsidRPr="00AD4DD5" w:rsidRDefault="008C6311" w:rsidP="00431AB5">
      <w:pPr>
        <w:pStyle w:val="81"/>
        <w:numPr>
          <w:ilvl w:val="0"/>
          <w:numId w:val="83"/>
        </w:numPr>
        <w:shd w:val="clear" w:color="auto" w:fill="auto"/>
        <w:tabs>
          <w:tab w:val="left" w:pos="1398"/>
        </w:tabs>
        <w:spacing w:before="0" w:line="240" w:lineRule="auto"/>
        <w:ind w:left="20" w:right="20" w:firstLine="720"/>
        <w:rPr>
          <w:sz w:val="24"/>
          <w:szCs w:val="24"/>
        </w:rPr>
      </w:pPr>
      <w:r w:rsidRPr="00AD4DD5">
        <w:rPr>
          <w:sz w:val="24"/>
          <w:szCs w:val="24"/>
        </w:rPr>
        <w:t>А. Журбин. Рок-опера «Орфей и Эвридика» ((фрагменты по усмотрению учителя).</w:t>
      </w:r>
    </w:p>
    <w:p w:rsidR="008C6311" w:rsidRPr="00AD4DD5" w:rsidRDefault="008C6311" w:rsidP="00431AB5">
      <w:pPr>
        <w:pStyle w:val="81"/>
        <w:numPr>
          <w:ilvl w:val="0"/>
          <w:numId w:val="83"/>
        </w:numPr>
        <w:shd w:val="clear" w:color="auto" w:fill="auto"/>
        <w:tabs>
          <w:tab w:val="left" w:pos="1382"/>
        </w:tabs>
        <w:spacing w:before="0" w:line="240" w:lineRule="auto"/>
        <w:ind w:left="20" w:firstLine="720"/>
        <w:rPr>
          <w:sz w:val="24"/>
          <w:szCs w:val="24"/>
        </w:rPr>
      </w:pPr>
      <w:r w:rsidRPr="00AD4DD5">
        <w:rPr>
          <w:sz w:val="24"/>
          <w:szCs w:val="24"/>
        </w:rPr>
        <w:t>Знаменный распев.</w:t>
      </w:r>
    </w:p>
    <w:p w:rsidR="008C6311" w:rsidRPr="00AD4DD5" w:rsidRDefault="008C6311" w:rsidP="00431AB5">
      <w:pPr>
        <w:pStyle w:val="81"/>
        <w:numPr>
          <w:ilvl w:val="0"/>
          <w:numId w:val="83"/>
        </w:numPr>
        <w:shd w:val="clear" w:color="auto" w:fill="auto"/>
        <w:spacing w:before="0" w:line="240" w:lineRule="auto"/>
        <w:ind w:left="20" w:right="40" w:firstLine="720"/>
        <w:rPr>
          <w:sz w:val="24"/>
          <w:szCs w:val="24"/>
        </w:rPr>
      </w:pPr>
      <w:r w:rsidRPr="00AD4DD5">
        <w:rPr>
          <w:sz w:val="24"/>
          <w:szCs w:val="24"/>
        </w:rPr>
        <w:t xml:space="preserve"> 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8C6311" w:rsidRPr="00AD4DD5" w:rsidRDefault="008C6311" w:rsidP="00431AB5">
      <w:pPr>
        <w:pStyle w:val="81"/>
        <w:numPr>
          <w:ilvl w:val="0"/>
          <w:numId w:val="83"/>
        </w:numPr>
        <w:shd w:val="clear" w:color="auto" w:fill="auto"/>
        <w:tabs>
          <w:tab w:val="left" w:pos="1382"/>
          <w:tab w:val="left" w:pos="4259"/>
          <w:tab w:val="center" w:pos="5281"/>
          <w:tab w:val="right" w:pos="6870"/>
        </w:tabs>
        <w:spacing w:before="0" w:line="240" w:lineRule="auto"/>
        <w:ind w:left="20" w:firstLine="720"/>
        <w:rPr>
          <w:sz w:val="24"/>
          <w:szCs w:val="24"/>
        </w:rPr>
      </w:pPr>
      <w:r w:rsidRPr="00AD4DD5">
        <w:rPr>
          <w:sz w:val="24"/>
          <w:szCs w:val="24"/>
        </w:rPr>
        <w:t>В. Калинников. Симфония</w:t>
      </w:r>
      <w:r w:rsidRPr="00AD4DD5">
        <w:rPr>
          <w:sz w:val="24"/>
          <w:szCs w:val="24"/>
        </w:rPr>
        <w:tab/>
        <w:t>№</w:t>
      </w:r>
      <w:r w:rsidRPr="00AD4DD5">
        <w:rPr>
          <w:sz w:val="24"/>
          <w:szCs w:val="24"/>
        </w:rPr>
        <w:tab/>
        <w:t>1 (соль минор,</w:t>
      </w:r>
      <w:r w:rsidRPr="00AD4DD5">
        <w:rPr>
          <w:sz w:val="24"/>
          <w:szCs w:val="24"/>
        </w:rPr>
        <w:tab/>
        <w:t>I часть).</w:t>
      </w:r>
    </w:p>
    <w:p w:rsidR="008C6311" w:rsidRPr="00AD4DD5" w:rsidRDefault="008C6311" w:rsidP="00431AB5">
      <w:pPr>
        <w:pStyle w:val="81"/>
        <w:numPr>
          <w:ilvl w:val="0"/>
          <w:numId w:val="83"/>
        </w:numPr>
        <w:shd w:val="clear" w:color="auto" w:fill="auto"/>
        <w:tabs>
          <w:tab w:val="left" w:pos="1382"/>
          <w:tab w:val="left" w:pos="4259"/>
        </w:tabs>
        <w:spacing w:before="0" w:line="240" w:lineRule="auto"/>
        <w:ind w:left="20" w:firstLine="720"/>
        <w:rPr>
          <w:sz w:val="24"/>
          <w:szCs w:val="24"/>
        </w:rPr>
      </w:pPr>
      <w:r w:rsidRPr="00AD4DD5">
        <w:rPr>
          <w:sz w:val="24"/>
          <w:szCs w:val="24"/>
        </w:rPr>
        <w:t>К. Караев. Балет «Тропою</w:t>
      </w:r>
      <w:r w:rsidRPr="00AD4DD5">
        <w:rPr>
          <w:sz w:val="24"/>
          <w:szCs w:val="24"/>
        </w:rPr>
        <w:tab/>
        <w:t>грома» (Танец черных).</w:t>
      </w:r>
    </w:p>
    <w:p w:rsidR="008C6311" w:rsidRPr="00AD4DD5" w:rsidRDefault="008C6311" w:rsidP="00431AB5">
      <w:pPr>
        <w:pStyle w:val="81"/>
        <w:numPr>
          <w:ilvl w:val="0"/>
          <w:numId w:val="83"/>
        </w:numPr>
        <w:shd w:val="clear" w:color="auto" w:fill="auto"/>
        <w:tabs>
          <w:tab w:val="left" w:pos="1382"/>
        </w:tabs>
        <w:spacing w:before="0" w:line="240" w:lineRule="auto"/>
        <w:ind w:left="20" w:firstLine="720"/>
        <w:rPr>
          <w:sz w:val="24"/>
          <w:szCs w:val="24"/>
        </w:rPr>
      </w:pPr>
      <w:r w:rsidRPr="00AD4DD5">
        <w:rPr>
          <w:sz w:val="24"/>
          <w:szCs w:val="24"/>
        </w:rPr>
        <w:t xml:space="preserve">Д. Каччини. </w:t>
      </w:r>
      <w:r w:rsidRPr="00AD4DD5">
        <w:rPr>
          <w:sz w:val="24"/>
          <w:szCs w:val="24"/>
          <w:lang w:val="en-US" w:bidi="en-US"/>
        </w:rPr>
        <w:t>«Ave Maria».</w:t>
      </w:r>
    </w:p>
    <w:p w:rsidR="008C6311" w:rsidRPr="00AD4DD5" w:rsidRDefault="008C6311" w:rsidP="00431AB5">
      <w:pPr>
        <w:pStyle w:val="81"/>
        <w:numPr>
          <w:ilvl w:val="0"/>
          <w:numId w:val="83"/>
        </w:numPr>
        <w:shd w:val="clear" w:color="auto" w:fill="auto"/>
        <w:spacing w:before="0" w:line="240" w:lineRule="auto"/>
        <w:ind w:left="20" w:right="40" w:firstLine="720"/>
        <w:rPr>
          <w:sz w:val="24"/>
          <w:szCs w:val="24"/>
        </w:rPr>
      </w:pPr>
      <w:r w:rsidRPr="00AD4DD5">
        <w:rPr>
          <w:sz w:val="24"/>
          <w:szCs w:val="24"/>
        </w:rPr>
        <w:t xml:space="preserve"> В. Кикта. Фрески Софии Киевской (концертная симфония для арфы с оркестром) (фрагменты по усмотрению учителя). «Мой край тополиный» (сл. И. Векшегоновой).</w:t>
      </w:r>
    </w:p>
    <w:tbl>
      <w:tblPr>
        <w:tblOverlap w:val="never"/>
        <w:tblW w:w="0" w:type="auto"/>
        <w:jc w:val="right"/>
        <w:tblLayout w:type="fixed"/>
        <w:tblCellMar>
          <w:left w:w="10" w:type="dxa"/>
          <w:right w:w="10" w:type="dxa"/>
        </w:tblCellMar>
        <w:tblLook w:val="0000"/>
      </w:tblPr>
      <w:tblGrid>
        <w:gridCol w:w="494"/>
        <w:gridCol w:w="8198"/>
      </w:tblGrid>
      <w:tr w:rsidR="008C6311" w:rsidRPr="00AD4DD5" w:rsidTr="008C6311">
        <w:trPr>
          <w:trHeight w:hRule="exact" w:val="269"/>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39.</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В. Лаурушас. «В путь».</w:t>
            </w:r>
          </w:p>
        </w:tc>
      </w:tr>
      <w:tr w:rsidR="008C6311" w:rsidRPr="00AD4DD5" w:rsidTr="008C6311">
        <w:trPr>
          <w:trHeight w:hRule="exact" w:val="269"/>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40.</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Ф. Лист. Венгерская рапсодия № 2. Этюд Паганини (№ 6).</w:t>
            </w:r>
          </w:p>
        </w:tc>
      </w:tr>
      <w:tr w:rsidR="008C6311" w:rsidRPr="00AD4DD5" w:rsidTr="008C6311">
        <w:trPr>
          <w:trHeight w:hRule="exact" w:val="278"/>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41.</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И. Лученок. «Хатынь» (ст. Г. Петренко).</w:t>
            </w:r>
          </w:p>
        </w:tc>
      </w:tr>
      <w:tr w:rsidR="008C6311" w:rsidRPr="00AD4DD5" w:rsidTr="008C6311">
        <w:trPr>
          <w:trHeight w:hRule="exact" w:val="274"/>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42.</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А. Лядов. Кикимора (народное сказание для оркестра).</w:t>
            </w:r>
          </w:p>
        </w:tc>
      </w:tr>
      <w:tr w:rsidR="008C6311" w:rsidRPr="00AD4DD5" w:rsidTr="008C6311">
        <w:trPr>
          <w:trHeight w:hRule="exact" w:val="278"/>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43.</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Ф. Лэй. «История любви».</w:t>
            </w:r>
          </w:p>
        </w:tc>
      </w:tr>
      <w:tr w:rsidR="008C6311" w:rsidRPr="00AD4DD5" w:rsidTr="008C6311">
        <w:trPr>
          <w:trHeight w:hRule="exact" w:val="278"/>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44.</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Мадригалы эпохи Возрождения.</w:t>
            </w:r>
          </w:p>
        </w:tc>
      </w:tr>
      <w:tr w:rsidR="008C6311" w:rsidRPr="00AD4DD5" w:rsidTr="008C6311">
        <w:trPr>
          <w:trHeight w:hRule="exact" w:val="278"/>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45.</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Р. де Лиль. «Марсельеза».</w:t>
            </w:r>
          </w:p>
        </w:tc>
      </w:tr>
      <w:tr w:rsidR="008C6311" w:rsidRPr="00AD4DD5" w:rsidTr="008C6311">
        <w:trPr>
          <w:trHeight w:hRule="exact" w:val="278"/>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46.</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 xml:space="preserve">А. Марчелло. Концерт для гобоя с оркестром ре минор </w:t>
            </w:r>
            <w:r w:rsidRPr="00AD4DD5">
              <w:rPr>
                <w:sz w:val="24"/>
                <w:szCs w:val="24"/>
                <w:lang w:bidi="en-US"/>
              </w:rPr>
              <w:t>(</w:t>
            </w:r>
            <w:r w:rsidRPr="00AD4DD5">
              <w:rPr>
                <w:sz w:val="24"/>
                <w:szCs w:val="24"/>
                <w:lang w:val="en-US" w:bidi="en-US"/>
              </w:rPr>
              <w:t>II</w:t>
            </w:r>
            <w:r w:rsidRPr="00AD4DD5">
              <w:rPr>
                <w:sz w:val="24"/>
                <w:szCs w:val="24"/>
                <w:lang w:bidi="en-US"/>
              </w:rPr>
              <w:t xml:space="preserve"> </w:t>
            </w:r>
            <w:r w:rsidRPr="00AD4DD5">
              <w:rPr>
                <w:sz w:val="24"/>
                <w:szCs w:val="24"/>
              </w:rPr>
              <w:t>часть, Адажио).</w:t>
            </w:r>
          </w:p>
        </w:tc>
      </w:tr>
      <w:tr w:rsidR="008C6311" w:rsidRPr="00AD4DD5" w:rsidTr="008C6311">
        <w:trPr>
          <w:trHeight w:hRule="exact" w:val="269"/>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47.</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М. Матвеев. «Матушка, матушка, что во поле пыльно».</w:t>
            </w:r>
          </w:p>
        </w:tc>
      </w:tr>
      <w:tr w:rsidR="008C6311" w:rsidRPr="00AD4DD5" w:rsidTr="008C6311">
        <w:trPr>
          <w:trHeight w:hRule="exact" w:val="278"/>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48.</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Д. Мийо. «Бразилейра».</w:t>
            </w:r>
          </w:p>
        </w:tc>
      </w:tr>
      <w:tr w:rsidR="008C6311" w:rsidRPr="00AD4DD5" w:rsidTr="008C6311">
        <w:trPr>
          <w:trHeight w:hRule="exact" w:val="413"/>
          <w:jc w:val="right"/>
        </w:trPr>
        <w:tc>
          <w:tcPr>
            <w:tcW w:w="494"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49.</w:t>
            </w:r>
          </w:p>
        </w:tc>
        <w:tc>
          <w:tcPr>
            <w:tcW w:w="8198" w:type="dxa"/>
            <w:shd w:val="clear" w:color="auto" w:fill="FFFFFF"/>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И. Морозов. Балет «Айболит» (фрагменты: Полечка, Морское плавание,</w:t>
            </w:r>
          </w:p>
        </w:tc>
      </w:tr>
      <w:tr w:rsidR="008C6311" w:rsidRPr="00AD4DD5" w:rsidTr="008C6311">
        <w:trPr>
          <w:trHeight w:hRule="exact" w:val="418"/>
          <w:jc w:val="right"/>
        </w:trPr>
        <w:tc>
          <w:tcPr>
            <w:tcW w:w="494" w:type="dxa"/>
            <w:shd w:val="clear" w:color="auto" w:fill="FFFFFF"/>
            <w:vAlign w:val="bottom"/>
          </w:tcPr>
          <w:p w:rsidR="008C6311" w:rsidRPr="00AD4DD5" w:rsidRDefault="008C6311" w:rsidP="00AD4DD5">
            <w:pPr>
              <w:pStyle w:val="81"/>
              <w:framePr w:w="8693" w:wrap="notBeside" w:vAnchor="text" w:hAnchor="text" w:xAlign="right" w:y="1"/>
              <w:shd w:val="clear" w:color="auto" w:fill="auto"/>
              <w:spacing w:before="0" w:line="240" w:lineRule="auto"/>
              <w:ind w:left="40" w:firstLine="0"/>
              <w:rPr>
                <w:sz w:val="24"/>
                <w:szCs w:val="24"/>
              </w:rPr>
            </w:pPr>
            <w:r w:rsidRPr="00AD4DD5">
              <w:rPr>
                <w:sz w:val="24"/>
                <w:szCs w:val="24"/>
              </w:rPr>
              <w:t>50.</w:t>
            </w:r>
          </w:p>
        </w:tc>
        <w:tc>
          <w:tcPr>
            <w:tcW w:w="8198" w:type="dxa"/>
            <w:shd w:val="clear" w:color="auto" w:fill="FFFFFF"/>
            <w:vAlign w:val="bottom"/>
          </w:tcPr>
          <w:p w:rsidR="008C6311" w:rsidRPr="00AD4DD5" w:rsidRDefault="008C6311" w:rsidP="00AD4DD5">
            <w:pPr>
              <w:pStyle w:val="81"/>
              <w:framePr w:w="8693" w:wrap="notBeside" w:vAnchor="text" w:hAnchor="text" w:xAlign="right" w:y="1"/>
              <w:shd w:val="clear" w:color="auto" w:fill="auto"/>
              <w:spacing w:before="0" w:line="240" w:lineRule="auto"/>
              <w:ind w:left="240" w:firstLine="0"/>
              <w:rPr>
                <w:sz w:val="24"/>
                <w:szCs w:val="24"/>
              </w:rPr>
            </w:pPr>
            <w:r w:rsidRPr="00AD4DD5">
              <w:rPr>
                <w:sz w:val="24"/>
                <w:szCs w:val="24"/>
              </w:rPr>
              <w:t>В.А. Моцарт. Фантазия для фортепиано до минор. Фантазия для фортепиано</w:t>
            </w:r>
          </w:p>
        </w:tc>
      </w:tr>
    </w:tbl>
    <w:p w:rsidR="008C6311" w:rsidRPr="00AD4DD5" w:rsidRDefault="008C6311" w:rsidP="00AD4DD5">
      <w:pPr>
        <w:spacing w:after="0" w:line="240" w:lineRule="auto"/>
        <w:jc w:val="both"/>
        <w:rPr>
          <w:rFonts w:ascii="Times New Roman" w:hAnsi="Times New Roman" w:cs="Times New Roman"/>
          <w:sz w:val="24"/>
          <w:szCs w:val="24"/>
        </w:rPr>
      </w:pPr>
    </w:p>
    <w:p w:rsidR="008C6311" w:rsidRPr="00AD4DD5" w:rsidRDefault="008C6311" w:rsidP="00AD4DD5">
      <w:pPr>
        <w:pStyle w:val="81"/>
        <w:shd w:val="clear" w:color="auto" w:fill="auto"/>
        <w:spacing w:before="0" w:line="240" w:lineRule="auto"/>
        <w:ind w:left="20" w:right="40" w:firstLine="0"/>
        <w:rPr>
          <w:sz w:val="24"/>
          <w:szCs w:val="24"/>
        </w:rPr>
      </w:pPr>
      <w:r w:rsidRPr="00AD4DD5">
        <w:rPr>
          <w:sz w:val="24"/>
          <w:szCs w:val="24"/>
        </w:rPr>
        <w:t xml:space="preserve">ре минор. Соната до мажор. (эксп. I ч.). «Маленькая ночная серенада» (Рондо). Симфония № 40. Симфония № 41 (фрагмент II ч.). Реквием </w:t>
      </w:r>
      <w:r w:rsidRPr="00AD4DD5">
        <w:rPr>
          <w:sz w:val="24"/>
          <w:szCs w:val="24"/>
          <w:lang w:bidi="en-US"/>
        </w:rPr>
        <w:t>(«</w:t>
      </w:r>
      <w:r w:rsidRPr="00AD4DD5">
        <w:rPr>
          <w:sz w:val="24"/>
          <w:szCs w:val="24"/>
          <w:lang w:val="en-US" w:bidi="en-US"/>
        </w:rPr>
        <w:t>Dies</w:t>
      </w:r>
      <w:r w:rsidRPr="00AD4DD5">
        <w:rPr>
          <w:sz w:val="24"/>
          <w:szCs w:val="24"/>
          <w:lang w:bidi="en-US"/>
        </w:rPr>
        <w:t xml:space="preserve"> </w:t>
      </w:r>
      <w:r w:rsidRPr="00AD4DD5">
        <w:rPr>
          <w:sz w:val="24"/>
          <w:szCs w:val="24"/>
          <w:lang w:val="en-US" w:bidi="en-US"/>
        </w:rPr>
        <w:t>ire</w:t>
      </w:r>
      <w:r w:rsidRPr="00AD4DD5">
        <w:rPr>
          <w:sz w:val="24"/>
          <w:szCs w:val="24"/>
          <w:lang w:bidi="en-US"/>
        </w:rPr>
        <w:t>», «</w:t>
      </w:r>
      <w:r w:rsidRPr="00AD4DD5">
        <w:rPr>
          <w:sz w:val="24"/>
          <w:szCs w:val="24"/>
          <w:lang w:val="en-US" w:bidi="en-US"/>
        </w:rPr>
        <w:t>Lacrimoza</w:t>
      </w:r>
      <w:r w:rsidRPr="00AD4DD5">
        <w:rPr>
          <w:sz w:val="24"/>
          <w:szCs w:val="24"/>
          <w:lang w:bidi="en-US"/>
        </w:rPr>
        <w:t xml:space="preserve">»). </w:t>
      </w:r>
      <w:r w:rsidRPr="00AD4DD5">
        <w:rPr>
          <w:sz w:val="24"/>
          <w:szCs w:val="24"/>
        </w:rPr>
        <w:t xml:space="preserve">Соната № 11 </w:t>
      </w:r>
      <w:r w:rsidRPr="00AD4DD5">
        <w:rPr>
          <w:sz w:val="24"/>
          <w:szCs w:val="24"/>
          <w:lang w:bidi="en-US"/>
        </w:rPr>
        <w:t>(</w:t>
      </w:r>
      <w:r w:rsidRPr="00AD4DD5">
        <w:rPr>
          <w:sz w:val="24"/>
          <w:szCs w:val="24"/>
          <w:lang w:val="en-US" w:bidi="en-US"/>
        </w:rPr>
        <w:t>I</w:t>
      </w:r>
      <w:r w:rsidRPr="00AD4DD5">
        <w:rPr>
          <w:sz w:val="24"/>
          <w:szCs w:val="24"/>
          <w:lang w:bidi="en-US"/>
        </w:rPr>
        <w:t xml:space="preserve">, </w:t>
      </w:r>
      <w:r w:rsidRPr="00AD4DD5">
        <w:rPr>
          <w:sz w:val="24"/>
          <w:szCs w:val="24"/>
        </w:rPr>
        <w:t xml:space="preserve">II, III ч.). Фрагменты из оперы «Волшебная флейта». Мотет </w:t>
      </w:r>
      <w:r w:rsidRPr="00AD4DD5">
        <w:rPr>
          <w:sz w:val="24"/>
          <w:szCs w:val="24"/>
          <w:lang w:val="en-US" w:bidi="en-US"/>
        </w:rPr>
        <w:t>«Ave,verum corpus».</w:t>
      </w:r>
    </w:p>
    <w:p w:rsidR="008C6311" w:rsidRPr="00AD4DD5" w:rsidRDefault="008C6311" w:rsidP="00431AB5">
      <w:pPr>
        <w:pStyle w:val="81"/>
        <w:numPr>
          <w:ilvl w:val="0"/>
          <w:numId w:val="85"/>
        </w:numPr>
        <w:shd w:val="clear" w:color="auto" w:fill="auto"/>
        <w:spacing w:before="0" w:line="240" w:lineRule="auto"/>
        <w:ind w:left="20" w:right="40" w:firstLine="720"/>
        <w:rPr>
          <w:sz w:val="24"/>
          <w:szCs w:val="24"/>
        </w:rPr>
      </w:pPr>
      <w:r w:rsidRPr="00AD4DD5">
        <w:rPr>
          <w:sz w:val="24"/>
          <w:szCs w:val="24"/>
        </w:rPr>
        <w:lastRenderedPageBreak/>
        <w:t xml:space="preserve"> М. Мусоргский. Опера «Борис Годунов» (Вступление, Песня Варлаама, Сцена смерти Бориса, сцена под Кромами). Опера «Хованщина» (Вступление, Пляска персидок).</w:t>
      </w:r>
    </w:p>
    <w:p w:rsidR="008C6311" w:rsidRPr="00AD4DD5" w:rsidRDefault="008C6311" w:rsidP="00431AB5">
      <w:pPr>
        <w:pStyle w:val="81"/>
        <w:numPr>
          <w:ilvl w:val="0"/>
          <w:numId w:val="85"/>
        </w:numPr>
        <w:shd w:val="clear" w:color="auto" w:fill="auto"/>
        <w:tabs>
          <w:tab w:val="left" w:pos="1382"/>
        </w:tabs>
        <w:spacing w:before="0" w:line="240" w:lineRule="auto"/>
        <w:ind w:left="20" w:firstLine="720"/>
        <w:rPr>
          <w:sz w:val="24"/>
          <w:szCs w:val="24"/>
        </w:rPr>
      </w:pPr>
      <w:r w:rsidRPr="00AD4DD5">
        <w:rPr>
          <w:sz w:val="24"/>
          <w:szCs w:val="24"/>
        </w:rPr>
        <w:t>Н. Мясковский. Симфония № 6 (экспозиция финала).</w:t>
      </w:r>
    </w:p>
    <w:p w:rsidR="008C6311" w:rsidRPr="00AD4DD5" w:rsidRDefault="008C6311" w:rsidP="00431AB5">
      <w:pPr>
        <w:pStyle w:val="81"/>
        <w:numPr>
          <w:ilvl w:val="0"/>
          <w:numId w:val="85"/>
        </w:numPr>
        <w:shd w:val="clear" w:color="auto" w:fill="auto"/>
        <w:tabs>
          <w:tab w:val="left" w:pos="1382"/>
          <w:tab w:val="right" w:pos="9361"/>
        </w:tabs>
        <w:spacing w:before="0" w:line="240" w:lineRule="auto"/>
        <w:ind w:left="20" w:firstLine="720"/>
        <w:rPr>
          <w:sz w:val="24"/>
          <w:szCs w:val="24"/>
        </w:rPr>
      </w:pPr>
      <w:r w:rsidRPr="00AD4DD5">
        <w:rPr>
          <w:sz w:val="24"/>
          <w:szCs w:val="24"/>
        </w:rPr>
        <w:t>Народные музыкальные произведения России, народов РФ и</w:t>
      </w:r>
      <w:r w:rsidRPr="00AD4DD5">
        <w:rPr>
          <w:sz w:val="24"/>
          <w:szCs w:val="24"/>
        </w:rPr>
        <w:tab/>
        <w:t>стран мира по</w:t>
      </w:r>
    </w:p>
    <w:p w:rsidR="008C6311" w:rsidRPr="00AD4DD5" w:rsidRDefault="008C6311" w:rsidP="00AD4DD5">
      <w:pPr>
        <w:pStyle w:val="81"/>
        <w:shd w:val="clear" w:color="auto" w:fill="auto"/>
        <w:spacing w:before="0" w:line="240" w:lineRule="auto"/>
        <w:ind w:left="20" w:firstLine="0"/>
        <w:rPr>
          <w:sz w:val="24"/>
          <w:szCs w:val="24"/>
        </w:rPr>
      </w:pPr>
      <w:r w:rsidRPr="00AD4DD5">
        <w:rPr>
          <w:sz w:val="24"/>
          <w:szCs w:val="24"/>
        </w:rPr>
        <w:t>выбору образовательной организации.</w:t>
      </w:r>
    </w:p>
    <w:p w:rsidR="008C6311" w:rsidRPr="00AD4DD5" w:rsidRDefault="008C6311" w:rsidP="00431AB5">
      <w:pPr>
        <w:pStyle w:val="81"/>
        <w:numPr>
          <w:ilvl w:val="0"/>
          <w:numId w:val="85"/>
        </w:numPr>
        <w:shd w:val="clear" w:color="auto" w:fill="auto"/>
        <w:tabs>
          <w:tab w:val="left" w:pos="1382"/>
        </w:tabs>
        <w:spacing w:before="0" w:line="240" w:lineRule="auto"/>
        <w:ind w:left="20" w:firstLine="720"/>
        <w:rPr>
          <w:sz w:val="24"/>
          <w:szCs w:val="24"/>
        </w:rPr>
      </w:pPr>
      <w:r w:rsidRPr="00AD4DD5">
        <w:rPr>
          <w:sz w:val="24"/>
          <w:szCs w:val="24"/>
        </w:rPr>
        <w:t>Негритянский спиричуэл.</w:t>
      </w:r>
    </w:p>
    <w:p w:rsidR="008C6311" w:rsidRPr="00AD4DD5" w:rsidRDefault="008C6311" w:rsidP="00431AB5">
      <w:pPr>
        <w:pStyle w:val="81"/>
        <w:numPr>
          <w:ilvl w:val="0"/>
          <w:numId w:val="85"/>
        </w:numPr>
        <w:shd w:val="clear" w:color="auto" w:fill="auto"/>
        <w:tabs>
          <w:tab w:val="left" w:pos="1382"/>
        </w:tabs>
        <w:spacing w:before="0" w:line="240" w:lineRule="auto"/>
        <w:ind w:left="20" w:firstLine="720"/>
        <w:rPr>
          <w:sz w:val="24"/>
          <w:szCs w:val="24"/>
        </w:rPr>
      </w:pPr>
      <w:r w:rsidRPr="00AD4DD5">
        <w:rPr>
          <w:sz w:val="24"/>
          <w:szCs w:val="24"/>
        </w:rPr>
        <w:t>М. Огиньский. Полонез ре минор («Прощание с Родиной»).</w:t>
      </w:r>
    </w:p>
    <w:p w:rsidR="008C6311" w:rsidRPr="00AD4DD5" w:rsidRDefault="008C6311" w:rsidP="00431AB5">
      <w:pPr>
        <w:pStyle w:val="81"/>
        <w:numPr>
          <w:ilvl w:val="0"/>
          <w:numId w:val="85"/>
        </w:numPr>
        <w:shd w:val="clear" w:color="auto" w:fill="auto"/>
        <w:tabs>
          <w:tab w:val="left" w:pos="1382"/>
        </w:tabs>
        <w:spacing w:before="0" w:line="240" w:lineRule="auto"/>
        <w:ind w:left="20" w:right="40" w:firstLine="720"/>
        <w:rPr>
          <w:sz w:val="24"/>
          <w:szCs w:val="24"/>
        </w:rPr>
      </w:pPr>
      <w:r w:rsidRPr="00AD4DD5">
        <w:rPr>
          <w:sz w:val="24"/>
          <w:szCs w:val="24"/>
        </w:rPr>
        <w:t>К. Орф. Сценическая кантата для певцов, хора и оркестра «Кармина Бурана». («Песни Бойерна: Мирские песни для исполнения певцами и хорами, совместно с инструментами и магическими изображениями») (фрагменты по выбору учителя).</w:t>
      </w:r>
    </w:p>
    <w:p w:rsidR="008C6311" w:rsidRPr="00AD4DD5" w:rsidRDefault="008C6311" w:rsidP="00431AB5">
      <w:pPr>
        <w:pStyle w:val="81"/>
        <w:numPr>
          <w:ilvl w:val="0"/>
          <w:numId w:val="85"/>
        </w:numPr>
        <w:shd w:val="clear" w:color="auto" w:fill="auto"/>
        <w:tabs>
          <w:tab w:val="left" w:pos="1382"/>
        </w:tabs>
        <w:spacing w:before="0" w:line="240" w:lineRule="auto"/>
        <w:ind w:left="20" w:firstLine="720"/>
        <w:rPr>
          <w:sz w:val="24"/>
          <w:szCs w:val="24"/>
        </w:rPr>
      </w:pPr>
      <w:r w:rsidRPr="00AD4DD5">
        <w:rPr>
          <w:sz w:val="24"/>
          <w:szCs w:val="24"/>
        </w:rPr>
        <w:t xml:space="preserve">Дж. Перголези </w:t>
      </w:r>
      <w:r w:rsidRPr="00AD4DD5">
        <w:rPr>
          <w:sz w:val="24"/>
          <w:szCs w:val="24"/>
          <w:lang w:val="en-US" w:bidi="en-US"/>
        </w:rPr>
        <w:t xml:space="preserve">«Stabat mater» </w:t>
      </w:r>
      <w:r w:rsidRPr="00AD4DD5">
        <w:rPr>
          <w:sz w:val="24"/>
          <w:szCs w:val="24"/>
        </w:rPr>
        <w:t>(№1, 13).</w:t>
      </w:r>
    </w:p>
    <w:p w:rsidR="008C6311" w:rsidRPr="00AD4DD5" w:rsidRDefault="008C6311" w:rsidP="00431AB5">
      <w:pPr>
        <w:pStyle w:val="81"/>
        <w:numPr>
          <w:ilvl w:val="0"/>
          <w:numId w:val="85"/>
        </w:numPr>
        <w:shd w:val="clear" w:color="auto" w:fill="auto"/>
        <w:tabs>
          <w:tab w:val="left" w:pos="1382"/>
          <w:tab w:val="right" w:pos="9361"/>
        </w:tabs>
        <w:spacing w:before="0" w:line="240" w:lineRule="auto"/>
        <w:ind w:left="20" w:firstLine="720"/>
        <w:rPr>
          <w:sz w:val="24"/>
          <w:szCs w:val="24"/>
        </w:rPr>
      </w:pPr>
      <w:r w:rsidRPr="00AD4DD5">
        <w:rPr>
          <w:sz w:val="24"/>
          <w:szCs w:val="24"/>
        </w:rPr>
        <w:t>С. Прокофьев. Опера «Война и мир» (Ария Кутузова, Вальс).</w:t>
      </w:r>
      <w:r w:rsidRPr="00AD4DD5">
        <w:rPr>
          <w:sz w:val="24"/>
          <w:szCs w:val="24"/>
        </w:rPr>
        <w:tab/>
        <w:t>Соната № 2 (I</w:t>
      </w:r>
    </w:p>
    <w:p w:rsidR="008C6311" w:rsidRPr="00AD4DD5" w:rsidRDefault="008C6311" w:rsidP="00AD4DD5">
      <w:pPr>
        <w:pStyle w:val="81"/>
        <w:shd w:val="clear" w:color="auto" w:fill="auto"/>
        <w:tabs>
          <w:tab w:val="left" w:pos="428"/>
        </w:tabs>
        <w:spacing w:before="0" w:line="240" w:lineRule="auto"/>
        <w:ind w:left="20" w:right="40" w:firstLine="0"/>
        <w:rPr>
          <w:sz w:val="24"/>
          <w:szCs w:val="24"/>
        </w:rPr>
      </w:pPr>
      <w:r w:rsidRPr="00AD4DD5">
        <w:rPr>
          <w:sz w:val="24"/>
          <w:szCs w:val="24"/>
        </w:rPr>
        <w:t>ч.). Симфония № 1 («Классическая»): I ч., II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 (по выбору учителя).</w:t>
      </w:r>
    </w:p>
    <w:p w:rsidR="008C6311" w:rsidRPr="00AD4DD5" w:rsidRDefault="008C6311" w:rsidP="00431AB5">
      <w:pPr>
        <w:pStyle w:val="81"/>
        <w:numPr>
          <w:ilvl w:val="0"/>
          <w:numId w:val="85"/>
        </w:numPr>
        <w:shd w:val="clear" w:color="auto" w:fill="auto"/>
        <w:tabs>
          <w:tab w:val="left" w:pos="1382"/>
        </w:tabs>
        <w:spacing w:before="0" w:line="240" w:lineRule="auto"/>
        <w:ind w:left="20" w:firstLine="720"/>
        <w:rPr>
          <w:sz w:val="24"/>
          <w:szCs w:val="24"/>
        </w:rPr>
      </w:pPr>
      <w:r w:rsidRPr="00AD4DD5">
        <w:rPr>
          <w:sz w:val="24"/>
          <w:szCs w:val="24"/>
        </w:rPr>
        <w:t>М. Равель. «Болеро».</w:t>
      </w:r>
    </w:p>
    <w:p w:rsidR="008C6311" w:rsidRPr="00AD4DD5" w:rsidRDefault="008C6311" w:rsidP="00431AB5">
      <w:pPr>
        <w:pStyle w:val="81"/>
        <w:numPr>
          <w:ilvl w:val="0"/>
          <w:numId w:val="85"/>
        </w:numPr>
        <w:shd w:val="clear" w:color="auto" w:fill="auto"/>
        <w:spacing w:before="0" w:line="240" w:lineRule="auto"/>
        <w:ind w:left="20" w:right="40" w:firstLine="720"/>
        <w:rPr>
          <w:sz w:val="24"/>
          <w:szCs w:val="24"/>
        </w:rPr>
      </w:pPr>
      <w:r w:rsidRPr="00AD4DD5">
        <w:rPr>
          <w:sz w:val="24"/>
          <w:szCs w:val="24"/>
        </w:rPr>
        <w:t xml:space="preserve"> С. Рахманинов. Концерт № 2 для ф-но с оркестром (I часть). Концерт № 3 для ф-но с оркестром (I часть). «Вокализ». Романс «Весенние воды» (сл. Ф. Тютчева). Романс «Островок» (сл. К. Бальмонта, из Шелли). Романс «Сирень» (сл. Е. Бекетовой). Прелюдии (до диез минор, соль минор, соль диез минор). Сюита для двух фортепиано № 1 (фрагменты по выбору учителя). «Всенощное бдение» (фрагменты по выбору учителя).</w:t>
      </w:r>
    </w:p>
    <w:p w:rsidR="008C6311" w:rsidRPr="00AD4DD5" w:rsidRDefault="008C6311" w:rsidP="00431AB5">
      <w:pPr>
        <w:pStyle w:val="81"/>
        <w:numPr>
          <w:ilvl w:val="0"/>
          <w:numId w:val="85"/>
        </w:numPr>
        <w:shd w:val="clear" w:color="auto" w:fill="auto"/>
        <w:spacing w:before="0" w:line="240" w:lineRule="auto"/>
        <w:ind w:left="20" w:right="40" w:firstLine="720"/>
        <w:rPr>
          <w:sz w:val="24"/>
          <w:szCs w:val="24"/>
        </w:rPr>
      </w:pPr>
      <w:r w:rsidRPr="00AD4DD5">
        <w:rPr>
          <w:sz w:val="24"/>
          <w:szCs w:val="24"/>
        </w:rPr>
        <w:t xml:space="preserve"> 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(Пролог - Сцена Снегурочки с Морозом и Весной, Ария Снегурочки «С подружками по ягоды ходить», Третья песня Леля </w:t>
      </w:r>
      <w:r w:rsidRPr="00AD4DD5">
        <w:rPr>
          <w:sz w:val="24"/>
          <w:szCs w:val="24"/>
          <w:lang w:bidi="en-US"/>
        </w:rPr>
        <w:t>(</w:t>
      </w:r>
      <w:r w:rsidRPr="00AD4DD5">
        <w:rPr>
          <w:sz w:val="24"/>
          <w:szCs w:val="24"/>
          <w:lang w:val="en-US" w:bidi="en-US"/>
        </w:rPr>
        <w:t>III</w:t>
      </w:r>
      <w:r w:rsidRPr="00AD4DD5">
        <w:rPr>
          <w:sz w:val="24"/>
          <w:szCs w:val="24"/>
          <w:lang w:bidi="en-US"/>
        </w:rPr>
        <w:t xml:space="preserve"> </w:t>
      </w:r>
      <w:r w:rsidRPr="00AD4DD5">
        <w:rPr>
          <w:sz w:val="24"/>
          <w:szCs w:val="24"/>
        </w:rPr>
        <w:t>д.), Сцена</w:t>
      </w:r>
    </w:p>
    <w:p w:rsidR="008C6311" w:rsidRPr="00AD4DD5" w:rsidRDefault="008C6311" w:rsidP="00AD4DD5">
      <w:pPr>
        <w:pStyle w:val="81"/>
        <w:shd w:val="clear" w:color="auto" w:fill="auto"/>
        <w:spacing w:before="0" w:line="240" w:lineRule="auto"/>
        <w:ind w:left="20" w:right="20" w:firstLine="0"/>
        <w:rPr>
          <w:sz w:val="24"/>
          <w:szCs w:val="24"/>
        </w:rPr>
      </w:pPr>
      <w:r w:rsidRPr="00AD4DD5">
        <w:rPr>
          <w:sz w:val="24"/>
          <w:szCs w:val="24"/>
        </w:rPr>
        <w:t xml:space="preserve">таяния Снегурочки «Люблю и таю» (IV д.)).. Опера «Сказка о царе Салтане» («Полет шмеля»). Опера «Сказание о невидимом граде Китеже и деве Февронии» (оркестровый инструмент «Сеча при Керженце»). Симфоническая сюита «Шехеразада» </w:t>
      </w:r>
      <w:r w:rsidRPr="00AD4DD5">
        <w:rPr>
          <w:sz w:val="24"/>
          <w:szCs w:val="24"/>
          <w:lang w:bidi="en-US"/>
        </w:rPr>
        <w:t>(</w:t>
      </w:r>
      <w:r w:rsidRPr="00AD4DD5">
        <w:rPr>
          <w:sz w:val="24"/>
          <w:szCs w:val="24"/>
          <w:lang w:val="en-US" w:bidi="en-US"/>
        </w:rPr>
        <w:t>I</w:t>
      </w:r>
      <w:r w:rsidRPr="00AD4DD5">
        <w:rPr>
          <w:sz w:val="24"/>
          <w:szCs w:val="24"/>
          <w:lang w:bidi="en-US"/>
        </w:rPr>
        <w:t xml:space="preserve"> </w:t>
      </w:r>
      <w:r w:rsidRPr="00AD4DD5">
        <w:rPr>
          <w:sz w:val="24"/>
          <w:szCs w:val="24"/>
        </w:rPr>
        <w:t>часть). А. Рубинштейн. Романс «Горные вершины» (ст. М.Ю. Лермонтова).</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А. Рубинштейн. Романс «Горные вершины» (ст. М. Лермонтова).</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Ян Сибелиус. Музыка к пьесе А. Ярнефельта «Куолема» («Грустный вальс»).</w:t>
      </w:r>
    </w:p>
    <w:p w:rsidR="008C6311" w:rsidRPr="00AD4DD5" w:rsidRDefault="008C6311" w:rsidP="00431AB5">
      <w:pPr>
        <w:pStyle w:val="81"/>
        <w:numPr>
          <w:ilvl w:val="0"/>
          <w:numId w:val="85"/>
        </w:numPr>
        <w:shd w:val="clear" w:color="auto" w:fill="auto"/>
        <w:tabs>
          <w:tab w:val="right" w:pos="6303"/>
        </w:tabs>
        <w:spacing w:before="0" w:line="240" w:lineRule="auto"/>
        <w:ind w:left="20" w:firstLine="720"/>
        <w:rPr>
          <w:sz w:val="24"/>
          <w:szCs w:val="24"/>
        </w:rPr>
      </w:pPr>
      <w:r w:rsidRPr="00AD4DD5">
        <w:rPr>
          <w:sz w:val="24"/>
          <w:szCs w:val="24"/>
        </w:rPr>
        <w:t>П. Сигер «Песня о молоте». «Все преодолеем».</w:t>
      </w:r>
    </w:p>
    <w:p w:rsidR="008C6311" w:rsidRPr="00AD4DD5" w:rsidRDefault="008C6311" w:rsidP="00431AB5">
      <w:pPr>
        <w:pStyle w:val="81"/>
        <w:numPr>
          <w:ilvl w:val="0"/>
          <w:numId w:val="85"/>
        </w:numPr>
        <w:shd w:val="clear" w:color="auto" w:fill="auto"/>
        <w:tabs>
          <w:tab w:val="right" w:pos="9311"/>
        </w:tabs>
        <w:spacing w:before="0" w:line="240" w:lineRule="auto"/>
        <w:ind w:left="20" w:right="20" w:firstLine="720"/>
        <w:rPr>
          <w:sz w:val="24"/>
          <w:szCs w:val="24"/>
        </w:rPr>
      </w:pPr>
      <w:r w:rsidRPr="00AD4DD5">
        <w:rPr>
          <w:sz w:val="24"/>
          <w:szCs w:val="24"/>
        </w:rPr>
        <w:t xml:space="preserve">Г. Свиридов. Кантата «Памяти С. Есенина» </w:t>
      </w:r>
      <w:r w:rsidRPr="00AD4DD5">
        <w:rPr>
          <w:sz w:val="24"/>
          <w:szCs w:val="24"/>
          <w:lang w:bidi="en-US"/>
        </w:rPr>
        <w:t>(</w:t>
      </w:r>
      <w:r w:rsidRPr="00AD4DD5">
        <w:rPr>
          <w:sz w:val="24"/>
          <w:szCs w:val="24"/>
          <w:lang w:val="en-US" w:bidi="en-US"/>
        </w:rPr>
        <w:t>II</w:t>
      </w:r>
      <w:r w:rsidRPr="00AD4DD5">
        <w:rPr>
          <w:sz w:val="24"/>
          <w:szCs w:val="24"/>
          <w:lang w:bidi="en-US"/>
        </w:rPr>
        <w:t xml:space="preserve"> </w:t>
      </w:r>
      <w:r w:rsidRPr="00AD4DD5">
        <w:rPr>
          <w:sz w:val="24"/>
          <w:szCs w:val="24"/>
        </w:rPr>
        <w:t xml:space="preserve">ч. «Поет зима, аукает»). Сюита «Время, вперед!» </w:t>
      </w:r>
      <w:r w:rsidRPr="00AD4DD5">
        <w:rPr>
          <w:sz w:val="24"/>
          <w:szCs w:val="24"/>
          <w:lang w:bidi="en-US"/>
        </w:rPr>
        <w:t>(</w:t>
      </w:r>
      <w:r w:rsidRPr="00AD4DD5">
        <w:rPr>
          <w:sz w:val="24"/>
          <w:szCs w:val="24"/>
          <w:lang w:val="en-US" w:bidi="en-US"/>
        </w:rPr>
        <w:t>VI</w:t>
      </w:r>
      <w:r w:rsidRPr="00AD4DD5">
        <w:rPr>
          <w:sz w:val="24"/>
          <w:szCs w:val="24"/>
          <w:lang w:bidi="en-US"/>
        </w:rPr>
        <w:t xml:space="preserve"> </w:t>
      </w:r>
      <w:r w:rsidRPr="00AD4DD5">
        <w:rPr>
          <w:sz w:val="24"/>
          <w:szCs w:val="24"/>
        </w:rPr>
        <w:t>ч.). «Музыкальные иллюстрации к повести А.С. Пушкина «Метель» («Тройка», «Вальс», «Весна и осень», «Романс», «Пастораль», «Военный марш», «Венчание»). Музыка к драме А. Толстого «Царь Федор Иоанович» («Любовь святая»).</w:t>
      </w:r>
    </w:p>
    <w:p w:rsidR="008C6311" w:rsidRPr="00AD4DD5" w:rsidRDefault="008C6311" w:rsidP="00431AB5">
      <w:pPr>
        <w:pStyle w:val="81"/>
        <w:numPr>
          <w:ilvl w:val="0"/>
          <w:numId w:val="85"/>
        </w:numPr>
        <w:shd w:val="clear" w:color="auto" w:fill="auto"/>
        <w:tabs>
          <w:tab w:val="right" w:pos="9311"/>
        </w:tabs>
        <w:spacing w:before="0" w:line="240" w:lineRule="auto"/>
        <w:ind w:left="20" w:firstLine="720"/>
        <w:rPr>
          <w:sz w:val="24"/>
          <w:szCs w:val="24"/>
        </w:rPr>
      </w:pPr>
      <w:r w:rsidRPr="00AD4DD5">
        <w:rPr>
          <w:sz w:val="24"/>
          <w:szCs w:val="24"/>
        </w:rPr>
        <w:t>А. Скрябин. Этюд № 12 (ре диез минор). Прелюдия № 4 (ми бемоль минор).</w:t>
      </w:r>
    </w:p>
    <w:p w:rsidR="008C6311" w:rsidRPr="00AD4DD5" w:rsidRDefault="008C6311" w:rsidP="00431AB5">
      <w:pPr>
        <w:pStyle w:val="81"/>
        <w:numPr>
          <w:ilvl w:val="0"/>
          <w:numId w:val="85"/>
        </w:numPr>
        <w:shd w:val="clear" w:color="auto" w:fill="auto"/>
        <w:tabs>
          <w:tab w:val="right" w:pos="9311"/>
        </w:tabs>
        <w:spacing w:before="0" w:line="240" w:lineRule="auto"/>
        <w:ind w:left="20" w:right="20" w:firstLine="720"/>
        <w:rPr>
          <w:sz w:val="24"/>
          <w:szCs w:val="24"/>
        </w:rPr>
      </w:pPr>
      <w:r w:rsidRPr="00AD4DD5">
        <w:rPr>
          <w:sz w:val="24"/>
          <w:szCs w:val="24"/>
        </w:rPr>
        <w:t>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М. Теодоракис «На побережье тайном». «Я - фронт».</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 xml:space="preserve">Б. Тищенко. Балет «Ярославна» (Плач Ярославны из </w:t>
      </w:r>
      <w:r w:rsidRPr="00AD4DD5">
        <w:rPr>
          <w:sz w:val="24"/>
          <w:szCs w:val="24"/>
          <w:lang w:val="en-US" w:bidi="en-US"/>
        </w:rPr>
        <w:t>III</w:t>
      </w:r>
      <w:r w:rsidRPr="00AD4DD5">
        <w:rPr>
          <w:sz w:val="24"/>
          <w:szCs w:val="24"/>
          <w:lang w:bidi="en-US"/>
        </w:rPr>
        <w:t xml:space="preserve"> </w:t>
      </w:r>
      <w:r w:rsidRPr="00AD4DD5">
        <w:rPr>
          <w:sz w:val="24"/>
          <w:szCs w:val="24"/>
        </w:rPr>
        <w:t>действия, другие фрагменты по выбору учителя).</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Э. Уэббер. Рок-опера «Иисус Христос - суперзвезда» (фрагменты по выбору учителя). Мюзикл «Кошки», либретто по Т. Элиоту (фрагменты по выбору учителя).</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А. Хачатурян. Балет «Гаянэ» (Танец с саблями, Колыбельная). Концерт для скрипки с орк. (I ч., II ч., III ч.). Музыка к драме М.Ю. Лермонтова «Маскарад» (Галоп. Вальс)</w:t>
      </w:r>
    </w:p>
    <w:p w:rsidR="008C6311" w:rsidRPr="00AD4DD5" w:rsidRDefault="008C6311" w:rsidP="00431AB5">
      <w:pPr>
        <w:pStyle w:val="81"/>
        <w:numPr>
          <w:ilvl w:val="0"/>
          <w:numId w:val="85"/>
        </w:numPr>
        <w:shd w:val="clear" w:color="auto" w:fill="auto"/>
        <w:tabs>
          <w:tab w:val="right" w:pos="6303"/>
        </w:tabs>
        <w:spacing w:before="0" w:line="240" w:lineRule="auto"/>
        <w:ind w:left="20" w:firstLine="720"/>
        <w:rPr>
          <w:sz w:val="24"/>
          <w:szCs w:val="24"/>
        </w:rPr>
      </w:pPr>
      <w:r w:rsidRPr="00AD4DD5">
        <w:rPr>
          <w:sz w:val="24"/>
          <w:szCs w:val="24"/>
        </w:rPr>
        <w:lastRenderedPageBreak/>
        <w:t>К. Хачатурян. Балет «Чиполлино» (фрагменты).</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Т. Хренников. Сюита из балета «Любовью за любовь» (Увертюра. Общее адажио. Сцена заговора. Общий танец. Дуэт Беатриче и Бенедикта. Гимн любви).</w:t>
      </w:r>
    </w:p>
    <w:p w:rsidR="008C6311" w:rsidRPr="00AD4DD5" w:rsidRDefault="008C6311" w:rsidP="00431AB5">
      <w:pPr>
        <w:pStyle w:val="81"/>
        <w:numPr>
          <w:ilvl w:val="0"/>
          <w:numId w:val="85"/>
        </w:numPr>
        <w:shd w:val="clear" w:color="auto" w:fill="auto"/>
        <w:spacing w:before="0" w:line="240" w:lineRule="auto"/>
        <w:ind w:left="20" w:firstLine="720"/>
        <w:rPr>
          <w:sz w:val="24"/>
          <w:szCs w:val="24"/>
        </w:rPr>
      </w:pPr>
      <w:r w:rsidRPr="00AD4DD5">
        <w:rPr>
          <w:sz w:val="24"/>
          <w:szCs w:val="24"/>
        </w:rPr>
        <w:t xml:space="preserve"> П. Чайковский. Вступление к опере «Евгений Онегин». Симфония № 4 </w:t>
      </w:r>
      <w:r w:rsidRPr="00AD4DD5">
        <w:rPr>
          <w:sz w:val="24"/>
          <w:szCs w:val="24"/>
          <w:lang w:val="en-US" w:bidi="en-US"/>
        </w:rPr>
        <w:t>(III</w:t>
      </w:r>
    </w:p>
    <w:p w:rsidR="008C6311" w:rsidRPr="00AD4DD5" w:rsidRDefault="008C6311" w:rsidP="00AD4DD5">
      <w:pPr>
        <w:pStyle w:val="81"/>
        <w:shd w:val="clear" w:color="auto" w:fill="auto"/>
        <w:tabs>
          <w:tab w:val="left" w:pos="409"/>
        </w:tabs>
        <w:spacing w:before="0" w:line="240" w:lineRule="auto"/>
        <w:ind w:left="20" w:right="20" w:firstLine="0"/>
        <w:rPr>
          <w:sz w:val="24"/>
          <w:szCs w:val="24"/>
        </w:rPr>
      </w:pPr>
      <w:r w:rsidRPr="00AD4DD5">
        <w:rPr>
          <w:sz w:val="24"/>
          <w:szCs w:val="24"/>
        </w:rPr>
        <w:t xml:space="preserve">ч.). Симфония № 5 (I ч., III ч. Вальс, IV ч. Финал). Симфония № 6. Концерт № 1 для ф-но с оркестром </w:t>
      </w:r>
      <w:r w:rsidRPr="00AD4DD5">
        <w:rPr>
          <w:sz w:val="24"/>
          <w:szCs w:val="24"/>
          <w:lang w:bidi="en-US"/>
        </w:rPr>
        <w:t>(</w:t>
      </w:r>
      <w:r w:rsidRPr="00AD4DD5">
        <w:rPr>
          <w:sz w:val="24"/>
          <w:szCs w:val="24"/>
          <w:lang w:val="en-US" w:bidi="en-US"/>
        </w:rPr>
        <w:t>II</w:t>
      </w:r>
      <w:r w:rsidRPr="00AD4DD5">
        <w:rPr>
          <w:sz w:val="24"/>
          <w:szCs w:val="24"/>
          <w:lang w:bidi="en-US"/>
        </w:rPr>
        <w:t xml:space="preserve"> </w:t>
      </w:r>
      <w:r w:rsidRPr="00AD4DD5">
        <w:rPr>
          <w:sz w:val="24"/>
          <w:szCs w:val="24"/>
        </w:rPr>
        <w:t xml:space="preserve">ч., </w:t>
      </w:r>
      <w:r w:rsidRPr="00AD4DD5">
        <w:rPr>
          <w:sz w:val="24"/>
          <w:szCs w:val="24"/>
          <w:lang w:val="en-US" w:bidi="en-US"/>
        </w:rPr>
        <w:t>III</w:t>
      </w:r>
      <w:r w:rsidRPr="00AD4DD5">
        <w:rPr>
          <w:sz w:val="24"/>
          <w:szCs w:val="24"/>
          <w:lang w:bidi="en-US"/>
        </w:rPr>
        <w:t xml:space="preserve"> </w:t>
      </w:r>
      <w:r w:rsidRPr="00AD4DD5">
        <w:rPr>
          <w:sz w:val="24"/>
          <w:szCs w:val="24"/>
        </w:rPr>
        <w:t>ч.). Увертюра-фантазия «Ромео и Джульетта». Торжественная увертюра «1812 год». Сюита № 4 «Моцартиана». Фортепианный цикл «Времена года» («На тройке», «Баркарола»). Ноктюрн до-диез минор. «Всенощное бдение» («Богородице Дево, радуйся» № 8). «Я ли в поле да не травушка была» (ст. И. Сурикова). «Легенда» (сл. А. Плещеева). «Покаянная молитва о Руси».</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П. Чесноков. «Да исправится молитва моя».</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М. Чюрленис. Прелюдия ре минор. Прелюдия ми минор. Прелюдия ля минор. Симфоническая поэма «Море».</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А. Шнитке. Кончерто гроссо. Сюита в старинном стиле для скрипки и фортепиано. Ревизская сказка (сюита из музыки к одноименному спектаклю на Таганке): Увертюра (№1), Детство Чичикова (№2), Шинель (№ 4),Чиновники (№5).</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Ф.Ф. Шопен. Вальс № 6 (ре бемоль мажор). Вальс № 7 (до диез минор), Вальс № 10 (си минор). Мазурка № 1. Мазурка № 47. Мазурка № 48. Полонез (ля мажор). Ноктюрн фа минор. Этюд № 12 (до минор). Полонез (ля мажор).</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Д. Шостакович. Симфония № 7 «Ленинградская». «Праздничная увертюра».</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И. Штраус. «Полька-пиццикато». Вальс из оперетты «Летучая мышь».</w:t>
      </w:r>
    </w:p>
    <w:p w:rsidR="008C6311" w:rsidRPr="00AD4DD5" w:rsidRDefault="008C6311" w:rsidP="00431AB5">
      <w:pPr>
        <w:pStyle w:val="81"/>
        <w:numPr>
          <w:ilvl w:val="0"/>
          <w:numId w:val="85"/>
        </w:numPr>
        <w:shd w:val="clear" w:color="auto" w:fill="auto"/>
        <w:tabs>
          <w:tab w:val="left" w:pos="1348"/>
        </w:tabs>
        <w:spacing w:before="0" w:line="240" w:lineRule="auto"/>
        <w:ind w:left="20" w:right="20" w:firstLine="720"/>
        <w:rPr>
          <w:sz w:val="24"/>
          <w:szCs w:val="24"/>
        </w:rPr>
      </w:pPr>
      <w:r w:rsidRPr="00AD4DD5">
        <w:rPr>
          <w:sz w:val="24"/>
          <w:szCs w:val="24"/>
        </w:rPr>
        <w:t xml:space="preserve">Ф. Шуберт. Симфония № 8 («Неоконченная»). Вокальный цикл на ст. В. Мюллера «Прекрасная мельничиха» (ст. В. Мюллера, «В путь»). «Лесной царь» (ст. И. Гете). «Шарманщик» (ст. В Мюллера»). «Серенада» (сл. Л. Рельштаба, перевод Н. Огарева). </w:t>
      </w:r>
      <w:r w:rsidRPr="00AD4DD5">
        <w:rPr>
          <w:sz w:val="24"/>
          <w:szCs w:val="24"/>
          <w:lang w:bidi="en-US"/>
        </w:rPr>
        <w:t>«</w:t>
      </w:r>
      <w:r w:rsidRPr="00AD4DD5">
        <w:rPr>
          <w:sz w:val="24"/>
          <w:szCs w:val="24"/>
          <w:lang w:val="en-US" w:bidi="en-US"/>
        </w:rPr>
        <w:t>Ave</w:t>
      </w:r>
      <w:r w:rsidRPr="00AD4DD5">
        <w:rPr>
          <w:sz w:val="24"/>
          <w:szCs w:val="24"/>
          <w:lang w:bidi="en-US"/>
        </w:rPr>
        <w:t xml:space="preserve"> </w:t>
      </w:r>
      <w:r w:rsidRPr="00AD4DD5">
        <w:rPr>
          <w:sz w:val="24"/>
          <w:szCs w:val="24"/>
          <w:lang w:val="en-US" w:bidi="en-US"/>
        </w:rPr>
        <w:t>Maria</w:t>
      </w:r>
      <w:r w:rsidRPr="00AD4DD5">
        <w:rPr>
          <w:sz w:val="24"/>
          <w:szCs w:val="24"/>
          <w:lang w:bidi="en-US"/>
        </w:rPr>
        <w:t xml:space="preserve">» </w:t>
      </w:r>
      <w:r w:rsidRPr="00AD4DD5">
        <w:rPr>
          <w:sz w:val="24"/>
          <w:szCs w:val="24"/>
        </w:rPr>
        <w:t>(сл. В. Скотта).</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Р. Щедрин. Опера «Не только любовь». (Песня и частушки Варвары).</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Д. Эллингтон. «Караван».</w:t>
      </w:r>
    </w:p>
    <w:p w:rsidR="008C6311" w:rsidRPr="00AD4DD5" w:rsidRDefault="008C6311" w:rsidP="00431AB5">
      <w:pPr>
        <w:pStyle w:val="81"/>
        <w:numPr>
          <w:ilvl w:val="0"/>
          <w:numId w:val="85"/>
        </w:numPr>
        <w:shd w:val="clear" w:color="auto" w:fill="auto"/>
        <w:tabs>
          <w:tab w:val="left" w:pos="1348"/>
        </w:tabs>
        <w:spacing w:before="0" w:line="240" w:lineRule="auto"/>
        <w:ind w:left="20" w:firstLine="720"/>
        <w:rPr>
          <w:sz w:val="24"/>
          <w:szCs w:val="24"/>
        </w:rPr>
      </w:pPr>
      <w:r w:rsidRPr="00AD4DD5">
        <w:rPr>
          <w:sz w:val="24"/>
          <w:szCs w:val="24"/>
        </w:rPr>
        <w:t>А. Эшпай. «Венгерские напевы».</w:t>
      </w:r>
    </w:p>
    <w:p w:rsidR="008C6311" w:rsidRPr="00AD4DD5" w:rsidRDefault="005D6E3F" w:rsidP="005D6E3F">
      <w:pPr>
        <w:pStyle w:val="42"/>
        <w:numPr>
          <w:ilvl w:val="0"/>
          <w:numId w:val="80"/>
        </w:numPr>
        <w:shd w:val="clear" w:color="auto" w:fill="auto"/>
        <w:tabs>
          <w:tab w:val="left" w:pos="1686"/>
        </w:tabs>
        <w:spacing w:after="0" w:line="240" w:lineRule="auto"/>
        <w:ind w:left="20" w:firstLine="700"/>
        <w:rPr>
          <w:sz w:val="24"/>
          <w:szCs w:val="24"/>
        </w:rPr>
      </w:pPr>
      <w:r>
        <w:rPr>
          <w:sz w:val="24"/>
          <w:szCs w:val="24"/>
        </w:rPr>
        <w:t>ТЕХНОЛОГИЯ</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Цели и задачи технологического образования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Курс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т. д.)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w:t>
      </w:r>
      <w:r w:rsidRPr="00AD4DD5">
        <w:rPr>
          <w:sz w:val="24"/>
          <w:szCs w:val="24"/>
        </w:rPr>
        <w:lastRenderedPageBreak/>
        <w:t>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образовательной организации 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w:t>
      </w:r>
    </w:p>
    <w:p w:rsidR="008C6311" w:rsidRPr="00AD4DD5" w:rsidRDefault="008C6311" w:rsidP="00AD4DD5">
      <w:pPr>
        <w:pStyle w:val="42"/>
        <w:shd w:val="clear" w:color="auto" w:fill="auto"/>
        <w:spacing w:after="0" w:line="240" w:lineRule="auto"/>
        <w:ind w:left="20" w:right="440" w:firstLine="700"/>
        <w:jc w:val="both"/>
        <w:rPr>
          <w:sz w:val="24"/>
          <w:szCs w:val="24"/>
        </w:rPr>
      </w:pPr>
      <w:r w:rsidRPr="00AD4DD5">
        <w:rPr>
          <w:sz w:val="24"/>
          <w:szCs w:val="24"/>
        </w:rPr>
        <w:t>Современные материальные, информационные и гуманитарные технологии и перспективы их развития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w:t>
      </w:r>
    </w:p>
    <w:p w:rsidR="008C6311" w:rsidRPr="00AD4DD5" w:rsidRDefault="008C6311" w:rsidP="00AD4DD5">
      <w:pPr>
        <w:pStyle w:val="81"/>
        <w:shd w:val="clear" w:color="auto" w:fill="auto"/>
        <w:tabs>
          <w:tab w:val="right" w:pos="9351"/>
        </w:tabs>
        <w:spacing w:before="0" w:line="240" w:lineRule="auto"/>
        <w:ind w:left="20" w:firstLine="700"/>
        <w:rPr>
          <w:sz w:val="24"/>
          <w:szCs w:val="24"/>
        </w:rPr>
      </w:pPr>
      <w:r w:rsidRPr="00AD4DD5">
        <w:rPr>
          <w:sz w:val="24"/>
          <w:szCs w:val="24"/>
        </w:rPr>
        <w:t>История развития технологий. Источники развития технологий:</w:t>
      </w:r>
      <w:r w:rsidRPr="00AD4DD5">
        <w:rPr>
          <w:sz w:val="24"/>
          <w:szCs w:val="24"/>
        </w:rPr>
        <w:tab/>
        <w:t>эволюция</w:t>
      </w:r>
    </w:p>
    <w:p w:rsidR="008C6311" w:rsidRPr="00AD4DD5" w:rsidRDefault="008C6311" w:rsidP="00AD4DD5">
      <w:pPr>
        <w:pStyle w:val="81"/>
        <w:shd w:val="clear" w:color="auto" w:fill="auto"/>
        <w:spacing w:before="0" w:line="240" w:lineRule="auto"/>
        <w:ind w:left="20" w:right="20" w:firstLine="0"/>
        <w:rPr>
          <w:sz w:val="24"/>
          <w:szCs w:val="24"/>
        </w:rPr>
      </w:pPr>
      <w:r w:rsidRPr="00AD4DD5">
        <w:rPr>
          <w:sz w:val="24"/>
          <w:szCs w:val="24"/>
        </w:rPr>
        <w:t>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Робототехника. Системы автоматического управления. Программирование работы устройств.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Производственные технологии. Промышленные технологии. Технологии сельского хозяйства.</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Технологии возведения, ремонта и содержания зданий и сооружений.</w:t>
      </w:r>
    </w:p>
    <w:p w:rsidR="008C6311" w:rsidRPr="00AD4DD5" w:rsidRDefault="008C6311" w:rsidP="00AD4DD5">
      <w:pPr>
        <w:pStyle w:val="81"/>
        <w:shd w:val="clear" w:color="auto" w:fill="auto"/>
        <w:tabs>
          <w:tab w:val="left" w:pos="4657"/>
        </w:tabs>
        <w:spacing w:before="0" w:line="240" w:lineRule="auto"/>
        <w:ind w:left="20" w:right="20" w:firstLine="700"/>
        <w:rPr>
          <w:sz w:val="24"/>
          <w:szCs w:val="24"/>
        </w:rPr>
      </w:pPr>
      <w:r w:rsidRPr="00AD4DD5">
        <w:rPr>
          <w:sz w:val="24"/>
          <w:szCs w:val="24"/>
        </w:rPr>
        <w:t>Производство, преобразование, распределение, накопление и передача энергии как технология. Использование энергии:</w:t>
      </w:r>
      <w:r w:rsidRPr="00AD4DD5">
        <w:rPr>
          <w:sz w:val="24"/>
          <w:szCs w:val="24"/>
        </w:rPr>
        <w:tab/>
        <w:t>механической, электрической, тепловой,</w:t>
      </w:r>
    </w:p>
    <w:p w:rsidR="008C6311" w:rsidRPr="00AD4DD5" w:rsidRDefault="008C6311" w:rsidP="00AD4DD5">
      <w:pPr>
        <w:pStyle w:val="81"/>
        <w:shd w:val="clear" w:color="auto" w:fill="auto"/>
        <w:spacing w:before="0" w:line="240" w:lineRule="auto"/>
        <w:ind w:left="20" w:right="20" w:firstLine="0"/>
        <w:rPr>
          <w:sz w:val="24"/>
          <w:szCs w:val="24"/>
        </w:rPr>
      </w:pPr>
      <w:r w:rsidRPr="00AD4DD5">
        <w:rPr>
          <w:sz w:val="24"/>
          <w:szCs w:val="24"/>
        </w:rPr>
        <w:t>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Автоматизация производства. Производственные технологии автоматизированного производства.</w:t>
      </w:r>
    </w:p>
    <w:p w:rsidR="008C6311" w:rsidRPr="00AD4DD5" w:rsidRDefault="008C6311" w:rsidP="00AD4DD5">
      <w:pPr>
        <w:pStyle w:val="81"/>
        <w:shd w:val="clear" w:color="auto" w:fill="auto"/>
        <w:tabs>
          <w:tab w:val="right" w:pos="4014"/>
          <w:tab w:val="center" w:pos="5055"/>
          <w:tab w:val="center" w:pos="6946"/>
          <w:tab w:val="right" w:pos="9351"/>
        </w:tabs>
        <w:spacing w:before="0" w:line="240" w:lineRule="auto"/>
        <w:ind w:left="20" w:right="20" w:firstLine="700"/>
        <w:rPr>
          <w:sz w:val="24"/>
          <w:szCs w:val="24"/>
        </w:rPr>
      </w:pPr>
      <w:r w:rsidRPr="00AD4DD5">
        <w:rPr>
          <w:sz w:val="24"/>
          <w:szCs w:val="24"/>
        </w:rPr>
        <w:t>Материалы, изменившие мир. Технологии получения материалов. Современные материалы:</w:t>
      </w:r>
      <w:r w:rsidRPr="00AD4DD5">
        <w:rPr>
          <w:sz w:val="24"/>
          <w:szCs w:val="24"/>
        </w:rPr>
        <w:lastRenderedPageBreak/>
        <w:tab/>
        <w:t>многофункциональные</w:t>
      </w:r>
      <w:r w:rsidRPr="00AD4DD5">
        <w:rPr>
          <w:sz w:val="24"/>
          <w:szCs w:val="24"/>
        </w:rPr>
        <w:tab/>
        <w:t>материалы,</w:t>
      </w:r>
      <w:r w:rsidRPr="00AD4DD5">
        <w:rPr>
          <w:sz w:val="24"/>
          <w:szCs w:val="24"/>
        </w:rPr>
        <w:tab/>
        <w:t>возобновляемые</w:t>
      </w:r>
      <w:r w:rsidRPr="00AD4DD5">
        <w:rPr>
          <w:sz w:val="24"/>
          <w:szCs w:val="24"/>
        </w:rPr>
        <w:tab/>
        <w:t>материалы</w:t>
      </w:r>
    </w:p>
    <w:p w:rsidR="008C6311" w:rsidRPr="00AD4DD5" w:rsidRDefault="008C6311" w:rsidP="00AD4DD5">
      <w:pPr>
        <w:pStyle w:val="81"/>
        <w:shd w:val="clear" w:color="auto" w:fill="auto"/>
        <w:spacing w:before="0" w:line="240" w:lineRule="auto"/>
        <w:ind w:left="20" w:right="20" w:firstLine="0"/>
        <w:rPr>
          <w:sz w:val="24"/>
          <w:szCs w:val="24"/>
        </w:rPr>
      </w:pPr>
      <w:r w:rsidRPr="00AD4DD5">
        <w:rPr>
          <w:sz w:val="24"/>
          <w:szCs w:val="24"/>
        </w:rPr>
        <w:t>(биоматериалы),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т. п. ), порошковая металлургия, композитные материалы, технологии синтеза. Биотехнологии.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Специфика социальных технологий. Технологии работы с общественным мнением. Социальные сети как технология. Технологии сферы услуг.</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Современные промышленные технологии получения продуктов питания.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Управление в современном производстве. Роль метрологии в современном производстве. Инновационные предприятия. Трансферт технологий.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Технологии в сфере быта.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Экология жилья. Технологии содержания жилья. Взаимодействие со службами ЖКХ. Хранение продовольственных и непродовольственных продуктов.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Энергетическое обеспечение нашего дома. Электроприборы. Бытовая техника и ее развитие. Освещение и освещенность, нормы освещенности в зависимости от назначения помещения. Отопление и тепловые потери. Энергосбережение в быту. Электробезопасность в быту и экология жилища.</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Способы обработки продуктов питания и потребительские качества пищи.</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Культура потребления: выбор продукта / услуги.</w:t>
      </w:r>
    </w:p>
    <w:p w:rsidR="008C6311" w:rsidRPr="00AD4DD5" w:rsidRDefault="008C6311" w:rsidP="00AD4DD5">
      <w:pPr>
        <w:pStyle w:val="42"/>
        <w:shd w:val="clear" w:color="auto" w:fill="auto"/>
        <w:spacing w:after="0" w:line="240" w:lineRule="auto"/>
        <w:ind w:left="20" w:right="20" w:firstLine="700"/>
        <w:jc w:val="both"/>
        <w:rPr>
          <w:sz w:val="24"/>
          <w:szCs w:val="24"/>
        </w:rPr>
      </w:pPr>
      <w:r w:rsidRPr="00AD4DD5">
        <w:rPr>
          <w:sz w:val="24"/>
          <w:szCs w:val="24"/>
        </w:rPr>
        <w:t>Формирование технологической культуры и проектно-технологического мышления обучающихся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Порядок действий по сборке конструкции / механизма. Способы соединения деталей. Технологический узел. Понятие модели.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w:t>
      </w:r>
      <w:r w:rsidRPr="00AD4DD5">
        <w:rPr>
          <w:rStyle w:val="115pt0"/>
          <w:sz w:val="24"/>
          <w:szCs w:val="24"/>
        </w:rPr>
        <w:t>Робототехника и среда конструирования.</w:t>
      </w:r>
      <w:r w:rsidRPr="00AD4DD5">
        <w:rPr>
          <w:rStyle w:val="af"/>
          <w:sz w:val="24"/>
          <w:szCs w:val="24"/>
        </w:rPr>
        <w:t xml:space="preserve"> </w:t>
      </w:r>
      <w:r w:rsidRPr="00AD4DD5">
        <w:rPr>
          <w:sz w:val="24"/>
          <w:szCs w:val="24"/>
        </w:rPr>
        <w:t>Виды движения. Кинематические схемы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Анализ и синтез как средства решения задачи. Техника проведения морфологического анализа.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Логика построения и особенности разработки отдельных видов проектов: технологический проект, бизнес-проект (бизнес-план), инженерный проект, дизайн- проект, исследовательский </w:t>
      </w:r>
      <w:r w:rsidRPr="00AD4DD5">
        <w:rPr>
          <w:sz w:val="24"/>
          <w:szCs w:val="24"/>
        </w:rPr>
        <w:lastRenderedPageBreak/>
        <w:t>проект, социальный проект. Бюджет проекта. Фандрайзинг. Специфика фандрайзинга для разных типов проектов.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Способы продвижения продукта на рынке. Сегментация рынка. Позиционирование продукта. Маркетинговый план.</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Опыт проектирования, конструирования, моделирования.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w:t>
      </w:r>
      <w:r w:rsidRPr="00AD4DD5">
        <w:rPr>
          <w:rStyle w:val="115pt0"/>
          <w:sz w:val="24"/>
          <w:szCs w:val="24"/>
        </w:rPr>
        <w:t>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 Простейшие роботы.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Составление технологической карты известного технологического процесса. Апробация путей оптимизации технологического процесса.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й организации).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Разработка и изготовление материального продукта. Апробация полученного материального продукта. Модернизация материального продукта.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r w:rsidRPr="00AD4DD5">
        <w:rPr>
          <w:sz w:val="24"/>
          <w:szCs w:val="24"/>
          <w:vertAlign w:val="superscript"/>
        </w:rPr>
        <w:footnoteReference w:id="2"/>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освещенности и экономичности. Проект оптимизации энергозатрат.</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Обобщение опыта получения продуктов различными субъектами, анализ потребительских </w:t>
      </w:r>
      <w:r w:rsidRPr="00AD4DD5">
        <w:rPr>
          <w:sz w:val="24"/>
          <w:szCs w:val="24"/>
        </w:rPr>
        <w:lastRenderedPageBreak/>
        <w:t>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8C6311" w:rsidRPr="00AD4DD5" w:rsidRDefault="008C6311" w:rsidP="00AD4DD5">
      <w:pPr>
        <w:pStyle w:val="81"/>
        <w:shd w:val="clear" w:color="auto" w:fill="auto"/>
        <w:spacing w:before="0" w:line="240" w:lineRule="auto"/>
        <w:ind w:left="20" w:firstLine="700"/>
        <w:rPr>
          <w:sz w:val="24"/>
          <w:szCs w:val="24"/>
        </w:rPr>
      </w:pPr>
      <w:r w:rsidRPr="00AD4DD5">
        <w:rPr>
          <w:sz w:val="24"/>
          <w:szCs w:val="24"/>
        </w:rPr>
        <w:t>Разработка проектного замысла в рамках избранного обучающимся вида проекта.</w:t>
      </w:r>
    </w:p>
    <w:p w:rsidR="008C6311" w:rsidRPr="00AD4DD5" w:rsidRDefault="008C6311" w:rsidP="00AD4DD5">
      <w:pPr>
        <w:pStyle w:val="42"/>
        <w:shd w:val="clear" w:color="auto" w:fill="auto"/>
        <w:spacing w:after="0" w:line="240" w:lineRule="auto"/>
        <w:ind w:left="20" w:right="20" w:firstLine="700"/>
        <w:jc w:val="both"/>
        <w:rPr>
          <w:sz w:val="24"/>
          <w:szCs w:val="24"/>
        </w:rPr>
      </w:pPr>
      <w:r w:rsidRPr="00AD4DD5">
        <w:rPr>
          <w:sz w:val="24"/>
          <w:szCs w:val="24"/>
        </w:rPr>
        <w:t>Построение образовательных траекторий и планов в области профессионального самоопределения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Понятия трудового ресурса, рынка труда. Характеристики современного рынка труда. Квалификации и профессии. Цикл жизни профессии. </w:t>
      </w:r>
      <w:r w:rsidRPr="00AD4DD5">
        <w:rPr>
          <w:rStyle w:val="115pt0"/>
          <w:sz w:val="24"/>
          <w:szCs w:val="24"/>
        </w:rPr>
        <w:t>Стратегии профессиональной карьеры.</w:t>
      </w:r>
      <w:r w:rsidRPr="00AD4DD5">
        <w:rPr>
          <w:rStyle w:val="af"/>
          <w:sz w:val="24"/>
          <w:szCs w:val="24"/>
        </w:rPr>
        <w:t xml:space="preserve"> </w:t>
      </w:r>
      <w:r w:rsidRPr="00AD4DD5">
        <w:rPr>
          <w:sz w:val="24"/>
          <w:szCs w:val="24"/>
        </w:rPr>
        <w:t>Современные требования к кадрам. Концепции «обучения для жизни» и «обучения через всю жизнь».</w:t>
      </w:r>
    </w:p>
    <w:p w:rsidR="008C6311" w:rsidRPr="00AD4DD5" w:rsidRDefault="008C6311" w:rsidP="00AD4DD5">
      <w:pPr>
        <w:pStyle w:val="81"/>
        <w:shd w:val="clear" w:color="auto" w:fill="auto"/>
        <w:spacing w:before="0" w:line="240" w:lineRule="auto"/>
        <w:ind w:left="40" w:firstLine="700"/>
        <w:rPr>
          <w:sz w:val="24"/>
          <w:szCs w:val="24"/>
        </w:rPr>
      </w:pPr>
      <w:r w:rsidRPr="00AD4DD5">
        <w:rPr>
          <w:sz w:val="24"/>
          <w:szCs w:val="24"/>
        </w:rPr>
        <w:t>Система профильного обучения: права, обязанности и возможности.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Предпрофессиональные пробы в реальных и / или модельных условиях, дающие представление о деятельности в определенной сфере. Опыт принятия ответственного решения при выборе краткосрочного курса.</w:t>
      </w:r>
    </w:p>
    <w:p w:rsidR="008C6311" w:rsidRPr="00AD4DD5" w:rsidRDefault="00AD4DD5" w:rsidP="00431AB5">
      <w:pPr>
        <w:pStyle w:val="42"/>
        <w:numPr>
          <w:ilvl w:val="0"/>
          <w:numId w:val="80"/>
        </w:numPr>
        <w:shd w:val="clear" w:color="auto" w:fill="auto"/>
        <w:tabs>
          <w:tab w:val="left" w:pos="1706"/>
        </w:tabs>
        <w:spacing w:after="0" w:line="240" w:lineRule="auto"/>
        <w:ind w:left="40" w:firstLine="700"/>
        <w:rPr>
          <w:sz w:val="24"/>
          <w:szCs w:val="24"/>
        </w:rPr>
      </w:pPr>
      <w:r>
        <w:rPr>
          <w:sz w:val="24"/>
          <w:szCs w:val="24"/>
        </w:rPr>
        <w:t>ФИЗИЧЕСКАЯ КУЛЬТУРА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Физическая культура как область знаний</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История и современное развитие физической культуры</w:t>
      </w:r>
    </w:p>
    <w:p w:rsidR="008C6311" w:rsidRPr="00AD4DD5" w:rsidRDefault="008C6311" w:rsidP="00AD4DD5">
      <w:pPr>
        <w:pStyle w:val="81"/>
        <w:shd w:val="clear" w:color="auto" w:fill="auto"/>
        <w:spacing w:before="0" w:line="240" w:lineRule="auto"/>
        <w:ind w:left="40" w:right="20" w:firstLine="700"/>
        <w:rPr>
          <w:sz w:val="24"/>
          <w:szCs w:val="24"/>
        </w:rPr>
      </w:pPr>
      <w:r w:rsidRPr="00AD4DD5">
        <w:rPr>
          <w:rStyle w:val="115pt0"/>
          <w:sz w:val="24"/>
          <w:szCs w:val="24"/>
        </w:rPr>
        <w:t>Олимпийские игры древности. Возрождение Олимпийских игр и олимпийского движения. Олимпийское движение в России. Современные Олимпийские игры.</w:t>
      </w:r>
      <w:r w:rsidRPr="00AD4DD5">
        <w:rPr>
          <w:rStyle w:val="af"/>
          <w:sz w:val="24"/>
          <w:szCs w:val="24"/>
        </w:rPr>
        <w:t xml:space="preserve"> </w:t>
      </w:r>
      <w:r w:rsidRPr="00AD4DD5">
        <w:rPr>
          <w:sz w:val="24"/>
          <w:szCs w:val="24"/>
        </w:rPr>
        <w:t>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Современное представление о физической культуре (основные понятия)</w:t>
      </w:r>
    </w:p>
    <w:p w:rsidR="008C6311" w:rsidRPr="00AD4DD5" w:rsidRDefault="008C6311" w:rsidP="00AD4DD5">
      <w:pPr>
        <w:spacing w:after="0" w:line="240" w:lineRule="auto"/>
        <w:ind w:left="40" w:right="20" w:firstLine="700"/>
        <w:jc w:val="both"/>
        <w:rPr>
          <w:rFonts w:ascii="Times New Roman" w:hAnsi="Times New Roman" w:cs="Times New Roman"/>
          <w:sz w:val="24"/>
          <w:szCs w:val="24"/>
        </w:rPr>
      </w:pPr>
      <w:r w:rsidRPr="00AD4DD5">
        <w:rPr>
          <w:rStyle w:val="711pt"/>
          <w:rFonts w:eastAsiaTheme="minorHAnsi"/>
          <w:sz w:val="24"/>
          <w:szCs w:val="24"/>
        </w:rPr>
        <w:t xml:space="preserve">Физическое развитие человека. </w:t>
      </w:r>
      <w:r w:rsidRPr="00AD4DD5">
        <w:rPr>
          <w:rStyle w:val="72"/>
          <w:rFonts w:eastAsiaTheme="minorHAnsi"/>
          <w:b w:val="0"/>
          <w:bCs w:val="0"/>
          <w:i w:val="0"/>
          <w:iCs w:val="0"/>
          <w:sz w:val="24"/>
          <w:szCs w:val="24"/>
        </w:rPr>
        <w:t>Физическая подготовка, ее связь с укреплением здоровья, развитием физических качеств.</w:t>
      </w:r>
      <w:r w:rsidRPr="00AD4DD5">
        <w:rPr>
          <w:rStyle w:val="711pt1"/>
          <w:rFonts w:eastAsiaTheme="minorHAnsi"/>
          <w:b w:val="0"/>
          <w:bCs w:val="0"/>
          <w:sz w:val="24"/>
          <w:szCs w:val="24"/>
        </w:rPr>
        <w:t xml:space="preserve"> </w:t>
      </w:r>
      <w:r w:rsidRPr="00AD4DD5">
        <w:rPr>
          <w:rStyle w:val="711pt"/>
          <w:rFonts w:eastAsiaTheme="minorHAnsi"/>
          <w:b w:val="0"/>
          <w:sz w:val="24"/>
          <w:szCs w:val="24"/>
        </w:rPr>
        <w:t xml:space="preserve">Организация и планирование самостоятельных занятий по </w:t>
      </w:r>
      <w:r w:rsidRPr="00AD4DD5">
        <w:rPr>
          <w:rStyle w:val="711pt"/>
          <w:rFonts w:eastAsiaTheme="minorHAnsi"/>
          <w:b w:val="0"/>
          <w:sz w:val="24"/>
          <w:szCs w:val="24"/>
        </w:rPr>
        <w:lastRenderedPageBreak/>
        <w:t>развитию физических качеств. Техника движений и ее основные показатели.</w:t>
      </w:r>
      <w:r w:rsidRPr="00AD4DD5">
        <w:rPr>
          <w:rStyle w:val="711pt"/>
          <w:rFonts w:eastAsiaTheme="minorHAnsi"/>
          <w:sz w:val="24"/>
          <w:szCs w:val="24"/>
        </w:rPr>
        <w:t xml:space="preserve"> </w:t>
      </w:r>
      <w:r w:rsidRPr="00AD4DD5">
        <w:rPr>
          <w:rStyle w:val="72"/>
          <w:rFonts w:eastAsiaTheme="minorHAnsi"/>
          <w:b w:val="0"/>
          <w:bCs w:val="0"/>
          <w:i w:val="0"/>
          <w:iCs w:val="0"/>
          <w:sz w:val="24"/>
          <w:szCs w:val="24"/>
        </w:rPr>
        <w:t>Спорт и спортивная подготовка. Всероссийский физкультурно-спортивный комплекс «Готов к труду и обороне».</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Физическая культура человека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w:t>
      </w:r>
      <w:r w:rsidRPr="00AD4DD5">
        <w:rPr>
          <w:rStyle w:val="af"/>
          <w:sz w:val="24"/>
          <w:szCs w:val="24"/>
        </w:rPr>
        <w:t>Способы двигательной (физкультурной) деятельности</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Организация и проведение самостоятельных занятий физической культурой</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 xml:space="preserve">- 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w:t>
      </w:r>
      <w:r w:rsidRPr="00AD4DD5">
        <w:rPr>
          <w:rStyle w:val="115pt0"/>
          <w:b w:val="0"/>
          <w:sz w:val="24"/>
          <w:szCs w:val="24"/>
        </w:rPr>
        <w:t>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w:t>
      </w:r>
      <w:r w:rsidRPr="00AD4DD5">
        <w:rPr>
          <w:rStyle w:val="af"/>
          <w:sz w:val="24"/>
          <w:szCs w:val="24"/>
        </w:rPr>
        <w:t xml:space="preserve"> </w:t>
      </w:r>
      <w:r w:rsidRPr="00AD4DD5">
        <w:rPr>
          <w:sz w:val="24"/>
          <w:szCs w:val="24"/>
        </w:rPr>
        <w:t>Организация досуга средствами физической культуры.</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Оценка эффективности занятий физической культурой</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Физическое совершенствование</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Физкультурно-оздоровительная деятельность</w:t>
      </w:r>
    </w:p>
    <w:p w:rsidR="008C6311" w:rsidRPr="00AD4DD5" w:rsidRDefault="008C6311" w:rsidP="00AD4DD5">
      <w:pPr>
        <w:pStyle w:val="81"/>
        <w:shd w:val="clear" w:color="auto" w:fill="auto"/>
        <w:spacing w:before="0" w:line="240" w:lineRule="auto"/>
        <w:ind w:left="40" w:right="20" w:firstLine="700"/>
        <w:rPr>
          <w:b/>
          <w:sz w:val="24"/>
          <w:szCs w:val="24"/>
        </w:rPr>
      </w:pPr>
      <w:r w:rsidRPr="00AD4DD5">
        <w:rPr>
          <w:sz w:val="24"/>
          <w:szCs w:val="24"/>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w:t>
      </w:r>
      <w:r w:rsidRPr="00AD4DD5">
        <w:rPr>
          <w:rStyle w:val="115pt0"/>
          <w:b w:val="0"/>
          <w:sz w:val="24"/>
          <w:szCs w:val="24"/>
        </w:rPr>
        <w:t>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Спортивно-оздоровительная деятельность</w:t>
      </w:r>
      <w:r w:rsidRPr="00AD4DD5">
        <w:rPr>
          <w:sz w:val="24"/>
          <w:szCs w:val="24"/>
          <w:vertAlign w:val="superscript"/>
        </w:rPr>
        <w:footnoteReference w:id="3"/>
      </w:r>
    </w:p>
    <w:p w:rsidR="008C6311" w:rsidRPr="00AD4DD5" w:rsidRDefault="008C6311" w:rsidP="00AD4DD5">
      <w:pPr>
        <w:pStyle w:val="81"/>
        <w:shd w:val="clear" w:color="auto" w:fill="auto"/>
        <w:tabs>
          <w:tab w:val="left" w:pos="5257"/>
        </w:tabs>
        <w:spacing w:before="0" w:line="240" w:lineRule="auto"/>
        <w:ind w:left="40" w:firstLine="700"/>
        <w:rPr>
          <w:sz w:val="24"/>
          <w:szCs w:val="24"/>
        </w:rPr>
      </w:pPr>
      <w:r w:rsidRPr="00AD4DD5">
        <w:rPr>
          <w:sz w:val="24"/>
          <w:szCs w:val="24"/>
        </w:rPr>
        <w:t>Гимнастика с основами акробатики:</w:t>
      </w:r>
      <w:r w:rsidRPr="00AD4DD5">
        <w:rPr>
          <w:sz w:val="24"/>
          <w:szCs w:val="24"/>
        </w:rPr>
        <w:tab/>
        <w:t>организующие команды и приемы.</w:t>
      </w:r>
    </w:p>
    <w:p w:rsidR="008C6311" w:rsidRPr="00AD4DD5" w:rsidRDefault="008C6311" w:rsidP="00AD4DD5">
      <w:pPr>
        <w:pStyle w:val="81"/>
        <w:shd w:val="clear" w:color="auto" w:fill="auto"/>
        <w:spacing w:before="0" w:line="240" w:lineRule="auto"/>
        <w:ind w:left="40" w:right="20" w:firstLine="0"/>
        <w:rPr>
          <w:sz w:val="24"/>
          <w:szCs w:val="24"/>
        </w:rPr>
      </w:pPr>
      <w:r w:rsidRPr="00AD4DD5">
        <w:rPr>
          <w:sz w:val="24"/>
          <w:szCs w:val="24"/>
        </w:rPr>
        <w:t xml:space="preserve">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w:t>
      </w:r>
      <w:r w:rsidRPr="00AD4DD5">
        <w:rPr>
          <w:rStyle w:val="115pt0"/>
          <w:sz w:val="24"/>
          <w:szCs w:val="24"/>
        </w:rPr>
        <w:t>мини-футбол</w:t>
      </w:r>
      <w:r w:rsidRPr="00AD4DD5">
        <w:rPr>
          <w:rStyle w:val="af0"/>
          <w:sz w:val="24"/>
          <w:szCs w:val="24"/>
        </w:rPr>
        <w:t>,</w:t>
      </w:r>
      <w:r w:rsidRPr="00AD4DD5">
        <w:rPr>
          <w:sz w:val="24"/>
          <w:szCs w:val="24"/>
        </w:rPr>
        <w:t xml:space="preserve"> волейбол, баскетбол. Правила спортивных игр. Игры по правилам. </w:t>
      </w:r>
      <w:r w:rsidRPr="00AD4DD5">
        <w:rPr>
          <w:rStyle w:val="115pt0"/>
          <w:b w:val="0"/>
          <w:sz w:val="24"/>
          <w:szCs w:val="24"/>
        </w:rPr>
        <w:t>Национальные виды спорта: технико-тактические действия и правила. Плавание. Вхождение в воду и передвижения по дну бассейна. Подводящие упражнения в лежании на воде, всплывании и скольжении. Плавание на груди и спине вольным стилем.</w:t>
      </w:r>
      <w:r w:rsidRPr="00AD4DD5">
        <w:rPr>
          <w:rStyle w:val="af"/>
          <w:sz w:val="24"/>
          <w:szCs w:val="24"/>
        </w:rPr>
        <w:t xml:space="preserve"> </w:t>
      </w:r>
      <w:r w:rsidRPr="00AD4DD5">
        <w:rPr>
          <w:sz w:val="24"/>
          <w:szCs w:val="24"/>
        </w:rPr>
        <w:t>Лыжные гонки:</w:t>
      </w:r>
      <w:r w:rsidRPr="00AD4DD5">
        <w:rPr>
          <w:sz w:val="24"/>
          <w:szCs w:val="24"/>
          <w:vertAlign w:val="superscript"/>
        </w:rPr>
        <w:footnoteReference w:id="4"/>
      </w:r>
      <w:r w:rsidRPr="00AD4DD5">
        <w:rPr>
          <w:sz w:val="24"/>
          <w:szCs w:val="24"/>
        </w:rPr>
        <w:t xml:space="preserve"> передвижение на лыжах разными способами. Подъемы, спуски, повороты, торможения.</w:t>
      </w:r>
    </w:p>
    <w:p w:rsidR="008C6311" w:rsidRPr="00AD4DD5" w:rsidRDefault="008C6311" w:rsidP="00AD4DD5">
      <w:pPr>
        <w:pStyle w:val="42"/>
        <w:shd w:val="clear" w:color="auto" w:fill="auto"/>
        <w:spacing w:after="0" w:line="240" w:lineRule="auto"/>
        <w:ind w:left="40" w:firstLine="700"/>
        <w:jc w:val="both"/>
        <w:rPr>
          <w:sz w:val="24"/>
          <w:szCs w:val="24"/>
        </w:rPr>
      </w:pPr>
      <w:r w:rsidRPr="00AD4DD5">
        <w:rPr>
          <w:sz w:val="24"/>
          <w:szCs w:val="24"/>
        </w:rPr>
        <w:t>Прикладно-ориентированная физкультурная деятельность</w:t>
      </w:r>
    </w:p>
    <w:p w:rsidR="008C6311" w:rsidRPr="00AD4DD5" w:rsidRDefault="008C6311" w:rsidP="00AD4DD5">
      <w:pPr>
        <w:pStyle w:val="81"/>
        <w:shd w:val="clear" w:color="auto" w:fill="auto"/>
        <w:spacing w:before="0" w:line="240" w:lineRule="auto"/>
        <w:ind w:left="40" w:right="20" w:firstLine="700"/>
        <w:rPr>
          <w:sz w:val="24"/>
          <w:szCs w:val="24"/>
        </w:rPr>
      </w:pPr>
      <w:r w:rsidRPr="00AD4DD5">
        <w:rPr>
          <w:rStyle w:val="115pt0"/>
          <w:b w:val="0"/>
          <w:sz w:val="24"/>
          <w:szCs w:val="24"/>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sidRPr="00AD4DD5">
        <w:rPr>
          <w:rStyle w:val="af"/>
          <w:sz w:val="24"/>
          <w:szCs w:val="24"/>
        </w:rPr>
        <w:t xml:space="preserve"> </w:t>
      </w:r>
      <w:r w:rsidRPr="00AD4DD5">
        <w:rPr>
          <w:sz w:val="24"/>
          <w:szCs w:val="24"/>
        </w:rPr>
        <w:t xml:space="preserve">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w:t>
      </w:r>
      <w:r w:rsidRPr="00AD4DD5">
        <w:rPr>
          <w:sz w:val="24"/>
          <w:szCs w:val="24"/>
        </w:rPr>
        <w:lastRenderedPageBreak/>
        <w:t>игры).</w:t>
      </w:r>
    </w:p>
    <w:p w:rsidR="008C6311" w:rsidRPr="00AD4DD5" w:rsidRDefault="00AD4DD5" w:rsidP="00431AB5">
      <w:pPr>
        <w:pStyle w:val="42"/>
        <w:numPr>
          <w:ilvl w:val="0"/>
          <w:numId w:val="80"/>
        </w:numPr>
        <w:shd w:val="clear" w:color="auto" w:fill="auto"/>
        <w:tabs>
          <w:tab w:val="left" w:pos="1706"/>
        </w:tabs>
        <w:spacing w:after="0" w:line="240" w:lineRule="auto"/>
        <w:ind w:left="40" w:firstLine="700"/>
        <w:rPr>
          <w:sz w:val="24"/>
          <w:szCs w:val="24"/>
        </w:rPr>
      </w:pPr>
      <w:r>
        <w:rPr>
          <w:sz w:val="24"/>
          <w:szCs w:val="24"/>
        </w:rPr>
        <w:t>ОСНОВЫ БЕЗОПАСНОСТИ ЖИЗНЕДЕЯТЕЛЬНОСТИ</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8C6311" w:rsidRPr="00AD4DD5" w:rsidRDefault="008C6311" w:rsidP="00AD4DD5">
      <w:pPr>
        <w:pStyle w:val="81"/>
        <w:shd w:val="clear" w:color="auto" w:fill="auto"/>
        <w:spacing w:before="0" w:line="240" w:lineRule="auto"/>
        <w:ind w:left="40" w:right="20" w:firstLine="700"/>
        <w:rPr>
          <w:sz w:val="24"/>
          <w:szCs w:val="24"/>
        </w:rPr>
      </w:pPr>
      <w:r w:rsidRPr="00AD4DD5">
        <w:rPr>
          <w:sz w:val="24"/>
          <w:szCs w:val="24"/>
        </w:rPr>
        <w:t>Учебный предмет «Основы безопасности жизнедеятельности» является обязательным для изучения на уровне основного общего образования и является одной из</w:t>
      </w:r>
    </w:p>
    <w:p w:rsidR="008C6311" w:rsidRPr="00AD4DD5" w:rsidRDefault="008C6311" w:rsidP="00AD4DD5">
      <w:pPr>
        <w:pStyle w:val="81"/>
        <w:shd w:val="clear" w:color="auto" w:fill="auto"/>
        <w:spacing w:before="0" w:line="240" w:lineRule="auto"/>
        <w:ind w:left="20" w:right="440" w:firstLine="0"/>
        <w:rPr>
          <w:sz w:val="24"/>
          <w:szCs w:val="24"/>
        </w:rPr>
      </w:pPr>
      <w:r w:rsidRPr="00AD4DD5">
        <w:rPr>
          <w:sz w:val="24"/>
          <w:szCs w:val="24"/>
        </w:rPr>
        <w:t>составляющих предметной области «Физическая культура и основы безопасности жизнедеятельности».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Освоение и понимание учебного предмета «Основы безопасности жизнедеятельности» направлено на:</w:t>
      </w:r>
    </w:p>
    <w:p w:rsidR="008C6311" w:rsidRPr="00AD4DD5" w:rsidRDefault="008C6311" w:rsidP="00431AB5">
      <w:pPr>
        <w:pStyle w:val="81"/>
        <w:numPr>
          <w:ilvl w:val="0"/>
          <w:numId w:val="86"/>
        </w:numPr>
        <w:shd w:val="clear" w:color="auto" w:fill="auto"/>
        <w:spacing w:before="0" w:line="240" w:lineRule="auto"/>
        <w:ind w:left="20" w:right="20" w:firstLine="700"/>
        <w:rPr>
          <w:sz w:val="24"/>
          <w:szCs w:val="24"/>
        </w:rPr>
      </w:pPr>
      <w:r w:rsidRPr="00AD4DD5">
        <w:rPr>
          <w:sz w:val="24"/>
          <w:szCs w:val="24"/>
        </w:rPr>
        <w:t xml:space="preserve"> воспитание у обучающихся чувства ответственности за личную безопасность, ценностного отношения к своему здоровью и жизни;</w:t>
      </w:r>
    </w:p>
    <w:p w:rsidR="008C6311" w:rsidRPr="00AD4DD5" w:rsidRDefault="008C6311" w:rsidP="00431AB5">
      <w:pPr>
        <w:pStyle w:val="81"/>
        <w:numPr>
          <w:ilvl w:val="0"/>
          <w:numId w:val="86"/>
        </w:numPr>
        <w:shd w:val="clear" w:color="auto" w:fill="auto"/>
        <w:spacing w:before="0" w:line="240" w:lineRule="auto"/>
        <w:ind w:left="20" w:right="20" w:firstLine="700"/>
        <w:rPr>
          <w:sz w:val="24"/>
          <w:szCs w:val="24"/>
        </w:rPr>
      </w:pPr>
      <w:r w:rsidRPr="00AD4DD5">
        <w:rPr>
          <w:sz w:val="24"/>
          <w:szCs w:val="24"/>
        </w:rPr>
        <w:t xml:space="preserve"> 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AD4DD5" w:rsidRDefault="008C6311" w:rsidP="00431AB5">
      <w:pPr>
        <w:pStyle w:val="81"/>
        <w:numPr>
          <w:ilvl w:val="0"/>
          <w:numId w:val="86"/>
        </w:numPr>
        <w:shd w:val="clear" w:color="auto" w:fill="auto"/>
        <w:spacing w:before="0" w:line="240" w:lineRule="auto"/>
        <w:ind w:left="20" w:right="20" w:firstLine="700"/>
        <w:rPr>
          <w:sz w:val="24"/>
          <w:szCs w:val="24"/>
        </w:rPr>
      </w:pPr>
      <w:r w:rsidRPr="00AD4DD5">
        <w:rPr>
          <w:sz w:val="24"/>
          <w:szCs w:val="24"/>
        </w:rPr>
        <w:t xml:space="preserve"> формирование у обучающихся 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w:t>
      </w:r>
    </w:p>
    <w:p w:rsidR="008C6311" w:rsidRPr="00AD4DD5" w:rsidRDefault="008C6311" w:rsidP="00431AB5">
      <w:pPr>
        <w:pStyle w:val="81"/>
        <w:numPr>
          <w:ilvl w:val="0"/>
          <w:numId w:val="86"/>
        </w:numPr>
        <w:shd w:val="clear" w:color="auto" w:fill="auto"/>
        <w:spacing w:before="0" w:line="240" w:lineRule="auto"/>
        <w:ind w:left="20" w:right="20" w:firstLine="700"/>
        <w:rPr>
          <w:sz w:val="24"/>
          <w:szCs w:val="24"/>
        </w:rPr>
      </w:pPr>
      <w:r w:rsidRPr="00AD4DD5">
        <w:rPr>
          <w:sz w:val="24"/>
          <w:szCs w:val="24"/>
        </w:rPr>
        <w:t>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Основы безопасности личности, общества и государства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Основы комплексной безопасности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Pr="00AD4DD5">
        <w:rPr>
          <w:rStyle w:val="115pt0"/>
          <w:sz w:val="24"/>
          <w:szCs w:val="24"/>
        </w:rPr>
        <w:t>Средства индивидуальной защиты велосипедиста.</w:t>
      </w:r>
      <w:r w:rsidRPr="00AD4DD5">
        <w:rPr>
          <w:rStyle w:val="af"/>
          <w:sz w:val="24"/>
          <w:szCs w:val="24"/>
        </w:rPr>
        <w:t xml:space="preserve"> </w:t>
      </w:r>
      <w:r w:rsidRPr="00AD4DD5">
        <w:rPr>
          <w:sz w:val="24"/>
          <w:szCs w:val="24"/>
        </w:rPr>
        <w:t xml:space="preserve">Пожар его причины и последствия. Правила поведения при пожаре при пожаре. Первичные средства пожаротушения. Средства индивидуальной защиты. Водоемы. Правила поведения у воды и оказания помощи на воде. Правила безопасности в туристических походах </w:t>
      </w:r>
      <w:r w:rsidRPr="00AD4DD5">
        <w:rPr>
          <w:rStyle w:val="115pt0"/>
          <w:sz w:val="24"/>
          <w:szCs w:val="24"/>
        </w:rPr>
        <w:t xml:space="preserve">и поездках. </w:t>
      </w:r>
      <w:r w:rsidRPr="00AD4DD5">
        <w:rPr>
          <w:sz w:val="24"/>
          <w:szCs w:val="24"/>
        </w:rPr>
        <w:t xml:space="preserve">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w:t>
      </w:r>
      <w:r w:rsidRPr="00AD4DD5">
        <w:rPr>
          <w:rStyle w:val="115pt0"/>
          <w:sz w:val="24"/>
          <w:szCs w:val="24"/>
        </w:rPr>
        <w:t>самозащита покупателя</w:t>
      </w:r>
      <w:r w:rsidRPr="00AD4DD5">
        <w:rPr>
          <w:sz w:val="24"/>
          <w:szCs w:val="24"/>
        </w:rPr>
        <w:t xml:space="preserve">). Элементарные способы самозащиты. </w:t>
      </w:r>
      <w:r w:rsidRPr="00AD4DD5">
        <w:rPr>
          <w:rStyle w:val="115pt0"/>
          <w:sz w:val="24"/>
          <w:szCs w:val="24"/>
        </w:rPr>
        <w:t>Информационная безопасность подростка.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lastRenderedPageBreak/>
        <w:t>Защита населения Российской Федерации от чрезвычайных ситуаций</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8C6311" w:rsidRPr="00AD4DD5" w:rsidRDefault="008C6311" w:rsidP="00AD4DD5">
      <w:pPr>
        <w:pStyle w:val="42"/>
        <w:shd w:val="clear" w:color="auto" w:fill="auto"/>
        <w:spacing w:after="0" w:line="240" w:lineRule="auto"/>
        <w:ind w:left="20" w:right="20" w:firstLine="700"/>
        <w:jc w:val="both"/>
        <w:rPr>
          <w:sz w:val="24"/>
          <w:szCs w:val="24"/>
        </w:rPr>
      </w:pPr>
      <w:r w:rsidRPr="00AD4DD5">
        <w:rPr>
          <w:sz w:val="24"/>
          <w:szCs w:val="24"/>
        </w:rPr>
        <w:t>Основы противодействия терроризму, экстремизму и наркотизму в Российской Федерации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Терроризм, экстремизм, наркотизм - сущность и угрозы безопасности личности и общества. </w:t>
      </w:r>
      <w:r w:rsidRPr="00AD4DD5">
        <w:rPr>
          <w:rStyle w:val="115pt0"/>
          <w:sz w:val="24"/>
          <w:szCs w:val="24"/>
        </w:rPr>
        <w:t>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w:t>
      </w:r>
      <w:r w:rsidRPr="00AD4DD5">
        <w:rPr>
          <w:rStyle w:val="af"/>
          <w:sz w:val="24"/>
          <w:szCs w:val="24"/>
        </w:rPr>
        <w:t xml:space="preserve"> </w:t>
      </w:r>
      <w:r w:rsidRPr="00AD4DD5">
        <w:rPr>
          <w:sz w:val="24"/>
          <w:szCs w:val="24"/>
        </w:rPr>
        <w:t>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Основы медицинских знаний и здорового образа жизни</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Основы здорового образа жизни</w:t>
      </w:r>
    </w:p>
    <w:p w:rsidR="008C6311" w:rsidRPr="00AD4DD5" w:rsidRDefault="008C6311" w:rsidP="00AD4DD5">
      <w:pPr>
        <w:pStyle w:val="81"/>
        <w:shd w:val="clear" w:color="auto" w:fill="auto"/>
        <w:spacing w:before="0" w:line="240" w:lineRule="auto"/>
        <w:ind w:left="20" w:right="20" w:firstLine="700"/>
        <w:rPr>
          <w:sz w:val="24"/>
          <w:szCs w:val="24"/>
        </w:rPr>
      </w:pPr>
      <w:r w:rsidRPr="00AD4DD5">
        <w:rPr>
          <w:sz w:val="24"/>
          <w:szCs w:val="24"/>
        </w:rPr>
        <w:t xml:space="preserve">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 Профилактика вредных привычек и их факторов. </w:t>
      </w:r>
      <w:r w:rsidRPr="00AD4DD5">
        <w:rPr>
          <w:rStyle w:val="115pt0"/>
          <w:sz w:val="24"/>
          <w:szCs w:val="24"/>
        </w:rPr>
        <w:t>Семья в современном обществе. Права и обязанности супругов. Защита прав ребенка.</w:t>
      </w:r>
    </w:p>
    <w:p w:rsidR="008C6311" w:rsidRPr="00AD4DD5" w:rsidRDefault="008C6311" w:rsidP="00AD4DD5">
      <w:pPr>
        <w:pStyle w:val="42"/>
        <w:shd w:val="clear" w:color="auto" w:fill="auto"/>
        <w:spacing w:after="0" w:line="240" w:lineRule="auto"/>
        <w:ind w:left="20" w:firstLine="700"/>
        <w:jc w:val="both"/>
        <w:rPr>
          <w:sz w:val="24"/>
          <w:szCs w:val="24"/>
        </w:rPr>
      </w:pPr>
      <w:r w:rsidRPr="00AD4DD5">
        <w:rPr>
          <w:sz w:val="24"/>
          <w:szCs w:val="24"/>
        </w:rPr>
        <w:t>Основы медицинских знаний и оказание первой помощи</w:t>
      </w:r>
    </w:p>
    <w:p w:rsidR="00AD4DD5" w:rsidRDefault="008C6311" w:rsidP="00AD4DD5">
      <w:pPr>
        <w:pStyle w:val="81"/>
        <w:shd w:val="clear" w:color="auto" w:fill="auto"/>
        <w:spacing w:before="0" w:line="240" w:lineRule="auto"/>
        <w:ind w:left="20" w:right="20" w:firstLine="700"/>
        <w:rPr>
          <w:b/>
          <w:sz w:val="24"/>
          <w:szCs w:val="24"/>
        </w:rPr>
      </w:pPr>
      <w:r w:rsidRPr="00AD4DD5">
        <w:rPr>
          <w:sz w:val="24"/>
          <w:szCs w:val="24"/>
        </w:rPr>
        <w:t xml:space="preserve">Основы оказания первой помощи. Первая помощь при наружном и внутреннем кровотечении. Извлечение инородного тела из верхних дыхательных путей. Первая помощь при ушибах и растяжениях, вывихах и переломах. Первая помощь при ожогах, отморожениях и общем переохлаждении. </w:t>
      </w:r>
      <w:r w:rsidRPr="00AD4DD5">
        <w:rPr>
          <w:rStyle w:val="115pt0"/>
          <w:sz w:val="24"/>
          <w:szCs w:val="24"/>
        </w:rPr>
        <w:t>Основные неинфекционные и инфекционные заболевания, их профилактика</w:t>
      </w:r>
      <w:r w:rsidRPr="00AD4DD5">
        <w:rPr>
          <w:rStyle w:val="af0"/>
          <w:sz w:val="24"/>
          <w:szCs w:val="24"/>
        </w:rPr>
        <w:t>.</w:t>
      </w:r>
      <w:r w:rsidRPr="00AD4DD5">
        <w:rPr>
          <w:sz w:val="24"/>
          <w:szCs w:val="24"/>
        </w:rPr>
        <w:t xml:space="preserve"> Первая помощь при отравлениях. Первая помощь при тепловом (солнечном) ударе. Первая помощь при укусе насекомых и змей. </w:t>
      </w:r>
      <w:r w:rsidRPr="00AD4DD5">
        <w:rPr>
          <w:rStyle w:val="115pt0"/>
          <w:b w:val="0"/>
          <w:sz w:val="24"/>
          <w:szCs w:val="24"/>
        </w:rPr>
        <w:t>Первая помощь при остановке сердечной деятельности. Первая помощь при коме. Особенности оказания первой помощи при поражении электрическим током.</w:t>
      </w:r>
    </w:p>
    <w:p w:rsidR="004C293F" w:rsidRDefault="00AD4DD5" w:rsidP="00AD4DD5">
      <w:pPr>
        <w:spacing w:after="0" w:line="240" w:lineRule="auto"/>
        <w:jc w:val="center"/>
      </w:pPr>
      <w:r>
        <w:tab/>
      </w: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4C293F" w:rsidRDefault="004C293F" w:rsidP="00AD4DD5">
      <w:pPr>
        <w:spacing w:after="0" w:line="240" w:lineRule="auto"/>
        <w:jc w:val="center"/>
      </w:pPr>
    </w:p>
    <w:p w:rsidR="00AD4DD5" w:rsidRPr="00E429B3" w:rsidRDefault="00AD4DD5" w:rsidP="00AD4DD5">
      <w:pPr>
        <w:spacing w:after="0" w:line="240" w:lineRule="auto"/>
        <w:jc w:val="center"/>
        <w:rPr>
          <w:rFonts w:ascii="Times New Roman" w:hAnsi="Times New Roman" w:cs="Times New Roman"/>
          <w:b/>
          <w:sz w:val="24"/>
          <w:szCs w:val="24"/>
        </w:rPr>
      </w:pPr>
      <w:r w:rsidRPr="00E429B3">
        <w:rPr>
          <w:rFonts w:ascii="Times New Roman" w:hAnsi="Times New Roman" w:cs="Times New Roman"/>
          <w:b/>
          <w:sz w:val="24"/>
          <w:szCs w:val="24"/>
        </w:rPr>
        <w:lastRenderedPageBreak/>
        <w:t>2.3. Программа воспитания и социализации обучающихся</w:t>
      </w:r>
    </w:p>
    <w:p w:rsidR="00AD4DD5" w:rsidRPr="00145441" w:rsidRDefault="00AD4DD5" w:rsidP="00AD4DD5">
      <w:pPr>
        <w:shd w:val="clear" w:color="auto" w:fill="FFFFFF"/>
        <w:spacing w:after="0" w:line="240" w:lineRule="auto"/>
        <w:ind w:firstLine="567"/>
        <w:jc w:val="both"/>
        <w:rPr>
          <w:rFonts w:ascii="Times New Roman" w:hAnsi="Times New Roman" w:cs="Times New Roman"/>
          <w:sz w:val="24"/>
          <w:szCs w:val="24"/>
        </w:rPr>
      </w:pPr>
      <w:r w:rsidRPr="00145441">
        <w:rPr>
          <w:rFonts w:ascii="Times New Roman" w:hAnsi="Times New Roman" w:cs="Times New Roman"/>
          <w:sz w:val="24"/>
          <w:szCs w:val="24"/>
        </w:rPr>
        <w:t>Программа разработана с учетом культурно-исторических, этнических, социально-экономических особенностей региона, запросов семьи, общественных организаций. В Программе определены задачи, ценности, содержание, планируемые результаты, а также формы воспитания и социализации обучающихся, взаимодействия с семьей, учреждениями дополнительного образования.</w:t>
      </w:r>
    </w:p>
    <w:p w:rsidR="00AD4DD5" w:rsidRPr="00145441" w:rsidRDefault="00AD4DD5" w:rsidP="00AD4DD5">
      <w:pPr>
        <w:shd w:val="clear" w:color="auto" w:fill="FFFFFF"/>
        <w:spacing w:after="0" w:line="240" w:lineRule="auto"/>
        <w:ind w:firstLine="567"/>
        <w:jc w:val="both"/>
        <w:rPr>
          <w:rFonts w:ascii="Times New Roman" w:hAnsi="Times New Roman" w:cs="Times New Roman"/>
          <w:sz w:val="24"/>
          <w:szCs w:val="24"/>
        </w:rPr>
      </w:pPr>
      <w:r w:rsidRPr="00145441">
        <w:rPr>
          <w:rFonts w:ascii="Times New Roman" w:hAnsi="Times New Roman" w:cs="Times New Roman"/>
          <w:sz w:val="24"/>
          <w:szCs w:val="24"/>
        </w:rPr>
        <w:t>Воспитание гражданина страны – одно из главных условий национального возрождения. Понятие </w:t>
      </w:r>
      <w:r w:rsidRPr="00145441">
        <w:rPr>
          <w:rFonts w:ascii="Times New Roman" w:hAnsi="Times New Roman" w:cs="Times New Roman"/>
          <w:i/>
          <w:iCs/>
          <w:sz w:val="24"/>
          <w:szCs w:val="24"/>
        </w:rPr>
        <w:t>гражданственность</w:t>
      </w:r>
      <w:r w:rsidRPr="00145441">
        <w:rPr>
          <w:rFonts w:ascii="Times New Roman" w:hAnsi="Times New Roman" w:cs="Times New Roman"/>
          <w:sz w:val="24"/>
          <w:szCs w:val="24"/>
        </w:rPr>
        <w:t> предполагает освоение и реализацию ребенком своих прав и обязанностей по отношению к себе самому, своей семье, коллективу, к родному краю, Отечеству, планете Земля. Формируя гражданина, мы, прежде всего, должны видеть в нем человека. Поэтому гражданин с педагогической точки зрения – это самобытная индивидуальность, личность, обладающая единством духовно-нравственного и правового долга.</w:t>
      </w:r>
    </w:p>
    <w:p w:rsidR="00AD4DD5" w:rsidRPr="00145441" w:rsidRDefault="00AD4DD5" w:rsidP="00AD4DD5">
      <w:pPr>
        <w:shd w:val="clear" w:color="auto" w:fill="FFFFFF"/>
        <w:spacing w:after="0" w:line="240" w:lineRule="auto"/>
        <w:ind w:firstLine="567"/>
        <w:jc w:val="both"/>
        <w:rPr>
          <w:rFonts w:ascii="Times New Roman" w:hAnsi="Times New Roman" w:cs="Times New Roman"/>
          <w:sz w:val="24"/>
          <w:szCs w:val="24"/>
        </w:rPr>
      </w:pPr>
      <w:r w:rsidRPr="00145441">
        <w:rPr>
          <w:rFonts w:ascii="Times New Roman" w:hAnsi="Times New Roman" w:cs="Times New Roman"/>
          <w:sz w:val="24"/>
          <w:szCs w:val="24"/>
        </w:rPr>
        <w:t>Духовно-нравственное воспитание является неотъемлемой частью общего учебно-воспитательного процесса, осуществляемого в системе отечественного образования. Традиционная педагогика считает необходимым целенаправленное развитие у человека проявлений духовности, а точнее – ее светлой стороны, ориентированной на доброту, любовь, истину, уважение к другим людям, сострадание, сочувствие, что соответствует православным ценностным ориентациям, определяющим смысл жизни человека как непрерывное духовно-нравственное его совершенствование.</w:t>
      </w:r>
    </w:p>
    <w:p w:rsidR="00AD4DD5" w:rsidRPr="00145441" w:rsidRDefault="00AD4DD5" w:rsidP="00AD4DD5">
      <w:pPr>
        <w:shd w:val="clear" w:color="auto" w:fill="FFFFFF"/>
        <w:spacing w:after="0" w:line="240" w:lineRule="auto"/>
        <w:ind w:firstLine="567"/>
        <w:jc w:val="both"/>
        <w:rPr>
          <w:rFonts w:ascii="Times New Roman" w:hAnsi="Times New Roman" w:cs="Times New Roman"/>
          <w:sz w:val="24"/>
          <w:szCs w:val="24"/>
        </w:rPr>
      </w:pPr>
      <w:r w:rsidRPr="00145441">
        <w:rPr>
          <w:rFonts w:ascii="Times New Roman" w:hAnsi="Times New Roman" w:cs="Times New Roman"/>
          <w:sz w:val="24"/>
          <w:szCs w:val="24"/>
        </w:rPr>
        <w:t>В современной педагогике живут идеи самоценности детства, сотрудничества, диалога, педагогической поддержки, самоопределения и самоактуализации личности, динамичности, эмпатии и толерантности. Следовательно, встает задача создания ребенку условий для свободного выбора форм, способов самореализации на основе освоения общечеловеческих ценностей. Необходимо, чтобы воспитательная среда была как можно более разнообразной, вариативной. Именно эту задачу решают различные разделы и направления программы.</w:t>
      </w:r>
    </w:p>
    <w:p w:rsidR="00AD4DD5" w:rsidRPr="00145441" w:rsidRDefault="00AD4DD5" w:rsidP="00AD4DD5">
      <w:pPr>
        <w:spacing w:after="0" w:line="240" w:lineRule="auto"/>
        <w:jc w:val="both"/>
        <w:rPr>
          <w:rFonts w:ascii="Times New Roman" w:hAnsi="Times New Roman" w:cs="Times New Roman"/>
          <w:b/>
          <w:sz w:val="24"/>
          <w:szCs w:val="24"/>
        </w:rPr>
      </w:pPr>
      <w:r w:rsidRPr="00145441">
        <w:rPr>
          <w:rFonts w:ascii="Times New Roman" w:hAnsi="Times New Roman" w:cs="Times New Roman"/>
          <w:b/>
          <w:sz w:val="24"/>
          <w:szCs w:val="24"/>
        </w:rPr>
        <w:t>Программа обеспечивает:</w:t>
      </w:r>
    </w:p>
    <w:p w:rsidR="00AD4DD5" w:rsidRPr="00145441" w:rsidRDefault="00AD4DD5" w:rsidP="00AD4DD5">
      <w:pPr>
        <w:spacing w:after="0" w:line="240" w:lineRule="auto"/>
        <w:jc w:val="both"/>
        <w:rPr>
          <w:rFonts w:ascii="Times New Roman" w:hAnsi="Times New Roman" w:cs="Times New Roman"/>
          <w:sz w:val="24"/>
          <w:szCs w:val="24"/>
        </w:rPr>
      </w:pPr>
      <w:r w:rsidRPr="00145441">
        <w:rPr>
          <w:rFonts w:ascii="Times New Roman" w:hAnsi="Times New Roman" w:cs="Times New Roman"/>
          <w:sz w:val="24"/>
          <w:szCs w:val="24"/>
        </w:rPr>
        <w:t>- достижение выпускниками личностных результатов освоения основной образовательной программы в соответствии с требованиями ФГОС ООО;</w:t>
      </w:r>
    </w:p>
    <w:p w:rsidR="00AD4DD5" w:rsidRPr="00145441" w:rsidRDefault="00AD4DD5" w:rsidP="00AD4DD5">
      <w:pPr>
        <w:spacing w:after="0" w:line="240" w:lineRule="auto"/>
        <w:jc w:val="both"/>
        <w:rPr>
          <w:rFonts w:ascii="Times New Roman" w:hAnsi="Times New Roman" w:cs="Times New Roman"/>
          <w:sz w:val="24"/>
          <w:szCs w:val="24"/>
        </w:rPr>
      </w:pPr>
      <w:r w:rsidRPr="00145441">
        <w:rPr>
          <w:rFonts w:ascii="Times New Roman" w:hAnsi="Times New Roman" w:cs="Times New Roman"/>
          <w:sz w:val="24"/>
          <w:szCs w:val="24"/>
        </w:rPr>
        <w:t>- формирование уклада школьной жизни на основе базовых национальных ценностей российского общества, учитывающего историко - культурную и личностную специфику Красноярского края, а также потребности и индивидуальные социальные инициативы обучающихся, особенности их социального взаимодействия вне школы, характера профессиональных предпочтений</w:t>
      </w:r>
    </w:p>
    <w:p w:rsidR="00AD4DD5" w:rsidRDefault="00AD4DD5" w:rsidP="00AD4DD5">
      <w:pPr>
        <w:tabs>
          <w:tab w:val="left" w:pos="2325"/>
        </w:tabs>
        <w:spacing w:after="0" w:line="240" w:lineRule="auto"/>
        <w:jc w:val="center"/>
        <w:rPr>
          <w:rFonts w:ascii="Times New Roman" w:hAnsi="Times New Roman" w:cs="Times New Roman"/>
          <w:b/>
          <w:sz w:val="24"/>
          <w:szCs w:val="24"/>
        </w:rPr>
      </w:pPr>
      <w:r w:rsidRPr="008E45B7">
        <w:rPr>
          <w:rFonts w:ascii="Times New Roman" w:hAnsi="Times New Roman" w:cs="Times New Roman"/>
          <w:b/>
          <w:sz w:val="24"/>
          <w:szCs w:val="24"/>
        </w:rPr>
        <w:t xml:space="preserve">2.3.1.Цель и задачи духовно -  нравственного развития, </w:t>
      </w:r>
    </w:p>
    <w:p w:rsidR="00AD4DD5" w:rsidRPr="008E45B7" w:rsidRDefault="00AD4DD5" w:rsidP="00AD4DD5">
      <w:pPr>
        <w:tabs>
          <w:tab w:val="left" w:pos="2325"/>
        </w:tabs>
        <w:spacing w:after="0" w:line="240" w:lineRule="auto"/>
        <w:jc w:val="center"/>
        <w:rPr>
          <w:rFonts w:ascii="Times New Roman" w:hAnsi="Times New Roman" w:cs="Times New Roman"/>
          <w:b/>
          <w:sz w:val="24"/>
          <w:szCs w:val="24"/>
        </w:rPr>
      </w:pPr>
      <w:r w:rsidRPr="008E45B7">
        <w:rPr>
          <w:rFonts w:ascii="Times New Roman" w:hAnsi="Times New Roman" w:cs="Times New Roman"/>
          <w:b/>
          <w:sz w:val="24"/>
          <w:szCs w:val="24"/>
        </w:rPr>
        <w:t>воспитания, социализации обучающихся</w:t>
      </w:r>
    </w:p>
    <w:p w:rsidR="00AD4DD5" w:rsidRPr="00C7070B" w:rsidRDefault="00AD4DD5" w:rsidP="00AD4DD5">
      <w:pPr>
        <w:pStyle w:val="Default"/>
        <w:ind w:firstLine="426"/>
        <w:jc w:val="both"/>
      </w:pPr>
      <w:r w:rsidRPr="00C7070B">
        <w:rPr>
          <w:b/>
          <w:bCs/>
        </w:rPr>
        <w:t xml:space="preserve">Целью воспитания и социализации </w:t>
      </w:r>
      <w:r w:rsidRPr="00C7070B">
        <w:t xml:space="preserve">обучающихся </w:t>
      </w:r>
      <w:r>
        <w:t xml:space="preserve">  МБОУ СОШ № 2 </w:t>
      </w:r>
      <w:r w:rsidRPr="00C7070B">
        <w:t xml:space="preserve">на ступени основного общего образования является социально-педагогическая поддержка становления и развития высоконравственного, творческого,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укоренённого в духовных и культурных традициях многонационального народа Российской Федерации. </w:t>
      </w:r>
    </w:p>
    <w:p w:rsidR="00AD4DD5" w:rsidRDefault="00AD4DD5" w:rsidP="00AD4DD5">
      <w:pPr>
        <w:tabs>
          <w:tab w:val="left" w:pos="2325"/>
        </w:tabs>
        <w:spacing w:after="0" w:line="240" w:lineRule="auto"/>
        <w:rPr>
          <w:rFonts w:ascii="Times New Roman" w:hAnsi="Times New Roman" w:cs="Times New Roman"/>
          <w:sz w:val="24"/>
          <w:szCs w:val="24"/>
        </w:rPr>
      </w:pPr>
      <w:r>
        <w:rPr>
          <w:rFonts w:ascii="Times New Roman" w:hAnsi="Times New Roman" w:cs="Times New Roman"/>
          <w:sz w:val="24"/>
          <w:szCs w:val="24"/>
        </w:rPr>
        <w:t>Реализация поставленной цели осуществляется через следующие задачи: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обеспечение качественного образования и воспитания школьников на  основе взаимодействия основного и дополнительного образования, учета возможностей детей, формирования творческих компетентностей участников образовательных отношений, умения учиться, способности к самореализации, адаптации к переменам, рациональному выбору, продуктивному общению, позитивной социальной активности;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воспитание гражданственности, патриотизма, уважения к правам, свободам и особенностям человека;</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способностей к самостоятельным поступкам и действиям, совершаемым на основе морального выбора, к принятию ответственности за их результаты;</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основ нравственного самосознания личности;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развитие способности к преодолению трудностей, целеустремленности и настойчивости в достижении результата;</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формирование толерантности и основ культуры межэтнического общения, уважения к языку, культурным и религиозным традициям и образу жизни представителей народов России;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уважительного отношения к родителям, осознанного, заботливого отношения к старшим и младшим;</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ценностного отношения к природе, окружающей среде (экологическое воспитание);</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ценностного отношения к прекрасному, формирование представлений  об эстетических идеалах и ценностях (эстетическое воспитание).</w:t>
      </w:r>
    </w:p>
    <w:p w:rsidR="00AD4DD5" w:rsidRDefault="00AD4DD5" w:rsidP="00AD4DD5">
      <w:pPr>
        <w:tabs>
          <w:tab w:val="left" w:pos="2325"/>
        </w:tabs>
        <w:spacing w:after="0" w:line="240" w:lineRule="auto"/>
        <w:jc w:val="both"/>
        <w:rPr>
          <w:rFonts w:ascii="Times New Roman" w:hAnsi="Times New Roman" w:cs="Times New Roman"/>
          <w:sz w:val="24"/>
          <w:szCs w:val="24"/>
          <w:u w:val="single"/>
        </w:rPr>
      </w:pPr>
      <w:r w:rsidRPr="005623CE">
        <w:rPr>
          <w:rFonts w:ascii="Times New Roman" w:hAnsi="Times New Roman" w:cs="Times New Roman"/>
          <w:sz w:val="24"/>
          <w:szCs w:val="24"/>
          <w:u w:val="single"/>
        </w:rPr>
        <w:t>Задачи в области  формирования личностной культуры:</w:t>
      </w:r>
    </w:p>
    <w:p w:rsidR="00AD4DD5" w:rsidRDefault="00AD4DD5" w:rsidP="00AD4DD5">
      <w:pPr>
        <w:tabs>
          <w:tab w:val="left" w:pos="2325"/>
        </w:tabs>
        <w:spacing w:after="0" w:line="240" w:lineRule="auto"/>
        <w:jc w:val="both"/>
        <w:rPr>
          <w:rFonts w:ascii="Times New Roman" w:hAnsi="Times New Roman" w:cs="Times New Roman"/>
          <w:sz w:val="24"/>
          <w:szCs w:val="24"/>
        </w:rPr>
      </w:pPr>
      <w:r w:rsidRPr="000A61DB">
        <w:rPr>
          <w:rFonts w:ascii="Times New Roman" w:hAnsi="Times New Roman" w:cs="Times New Roman"/>
          <w:sz w:val="24"/>
          <w:szCs w:val="24"/>
        </w:rPr>
        <w:t>- формирование</w:t>
      </w:r>
      <w:r>
        <w:rPr>
          <w:rFonts w:ascii="Times New Roman" w:hAnsi="Times New Roman" w:cs="Times New Roman"/>
          <w:sz w:val="24"/>
          <w:szCs w:val="24"/>
        </w:rPr>
        <w:t xml:space="preserve"> способности к духовному развитию , непрерывному образованию, самовоспитанию;</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основ самосознания личности,  морали, укрепление нравственности;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нравственного смысла учения, социально - ориентированной и общественно - полезной деятельности;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усвоение базовых национальных ценностей, духовных традиций народов России, развитие эстетических потребностей, ценностей и чувств;</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развитие способности открыто выражать и аргументировано отстаивать свою нравственно оправданную позицию, способности к самостоятельным поступкам и действиям;</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развитие трудолюбия, способности к преодолению трудностей, целеустремленности и настойчивости в достижении результата;</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первоначальных профессиональных намерений и интересов, осознания нравственного значения будущего профессионального выбора;</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осознание подростком ценности человеческой жизни, формирование умения противостоять в пределах своих возможностей действиями и влияниями, представляющим угрозу для жизни, физического и нравственного здоровья, духовной безопасности личности;</w:t>
      </w:r>
    </w:p>
    <w:p w:rsidR="00AD4DD5" w:rsidRDefault="00AD4DD5" w:rsidP="00AD4DD5">
      <w:pPr>
        <w:tabs>
          <w:tab w:val="left" w:pos="2325"/>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культуры  здорового образа жизни, экологической культуры и безопасного образа жизни.</w:t>
      </w:r>
    </w:p>
    <w:p w:rsidR="00AD4DD5" w:rsidRDefault="00AD4DD5" w:rsidP="00AD4DD5">
      <w:pPr>
        <w:spacing w:after="0" w:line="240" w:lineRule="auto"/>
        <w:rPr>
          <w:rFonts w:ascii="Times New Roman" w:hAnsi="Times New Roman" w:cs="Times New Roman"/>
          <w:sz w:val="24"/>
          <w:szCs w:val="24"/>
          <w:u w:val="single"/>
        </w:rPr>
      </w:pPr>
      <w:r w:rsidRPr="00B53BBC">
        <w:rPr>
          <w:rFonts w:ascii="Times New Roman" w:hAnsi="Times New Roman" w:cs="Times New Roman"/>
          <w:sz w:val="24"/>
          <w:szCs w:val="24"/>
          <w:u w:val="single"/>
        </w:rPr>
        <w:t>Задачи в области формирования социальной культуры:</w:t>
      </w:r>
    </w:p>
    <w:p w:rsidR="00AD4DD5" w:rsidRPr="00B53BBC" w:rsidRDefault="00AD4DD5" w:rsidP="00AD4DD5">
      <w:pPr>
        <w:spacing w:after="0" w:line="240" w:lineRule="auto"/>
        <w:jc w:val="both"/>
        <w:rPr>
          <w:rFonts w:ascii="Times New Roman" w:hAnsi="Times New Roman" w:cs="Times New Roman"/>
          <w:sz w:val="24"/>
          <w:szCs w:val="24"/>
        </w:rPr>
      </w:pPr>
      <w:r w:rsidRPr="00B53BBC">
        <w:rPr>
          <w:rFonts w:ascii="Times New Roman" w:hAnsi="Times New Roman" w:cs="Times New Roman"/>
          <w:sz w:val="24"/>
          <w:szCs w:val="24"/>
        </w:rPr>
        <w:t>- формирование российской гражданской идентичности, включающей в себя идентичность члена семьи, школьного коллектива, территориально - культурной общности, этнического общества, российской гражданской нации;</w:t>
      </w:r>
    </w:p>
    <w:p w:rsidR="00AD4DD5" w:rsidRDefault="00AD4DD5" w:rsidP="00AD4DD5">
      <w:pPr>
        <w:spacing w:after="0" w:line="240" w:lineRule="auto"/>
        <w:jc w:val="both"/>
        <w:rPr>
          <w:rFonts w:ascii="Times New Roman" w:hAnsi="Times New Roman" w:cs="Times New Roman"/>
          <w:sz w:val="24"/>
          <w:szCs w:val="24"/>
        </w:rPr>
      </w:pPr>
      <w:r w:rsidRPr="00B53BBC">
        <w:rPr>
          <w:rFonts w:ascii="Times New Roman" w:hAnsi="Times New Roman" w:cs="Times New Roman"/>
          <w:sz w:val="24"/>
          <w:szCs w:val="24"/>
        </w:rPr>
        <w:t xml:space="preserve">- </w:t>
      </w:r>
      <w:r>
        <w:rPr>
          <w:rFonts w:ascii="Times New Roman" w:hAnsi="Times New Roman" w:cs="Times New Roman"/>
          <w:sz w:val="24"/>
          <w:szCs w:val="24"/>
        </w:rPr>
        <w:t>укрепление веры в Россию, развитие патриотизма и гражданской солидарности;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развитие навыков и умений организации и осуществления сотрудничества с педагогами, сверстниками, родителями, старшими и младшими в решении личностно и социально значимых проблем;</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формирование у подростков первичных навыков успешной социализации, социальных компетенций, необходимых для конструктивного, успешного и ответственного поведения в обществе, развитие доброжелательности и эмоциональной отзывчивости, понимания и сопереживания другим людям;</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приобретение опыта оказания помощи другим людям, усвоение гуманистических и демократических ценностных ориентаций;</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-формирование осознанного и уважительного отношения к традиционным религиям  и религиозным организациям России, формирование культуры межэтнического общения, уважения к культурным, религиозным традициям, образу жизни представителей народов России.</w:t>
      </w:r>
    </w:p>
    <w:p w:rsidR="00AD4DD5" w:rsidRPr="008D424F" w:rsidRDefault="00AD4DD5" w:rsidP="00AD4DD5">
      <w:pPr>
        <w:spacing w:after="0" w:line="240" w:lineRule="auto"/>
        <w:jc w:val="both"/>
        <w:rPr>
          <w:rFonts w:ascii="Times New Roman" w:hAnsi="Times New Roman" w:cs="Times New Roman"/>
          <w:sz w:val="24"/>
          <w:szCs w:val="24"/>
          <w:u w:val="single"/>
        </w:rPr>
      </w:pPr>
      <w:r w:rsidRPr="008D424F">
        <w:rPr>
          <w:rFonts w:ascii="Times New Roman" w:hAnsi="Times New Roman" w:cs="Times New Roman"/>
          <w:sz w:val="24"/>
          <w:szCs w:val="24"/>
          <w:u w:val="single"/>
        </w:rPr>
        <w:t>Задачи в области формирования семейной культуры:</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укрепление отношения к семье, , уважительного отношения к родителям, осознанного, заботливого отношения к старшим и младшим, формирование представлений о значении семьи для устойчивого и успешного развития человека;</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усвоение нравственных ценностей семейной жизни: любовь,  забота о любимом человеке, продолжение рода, духовная и эмоциональная близость членов семьи, взаимопомощь и.т.д.;</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знание традиций своей семьи, культурно-исторических, этнических традиций семей своего народа, других народов России.</w:t>
      </w:r>
    </w:p>
    <w:p w:rsidR="00AD4DD5" w:rsidRDefault="00AD4DD5" w:rsidP="00AD4DD5">
      <w:pPr>
        <w:spacing w:after="0" w:line="240" w:lineRule="auto"/>
        <w:jc w:val="center"/>
        <w:rPr>
          <w:rFonts w:ascii="Times New Roman" w:hAnsi="Times New Roman" w:cs="Times New Roman"/>
          <w:b/>
          <w:sz w:val="24"/>
          <w:szCs w:val="24"/>
        </w:rPr>
      </w:pPr>
      <w:r w:rsidRPr="00D94512">
        <w:rPr>
          <w:rFonts w:ascii="Times New Roman" w:hAnsi="Times New Roman" w:cs="Times New Roman"/>
          <w:b/>
          <w:sz w:val="24"/>
          <w:szCs w:val="24"/>
        </w:rPr>
        <w:lastRenderedPageBreak/>
        <w:t>2.3.2. Направления деятельности по духовно - 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Основными направлениями деятельности МБОУ СОШ № 2 по духовно - 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являются:</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гражданственности, патриотизма, уважения к правам, свободам и обязанностям человека;</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социальной ответственности и компетентности;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нравственных чувств, убеждений, этического сознания;</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экологической культуры, культуры здорового и безопасного образа жизни;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трудолюбия, сознательного, творческого отношения к образованию, труду и жизни, подготовка к сознательному выбору профессии;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воспитание ценностного отношения к прекрасному, формирование основ эстетической культуры.</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Все направления воспитания и социализации важны, дополняют друг друга и обеспечивают развитие личности на основе отечественных духовных, нравственных и культурных традиций.</w:t>
      </w:r>
    </w:p>
    <w:p w:rsidR="00AD4DD5" w:rsidRDefault="00AD4DD5" w:rsidP="00AD4DD5">
      <w:pPr>
        <w:spacing w:after="0" w:line="240" w:lineRule="auto"/>
        <w:jc w:val="center"/>
        <w:rPr>
          <w:rFonts w:ascii="Times New Roman" w:hAnsi="Times New Roman" w:cs="Times New Roman"/>
          <w:b/>
          <w:sz w:val="24"/>
          <w:szCs w:val="24"/>
        </w:rPr>
      </w:pPr>
      <w:r w:rsidRPr="00D35656">
        <w:rPr>
          <w:rFonts w:ascii="Times New Roman" w:hAnsi="Times New Roman" w:cs="Times New Roman"/>
          <w:b/>
          <w:sz w:val="24"/>
          <w:szCs w:val="24"/>
        </w:rPr>
        <w:t xml:space="preserve">2.3.3. Содержание , виды деятельности и формы занятий с обучающимися </w:t>
      </w:r>
    </w:p>
    <w:p w:rsidR="00AD4DD5" w:rsidRDefault="00AD4DD5" w:rsidP="00AD4DD5">
      <w:pPr>
        <w:spacing w:after="0" w:line="240" w:lineRule="auto"/>
        <w:jc w:val="center"/>
        <w:rPr>
          <w:rFonts w:ascii="Times New Roman" w:hAnsi="Times New Roman" w:cs="Times New Roman"/>
          <w:b/>
          <w:sz w:val="24"/>
          <w:szCs w:val="24"/>
        </w:rPr>
      </w:pPr>
      <w:r w:rsidRPr="00D35656">
        <w:rPr>
          <w:rFonts w:ascii="Times New Roman" w:hAnsi="Times New Roman" w:cs="Times New Roman"/>
          <w:b/>
          <w:sz w:val="24"/>
          <w:szCs w:val="24"/>
        </w:rPr>
        <w:t xml:space="preserve">(по направлению духовно - нравственного развития, </w:t>
      </w:r>
    </w:p>
    <w:p w:rsidR="00AD4DD5" w:rsidRDefault="00AD4DD5" w:rsidP="00AD4DD5">
      <w:pPr>
        <w:spacing w:after="0" w:line="240" w:lineRule="auto"/>
        <w:jc w:val="center"/>
        <w:rPr>
          <w:rFonts w:ascii="Times New Roman" w:hAnsi="Times New Roman" w:cs="Times New Roman"/>
          <w:b/>
          <w:sz w:val="24"/>
          <w:szCs w:val="24"/>
        </w:rPr>
      </w:pPr>
      <w:r w:rsidRPr="00D35656">
        <w:rPr>
          <w:rFonts w:ascii="Times New Roman" w:hAnsi="Times New Roman" w:cs="Times New Roman"/>
          <w:b/>
          <w:sz w:val="24"/>
          <w:szCs w:val="24"/>
        </w:rPr>
        <w:t>воспитания и социализации обучающихся)</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Для решения поставленных задач обучающиеся совместно с педагогами, родителями, иными субъектами культурно, гражданской жизни обращаются к содержанию:</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общеобразовательных дисциплин;</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произведений искусства;</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периодической печати, публикаций, радио - и телепередач, отражающих современную жизнь;</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духовной культуры и фольклора народов России;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истории, традиций и современной жизни своей  Родины, своего края, своей семьи;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жизненного опыта своих родителей и прародителей;</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общественно – полезной, личностно значимой деятельности в рамках педагогически организованных социальных и культурных практик;</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других источников информации и научного знания.</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 МБОУ СОШ № 2 по каждому направлению духовно – нравственного развития, воспитания и социализации обучающихся ведется большая работа, как через организацию мероприятий внутри школы, так и через участие в  городских событиях.</w:t>
      </w:r>
    </w:p>
    <w:p w:rsidR="00AD4DD5" w:rsidRDefault="00AD4DD5" w:rsidP="00AD4DD5">
      <w:pPr>
        <w:tabs>
          <w:tab w:val="left" w:pos="2186"/>
        </w:tabs>
        <w:spacing w:after="0" w:line="240" w:lineRule="auto"/>
        <w:jc w:val="center"/>
        <w:rPr>
          <w:rFonts w:ascii="Times New Roman" w:hAnsi="Times New Roman" w:cs="Times New Roman"/>
          <w:b/>
          <w:sz w:val="24"/>
          <w:szCs w:val="24"/>
        </w:rPr>
      </w:pPr>
    </w:p>
    <w:p w:rsidR="00AD4DD5" w:rsidRDefault="00AD4DD5" w:rsidP="00AD4DD5">
      <w:pPr>
        <w:tabs>
          <w:tab w:val="left" w:pos="2186"/>
        </w:tabs>
        <w:spacing w:after="0" w:line="240" w:lineRule="auto"/>
        <w:jc w:val="center"/>
        <w:rPr>
          <w:rFonts w:ascii="Times New Roman" w:hAnsi="Times New Roman" w:cs="Times New Roman"/>
          <w:b/>
          <w:sz w:val="24"/>
          <w:szCs w:val="24"/>
        </w:rPr>
      </w:pPr>
    </w:p>
    <w:p w:rsidR="00AD4DD5" w:rsidRDefault="00AD4DD5" w:rsidP="00AD4DD5">
      <w:pPr>
        <w:tabs>
          <w:tab w:val="left" w:pos="2186"/>
        </w:tabs>
        <w:spacing w:after="0" w:line="240" w:lineRule="auto"/>
        <w:jc w:val="center"/>
        <w:rPr>
          <w:rFonts w:ascii="Times New Roman" w:hAnsi="Times New Roman" w:cs="Times New Roman"/>
          <w:b/>
          <w:sz w:val="24"/>
          <w:szCs w:val="24"/>
        </w:rPr>
      </w:pPr>
      <w:r w:rsidRPr="004931ED">
        <w:rPr>
          <w:rFonts w:ascii="Times New Roman" w:hAnsi="Times New Roman" w:cs="Times New Roman"/>
          <w:b/>
          <w:sz w:val="24"/>
          <w:szCs w:val="24"/>
        </w:rPr>
        <w:t>2.3.3.1. Воспитание гражданственности, патриотизма, уважения к правилам, свободам и обязанностям человека</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Основное содержание:</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31ED">
        <w:rPr>
          <w:rFonts w:ascii="Times New Roman" w:hAnsi="Times New Roman" w:cs="Times New Roman"/>
          <w:sz w:val="24"/>
          <w:szCs w:val="24"/>
        </w:rPr>
        <w:t xml:space="preserve">общее представление о политическом устройстве российского государства, его институтах, их роли в жизни общества, о символах государства, их историческом происхождении и социально-культурном значении, о ключевых ценностях современного общества России;   </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31ED">
        <w:rPr>
          <w:rFonts w:ascii="Times New Roman" w:hAnsi="Times New Roman" w:cs="Times New Roman"/>
          <w:sz w:val="24"/>
          <w:szCs w:val="24"/>
        </w:rPr>
        <w:t xml:space="preserve">системные представления об институтах гражданского общества, их истории и современном состоянии в России и мире, о возможностях участия граждан в общественном управлении;   </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31ED">
        <w:rPr>
          <w:rFonts w:ascii="Times New Roman" w:hAnsi="Times New Roman" w:cs="Times New Roman"/>
          <w:sz w:val="24"/>
          <w:szCs w:val="24"/>
        </w:rPr>
        <w:t xml:space="preserve">понимание и одобрение правил поведения в обществе, уважение органов и лиц, охраняющих общественный порядок;  </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31ED">
        <w:rPr>
          <w:rFonts w:ascii="Times New Roman" w:hAnsi="Times New Roman" w:cs="Times New Roman"/>
          <w:sz w:val="24"/>
          <w:szCs w:val="24"/>
        </w:rPr>
        <w:t xml:space="preserve"> осознание конституционного долга и обязанностей гражданина своей Родины;  </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31ED">
        <w:rPr>
          <w:rFonts w:ascii="Times New Roman" w:hAnsi="Times New Roman" w:cs="Times New Roman"/>
          <w:sz w:val="24"/>
          <w:szCs w:val="24"/>
        </w:rPr>
        <w:t xml:space="preserve">системные представления о народах России, об их общей исторической судьбе, о единстве народов нашей страны, знание национальных героев и важнейших событий отечественной истории;   </w:t>
      </w:r>
    </w:p>
    <w:p w:rsidR="00AD4DD5" w:rsidRDefault="00AD4DD5" w:rsidP="00AD4DD5">
      <w:pPr>
        <w:tabs>
          <w:tab w:val="left" w:pos="218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931ED">
        <w:rPr>
          <w:rFonts w:ascii="Times New Roman" w:hAnsi="Times New Roman" w:cs="Times New Roman"/>
          <w:sz w:val="24"/>
          <w:szCs w:val="24"/>
        </w:rPr>
        <w:t>негативное отношение к нарушениям порядка в классе, школе, общественных местах, к невыполнению человеком своих общественных обязанностей, к антиобщественным действиям, поступкам.</w:t>
      </w:r>
    </w:p>
    <w:p w:rsidR="006529C1" w:rsidRDefault="006529C1" w:rsidP="00AD4DD5">
      <w:pPr>
        <w:tabs>
          <w:tab w:val="left" w:pos="2186"/>
        </w:tabs>
        <w:spacing w:after="0" w:line="240" w:lineRule="auto"/>
        <w:jc w:val="both"/>
        <w:rPr>
          <w:rFonts w:ascii="Times New Roman" w:hAnsi="Times New Roman" w:cs="Times New Roman"/>
          <w:sz w:val="24"/>
          <w:szCs w:val="24"/>
        </w:rPr>
      </w:pPr>
    </w:p>
    <w:tbl>
      <w:tblPr>
        <w:tblStyle w:val="a4"/>
        <w:tblW w:w="0" w:type="auto"/>
        <w:tblLook w:val="04A0"/>
      </w:tblPr>
      <w:tblGrid>
        <w:gridCol w:w="3652"/>
        <w:gridCol w:w="2977"/>
        <w:gridCol w:w="2942"/>
      </w:tblGrid>
      <w:tr w:rsidR="00AD4DD5" w:rsidTr="004C293F">
        <w:tc>
          <w:tcPr>
            <w:tcW w:w="365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lastRenderedPageBreak/>
              <w:t>Виды деятельности</w:t>
            </w:r>
          </w:p>
        </w:tc>
        <w:tc>
          <w:tcPr>
            <w:tcW w:w="2977"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Формы занятий</w:t>
            </w:r>
          </w:p>
        </w:tc>
        <w:tc>
          <w:tcPr>
            <w:tcW w:w="294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Периодичность</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Изучение конституции РФ, ознакомление с государственной символикой – Гербом, Флагом РФ,  геральдикой Красноярского края</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классные часы;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чтение книг;</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диспуты;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круглые столы;</w:t>
            </w:r>
          </w:p>
          <w:p w:rsidR="00AD4DD5" w:rsidRDefault="00AD4DD5" w:rsidP="004C293F">
            <w:pPr>
              <w:tabs>
                <w:tab w:val="left" w:pos="2186"/>
              </w:tabs>
              <w:rPr>
                <w:rFonts w:ascii="Times New Roman" w:hAnsi="Times New Roman" w:cs="Times New Roman"/>
                <w:sz w:val="24"/>
                <w:szCs w:val="24"/>
              </w:rPr>
            </w:pPr>
            <w:r>
              <w:rPr>
                <w:rFonts w:ascii="Times New Roman" w:hAnsi="Times New Roman" w:cs="Times New Roman"/>
                <w:sz w:val="24"/>
                <w:szCs w:val="24"/>
              </w:rPr>
              <w:t>- изучение общеобразовательных предметов (обществознание, история, география)</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связь с тематикой на уроках в соответствии с тематикой;</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классных руководителей</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Ознакомление с героическими  страницами истории России, жизнью замечательных людей,  проявивших свой гражданский долг, исполнение патриотического долга, обязанности гражданина своей страны</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-экскурсии;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-просмотр кинофильмов;</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путешествие по историческим и памятным места;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изучение общеобразовательных предметов</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связь с тематикой на уроках в соответствии с тематикой;</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классных руководителей</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Ознакомление с историей и культурой родного края, народным творчеством, этнокультурными традициями, фольклором, особенностями быта народов Росси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сюжетно-ролевые игры;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-просмотр кинофильмов;</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-ярмарки;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-творческие конкурсы;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-фестивали;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-тематические праздники;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-уроки – путешествия;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-экскурсии, туристско-краеведческие походы;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изучение общеобразовательных предметов (обществознание, история, литература, ИЗО)</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связь с тематикой на уроках в соответствии с темой;</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- 1 раз в год;</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мере проведения в городе в дни празднования</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Знакомство с важнейшими событиями в истории нашей страны, содержанием и значением государственных праздников</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-классные часы;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-просмотр учебных фильмов;</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-мероприятия и события, посвященные государственным праздникам;</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-смотр строя и песни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-связь с тематикой уроков в дни празднования;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классных руководителей</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Знакомство с деятельностью общественных организаций патриотической и гражданственной направленности, детско-юношеских движений, организаций, сообществ, с правами гражданина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участие в социальных проектах;</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мероприятия и события проводимые ДДТ;</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сюжетно – ролевые игры</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постоянно, в соответствии с планом воспитательной работы</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Знакомство с музеями, памятниками культуры, искусства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виртуальные экскурсии;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экскурсии в музей;</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участие в играх военно-патриотического воспитания;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встречи с ветеранами ВОО, локальных войн;</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муниципальных программах</w:t>
            </w:r>
          </w:p>
          <w:p w:rsidR="00AD4DD5" w:rsidRDefault="00AD4DD5" w:rsidP="004C293F">
            <w:pPr>
              <w:tabs>
                <w:tab w:val="left" w:pos="2186"/>
              </w:tabs>
              <w:jc w:val="both"/>
              <w:rPr>
                <w:rFonts w:ascii="Times New Roman" w:hAnsi="Times New Roman" w:cs="Times New Roman"/>
                <w:sz w:val="24"/>
                <w:szCs w:val="24"/>
              </w:rPr>
            </w:pP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1 раз в четверть в соответствии с планом ВР и классного руководителя</w:t>
            </w:r>
          </w:p>
        </w:tc>
      </w:tr>
      <w:tr w:rsidR="00AD4DD5"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Получение опыты межкультурной коммуникации с детьми и взрослыми – представителями разных народов России, знакомство с особенностями их культуры и образа жизни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народные игры;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организация и проведение национально – культурных праздников</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В соответствии с планом ВР школы</w:t>
            </w:r>
          </w:p>
        </w:tc>
      </w:tr>
    </w:tbl>
    <w:p w:rsidR="00AD4DD5" w:rsidRDefault="00AD4DD5" w:rsidP="00AD4DD5">
      <w:pPr>
        <w:tabs>
          <w:tab w:val="left" w:pos="2186"/>
        </w:tabs>
        <w:spacing w:after="0" w:line="240" w:lineRule="auto"/>
        <w:jc w:val="both"/>
        <w:rPr>
          <w:rFonts w:ascii="Times New Roman" w:hAnsi="Times New Roman" w:cs="Times New Roman"/>
          <w:sz w:val="24"/>
          <w:szCs w:val="24"/>
        </w:rPr>
      </w:pPr>
    </w:p>
    <w:p w:rsidR="00AD4DD5" w:rsidRDefault="00AD4DD5" w:rsidP="00AD4DD5">
      <w:pPr>
        <w:tabs>
          <w:tab w:val="left" w:pos="2186"/>
        </w:tabs>
        <w:spacing w:after="0" w:line="240" w:lineRule="auto"/>
        <w:jc w:val="center"/>
        <w:rPr>
          <w:rFonts w:ascii="Times New Roman" w:hAnsi="Times New Roman" w:cs="Times New Roman"/>
          <w:b/>
          <w:sz w:val="24"/>
          <w:szCs w:val="24"/>
        </w:rPr>
      </w:pPr>
      <w:r w:rsidRPr="00A52E29">
        <w:rPr>
          <w:rFonts w:ascii="Times New Roman" w:hAnsi="Times New Roman" w:cs="Times New Roman"/>
          <w:b/>
          <w:sz w:val="24"/>
          <w:szCs w:val="24"/>
        </w:rPr>
        <w:t>2.3.3.2. Воспитание социальной ответственности и компетентности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Основное содержание:</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52E29">
        <w:rPr>
          <w:rFonts w:ascii="Times New Roman" w:hAnsi="Times New Roman" w:cs="Times New Roman"/>
          <w:sz w:val="24"/>
          <w:szCs w:val="24"/>
        </w:rPr>
        <w:t xml:space="preserve">осознанное принятие роли гражданина, знание гражданских прав и обязанностей, приобретение первоначального опыта ответственного гражданского поведения;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52E29">
        <w:rPr>
          <w:rFonts w:ascii="Times New Roman" w:hAnsi="Times New Roman" w:cs="Times New Roman"/>
          <w:sz w:val="24"/>
          <w:szCs w:val="24"/>
        </w:rPr>
        <w:t xml:space="preserve">усвоение позитивного социального опыта, образцов поведения подростков и молодёжи в современном мире;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52E29">
        <w:rPr>
          <w:rFonts w:ascii="Times New Roman" w:hAnsi="Times New Roman" w:cs="Times New Roman"/>
          <w:sz w:val="24"/>
          <w:szCs w:val="24"/>
        </w:rPr>
        <w:t xml:space="preserve">освоение норм и правил общественного поведения, психологических установок, знаний и навыков, позволяющих обучающимся успешно действовать в современном обществе; </w:t>
      </w:r>
    </w:p>
    <w:p w:rsidR="00AD4DD5" w:rsidRDefault="00AD4DD5" w:rsidP="00AD4DD5">
      <w:pPr>
        <w:spacing w:after="0" w:line="240" w:lineRule="auto"/>
        <w:jc w:val="both"/>
        <w:rPr>
          <w:rFonts w:ascii="Times New Roman" w:hAnsi="Times New Roman" w:cs="Times New Roman"/>
          <w:sz w:val="24"/>
          <w:szCs w:val="24"/>
        </w:rPr>
      </w:pPr>
      <w:r w:rsidRPr="00A52E29">
        <w:rPr>
          <w:rFonts w:ascii="Times New Roman" w:hAnsi="Times New Roman" w:cs="Times New Roman"/>
          <w:sz w:val="24"/>
          <w:szCs w:val="24"/>
        </w:rPr>
        <w:t xml:space="preserve"> </w:t>
      </w:r>
      <w:r>
        <w:rPr>
          <w:rFonts w:ascii="Times New Roman" w:hAnsi="Times New Roman" w:cs="Times New Roman"/>
          <w:sz w:val="24"/>
          <w:szCs w:val="24"/>
        </w:rPr>
        <w:t xml:space="preserve">- </w:t>
      </w:r>
      <w:r w:rsidRPr="00A52E29">
        <w:rPr>
          <w:rFonts w:ascii="Times New Roman" w:hAnsi="Times New Roman" w:cs="Times New Roman"/>
          <w:sz w:val="24"/>
          <w:szCs w:val="24"/>
        </w:rPr>
        <w:t xml:space="preserve">приобретение опыта взаимодействия, совместной деятельности и общения со сверстниками, старшими и младшими, взрослыми, с реальным социальным окружением в процессе решения личностных и общественно значимых проблем;  </w:t>
      </w:r>
    </w:p>
    <w:p w:rsidR="00AD4DD5" w:rsidRDefault="00AD4DD5" w:rsidP="00AD4DD5">
      <w:pPr>
        <w:spacing w:after="0" w:line="240" w:lineRule="auto"/>
        <w:jc w:val="both"/>
        <w:rPr>
          <w:rFonts w:ascii="Times New Roman" w:hAnsi="Times New Roman" w:cs="Times New Roman"/>
          <w:sz w:val="24"/>
          <w:szCs w:val="24"/>
        </w:rPr>
      </w:pPr>
      <w:r w:rsidRPr="00571CC9">
        <w:rPr>
          <w:rFonts w:ascii="Times New Roman" w:hAnsi="Times New Roman" w:cs="Times New Roman"/>
          <w:sz w:val="24"/>
          <w:szCs w:val="24"/>
        </w:rPr>
        <w:t xml:space="preserve">- осознанное принятие основных социальных ролей, соответствующих подростковому возрасту:  </w:t>
      </w:r>
    </w:p>
    <w:p w:rsidR="00AD4DD5" w:rsidRPr="00571CC9" w:rsidRDefault="00AD4DD5" w:rsidP="00431AB5">
      <w:pPr>
        <w:pStyle w:val="af3"/>
        <w:numPr>
          <w:ilvl w:val="0"/>
          <w:numId w:val="102"/>
        </w:numPr>
        <w:jc w:val="both"/>
        <w:rPr>
          <w:rFonts w:ascii="Times New Roman" w:hAnsi="Times New Roman"/>
        </w:rPr>
      </w:pPr>
      <w:r w:rsidRPr="00571CC9">
        <w:rPr>
          <w:rFonts w:ascii="Times New Roman" w:hAnsi="Times New Roman"/>
        </w:rPr>
        <w:t xml:space="preserve">социальные роли в семье: сына (дочери), брата (сестры), помощника, ответственного хозяина (хозяйки), наследника (наследницы);  социальные роли в классе: лидер — ведомый, партнёр, инициатор, референтный в определённых вопросах, руководитель, организатор, помощник, собеседник, слушатель; </w:t>
      </w:r>
    </w:p>
    <w:p w:rsidR="00AD4DD5" w:rsidRDefault="00AD4DD5" w:rsidP="00431AB5">
      <w:pPr>
        <w:pStyle w:val="af3"/>
        <w:numPr>
          <w:ilvl w:val="0"/>
          <w:numId w:val="102"/>
        </w:numPr>
        <w:jc w:val="both"/>
        <w:rPr>
          <w:rFonts w:ascii="Times New Roman" w:hAnsi="Times New Roman"/>
        </w:rPr>
      </w:pPr>
      <w:r w:rsidRPr="00571CC9">
        <w:rPr>
          <w:rFonts w:ascii="Times New Roman" w:hAnsi="Times New Roman"/>
        </w:rPr>
        <w:t>социальные роли в обществе: гендерная, член определённой социальной группы, потребитель, покупатель, пассажир, зритель, спортсм</w:t>
      </w:r>
      <w:r>
        <w:rPr>
          <w:rFonts w:ascii="Times New Roman" w:hAnsi="Times New Roman"/>
        </w:rPr>
        <w:t>ен, читатель, сотрудник и др.;</w:t>
      </w:r>
    </w:p>
    <w:p w:rsidR="00AD4DD5" w:rsidRDefault="00AD4DD5" w:rsidP="00431AB5">
      <w:pPr>
        <w:pStyle w:val="af3"/>
        <w:numPr>
          <w:ilvl w:val="0"/>
          <w:numId w:val="102"/>
        </w:numPr>
        <w:jc w:val="both"/>
        <w:rPr>
          <w:rFonts w:ascii="Times New Roman" w:hAnsi="Times New Roman"/>
        </w:rPr>
      </w:pPr>
      <w:r w:rsidRPr="00571CC9">
        <w:rPr>
          <w:rFonts w:ascii="Times New Roman" w:hAnsi="Times New Roman"/>
        </w:rPr>
        <w:t>формирование собственного конструктивного стиля общественного поведения.</w:t>
      </w:r>
    </w:p>
    <w:p w:rsidR="00AD4DD5" w:rsidRDefault="00AD4DD5" w:rsidP="00AD4DD5">
      <w:pPr>
        <w:pStyle w:val="af3"/>
        <w:jc w:val="both"/>
        <w:rPr>
          <w:rFonts w:ascii="Times New Roman" w:hAnsi="Times New Roman"/>
        </w:rPr>
      </w:pPr>
    </w:p>
    <w:tbl>
      <w:tblPr>
        <w:tblStyle w:val="a4"/>
        <w:tblW w:w="0" w:type="auto"/>
        <w:tblLook w:val="04A0"/>
      </w:tblPr>
      <w:tblGrid>
        <w:gridCol w:w="3652"/>
        <w:gridCol w:w="2977"/>
        <w:gridCol w:w="2942"/>
      </w:tblGrid>
      <w:tr w:rsidR="00AD4DD5" w:rsidRPr="004931ED" w:rsidTr="004C293F">
        <w:tc>
          <w:tcPr>
            <w:tcW w:w="365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Виды деятельности</w:t>
            </w:r>
          </w:p>
        </w:tc>
        <w:tc>
          <w:tcPr>
            <w:tcW w:w="2977"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Формы занятий</w:t>
            </w:r>
          </w:p>
        </w:tc>
        <w:tc>
          <w:tcPr>
            <w:tcW w:w="294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Периодичность</w:t>
            </w:r>
          </w:p>
        </w:tc>
      </w:tr>
      <w:tr w:rsidR="00AD4DD5" w:rsidRPr="004931ED" w:rsidTr="004C293F">
        <w:tc>
          <w:tcPr>
            <w:tcW w:w="3652" w:type="dxa"/>
          </w:tcPr>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Приобретение опыта осознанного принятия роли гражданина, знание гражданских прав и обязанностей</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-классные часы;</w:t>
            </w:r>
          </w:p>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-изучение предметов (обществознание, история)</w:t>
            </w:r>
          </w:p>
        </w:tc>
        <w:tc>
          <w:tcPr>
            <w:tcW w:w="2942" w:type="dxa"/>
          </w:tcPr>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связь с тематикой в соответствии с планом ВР и классного руководителя</w:t>
            </w:r>
          </w:p>
        </w:tc>
      </w:tr>
      <w:tr w:rsidR="00AD4DD5" w:rsidRPr="004931ED" w:rsidTr="004C293F">
        <w:tc>
          <w:tcPr>
            <w:tcW w:w="3652" w:type="dxa"/>
          </w:tcPr>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xml:space="preserve">Создание условий для усвоения позитивного социального опыты, образцов поведения подростков и молодежи в современном мире; овоение  норм и правил общественного поведения, психологических установок, </w:t>
            </w:r>
            <w:r>
              <w:rPr>
                <w:rFonts w:ascii="Times New Roman" w:hAnsi="Times New Roman" w:cs="Times New Roman"/>
                <w:sz w:val="24"/>
                <w:szCs w:val="24"/>
              </w:rPr>
              <w:lastRenderedPageBreak/>
              <w:t>знаний и навыков, позволяющих обучающимся успешно действовать в современном обществе</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классные часы;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изучение общеобразовательных предметов (история, обществознание);</w:t>
            </w:r>
          </w:p>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xml:space="preserve">- внутришкольная </w:t>
            </w:r>
            <w:r>
              <w:rPr>
                <w:rFonts w:ascii="Times New Roman" w:hAnsi="Times New Roman" w:cs="Times New Roman"/>
                <w:sz w:val="24"/>
                <w:szCs w:val="24"/>
              </w:rPr>
              <w:lastRenderedPageBreak/>
              <w:t>атмосфера</w:t>
            </w:r>
          </w:p>
        </w:tc>
        <w:tc>
          <w:tcPr>
            <w:tcW w:w="2942" w:type="dxa"/>
          </w:tcPr>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 связь с тематикой в соответствии с планом ВР и классного руководителя</w:t>
            </w:r>
          </w:p>
        </w:tc>
      </w:tr>
      <w:tr w:rsidR="00AD4DD5" w:rsidRPr="004931ED" w:rsidTr="004C293F">
        <w:tc>
          <w:tcPr>
            <w:tcW w:w="3652" w:type="dxa"/>
          </w:tcPr>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Приобретение опыта взаимодействия, совместной деятельности и общения со сверстниами, старшими и младшими, взрослыми, с реальным социальным окружением в процессе решения личностных и общественно значимых проблем, формирование собственного конструктивного стиля общественного поведения</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мероприятия в классе;</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изучение общеобразовательных предметов (обществознание, история);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внутришкольная атмосфера;</w:t>
            </w:r>
          </w:p>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тренинги, работа со школьным психологом</w:t>
            </w:r>
          </w:p>
        </w:tc>
        <w:tc>
          <w:tcPr>
            <w:tcW w:w="2942" w:type="dxa"/>
          </w:tcPr>
          <w:p w:rsidR="00AD4DD5" w:rsidRPr="003D624A"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В соответствии с планом ВР, планом работы школьного психолога, классного руководителя</w:t>
            </w:r>
          </w:p>
        </w:tc>
      </w:tr>
    </w:tbl>
    <w:p w:rsidR="00AD4DD5" w:rsidRDefault="00AD4DD5" w:rsidP="00AD4DD5">
      <w:pPr>
        <w:spacing w:after="0" w:line="240" w:lineRule="auto"/>
        <w:jc w:val="both"/>
        <w:rPr>
          <w:rFonts w:ascii="Times New Roman" w:hAnsi="Times New Roman" w:cs="Times New Roman"/>
          <w:sz w:val="24"/>
          <w:szCs w:val="24"/>
        </w:rPr>
      </w:pPr>
    </w:p>
    <w:p w:rsidR="00AD4DD5" w:rsidRPr="00B05BA5" w:rsidRDefault="00AD4DD5" w:rsidP="00AD4DD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w:t>
      </w:r>
      <w:r w:rsidRPr="00B05BA5">
        <w:rPr>
          <w:rFonts w:ascii="Times New Roman" w:hAnsi="Times New Roman" w:cs="Times New Roman"/>
          <w:b/>
          <w:sz w:val="24"/>
          <w:szCs w:val="24"/>
        </w:rPr>
        <w:t>.3.3.3.Воспитание нравственных чувств, убеждений, этического сознания</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Основное содержание:</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 xml:space="preserve">сознательное принятие базовых национальных российских ценностей;  любовь к школе, своему селу, городу, народу, России, к героическому прошлому и настоящему нашего Отечества; желание продолжать героические традиции многонационального российского народа;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 xml:space="preserve">понимание смысла гуманных отношений; понимание высокой ценности человеческой жизни; стремление строить свои отношения с людьми и поступать по законам совести, добра и справедливости;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 xml:space="preserve">понимание значения религиозных идеалов в жизни человека и общества, нравственной сущности правил культуры поведения, общения и речи, умение выполнять их независимо от внешнего контроля;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понимание значения нравственно-волевого усилия в выполнении учебных, учебно</w:t>
      </w:r>
      <w:r>
        <w:rPr>
          <w:rFonts w:ascii="Times New Roman" w:hAnsi="Times New Roman" w:cs="Times New Roman"/>
          <w:sz w:val="24"/>
          <w:szCs w:val="24"/>
        </w:rPr>
        <w:t>-</w:t>
      </w:r>
      <w:r w:rsidRPr="003D624A">
        <w:rPr>
          <w:rFonts w:ascii="Times New Roman" w:hAnsi="Times New Roman" w:cs="Times New Roman"/>
          <w:sz w:val="24"/>
          <w:szCs w:val="24"/>
        </w:rPr>
        <w:t xml:space="preserve">трудовых и общественных обязанностей; стремление преодолевать трудности и доводить начатое дело до конца;  </w:t>
      </w:r>
    </w:p>
    <w:p w:rsidR="00AD4DD5" w:rsidRPr="003D624A"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 xml:space="preserve">умение осуществлять нравственный выбор намерений, действий и поступков; готовность к самоограничению для достижения собственных нравственных идеалов; стремление вырабатывать и осуществлять личную программу самовоспитания;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 xml:space="preserve">понимание и сознательное принятие нравственных норм взаимоотношений в семье; осознание значения семьи для жизни человека, его личностного и социального развития, продолжения рода;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D624A">
        <w:rPr>
          <w:rFonts w:ascii="Times New Roman" w:hAnsi="Times New Roman" w:cs="Times New Roman"/>
          <w:sz w:val="24"/>
          <w:szCs w:val="24"/>
        </w:rPr>
        <w:t>отрицательное отношение к аморальным поступкам, проявлениям эгоизма и иждивенчества, равнодушия, лицемерия, грубости, оскорбительным словам и действиям, нарушениям общественного порядка.</w:t>
      </w:r>
    </w:p>
    <w:p w:rsidR="00AD4DD5" w:rsidRPr="003D624A" w:rsidRDefault="00AD4DD5" w:rsidP="00AD4DD5">
      <w:pPr>
        <w:spacing w:after="0" w:line="240" w:lineRule="auto"/>
        <w:jc w:val="both"/>
        <w:rPr>
          <w:rFonts w:ascii="Times New Roman" w:hAnsi="Times New Roman" w:cs="Times New Roman"/>
          <w:sz w:val="24"/>
          <w:szCs w:val="24"/>
        </w:rPr>
      </w:pPr>
    </w:p>
    <w:tbl>
      <w:tblPr>
        <w:tblStyle w:val="a4"/>
        <w:tblW w:w="0" w:type="auto"/>
        <w:tblLook w:val="04A0"/>
      </w:tblPr>
      <w:tblGrid>
        <w:gridCol w:w="3652"/>
        <w:gridCol w:w="2977"/>
        <w:gridCol w:w="2942"/>
      </w:tblGrid>
      <w:tr w:rsidR="00AD4DD5" w:rsidRPr="004931ED" w:rsidTr="004C293F">
        <w:tc>
          <w:tcPr>
            <w:tcW w:w="365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Виды деятельности</w:t>
            </w:r>
          </w:p>
        </w:tc>
        <w:tc>
          <w:tcPr>
            <w:tcW w:w="2977"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Формы занятий</w:t>
            </w:r>
          </w:p>
        </w:tc>
        <w:tc>
          <w:tcPr>
            <w:tcW w:w="294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Периодичность</w:t>
            </w:r>
          </w:p>
        </w:tc>
      </w:tr>
      <w:tr w:rsidR="00AD4DD5" w:rsidRPr="004931ED" w:rsidTr="004C293F">
        <w:tc>
          <w:tcPr>
            <w:tcW w:w="3652" w:type="dxa"/>
          </w:tcPr>
          <w:p w:rsidR="00AD4DD5" w:rsidRPr="00571CC9" w:rsidRDefault="00AD4DD5" w:rsidP="004C293F">
            <w:pPr>
              <w:tabs>
                <w:tab w:val="left" w:pos="2186"/>
              </w:tabs>
              <w:jc w:val="both"/>
              <w:rPr>
                <w:rFonts w:ascii="Times New Roman" w:hAnsi="Times New Roman" w:cs="Times New Roman"/>
                <w:sz w:val="24"/>
                <w:szCs w:val="24"/>
              </w:rPr>
            </w:pPr>
            <w:r w:rsidRPr="00571CC9">
              <w:rPr>
                <w:rFonts w:ascii="Times New Roman" w:hAnsi="Times New Roman" w:cs="Times New Roman"/>
                <w:sz w:val="24"/>
                <w:szCs w:val="24"/>
              </w:rPr>
              <w:t>Получение первоначальных представлений о базовых ценностях отечественной культуры, традиционных моральных норм российских народов</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-использование потенциалы литературы, истории, обществознания;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экскурсии;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творческой деятельности;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-литературные гостиные;</w:t>
            </w:r>
          </w:p>
          <w:p w:rsidR="00AD4DD5" w:rsidRPr="00571CC9"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-художественные выставки</w:t>
            </w:r>
          </w:p>
        </w:tc>
        <w:tc>
          <w:tcPr>
            <w:tcW w:w="2942" w:type="dxa"/>
          </w:tcPr>
          <w:p w:rsidR="00AD4DD5" w:rsidRPr="00571CC9"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Постоянно по плану ВР и классного руководителя</w:t>
            </w:r>
          </w:p>
        </w:tc>
      </w:tr>
      <w:tr w:rsidR="00AD4DD5" w:rsidRPr="004931ED" w:rsidTr="004C293F">
        <w:tc>
          <w:tcPr>
            <w:tcW w:w="3652" w:type="dxa"/>
          </w:tcPr>
          <w:p w:rsidR="00AD4DD5" w:rsidRPr="00AB1448" w:rsidRDefault="00AD4DD5" w:rsidP="004C293F">
            <w:pPr>
              <w:tabs>
                <w:tab w:val="left" w:pos="2186"/>
              </w:tabs>
              <w:jc w:val="both"/>
              <w:rPr>
                <w:rFonts w:ascii="Times New Roman" w:hAnsi="Times New Roman" w:cs="Times New Roman"/>
                <w:sz w:val="24"/>
                <w:szCs w:val="24"/>
              </w:rPr>
            </w:pPr>
            <w:r w:rsidRPr="00AB1448">
              <w:rPr>
                <w:rFonts w:ascii="Times New Roman" w:hAnsi="Times New Roman" w:cs="Times New Roman"/>
                <w:sz w:val="24"/>
                <w:szCs w:val="24"/>
              </w:rPr>
              <w:t xml:space="preserve">Ознакомление (по желанию)  с традиционными религиозными </w:t>
            </w:r>
            <w:r w:rsidRPr="00AB1448">
              <w:rPr>
                <w:rFonts w:ascii="Times New Roman" w:hAnsi="Times New Roman" w:cs="Times New Roman"/>
                <w:sz w:val="24"/>
                <w:szCs w:val="24"/>
              </w:rPr>
              <w:lastRenderedPageBreak/>
              <w:t>культурами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-в рамках курса «ОРКСЭ»;</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xml:space="preserve">- виртуальные экскурсии </w:t>
            </w:r>
            <w:r>
              <w:rPr>
                <w:rFonts w:ascii="Times New Roman" w:hAnsi="Times New Roman" w:cs="Times New Roman"/>
                <w:sz w:val="24"/>
                <w:szCs w:val="24"/>
              </w:rPr>
              <w:lastRenderedPageBreak/>
              <w:t>по соборам России;</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добровольное участие в праздновании религиозных праздников</w:t>
            </w:r>
          </w:p>
        </w:tc>
        <w:tc>
          <w:tcPr>
            <w:tcW w:w="294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По желанию</w:t>
            </w:r>
          </w:p>
        </w:tc>
      </w:tr>
      <w:tr w:rsidR="00AD4DD5" w:rsidRPr="004931ED" w:rsidTr="004C293F">
        <w:tc>
          <w:tcPr>
            <w:tcW w:w="365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Участие в уроках этики, внеурочных мероприятиях, направленных на формирование представлений о нормах морально-нравственного поведения, игровых программах, позволяющих школьникам приобретать опыт ролевого нравственного взаимодействия</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-игровые программы;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-классные часы;</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-просмотр учебных фильмов</w:t>
            </w:r>
          </w:p>
        </w:tc>
        <w:tc>
          <w:tcPr>
            <w:tcW w:w="294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 плану ВР, по плану работы классных руководителей</w:t>
            </w:r>
          </w:p>
        </w:tc>
      </w:tr>
      <w:tr w:rsidR="00AD4DD5" w:rsidRPr="004931ED" w:rsidTr="004C293F">
        <w:tc>
          <w:tcPr>
            <w:tcW w:w="365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Ознакомление с основными правилами поведения в школе, общественных местах, обучение распознаванию хороших и простых поступков</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-классные часы;</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-просмотр учебных фильмов</w:t>
            </w:r>
          </w:p>
        </w:tc>
        <w:tc>
          <w:tcPr>
            <w:tcW w:w="294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регулярно в соответствии с планом ВР и плана  работы классного руководителя</w:t>
            </w:r>
          </w:p>
        </w:tc>
      </w:tr>
      <w:tr w:rsidR="00AD4DD5" w:rsidRPr="004931ED" w:rsidTr="004C293F">
        <w:tc>
          <w:tcPr>
            <w:tcW w:w="365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Усвоение первоначального опыта нравственных взаимоотношений в коллективе класса и школы – овладение навыками вежливого, приветливого, внимательного отношения к сверстникам, старшим и младшим детям, обучение дружной игре, взаимной поддержке, участию в коллективных играх, приобретение опыты совместной деятельности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коллективные игры;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коллективные обсуждения;</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внеклассные и внутришкольные мероприятия (праздники, проекты, походы, экскурсии)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школы;</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регулярно, по плану работы классных руководителей</w:t>
            </w:r>
          </w:p>
        </w:tc>
      </w:tr>
      <w:tr w:rsidR="00AD4DD5" w:rsidRPr="004931ED" w:rsidTr="004C293F">
        <w:tc>
          <w:tcPr>
            <w:tcW w:w="3652" w:type="dxa"/>
          </w:tcPr>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благотворительности, в оказании помощи нуждающимся, заботе о животных, природе</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благотворительных акциях;</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волонтерских движениях;</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 шефство над памятниками ВОВ;</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социальные проекты;</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шефство над ветеранам ВОВ, локальных войн, пожилыми людьми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w:t>
            </w:r>
          </w:p>
          <w:p w:rsidR="00AD4DD5" w:rsidRPr="00AB1448"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работу классных руководителей</w:t>
            </w:r>
          </w:p>
        </w:tc>
      </w:tr>
      <w:tr w:rsidR="00AD4DD5" w:rsidRPr="004931ED"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Расширение опыта позитивного взаимоотношения с семьей</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открытые семейные праздники;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семейные чаепития;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семейные гостиные;</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творческие презентации;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творческие  проекты;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мероприятии, раскрывающие историю семьи, преемственность между поколениями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 плану ВР;</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работы классного руководителя</w:t>
            </w:r>
          </w:p>
        </w:tc>
      </w:tr>
    </w:tbl>
    <w:p w:rsidR="00AD4DD5" w:rsidRDefault="00AD4DD5" w:rsidP="00AD4DD5">
      <w:pPr>
        <w:spacing w:after="0" w:line="240" w:lineRule="auto"/>
        <w:jc w:val="center"/>
        <w:rPr>
          <w:rFonts w:ascii="Times New Roman" w:hAnsi="Times New Roman" w:cs="Times New Roman"/>
          <w:b/>
          <w:sz w:val="24"/>
          <w:szCs w:val="24"/>
        </w:rPr>
      </w:pPr>
    </w:p>
    <w:p w:rsidR="00AD4DD5" w:rsidRDefault="00AD4DD5" w:rsidP="00AD4DD5">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w:t>
      </w:r>
      <w:r w:rsidRPr="008A4836">
        <w:rPr>
          <w:rFonts w:ascii="Times New Roman" w:hAnsi="Times New Roman" w:cs="Times New Roman"/>
          <w:b/>
          <w:sz w:val="24"/>
          <w:szCs w:val="24"/>
        </w:rPr>
        <w:t>.3.3.4. Воспитание трудолюбия, сознательного, творческого отношения к образованию, труду и жизни, подготовка к сознательному выбору профессии</w:t>
      </w:r>
    </w:p>
    <w:p w:rsidR="00AD4DD5" w:rsidRDefault="00AD4DD5" w:rsidP="00AD4DD5">
      <w:pPr>
        <w:spacing w:after="0" w:line="240" w:lineRule="auto"/>
        <w:jc w:val="both"/>
        <w:rPr>
          <w:rFonts w:ascii="Times New Roman" w:hAnsi="Times New Roman" w:cs="Times New Roman"/>
          <w:sz w:val="24"/>
          <w:szCs w:val="24"/>
        </w:rPr>
      </w:pPr>
      <w:r w:rsidRPr="008A4836">
        <w:rPr>
          <w:rFonts w:ascii="Times New Roman" w:hAnsi="Times New Roman" w:cs="Times New Roman"/>
          <w:sz w:val="24"/>
          <w:szCs w:val="24"/>
        </w:rPr>
        <w:t xml:space="preserve">Основное содержание: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понимание необходимости научных знаний для развития личности и общества, их роли в жизни, труде, творчестве;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осознание нравственных основ образования;  осознание важности непрерывного образования и самообразования в течение всей жизни;  осознание нравственной природы труда, его роли в жизни человека и общества, в создании материальных, социальных и культурных благ;</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 знание и уважение трудовых традиций своей семьи, трудовых подвигов старших поколений;  умение планировать трудовую деятельность, рационально использовать время, информацию и материальные ресурсы, соблюдать порядок на рабочем месте, осуществлять коллективную работу, в том числе при разработке и реализации учебных и учебно</w:t>
      </w:r>
      <w:r>
        <w:rPr>
          <w:rFonts w:ascii="Times New Roman" w:hAnsi="Times New Roman" w:cs="Times New Roman"/>
          <w:sz w:val="24"/>
          <w:szCs w:val="24"/>
        </w:rPr>
        <w:t>-</w:t>
      </w:r>
      <w:r w:rsidRPr="008A4836">
        <w:rPr>
          <w:rFonts w:ascii="Times New Roman" w:hAnsi="Times New Roman" w:cs="Times New Roman"/>
          <w:sz w:val="24"/>
          <w:szCs w:val="24"/>
        </w:rPr>
        <w:t xml:space="preserve">трудовых проектов;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сформированность позитивного отношения к учебной и учебно-трудовой деятельности, общественно полезным делам, умение осознанно проявлять инициативу и дисциплинированность, выполнять работы по графику и в срок, следовать разработанному плану, отвечать за качество и осознавать возможные риски;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готовность к выбору профиля обучения на следующей ступени образования или профессиональному выбору в случае перехода в систему профессионального образования</w:t>
      </w: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(умение ориентироваться на рынке труда, в мире профессий, в системе профессионального образования, соотносить свои интересы и возможности с профессиональной перспективой, получать дополнительные знания и умения, необходимые для профильного или профессионального образования);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бережное отношение к результатам своего труда, труда других людей, к школьному имуществу, учебникам, личным вещам; поддержание чистоты и порядка в классе и школе; готовность содействовать в благоустройстве школы и её ближайшего окружения;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общее знакомство с трудовым законодательством;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A4836">
        <w:rPr>
          <w:rFonts w:ascii="Times New Roman" w:hAnsi="Times New Roman" w:cs="Times New Roman"/>
          <w:sz w:val="24"/>
          <w:szCs w:val="24"/>
        </w:rPr>
        <w:t xml:space="preserve">нетерпимое отношение к лени, безответственности и пассивности в образовании и труде.  </w:t>
      </w:r>
    </w:p>
    <w:tbl>
      <w:tblPr>
        <w:tblStyle w:val="a4"/>
        <w:tblW w:w="0" w:type="auto"/>
        <w:tblLook w:val="04A0"/>
      </w:tblPr>
      <w:tblGrid>
        <w:gridCol w:w="3652"/>
        <w:gridCol w:w="2977"/>
        <w:gridCol w:w="2942"/>
      </w:tblGrid>
      <w:tr w:rsidR="00AD4DD5" w:rsidRPr="004931ED" w:rsidTr="004C293F">
        <w:tc>
          <w:tcPr>
            <w:tcW w:w="365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Виды деятельности</w:t>
            </w:r>
          </w:p>
        </w:tc>
        <w:tc>
          <w:tcPr>
            <w:tcW w:w="2977"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Формы занятий</w:t>
            </w:r>
          </w:p>
        </w:tc>
        <w:tc>
          <w:tcPr>
            <w:tcW w:w="294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Периодичность</w:t>
            </w:r>
          </w:p>
        </w:tc>
      </w:tr>
      <w:tr w:rsidR="00AD4DD5" w:rsidRPr="004931ED" w:rsidTr="004C293F">
        <w:tc>
          <w:tcPr>
            <w:tcW w:w="365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обучающихся в экскурсиях по городу, во время которых знакомятся с различными видами труда, профессиями в ходе экскурсий на производственные предприятия, встречи с представителями разных профессий</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-экскурсии по городу;</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экскурсии на производственные предприятия;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встречи с интересными людьми;</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круглые столы</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- 1-2 раза в год;</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по плану работы классных руководителей;</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мере возможности</w:t>
            </w:r>
          </w:p>
        </w:tc>
      </w:tr>
      <w:tr w:rsidR="00AD4DD5" w:rsidRPr="004931ED" w:rsidTr="004C293F">
        <w:tc>
          <w:tcPr>
            <w:tcW w:w="365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Знакомство с профессиями своих родителей, трудовыми династиями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исследовательская деятельность, проектная деятельность;</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 творческие проекты «Труд наших родителей»;</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конкурсы рисунков, коллажей, фотовыставок</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желанию;</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w:t>
            </w:r>
          </w:p>
        </w:tc>
      </w:tr>
      <w:tr w:rsidR="00AD4DD5" w:rsidRPr="004931ED" w:rsidTr="004C293F">
        <w:tc>
          <w:tcPr>
            <w:tcW w:w="365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xml:space="preserve">Получение первоначальных навыков сотрудничества, ролевого взаимодействия со сверстниками, старшими детьми, раскрывающих перед детьми широкий спектр профессиональной и трудовой </w:t>
            </w:r>
            <w:r>
              <w:rPr>
                <w:rFonts w:ascii="Times New Roman" w:hAnsi="Times New Roman" w:cs="Times New Roman"/>
                <w:sz w:val="24"/>
                <w:szCs w:val="24"/>
              </w:rPr>
              <w:lastRenderedPageBreak/>
              <w:t>деятельности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 праздники труда;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ярмарки профессий;</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профориентация</w:t>
            </w:r>
          </w:p>
        </w:tc>
        <w:tc>
          <w:tcPr>
            <w:tcW w:w="294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- 1 раз в год, по плану  ВР и классного руководителя</w:t>
            </w:r>
          </w:p>
        </w:tc>
      </w:tr>
      <w:tr w:rsidR="00AD4DD5" w:rsidRPr="004931ED" w:rsidTr="004C293F">
        <w:tc>
          <w:tcPr>
            <w:tcW w:w="365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Приобретение опыта уважительного и творческого отношения к учебному труду</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презентация учебных и творческих достижений;</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портфолио ученика</w:t>
            </w:r>
          </w:p>
        </w:tc>
        <w:tc>
          <w:tcPr>
            <w:tcW w:w="294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- 1- 2 раза в год</w:t>
            </w:r>
          </w:p>
        </w:tc>
      </w:tr>
      <w:tr w:rsidR="00AD4DD5" w:rsidRPr="004931ED" w:rsidTr="004C293F">
        <w:tc>
          <w:tcPr>
            <w:tcW w:w="365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Применение творческих знаний, полученных при изучении учебных предметов на практике</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тематические недели по предметам;</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интеллектуальные марафоны;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олимпиады по предметам;</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научно – практические конференции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 течение года;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w:t>
            </w:r>
          </w:p>
          <w:p w:rsidR="00AD4DD5" w:rsidRPr="008A4836" w:rsidRDefault="00AD4DD5" w:rsidP="004C293F">
            <w:pPr>
              <w:tabs>
                <w:tab w:val="left" w:pos="2186"/>
              </w:tabs>
              <w:jc w:val="both"/>
              <w:rPr>
                <w:rFonts w:ascii="Times New Roman" w:hAnsi="Times New Roman" w:cs="Times New Roman"/>
                <w:sz w:val="24"/>
                <w:szCs w:val="24"/>
              </w:rPr>
            </w:pPr>
          </w:p>
        </w:tc>
      </w:tr>
      <w:tr w:rsidR="00AD4DD5" w:rsidRPr="004931ED" w:rsidTr="004C293F">
        <w:tc>
          <w:tcPr>
            <w:tcW w:w="365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общественно-полезной деятельности на базе школы в учебное и внеучебное время</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озеленение кабинетов;</w:t>
            </w:r>
          </w:p>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трудовые акции</w:t>
            </w:r>
          </w:p>
        </w:tc>
        <w:tc>
          <w:tcPr>
            <w:tcW w:w="2942" w:type="dxa"/>
          </w:tcPr>
          <w:p w:rsidR="00AD4DD5" w:rsidRPr="008A4836"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В течение года</w:t>
            </w:r>
          </w:p>
        </w:tc>
      </w:tr>
      <w:tr w:rsidR="00AD4DD5" w:rsidRPr="004931ED"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Приобретение умений и навыков самообслуживания в школе и дома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режим дня;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занятость в кружках;</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внешний вид ученика;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уроки этикета;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дежурство по столовой (по желанию)</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желанию</w:t>
            </w:r>
          </w:p>
        </w:tc>
      </w:tr>
      <w:tr w:rsidR="00AD4DD5" w:rsidRPr="004931ED"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во встречах и беседах с выпускниками своей школы, с выпускниками, служившими в рядах российской армии, с выпускниками, показавшими достойные примеры высокого профессионализма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встречи;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праздники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 течение года по плану ВР</w:t>
            </w:r>
          </w:p>
        </w:tc>
      </w:tr>
      <w:tr w:rsidR="00AD4DD5" w:rsidRPr="004931ED"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Профориентация обучающихся (профориентационное сопровождение обучающихся)</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экскурсии на производство;</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встречи;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ярмарки профессий</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в течение года по плану ВР и классных руководителей</w:t>
            </w:r>
          </w:p>
        </w:tc>
      </w:tr>
    </w:tbl>
    <w:p w:rsidR="00AD4DD5" w:rsidRDefault="00AD4DD5" w:rsidP="00AD4DD5">
      <w:pPr>
        <w:spacing w:after="0" w:line="240" w:lineRule="auto"/>
        <w:jc w:val="center"/>
        <w:rPr>
          <w:rFonts w:ascii="Times New Roman" w:hAnsi="Times New Roman" w:cs="Times New Roman"/>
          <w:b/>
          <w:sz w:val="24"/>
          <w:szCs w:val="24"/>
        </w:rPr>
      </w:pPr>
      <w:r w:rsidRPr="00B01087">
        <w:rPr>
          <w:rFonts w:ascii="Times New Roman" w:hAnsi="Times New Roman" w:cs="Times New Roman"/>
          <w:b/>
          <w:sz w:val="24"/>
          <w:szCs w:val="24"/>
        </w:rPr>
        <w:t xml:space="preserve">2.3.3.5.Воспитание экологической культуры, </w:t>
      </w:r>
    </w:p>
    <w:p w:rsidR="00AD4DD5" w:rsidRPr="00B01087" w:rsidRDefault="00AD4DD5" w:rsidP="00AD4DD5">
      <w:pPr>
        <w:spacing w:after="0" w:line="240" w:lineRule="auto"/>
        <w:jc w:val="center"/>
        <w:rPr>
          <w:rFonts w:ascii="Times New Roman" w:hAnsi="Times New Roman" w:cs="Times New Roman"/>
          <w:b/>
          <w:sz w:val="24"/>
          <w:szCs w:val="24"/>
        </w:rPr>
      </w:pPr>
      <w:r w:rsidRPr="00B01087">
        <w:rPr>
          <w:rFonts w:ascii="Times New Roman" w:hAnsi="Times New Roman" w:cs="Times New Roman"/>
          <w:b/>
          <w:sz w:val="24"/>
          <w:szCs w:val="24"/>
        </w:rPr>
        <w:t>культуры здорового и безопасного образа жизни</w:t>
      </w:r>
    </w:p>
    <w:p w:rsidR="00AD4DD5" w:rsidRDefault="00AD4DD5" w:rsidP="00AD4DD5">
      <w:pPr>
        <w:spacing w:after="0" w:line="240" w:lineRule="auto"/>
        <w:jc w:val="both"/>
        <w:rPr>
          <w:rFonts w:ascii="Times New Roman" w:hAnsi="Times New Roman" w:cs="Times New Roman"/>
          <w:sz w:val="24"/>
          <w:szCs w:val="24"/>
        </w:rPr>
      </w:pPr>
      <w:r w:rsidRPr="00B01087">
        <w:rPr>
          <w:rFonts w:ascii="Times New Roman" w:hAnsi="Times New Roman" w:cs="Times New Roman"/>
          <w:sz w:val="24"/>
          <w:szCs w:val="24"/>
        </w:rPr>
        <w:t xml:space="preserve">Основное содержание: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присвоение эколого-культурных ценностей и ценностей здоровья своего народа, народов России как одно из направлений общероссийской гражданской идентичности;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умение придавать экологическую направленность любой деятельности, проекту, демонстрировать экологическое мышление и экологическую грамотность в разных формах деятельности;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 понимание взаимной связи здоровья, экологического качества окружающей среды и экологической культуры человека;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осознание единства и взаимовлияния различных видов здоровья человека: физического (сила, ловкость, выносливость), физиологического (работоспособность, устойчивость к заболеваниям), психического (умственная работоспособность, эмоциональное благополучие), социально-психологического (способность справиться со стрессом, качество отношений с окружающими людьми); репродуктивное (забота о своём здоровье как будущего родителя); духовного (иерархия ценностей); их зависимости от экологической культуры, культуры здорового и безопасного образа жизни человека; </w:t>
      </w:r>
    </w:p>
    <w:p w:rsidR="00AD4DD5" w:rsidRDefault="00AD4DD5" w:rsidP="00AD4DD5">
      <w:pPr>
        <w:spacing w:after="0" w:line="240" w:lineRule="auto"/>
        <w:jc w:val="both"/>
        <w:rPr>
          <w:rFonts w:ascii="Times New Roman" w:hAnsi="Times New Roman" w:cs="Times New Roman"/>
          <w:sz w:val="24"/>
          <w:szCs w:val="24"/>
        </w:rPr>
      </w:pPr>
      <w:r w:rsidRPr="00B01087">
        <w:rPr>
          <w:rFonts w:ascii="Times New Roman" w:hAnsi="Times New Roman" w:cs="Times New Roman"/>
          <w:sz w:val="24"/>
          <w:szCs w:val="24"/>
        </w:rPr>
        <w:t xml:space="preserve"> </w:t>
      </w: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интерес к прогулкам на природе, подвижным играм, участию в спортивных соревнованиях, туристическим походам, занятиям в спортивных секциях, военизированным играм;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B01087">
        <w:rPr>
          <w:rFonts w:ascii="Times New Roman" w:hAnsi="Times New Roman" w:cs="Times New Roman"/>
          <w:sz w:val="24"/>
          <w:szCs w:val="24"/>
        </w:rPr>
        <w:t xml:space="preserve"> представления о факторах окружающей природно-социальной среды, негативно влияющих на здоровье человека; способах их компенсации, избегания, преодоления;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способность прогнозировать последствия деятельности человека в природе, оценивать влияние природных и антропогенных факторов риска на здоровье человека;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опыт самооценки личного вклада в ресурсосбережение, сохранение качества окружающей среды, биоразнообразия, экологическую безопасность;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осознание социальной значимости идей устойчивого развития; готовность участвовать в пропаганде идей образования для устойчивого развития;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знание основ законодательства в области защиты здоровья и экологического качества окружающей среды и выполнение его требований;  </w:t>
      </w:r>
    </w:p>
    <w:p w:rsidR="00AD4DD5" w:rsidRPr="00B01087"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овладение способами социального взаимодействия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профессиональная ориентация с учётом представлений о вкладе разных профессий в решение проблем экологии, здоровья, устойчивого развития общества;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развитие экологической грамотности родителей, населения, привлечение их к организации общественно значимой экологически ориентированной деятельности;  </w:t>
      </w: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устойчивая мотивация к выполнению правил личной и общественной гигиены и санитарии; рациональной организации режима дня, питания; занятиям физической культурой, спортом, туризмом; самообразованию;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труду и творчеству для успешной социализации;  опыт участия в физкультурно-оздоровительных, санитарно-гигиенических мероприятиях, экологическом туризме;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резко негативное отношение к курению, употреблению алкогольных напитков, наркотиков и других психоактивных веществ (ПАВ);  </w:t>
      </w:r>
    </w:p>
    <w:p w:rsidR="00AD4DD5" w:rsidRPr="00C26DB1"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1087">
        <w:rPr>
          <w:rFonts w:ascii="Times New Roman" w:hAnsi="Times New Roman" w:cs="Times New Roman"/>
          <w:sz w:val="24"/>
          <w:szCs w:val="24"/>
        </w:rPr>
        <w:t xml:space="preserve">отрицательное отношение к лицам и организациям, пропагандирующим курение и пьянство, распространяющим наркотики и другие ПАВ.  </w:t>
      </w:r>
      <w:r>
        <w:rPr>
          <w:rFonts w:ascii="Times New Roman" w:hAnsi="Times New Roman" w:cs="Times New Roman"/>
          <w:sz w:val="24"/>
          <w:szCs w:val="24"/>
        </w:rPr>
        <w:tab/>
      </w:r>
    </w:p>
    <w:tbl>
      <w:tblPr>
        <w:tblStyle w:val="a4"/>
        <w:tblW w:w="0" w:type="auto"/>
        <w:tblLook w:val="04A0"/>
      </w:tblPr>
      <w:tblGrid>
        <w:gridCol w:w="3652"/>
        <w:gridCol w:w="2977"/>
        <w:gridCol w:w="2942"/>
      </w:tblGrid>
      <w:tr w:rsidR="00AD4DD5" w:rsidRPr="004931ED" w:rsidTr="004C293F">
        <w:tc>
          <w:tcPr>
            <w:tcW w:w="365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Виды деятельности</w:t>
            </w:r>
          </w:p>
        </w:tc>
        <w:tc>
          <w:tcPr>
            <w:tcW w:w="2977"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Формы занятий</w:t>
            </w:r>
          </w:p>
        </w:tc>
        <w:tc>
          <w:tcPr>
            <w:tcW w:w="294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Периодичность</w:t>
            </w:r>
          </w:p>
        </w:tc>
      </w:tr>
      <w:tr w:rsidR="00AD4DD5" w:rsidRPr="004931ED" w:rsidTr="004C293F">
        <w:tc>
          <w:tcPr>
            <w:tcW w:w="365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Усвоение элементарных представлений об экокультурных  ценностях, традиций этического отношения к природе в культуре народов России, других стран, нормах экологической этики, об экологически грамотном взаимодействии человека с природой</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-изучение предметных областей «Естественнонаучные предметы» и  «Физическая культура и ОБЖ»;</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-изучение предметов с экологической составляющей;</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-беседы;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просмотр фильмов;</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классные часы;</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экологические акции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течение года;</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школы и классных руководителей</w:t>
            </w:r>
          </w:p>
        </w:tc>
      </w:tr>
      <w:tr w:rsidR="00AD4DD5" w:rsidRPr="004931ED" w:rsidTr="004C293F">
        <w:tc>
          <w:tcPr>
            <w:tcW w:w="365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Получение первоначального опыта эмоционально-чувственного непосредственного взаимодействия с природой, экологически грамотного поведения в природе</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-экскурсии;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прогулки;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туристические походы;</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праздник «Золотая Осень»</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- 1-2 раза в год;</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классного руководителя</w:t>
            </w:r>
          </w:p>
        </w:tc>
      </w:tr>
      <w:tr w:rsidR="00AD4DD5" w:rsidRPr="004931ED" w:rsidTr="004C293F">
        <w:tc>
          <w:tcPr>
            <w:tcW w:w="365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Получение первоначального опыта участия в природоохранной деятельности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экологические акции;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экологические социальные проекты;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экологические праздники и события;</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экологический марафон</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- 1-2 раза в год;</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желанию;</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классного руководителя</w:t>
            </w:r>
          </w:p>
        </w:tc>
      </w:tr>
      <w:tr w:rsidR="00AD4DD5" w:rsidRPr="004931ED" w:rsidTr="004C293F">
        <w:tc>
          <w:tcPr>
            <w:tcW w:w="365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xml:space="preserve">Усвоение в семье позитивных образцов взаимодействия с </w:t>
            </w:r>
            <w:r>
              <w:rPr>
                <w:rFonts w:ascii="Times New Roman" w:hAnsi="Times New Roman" w:cs="Times New Roman"/>
                <w:sz w:val="24"/>
                <w:szCs w:val="24"/>
              </w:rPr>
              <w:lastRenderedPageBreak/>
              <w:t>природой</w:t>
            </w:r>
          </w:p>
        </w:tc>
        <w:tc>
          <w:tcPr>
            <w:tcW w:w="2977"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 работа с семьей</w:t>
            </w:r>
          </w:p>
        </w:tc>
        <w:tc>
          <w:tcPr>
            <w:tcW w:w="294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постоянно</w:t>
            </w:r>
          </w:p>
        </w:tc>
      </w:tr>
      <w:tr w:rsidR="00AD4DD5" w:rsidRPr="004931ED" w:rsidTr="004C293F">
        <w:tc>
          <w:tcPr>
            <w:tcW w:w="365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Составление правильного режима занятий физической культурой, спортом, туризмом, рациона здорового питания, режима дня, учебы и отдыха с учетом экологических факторов окружающей среды и контролируют их выполнение в различных формах мониторинга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беседы</w:t>
            </w:r>
          </w:p>
          <w:p w:rsidR="00AD4DD5" w:rsidRPr="00C26DB1" w:rsidRDefault="00AD4DD5" w:rsidP="004C293F">
            <w:pPr>
              <w:tabs>
                <w:tab w:val="left" w:pos="2186"/>
              </w:tabs>
              <w:jc w:val="both"/>
              <w:rPr>
                <w:rFonts w:ascii="Times New Roman" w:hAnsi="Times New Roman" w:cs="Times New Roman"/>
                <w:sz w:val="24"/>
                <w:szCs w:val="24"/>
              </w:rPr>
            </w:pPr>
          </w:p>
        </w:tc>
        <w:tc>
          <w:tcPr>
            <w:tcW w:w="294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классных руководителей</w:t>
            </w:r>
          </w:p>
        </w:tc>
      </w:tr>
      <w:tr w:rsidR="00AD4DD5" w:rsidRPr="004931ED"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Получение представления о возможном негативном влиянии компьютерных игр, телевидения, рекламы на здоровье человека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беседы</w:t>
            </w:r>
          </w:p>
          <w:p w:rsidR="00AD4DD5" w:rsidRPr="00C26DB1" w:rsidRDefault="00AD4DD5" w:rsidP="004C293F">
            <w:pPr>
              <w:tabs>
                <w:tab w:val="left" w:pos="2186"/>
              </w:tabs>
              <w:jc w:val="both"/>
              <w:rPr>
                <w:rFonts w:ascii="Times New Roman" w:hAnsi="Times New Roman" w:cs="Times New Roman"/>
                <w:sz w:val="24"/>
                <w:szCs w:val="24"/>
              </w:rPr>
            </w:pPr>
          </w:p>
        </w:tc>
        <w:tc>
          <w:tcPr>
            <w:tcW w:w="2942" w:type="dxa"/>
          </w:tcPr>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и классных руководителей</w:t>
            </w:r>
          </w:p>
        </w:tc>
      </w:tr>
      <w:tr w:rsidR="00AD4DD5" w:rsidRPr="004931ED" w:rsidTr="004C293F">
        <w:tc>
          <w:tcPr>
            <w:tcW w:w="365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Приобретение навыка противостояния негативному влиянию сверстников и взрослых на формирование вредных для здоровья привычек, зависимости от ПАВ</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дискуссии;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-тренинги;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ролевые игры;</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-обсуждение видеосюжетов</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w:t>
            </w:r>
          </w:p>
        </w:tc>
      </w:tr>
    </w:tbl>
    <w:p w:rsidR="00AD4DD5" w:rsidRDefault="00AD4DD5" w:rsidP="00AD4DD5">
      <w:pPr>
        <w:tabs>
          <w:tab w:val="left" w:pos="3418"/>
        </w:tabs>
        <w:spacing w:after="0" w:line="240" w:lineRule="auto"/>
        <w:jc w:val="center"/>
        <w:rPr>
          <w:rFonts w:ascii="Times New Roman" w:hAnsi="Times New Roman" w:cs="Times New Roman"/>
          <w:b/>
          <w:sz w:val="24"/>
          <w:szCs w:val="24"/>
        </w:rPr>
      </w:pPr>
    </w:p>
    <w:p w:rsidR="00AD4DD5" w:rsidRDefault="00AD4DD5" w:rsidP="00AD4DD5">
      <w:pPr>
        <w:tabs>
          <w:tab w:val="left" w:pos="3418"/>
        </w:tabs>
        <w:spacing w:after="0" w:line="240" w:lineRule="auto"/>
        <w:jc w:val="center"/>
        <w:rPr>
          <w:rFonts w:ascii="Times New Roman" w:hAnsi="Times New Roman" w:cs="Times New Roman"/>
          <w:b/>
          <w:sz w:val="24"/>
          <w:szCs w:val="24"/>
        </w:rPr>
      </w:pPr>
      <w:r w:rsidRPr="00BA7C63">
        <w:rPr>
          <w:rFonts w:ascii="Times New Roman" w:hAnsi="Times New Roman" w:cs="Times New Roman"/>
          <w:b/>
          <w:sz w:val="24"/>
          <w:szCs w:val="24"/>
        </w:rPr>
        <w:t xml:space="preserve">2.3.3.6. Воспитание ценностного отношения к прекрасному, </w:t>
      </w:r>
    </w:p>
    <w:p w:rsidR="00AD4DD5" w:rsidRDefault="00AD4DD5" w:rsidP="00AD4DD5">
      <w:pPr>
        <w:tabs>
          <w:tab w:val="left" w:pos="3418"/>
        </w:tabs>
        <w:spacing w:after="0" w:line="240" w:lineRule="auto"/>
        <w:jc w:val="center"/>
        <w:rPr>
          <w:rFonts w:ascii="Times New Roman" w:hAnsi="Times New Roman" w:cs="Times New Roman"/>
          <w:b/>
          <w:sz w:val="24"/>
          <w:szCs w:val="24"/>
        </w:rPr>
      </w:pPr>
      <w:r w:rsidRPr="00BA7C63">
        <w:rPr>
          <w:rFonts w:ascii="Times New Roman" w:hAnsi="Times New Roman" w:cs="Times New Roman"/>
          <w:b/>
          <w:sz w:val="24"/>
          <w:szCs w:val="24"/>
        </w:rPr>
        <w:t>формирование основ эстетической культуры (эстетическое воспитание)</w:t>
      </w:r>
    </w:p>
    <w:p w:rsidR="00AD4DD5" w:rsidRDefault="00AD4DD5" w:rsidP="00AD4DD5">
      <w:pPr>
        <w:tabs>
          <w:tab w:val="left" w:pos="3418"/>
        </w:tabs>
        <w:spacing w:after="0" w:line="240" w:lineRule="auto"/>
        <w:jc w:val="both"/>
        <w:rPr>
          <w:rFonts w:ascii="Times New Roman" w:hAnsi="Times New Roman" w:cs="Times New Roman"/>
          <w:sz w:val="24"/>
          <w:szCs w:val="24"/>
        </w:rPr>
      </w:pPr>
      <w:r w:rsidRPr="00BA7C63">
        <w:rPr>
          <w:rFonts w:ascii="Times New Roman" w:hAnsi="Times New Roman" w:cs="Times New Roman"/>
          <w:sz w:val="24"/>
          <w:szCs w:val="24"/>
        </w:rPr>
        <w:t xml:space="preserve">Основное содержание:  </w:t>
      </w:r>
    </w:p>
    <w:p w:rsidR="00AD4DD5" w:rsidRDefault="00AD4DD5" w:rsidP="00AD4DD5">
      <w:pPr>
        <w:tabs>
          <w:tab w:val="left" w:pos="3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A7C63">
        <w:rPr>
          <w:rFonts w:ascii="Times New Roman" w:hAnsi="Times New Roman" w:cs="Times New Roman"/>
          <w:sz w:val="24"/>
          <w:szCs w:val="24"/>
        </w:rPr>
        <w:t xml:space="preserve">ценностное отношение к прекрасному, восприятие искусства как особой формы познания и преобразования мира;  </w:t>
      </w:r>
    </w:p>
    <w:p w:rsidR="00AD4DD5" w:rsidRDefault="00AD4DD5" w:rsidP="00AD4DD5">
      <w:pPr>
        <w:tabs>
          <w:tab w:val="left" w:pos="3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A7C63">
        <w:rPr>
          <w:rFonts w:ascii="Times New Roman" w:hAnsi="Times New Roman" w:cs="Times New Roman"/>
          <w:sz w:val="24"/>
          <w:szCs w:val="24"/>
        </w:rPr>
        <w:t xml:space="preserve">эстетическое восприятие предметов и явлений действительности, развитие способности видеть и ценить прекрасное в природе, быту, труде, спорте и творчестве людей, общественной жизни;  </w:t>
      </w:r>
    </w:p>
    <w:p w:rsidR="00AD4DD5" w:rsidRDefault="00AD4DD5" w:rsidP="00AD4DD5">
      <w:pPr>
        <w:tabs>
          <w:tab w:val="left" w:pos="3418"/>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A7C63">
        <w:rPr>
          <w:rFonts w:ascii="Times New Roman" w:hAnsi="Times New Roman" w:cs="Times New Roman"/>
          <w:sz w:val="24"/>
          <w:szCs w:val="24"/>
        </w:rPr>
        <w:t>представление об искусстве народов России.</w:t>
      </w:r>
    </w:p>
    <w:tbl>
      <w:tblPr>
        <w:tblStyle w:val="a4"/>
        <w:tblW w:w="0" w:type="auto"/>
        <w:tblLook w:val="04A0"/>
      </w:tblPr>
      <w:tblGrid>
        <w:gridCol w:w="3652"/>
        <w:gridCol w:w="2977"/>
        <w:gridCol w:w="2942"/>
      </w:tblGrid>
      <w:tr w:rsidR="00AD4DD5" w:rsidRPr="004931ED" w:rsidTr="004C293F">
        <w:tc>
          <w:tcPr>
            <w:tcW w:w="365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Виды деятельности</w:t>
            </w:r>
          </w:p>
        </w:tc>
        <w:tc>
          <w:tcPr>
            <w:tcW w:w="2977"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Формы занятий</w:t>
            </w:r>
          </w:p>
        </w:tc>
        <w:tc>
          <w:tcPr>
            <w:tcW w:w="2942" w:type="dxa"/>
          </w:tcPr>
          <w:p w:rsidR="00AD4DD5" w:rsidRPr="004931ED" w:rsidRDefault="00AD4DD5" w:rsidP="004C293F">
            <w:pPr>
              <w:tabs>
                <w:tab w:val="left" w:pos="2186"/>
              </w:tabs>
              <w:jc w:val="center"/>
              <w:rPr>
                <w:rFonts w:ascii="Times New Roman" w:hAnsi="Times New Roman" w:cs="Times New Roman"/>
                <w:b/>
                <w:sz w:val="24"/>
                <w:szCs w:val="24"/>
              </w:rPr>
            </w:pPr>
            <w:r w:rsidRPr="004931ED">
              <w:rPr>
                <w:rFonts w:ascii="Times New Roman" w:hAnsi="Times New Roman" w:cs="Times New Roman"/>
                <w:b/>
                <w:sz w:val="24"/>
                <w:szCs w:val="24"/>
              </w:rPr>
              <w:t>Периодичность</w:t>
            </w:r>
          </w:p>
        </w:tc>
      </w:tr>
      <w:tr w:rsidR="00AD4DD5" w:rsidRPr="004931ED" w:rsidTr="004C293F">
        <w:tc>
          <w:tcPr>
            <w:tcW w:w="3652" w:type="dxa"/>
          </w:tcPr>
          <w:p w:rsidR="00AD4DD5" w:rsidRPr="00976035" w:rsidRDefault="00AD4DD5" w:rsidP="004C293F">
            <w:pPr>
              <w:tabs>
                <w:tab w:val="left" w:pos="2186"/>
              </w:tabs>
              <w:jc w:val="both"/>
              <w:rPr>
                <w:rFonts w:ascii="Times New Roman" w:hAnsi="Times New Roman" w:cs="Times New Roman"/>
                <w:sz w:val="24"/>
                <w:szCs w:val="24"/>
              </w:rPr>
            </w:pPr>
            <w:r w:rsidRPr="00976035">
              <w:rPr>
                <w:rFonts w:ascii="Times New Roman" w:hAnsi="Times New Roman" w:cs="Times New Roman"/>
                <w:sz w:val="24"/>
                <w:szCs w:val="24"/>
              </w:rPr>
              <w:t>Получение элементарных представлений об эстетических идеалах и художественных ценностях культуры России, культур народов России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w:t>
            </w:r>
            <w:r w:rsidRPr="00976035">
              <w:rPr>
                <w:rFonts w:ascii="Times New Roman" w:hAnsi="Times New Roman" w:cs="Times New Roman"/>
                <w:sz w:val="24"/>
                <w:szCs w:val="24"/>
              </w:rPr>
              <w:t>изучение предметов (ИЗО, музыка, техно</w:t>
            </w:r>
            <w:r>
              <w:rPr>
                <w:rFonts w:ascii="Times New Roman" w:hAnsi="Times New Roman" w:cs="Times New Roman"/>
                <w:sz w:val="24"/>
                <w:szCs w:val="24"/>
              </w:rPr>
              <w:t>логия);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w:t>
            </w:r>
            <w:r w:rsidRPr="00976035">
              <w:rPr>
                <w:rFonts w:ascii="Times New Roman" w:hAnsi="Times New Roman" w:cs="Times New Roman"/>
                <w:sz w:val="24"/>
                <w:szCs w:val="24"/>
              </w:rPr>
              <w:t>встречи с предст</w:t>
            </w:r>
            <w:r>
              <w:rPr>
                <w:rFonts w:ascii="Times New Roman" w:hAnsi="Times New Roman" w:cs="Times New Roman"/>
                <w:sz w:val="24"/>
                <w:szCs w:val="24"/>
              </w:rPr>
              <w:t>авителями творческих профессий;</w:t>
            </w:r>
            <w:r w:rsidRPr="00976035">
              <w:rPr>
                <w:rFonts w:ascii="Times New Roman" w:hAnsi="Times New Roman" w:cs="Times New Roman"/>
                <w:sz w:val="24"/>
                <w:szCs w:val="24"/>
              </w:rPr>
              <w:t xml:space="preserve"> </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посещение библиотека;</w:t>
            </w:r>
          </w:p>
          <w:p w:rsidR="00AD4DD5" w:rsidRPr="0097603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посещение выставок</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течение года;</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школы и классных руководителей</w:t>
            </w:r>
          </w:p>
        </w:tc>
      </w:tr>
      <w:tr w:rsidR="00AD4DD5" w:rsidRPr="004931ED" w:rsidTr="004C293F">
        <w:tc>
          <w:tcPr>
            <w:tcW w:w="3652" w:type="dxa"/>
          </w:tcPr>
          <w:p w:rsidR="00AD4DD5" w:rsidRPr="00976035" w:rsidRDefault="00AD4DD5" w:rsidP="004C293F">
            <w:pPr>
              <w:tabs>
                <w:tab w:val="left" w:pos="2186"/>
              </w:tabs>
              <w:jc w:val="both"/>
              <w:rPr>
                <w:rFonts w:ascii="Times New Roman" w:hAnsi="Times New Roman" w:cs="Times New Roman"/>
                <w:sz w:val="24"/>
                <w:szCs w:val="24"/>
              </w:rPr>
            </w:pPr>
            <w:r w:rsidRPr="00976035">
              <w:rPr>
                <w:rFonts w:ascii="Times New Roman" w:hAnsi="Times New Roman" w:cs="Times New Roman"/>
                <w:sz w:val="24"/>
                <w:szCs w:val="24"/>
              </w:rPr>
              <w:t>Ознакомление с эстетическими идеалами, традициями художественной культуры родного края, с фольклором и народными художественными промыслами</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-занятие в кружках художественно-эстетической направленности;</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-экскурсионно-краеведческая деятельность;</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-внеклассные мероприятия;</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-фестивали народного творчества;</w:t>
            </w:r>
          </w:p>
          <w:p w:rsidR="00AD4DD5" w:rsidRPr="0097603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-тематические выставки</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течение года;</w:t>
            </w:r>
          </w:p>
          <w:p w:rsidR="00AD4DD5" w:rsidRPr="0097603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школы</w:t>
            </w:r>
          </w:p>
        </w:tc>
      </w:tr>
      <w:tr w:rsidR="00AD4DD5" w:rsidRPr="004931ED" w:rsidTr="004C293F">
        <w:tc>
          <w:tcPr>
            <w:tcW w:w="3652" w:type="dxa"/>
          </w:tcPr>
          <w:p w:rsidR="00AD4DD5" w:rsidRPr="00976035" w:rsidRDefault="00AD4DD5" w:rsidP="004C293F">
            <w:pPr>
              <w:tabs>
                <w:tab w:val="left" w:pos="2186"/>
              </w:tabs>
              <w:jc w:val="both"/>
              <w:rPr>
                <w:rFonts w:ascii="Times New Roman" w:hAnsi="Times New Roman" w:cs="Times New Roman"/>
                <w:sz w:val="24"/>
                <w:szCs w:val="24"/>
              </w:rPr>
            </w:pPr>
            <w:r w:rsidRPr="00976035">
              <w:rPr>
                <w:rFonts w:ascii="Times New Roman" w:hAnsi="Times New Roman" w:cs="Times New Roman"/>
                <w:sz w:val="24"/>
                <w:szCs w:val="24"/>
              </w:rPr>
              <w:t xml:space="preserve">Получение первоначального опыта самореализации в </w:t>
            </w:r>
            <w:r w:rsidRPr="00976035">
              <w:rPr>
                <w:rFonts w:ascii="Times New Roman" w:hAnsi="Times New Roman" w:cs="Times New Roman"/>
                <w:sz w:val="24"/>
                <w:szCs w:val="24"/>
              </w:rPr>
              <w:lastRenderedPageBreak/>
              <w:t>различных видах творческой деятельности, умения выражать себя в доступных видах и формах художественного творчества</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-уроки технологии, ИЗО;</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xml:space="preserve">- занятие в кружках </w:t>
            </w:r>
            <w:r>
              <w:rPr>
                <w:rFonts w:ascii="Times New Roman" w:hAnsi="Times New Roman" w:cs="Times New Roman"/>
                <w:sz w:val="24"/>
                <w:szCs w:val="24"/>
              </w:rPr>
              <w:lastRenderedPageBreak/>
              <w:t>художественно-эстетической направленности;</w:t>
            </w:r>
          </w:p>
          <w:p w:rsidR="00AD4DD5" w:rsidRPr="00976035" w:rsidRDefault="00AD4DD5" w:rsidP="004C293F">
            <w:pPr>
              <w:tabs>
                <w:tab w:val="left" w:pos="2186"/>
              </w:tabs>
              <w:jc w:val="both"/>
              <w:rPr>
                <w:rFonts w:ascii="Times New Roman" w:hAnsi="Times New Roman" w:cs="Times New Roman"/>
                <w:sz w:val="24"/>
                <w:szCs w:val="24"/>
              </w:rPr>
            </w:pPr>
          </w:p>
        </w:tc>
        <w:tc>
          <w:tcPr>
            <w:tcW w:w="2942" w:type="dxa"/>
          </w:tcPr>
          <w:p w:rsidR="00AD4DD5" w:rsidRPr="0097603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lastRenderedPageBreak/>
              <w:t>- течение года</w:t>
            </w:r>
          </w:p>
        </w:tc>
      </w:tr>
      <w:tr w:rsidR="00AD4DD5" w:rsidRPr="004931ED" w:rsidTr="004C293F">
        <w:tc>
          <w:tcPr>
            <w:tcW w:w="3652" w:type="dxa"/>
          </w:tcPr>
          <w:p w:rsidR="00AD4DD5" w:rsidRPr="00976035" w:rsidRDefault="00AD4DD5" w:rsidP="004C293F">
            <w:pPr>
              <w:rPr>
                <w:rFonts w:ascii="Times New Roman" w:hAnsi="Times New Roman" w:cs="Times New Roman"/>
                <w:sz w:val="24"/>
                <w:szCs w:val="24"/>
              </w:rPr>
            </w:pPr>
            <w:r w:rsidRPr="00976035">
              <w:rPr>
                <w:rFonts w:ascii="Times New Roman" w:hAnsi="Times New Roman" w:cs="Times New Roman"/>
                <w:sz w:val="24"/>
                <w:szCs w:val="24"/>
              </w:rPr>
              <w:lastRenderedPageBreak/>
              <w:t>Участие вместе с родителями в проведении выставок семейного художественного творчества, музыкальных вечеров, в экскурсионно</w:t>
            </w:r>
            <w:r>
              <w:rPr>
                <w:rFonts w:ascii="Times New Roman" w:hAnsi="Times New Roman" w:cs="Times New Roman"/>
                <w:sz w:val="24"/>
                <w:szCs w:val="24"/>
              </w:rPr>
              <w:t>-</w:t>
            </w:r>
            <w:r w:rsidRPr="00976035">
              <w:rPr>
                <w:rFonts w:ascii="Times New Roman" w:hAnsi="Times New Roman" w:cs="Times New Roman"/>
                <w:sz w:val="24"/>
                <w:szCs w:val="24"/>
              </w:rPr>
              <w:t xml:space="preserve">краеведческой деятельности </w:t>
            </w:r>
          </w:p>
        </w:tc>
        <w:tc>
          <w:tcPr>
            <w:tcW w:w="2977"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-выставки семейного творчества;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музыкальные вечера;</w:t>
            </w:r>
          </w:p>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-участие в эстетическом оформлении кабинета к мероприятиям, праздникам;</w:t>
            </w:r>
          </w:p>
          <w:p w:rsidR="00AD4DD5" w:rsidRPr="0097603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совместные праздники и проекты</w:t>
            </w:r>
          </w:p>
        </w:tc>
        <w:tc>
          <w:tcPr>
            <w:tcW w:w="2942" w:type="dxa"/>
          </w:tcPr>
          <w:p w:rsidR="00AD4DD5"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течение года;</w:t>
            </w:r>
          </w:p>
          <w:p w:rsidR="00AD4DD5" w:rsidRPr="00C26DB1" w:rsidRDefault="00AD4DD5" w:rsidP="004C293F">
            <w:pPr>
              <w:tabs>
                <w:tab w:val="left" w:pos="2186"/>
              </w:tabs>
              <w:jc w:val="both"/>
              <w:rPr>
                <w:rFonts w:ascii="Times New Roman" w:hAnsi="Times New Roman" w:cs="Times New Roman"/>
                <w:sz w:val="24"/>
                <w:szCs w:val="24"/>
              </w:rPr>
            </w:pPr>
            <w:r>
              <w:rPr>
                <w:rFonts w:ascii="Times New Roman" w:hAnsi="Times New Roman" w:cs="Times New Roman"/>
                <w:sz w:val="24"/>
                <w:szCs w:val="24"/>
              </w:rPr>
              <w:t>- по плану ВР школы и классных руководителей</w:t>
            </w:r>
          </w:p>
        </w:tc>
      </w:tr>
    </w:tbl>
    <w:p w:rsidR="00AD4DD5" w:rsidRDefault="004C293F" w:rsidP="00AD4DD5">
      <w:pPr>
        <w:tabs>
          <w:tab w:val="left" w:pos="2845"/>
        </w:tabs>
        <w:jc w:val="center"/>
        <w:rPr>
          <w:rFonts w:ascii="Times New Roman" w:hAnsi="Times New Roman" w:cs="Times New Roman"/>
          <w:b/>
          <w:sz w:val="24"/>
          <w:szCs w:val="24"/>
        </w:rPr>
      </w:pPr>
      <w:r>
        <w:rPr>
          <w:rFonts w:ascii="Times New Roman" w:hAnsi="Times New Roman" w:cs="Times New Roman"/>
          <w:b/>
          <w:sz w:val="24"/>
          <w:szCs w:val="24"/>
        </w:rPr>
        <w:t>2</w:t>
      </w:r>
      <w:r w:rsidR="00AD4DD5" w:rsidRPr="008F0E55">
        <w:rPr>
          <w:rFonts w:ascii="Times New Roman" w:hAnsi="Times New Roman" w:cs="Times New Roman"/>
          <w:b/>
          <w:sz w:val="24"/>
          <w:szCs w:val="24"/>
        </w:rPr>
        <w:t>.</w:t>
      </w:r>
      <w:r>
        <w:rPr>
          <w:rFonts w:ascii="Times New Roman" w:hAnsi="Times New Roman" w:cs="Times New Roman"/>
          <w:b/>
          <w:sz w:val="24"/>
          <w:szCs w:val="24"/>
        </w:rPr>
        <w:t>3.</w:t>
      </w:r>
      <w:r w:rsidR="00AD4DD5" w:rsidRPr="008F0E55">
        <w:rPr>
          <w:rFonts w:ascii="Times New Roman" w:hAnsi="Times New Roman" w:cs="Times New Roman"/>
          <w:b/>
          <w:sz w:val="24"/>
          <w:szCs w:val="24"/>
        </w:rPr>
        <w:t>4. Организация работы в системе воспитания в рамках МБОУ СОШ №2, совместной деятельности школы с предприятиями, общественными организациями, в том числе с организациями дополнительного образования</w:t>
      </w:r>
    </w:p>
    <w:p w:rsidR="00AD4DD5" w:rsidRDefault="00AD4DD5" w:rsidP="00AD4DD5">
      <w:pPr>
        <w:spacing w:after="0" w:line="240" w:lineRule="auto"/>
        <w:ind w:firstLine="709"/>
        <w:jc w:val="both"/>
        <w:rPr>
          <w:rFonts w:ascii="Times New Roman" w:hAnsi="Times New Roman" w:cs="Times New Roman"/>
          <w:sz w:val="24"/>
          <w:szCs w:val="24"/>
        </w:rPr>
      </w:pPr>
      <w:r w:rsidRPr="00D33054">
        <w:rPr>
          <w:rFonts w:ascii="Times New Roman" w:hAnsi="Times New Roman" w:cs="Times New Roman"/>
          <w:sz w:val="24"/>
          <w:szCs w:val="24"/>
        </w:rPr>
        <w:t xml:space="preserve">Достижение результатов социализации обучающихся в совместной деятельности </w:t>
      </w:r>
      <w:r>
        <w:rPr>
          <w:rFonts w:ascii="Times New Roman" w:hAnsi="Times New Roman" w:cs="Times New Roman"/>
          <w:sz w:val="24"/>
          <w:szCs w:val="24"/>
        </w:rPr>
        <w:t>МБОУ СОШ № 2</w:t>
      </w:r>
      <w:r w:rsidRPr="00D33054">
        <w:rPr>
          <w:rFonts w:ascii="Times New Roman" w:hAnsi="Times New Roman" w:cs="Times New Roman"/>
          <w:sz w:val="24"/>
          <w:szCs w:val="24"/>
        </w:rPr>
        <w:t xml:space="preserve"> с различными социальными партнерами, с одной стороны, обеспечивается организацией взаимодействия </w:t>
      </w:r>
      <w:r>
        <w:rPr>
          <w:rFonts w:ascii="Times New Roman" w:hAnsi="Times New Roman" w:cs="Times New Roman"/>
          <w:sz w:val="24"/>
          <w:szCs w:val="24"/>
        </w:rPr>
        <w:t xml:space="preserve">школы </w:t>
      </w:r>
      <w:r w:rsidRPr="00D33054">
        <w:rPr>
          <w:rFonts w:ascii="Times New Roman" w:hAnsi="Times New Roman" w:cs="Times New Roman"/>
          <w:sz w:val="24"/>
          <w:szCs w:val="24"/>
        </w:rPr>
        <w:t xml:space="preserve"> с общественными организациями, организациями дополнительного образования и т. д., а с другой – вовлечением школьника в социальную деятельность. Миссия </w:t>
      </w:r>
      <w:r>
        <w:rPr>
          <w:rFonts w:ascii="Times New Roman" w:hAnsi="Times New Roman" w:cs="Times New Roman"/>
          <w:sz w:val="24"/>
          <w:szCs w:val="24"/>
        </w:rPr>
        <w:t>школы</w:t>
      </w:r>
      <w:r w:rsidRPr="00D33054">
        <w:rPr>
          <w:rFonts w:ascii="Times New Roman" w:hAnsi="Times New Roman" w:cs="Times New Roman"/>
          <w:sz w:val="24"/>
          <w:szCs w:val="24"/>
        </w:rPr>
        <w:t xml:space="preserve"> в контексте социальной деятельности на ступени основного общего образования — дать обучающемуся представление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 </w:t>
      </w:r>
    </w:p>
    <w:p w:rsidR="00AD4DD5" w:rsidRDefault="00AD4DD5" w:rsidP="004C293F">
      <w:pPr>
        <w:spacing w:after="0" w:line="240" w:lineRule="auto"/>
        <w:ind w:firstLine="709"/>
        <w:jc w:val="both"/>
        <w:rPr>
          <w:rFonts w:ascii="Times New Roman" w:hAnsi="Times New Roman" w:cs="Times New Roman"/>
          <w:sz w:val="24"/>
          <w:szCs w:val="24"/>
        </w:rPr>
      </w:pPr>
      <w:r w:rsidRPr="00D33054">
        <w:rPr>
          <w:rFonts w:ascii="Times New Roman" w:hAnsi="Times New Roman" w:cs="Times New Roman"/>
          <w:sz w:val="24"/>
          <w:szCs w:val="24"/>
        </w:rPr>
        <w:t xml:space="preserve">В содержании воспитательной деятельности социализация обучающихся проходит посредством включенности в социальные пробы, практики и социальное проектирование, учитывая возрастные особенности школьников. </w:t>
      </w:r>
    </w:p>
    <w:tbl>
      <w:tblPr>
        <w:tblStyle w:val="a4"/>
        <w:tblW w:w="0" w:type="auto"/>
        <w:tblLook w:val="04A0"/>
      </w:tblPr>
      <w:tblGrid>
        <w:gridCol w:w="3227"/>
        <w:gridCol w:w="6344"/>
      </w:tblGrid>
      <w:tr w:rsidR="00AD4DD5" w:rsidTr="004C293F">
        <w:tc>
          <w:tcPr>
            <w:tcW w:w="3227" w:type="dxa"/>
          </w:tcPr>
          <w:p w:rsidR="00AD4DD5" w:rsidRPr="002E6F0D" w:rsidRDefault="00AD4DD5" w:rsidP="004C293F">
            <w:pPr>
              <w:jc w:val="center"/>
              <w:rPr>
                <w:rFonts w:ascii="Times New Roman" w:hAnsi="Times New Roman" w:cs="Times New Roman"/>
                <w:b/>
                <w:sz w:val="24"/>
                <w:szCs w:val="24"/>
              </w:rPr>
            </w:pPr>
            <w:r w:rsidRPr="002E6F0D">
              <w:rPr>
                <w:rFonts w:ascii="Times New Roman" w:hAnsi="Times New Roman" w:cs="Times New Roman"/>
                <w:b/>
                <w:sz w:val="24"/>
                <w:szCs w:val="24"/>
              </w:rPr>
              <w:t>Этапы организации социального воспитания обучающихся</w:t>
            </w:r>
          </w:p>
        </w:tc>
        <w:tc>
          <w:tcPr>
            <w:tcW w:w="6344" w:type="dxa"/>
          </w:tcPr>
          <w:p w:rsidR="00AD4DD5" w:rsidRPr="002E6F0D" w:rsidRDefault="00AD4DD5" w:rsidP="004C293F">
            <w:pPr>
              <w:jc w:val="center"/>
              <w:rPr>
                <w:rFonts w:ascii="Times New Roman" w:hAnsi="Times New Roman" w:cs="Times New Roman"/>
                <w:b/>
                <w:sz w:val="24"/>
                <w:szCs w:val="24"/>
              </w:rPr>
            </w:pPr>
            <w:r w:rsidRPr="002E6F0D">
              <w:rPr>
                <w:rFonts w:ascii="Times New Roman" w:hAnsi="Times New Roman" w:cs="Times New Roman"/>
                <w:b/>
                <w:sz w:val="24"/>
                <w:szCs w:val="24"/>
              </w:rPr>
              <w:t>Деятельность</w:t>
            </w:r>
          </w:p>
        </w:tc>
      </w:tr>
      <w:tr w:rsidR="00AD4DD5" w:rsidTr="004C293F">
        <w:tc>
          <w:tcPr>
            <w:tcW w:w="3227"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Организационно – административный этап</w:t>
            </w:r>
          </w:p>
        </w:tc>
        <w:tc>
          <w:tcPr>
            <w:tcW w:w="6344"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заключение договоры о сотрудничестве с социальными партнерами школы;</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разработка планов, проб, практик;</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проведение семинаров, круглых столов, совещаний с педагогами, родителями и др.</w:t>
            </w:r>
          </w:p>
        </w:tc>
      </w:tr>
      <w:tr w:rsidR="00AD4DD5" w:rsidTr="004C293F">
        <w:tc>
          <w:tcPr>
            <w:tcW w:w="3227"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Организационно-педагогический этап</w:t>
            </w:r>
          </w:p>
        </w:tc>
        <w:tc>
          <w:tcPr>
            <w:tcW w:w="6344"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обеспечение целенаправленности, системности и непрерывности процесса социализации обучающихся;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обеспечение разнообразия форм педагогической поддержки социальной деятельности, создающей условия для личностного роста обучающихся, продуктивного изменения поведения;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создание в процессе взаимодействия с обучающимися условий для социальной деятельности личности, с использованием знаний возрастной физиологи и социологии, социальной и педагогической психологии;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-с</w:t>
            </w:r>
            <w:r w:rsidRPr="002E6F0D">
              <w:rPr>
                <w:rFonts w:ascii="Times New Roman" w:hAnsi="Times New Roman" w:cs="Times New Roman"/>
                <w:sz w:val="24"/>
                <w:szCs w:val="24"/>
              </w:rPr>
              <w:t xml:space="preserve">оздание условий для социальной деятельности обучающегося в процессе обучения и воспитания;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обеспечение возможности социализации обучающихся в направлениях адаптации к новым социальным условиям, интеграции в новые виды социальных отношений, </w:t>
            </w:r>
            <w:r w:rsidRPr="002E6F0D">
              <w:rPr>
                <w:rFonts w:ascii="Times New Roman" w:hAnsi="Times New Roman" w:cs="Times New Roman"/>
                <w:sz w:val="24"/>
                <w:szCs w:val="24"/>
              </w:rPr>
              <w:lastRenderedPageBreak/>
              <w:t xml:space="preserve">самоактуализации социальной деятельности;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определение динамики выполняемых обучающимися социальных ролей для оценивания эффективности их вхождения в систему общественных отношений;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использование социальной деятельности как ведущего фактора формирования личности обучающегося;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 xml:space="preserve">использование роли коллектива в формировании идейно-нравственной ориентации личности обучающегося, ее социальной и гражданской позиции;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2E6F0D">
              <w:rPr>
                <w:rFonts w:ascii="Times New Roman" w:hAnsi="Times New Roman" w:cs="Times New Roman"/>
                <w:sz w:val="24"/>
                <w:szCs w:val="24"/>
              </w:rPr>
              <w:t>стимулирование сознательных социальных инициатив и деятельности обучающихся с опорой на мотив деятельности (желание, осознание необходимости, интерес и др.).</w:t>
            </w:r>
          </w:p>
        </w:tc>
      </w:tr>
      <w:tr w:rsidR="00AD4DD5" w:rsidTr="004C293F">
        <w:tc>
          <w:tcPr>
            <w:tcW w:w="3227"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lastRenderedPageBreak/>
              <w:t xml:space="preserve">Этап </w:t>
            </w:r>
          </w:p>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социализации обучающихся</w:t>
            </w:r>
          </w:p>
        </w:tc>
        <w:tc>
          <w:tcPr>
            <w:tcW w:w="6344"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w:t>
            </w:r>
            <w:r w:rsidRPr="00A16671">
              <w:rPr>
                <w:rFonts w:ascii="Times New Roman" w:hAnsi="Times New Roman" w:cs="Times New Roman"/>
                <w:sz w:val="24"/>
                <w:szCs w:val="24"/>
              </w:rPr>
              <w:t xml:space="preserve"> формирование активной гражданской позиции и ответственного поведения в процессе учебной, внеучебной, внешкольной, общественно значимой деятельности обучающихся;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 xml:space="preserve">усвоение социального опыта, основных социальных ролей, соответствующих возрасту обучающихся в части освоения норм и правил общественного поведения;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формирование у обучающегося собственного конструктивного стиля общественного поведения в ходе педагогически организованного взаимод</w:t>
            </w:r>
            <w:r>
              <w:rPr>
                <w:rFonts w:ascii="Times New Roman" w:hAnsi="Times New Roman" w:cs="Times New Roman"/>
                <w:sz w:val="24"/>
                <w:szCs w:val="24"/>
              </w:rPr>
              <w:t>ействия с социальным окружением;</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w:t>
            </w:r>
            <w:r w:rsidRPr="00A16671">
              <w:rPr>
                <w:rFonts w:ascii="Times New Roman" w:hAnsi="Times New Roman" w:cs="Times New Roman"/>
                <w:sz w:val="24"/>
                <w:szCs w:val="24"/>
              </w:rPr>
              <w:t xml:space="preserve">  достижение уровня физического, социального и духовного развития, адекватного своему возрасту;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умение решать социально-кул</w:t>
            </w:r>
            <w:r>
              <w:rPr>
                <w:rFonts w:ascii="Times New Roman" w:hAnsi="Times New Roman" w:cs="Times New Roman"/>
                <w:sz w:val="24"/>
                <w:szCs w:val="24"/>
              </w:rPr>
              <w:t xml:space="preserve">ьтурные задачи (познавательные, </w:t>
            </w:r>
            <w:r w:rsidRPr="00A16671">
              <w:rPr>
                <w:rFonts w:ascii="Times New Roman" w:hAnsi="Times New Roman" w:cs="Times New Roman"/>
                <w:sz w:val="24"/>
                <w:szCs w:val="24"/>
              </w:rPr>
              <w:t xml:space="preserve">морально-нравственные, ценностносмысловые), специфичные для возраста обучающегося;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 xml:space="preserve">поддержание разнообразных видов и типов отношений в основных сферах своей жизнедеятельности (общение, учеба, игра, спорт, творчество, увлечения (хобби);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 xml:space="preserve">активное участие в изменении школьной среды и в изменении доступных сфер жизни окружающего социума;  </w:t>
            </w:r>
            <w:r>
              <w:rPr>
                <w:rFonts w:ascii="Times New Roman" w:hAnsi="Times New Roman" w:cs="Times New Roman"/>
                <w:sz w:val="24"/>
                <w:szCs w:val="24"/>
              </w:rPr>
              <w:t xml:space="preserve">- </w:t>
            </w:r>
            <w:r w:rsidRPr="00A16671">
              <w:rPr>
                <w:rFonts w:ascii="Times New Roman" w:hAnsi="Times New Roman" w:cs="Times New Roman"/>
                <w:sz w:val="24"/>
                <w:szCs w:val="24"/>
              </w:rPr>
              <w:t xml:space="preserve">регулярное переосмысление внешних взаимодействий и взаимоотношений с различными людьми в системе общественных отношений, в том числе с использованием дневников самонаблюдения и электронных дневников в Интернет;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 xml:space="preserve">осознание мотивов своей социальной деятельности;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A16671">
              <w:rPr>
                <w:rFonts w:ascii="Times New Roman" w:hAnsi="Times New Roman" w:cs="Times New Roman"/>
                <w:sz w:val="24"/>
                <w:szCs w:val="24"/>
              </w:rPr>
              <w:t xml:space="preserve">развитие способности к добровольному выполнению обязательств, как личных, так и основанных на требованиях коллектива, формировать моральные чувства, необходимые привычки поведения, волевые качества;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w:t>
            </w:r>
            <w:r w:rsidRPr="00A16671">
              <w:rPr>
                <w:rFonts w:ascii="Times New Roman" w:hAnsi="Times New Roman" w:cs="Times New Roman"/>
                <w:sz w:val="24"/>
                <w:szCs w:val="24"/>
              </w:rPr>
              <w:t>владение формами и методами самовоспитания: самокритика, самовнушение, самообязательство, самопереключение, эмоционально-мысленный перенос в положение другого человека.</w:t>
            </w:r>
          </w:p>
        </w:tc>
      </w:tr>
    </w:tbl>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В деятельности основной школы важнейшим направлением является социальное проектирование, которое включает в себя социальную пробу, социальную практику и социальные проекты.</w:t>
      </w:r>
    </w:p>
    <w:p w:rsidR="00AD4DD5" w:rsidRDefault="00AD4DD5" w:rsidP="00AD4DD5">
      <w:pPr>
        <w:tabs>
          <w:tab w:val="left" w:pos="2290"/>
        </w:tabs>
        <w:spacing w:after="0" w:line="240" w:lineRule="auto"/>
        <w:jc w:val="center"/>
        <w:rPr>
          <w:rFonts w:ascii="Times New Roman" w:hAnsi="Times New Roman" w:cs="Times New Roman"/>
          <w:b/>
          <w:sz w:val="24"/>
          <w:szCs w:val="24"/>
        </w:rPr>
      </w:pPr>
      <w:r w:rsidRPr="003E0BDB">
        <w:rPr>
          <w:rFonts w:ascii="Times New Roman" w:hAnsi="Times New Roman" w:cs="Times New Roman"/>
          <w:b/>
          <w:sz w:val="24"/>
          <w:szCs w:val="24"/>
        </w:rPr>
        <w:lastRenderedPageBreak/>
        <w:t xml:space="preserve">2.3.5. </w:t>
      </w:r>
      <w:r>
        <w:rPr>
          <w:rFonts w:ascii="Times New Roman" w:hAnsi="Times New Roman" w:cs="Times New Roman"/>
          <w:b/>
          <w:sz w:val="24"/>
          <w:szCs w:val="24"/>
        </w:rPr>
        <w:t>О</w:t>
      </w:r>
      <w:r w:rsidRPr="003E0BDB">
        <w:rPr>
          <w:rFonts w:ascii="Times New Roman" w:hAnsi="Times New Roman" w:cs="Times New Roman"/>
          <w:b/>
          <w:sz w:val="24"/>
          <w:szCs w:val="24"/>
        </w:rPr>
        <w:t xml:space="preserve">сновные формы организации педагогической поддержки социализации обучающихся по каждому из направлений с учетом урочной и внеурочной деятельности, </w:t>
      </w:r>
      <w:r>
        <w:rPr>
          <w:rFonts w:ascii="Times New Roman" w:hAnsi="Times New Roman" w:cs="Times New Roman"/>
          <w:b/>
          <w:sz w:val="24"/>
          <w:szCs w:val="24"/>
        </w:rPr>
        <w:t xml:space="preserve"> </w:t>
      </w:r>
      <w:r w:rsidRPr="003E0BDB">
        <w:rPr>
          <w:rFonts w:ascii="Times New Roman" w:hAnsi="Times New Roman" w:cs="Times New Roman"/>
          <w:b/>
          <w:sz w:val="24"/>
          <w:szCs w:val="24"/>
        </w:rPr>
        <w:t xml:space="preserve">а также формы участия социальных партнеров </w:t>
      </w:r>
    </w:p>
    <w:p w:rsidR="00AD4DD5" w:rsidRDefault="00AD4DD5" w:rsidP="00AD4DD5">
      <w:pPr>
        <w:tabs>
          <w:tab w:val="left" w:pos="2290"/>
        </w:tabs>
        <w:spacing w:after="0" w:line="240" w:lineRule="auto"/>
        <w:jc w:val="center"/>
        <w:rPr>
          <w:rFonts w:ascii="Times New Roman" w:hAnsi="Times New Roman" w:cs="Times New Roman"/>
          <w:b/>
          <w:sz w:val="24"/>
          <w:szCs w:val="24"/>
        </w:rPr>
      </w:pPr>
      <w:r w:rsidRPr="003E0BDB">
        <w:rPr>
          <w:rFonts w:ascii="Times New Roman" w:hAnsi="Times New Roman" w:cs="Times New Roman"/>
          <w:b/>
          <w:sz w:val="24"/>
          <w:szCs w:val="24"/>
        </w:rPr>
        <w:t>по направлениям социального воспитания</w:t>
      </w:r>
    </w:p>
    <w:p w:rsidR="00AD4DD5"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sz w:val="24"/>
          <w:szCs w:val="24"/>
        </w:rPr>
        <w:t xml:space="preserve">Основными формами организации педагогической поддержки обучающихся являются: </w:t>
      </w:r>
      <w:r w:rsidRPr="003E0BDB">
        <w:rPr>
          <w:rFonts w:ascii="Times New Roman" w:hAnsi="Times New Roman" w:cs="Times New Roman"/>
          <w:b/>
          <w:sz w:val="24"/>
          <w:szCs w:val="24"/>
        </w:rPr>
        <w:t>психолого-педагогическое консультирование, ситуационно-ролевые игры, метод организации развивающих ситуаций, и другие</w:t>
      </w:r>
      <w:r w:rsidRPr="003E0BDB">
        <w:rPr>
          <w:rFonts w:ascii="Times New Roman" w:hAnsi="Times New Roman" w:cs="Times New Roman"/>
          <w:sz w:val="24"/>
          <w:szCs w:val="24"/>
        </w:rPr>
        <w:t xml:space="preserve">. </w:t>
      </w:r>
    </w:p>
    <w:p w:rsidR="00AD4DD5"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b/>
          <w:sz w:val="24"/>
          <w:szCs w:val="24"/>
        </w:rPr>
        <w:t>Психолого-педагогическая консультация</w:t>
      </w:r>
      <w:r w:rsidRPr="003E0BDB">
        <w:rPr>
          <w:rFonts w:ascii="Times New Roman" w:hAnsi="Times New Roman" w:cs="Times New Roman"/>
          <w:sz w:val="24"/>
          <w:szCs w:val="24"/>
        </w:rPr>
        <w:t xml:space="preserve"> в качестве основной формы организации педагогической поддержки обучающихся предполагает идентификацию проблемной ситуации обучающегося, а также определение, какие ресурсы и каким способом он может задействовать для самостоятельного разрешения проблемы. Целью консультации является создание у школьника представлений об альтернативных вариантах действий в конкретной проблемной ситуации. </w:t>
      </w:r>
    </w:p>
    <w:p w:rsidR="00AD4DD5"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b/>
          <w:sz w:val="24"/>
          <w:szCs w:val="24"/>
        </w:rPr>
        <w:t>Ситуационно-ролевые игры</w:t>
      </w:r>
      <w:r w:rsidRPr="003E0BDB">
        <w:rPr>
          <w:rFonts w:ascii="Times New Roman" w:hAnsi="Times New Roman" w:cs="Times New Roman"/>
          <w:sz w:val="24"/>
          <w:szCs w:val="24"/>
        </w:rPr>
        <w:t xml:space="preserve">. Процесс игры представляет собой моделирование группой обучающихся той или иной ситуации, реальной или вымышленной, имеющей место в историческом прошлом, настоящем или будущем. Для организации и проведения ролевых игр различных видов (на развитие компетенций, моделирующих, социо-драматических, идентификационных, социометрических и др.) могут быть привлечены родители, представители различных профессий, социальных групп, общественных организаций и другие значимые взрослые. </w:t>
      </w:r>
    </w:p>
    <w:p w:rsidR="00AD4DD5" w:rsidRDefault="00AD4DD5" w:rsidP="00AD4DD5">
      <w:pPr>
        <w:spacing w:after="0" w:line="240" w:lineRule="auto"/>
        <w:ind w:firstLine="709"/>
        <w:jc w:val="both"/>
        <w:rPr>
          <w:rFonts w:ascii="Times New Roman" w:hAnsi="Times New Roman" w:cs="Times New Roman"/>
          <w:sz w:val="24"/>
          <w:szCs w:val="24"/>
        </w:rPr>
      </w:pPr>
      <w:r w:rsidRPr="00EA3406">
        <w:rPr>
          <w:rFonts w:ascii="Times New Roman" w:hAnsi="Times New Roman" w:cs="Times New Roman"/>
          <w:b/>
          <w:sz w:val="24"/>
          <w:szCs w:val="24"/>
        </w:rPr>
        <w:t>Педагогическая поддержка социализации обучающихся в ходе познавательной деятельности</w:t>
      </w:r>
      <w:r w:rsidRPr="003E0BDB">
        <w:rPr>
          <w:rFonts w:ascii="Times New Roman" w:hAnsi="Times New Roman" w:cs="Times New Roman"/>
          <w:sz w:val="24"/>
          <w:szCs w:val="24"/>
        </w:rPr>
        <w:t>. Познавательная деятельность обучающихся, организуемая в рамках системно-деятельностного подхода, предполагает в качестве основных форм учебного сотрудничества сотрудничество со сверстниками и с учителем. Методы педагогической поддержки социальной деятельности в рамках познавательной деятельности направлены на поддержку различных форм сотрудничества и взаимодействия в ходе освоения учебного материала.</w:t>
      </w:r>
    </w:p>
    <w:p w:rsidR="00AD4DD5" w:rsidRDefault="00AD4DD5" w:rsidP="00AD4DD5">
      <w:pPr>
        <w:spacing w:after="0" w:line="240" w:lineRule="auto"/>
        <w:ind w:firstLine="709"/>
        <w:jc w:val="both"/>
        <w:rPr>
          <w:rFonts w:ascii="Times New Roman" w:hAnsi="Times New Roman" w:cs="Times New Roman"/>
          <w:sz w:val="24"/>
          <w:szCs w:val="24"/>
        </w:rPr>
      </w:pPr>
      <w:r w:rsidRPr="00EA3406">
        <w:rPr>
          <w:rFonts w:ascii="Times New Roman" w:hAnsi="Times New Roman" w:cs="Times New Roman"/>
          <w:b/>
          <w:sz w:val="24"/>
          <w:szCs w:val="24"/>
        </w:rPr>
        <w:t xml:space="preserve"> Педагогическая поддержка социализации обучающихся средствами общественной деятельности</w:t>
      </w:r>
      <w:r w:rsidRPr="003E0BDB">
        <w:rPr>
          <w:rFonts w:ascii="Times New Roman" w:hAnsi="Times New Roman" w:cs="Times New Roman"/>
          <w:sz w:val="24"/>
          <w:szCs w:val="24"/>
        </w:rPr>
        <w:t xml:space="preserve">. Социальные инициативы в сфере общественного самоуправления позволяют формировать у обучающихся социальные навыки и компетентности, позволяющие им лучше осваивать сферу общественных отношений. Социально-значимая общественная деятельность связана с развитием гражданского сознания человека, патриотических чувств и понимания своего общественного долга. Спектр социальных функций обучающихся в рамках системы школьного самоуправления очень широк. В рамках этого вида деятельности обучающиеся должны иметь возможность: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участвовать в принятии решений совета школы;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решать вопросы, связанные с самообслуживанием, поддержанием порядка, дисциплины, дежурства и работы в школе;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контролировать выполнение учащимися основных прав и обязанностей;  защищать права учащихся на всех уровнях управления школой. </w:t>
      </w:r>
    </w:p>
    <w:p w:rsidR="00AD4DD5" w:rsidRPr="003E0BDB"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sz w:val="24"/>
          <w:szCs w:val="24"/>
        </w:rPr>
        <w:t xml:space="preserve">Деятельность органов ученического самоуправления в </w:t>
      </w:r>
      <w:r>
        <w:rPr>
          <w:rFonts w:ascii="Times New Roman" w:hAnsi="Times New Roman" w:cs="Times New Roman"/>
          <w:sz w:val="24"/>
          <w:szCs w:val="24"/>
        </w:rPr>
        <w:t>школе</w:t>
      </w:r>
      <w:r w:rsidRPr="003E0BDB">
        <w:rPr>
          <w:rFonts w:ascii="Times New Roman" w:hAnsi="Times New Roman" w:cs="Times New Roman"/>
          <w:sz w:val="24"/>
          <w:szCs w:val="24"/>
        </w:rPr>
        <w:t xml:space="preserve"> создает условия социальной деятельности обучающихся для реализации собственных социальных инициатив, а также:  </w:t>
      </w: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придания общественного характера системе управления образовательным процессом;  </w:t>
      </w: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создания общешкольного уклада, комфортного для учеников и педагогов, способствующего активной общественной жизни </w:t>
      </w:r>
      <w:r>
        <w:rPr>
          <w:rFonts w:ascii="Times New Roman" w:hAnsi="Times New Roman" w:cs="Times New Roman"/>
          <w:sz w:val="24"/>
          <w:szCs w:val="24"/>
        </w:rPr>
        <w:t>школы</w:t>
      </w:r>
      <w:r w:rsidRPr="003E0BDB">
        <w:rPr>
          <w:rFonts w:ascii="Times New Roman" w:hAnsi="Times New Roman" w:cs="Times New Roman"/>
          <w:sz w:val="24"/>
          <w:szCs w:val="24"/>
        </w:rPr>
        <w:t xml:space="preserve">. </w:t>
      </w:r>
    </w:p>
    <w:p w:rsidR="00AD4DD5" w:rsidRPr="003E0BDB" w:rsidRDefault="00AD4DD5" w:rsidP="00AD4DD5">
      <w:pPr>
        <w:rPr>
          <w:rFonts w:ascii="Times New Roman" w:hAnsi="Times New Roman" w:cs="Times New Roman"/>
          <w:sz w:val="24"/>
          <w:szCs w:val="24"/>
        </w:rPr>
      </w:pP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Важным условием педагогической поддержки социализации обучающихся является их включение в общественно значимые дела, социальные и культурные практики. Организация и проведение таких практик могут осуществляться педагогами совместно с родителями обучающихся, квалифицированными представителями общественных и традиционных религиозных организаций, учреждений культуры. </w:t>
      </w:r>
      <w:r>
        <w:rPr>
          <w:rFonts w:ascii="Times New Roman" w:hAnsi="Times New Roman" w:cs="Times New Roman"/>
          <w:sz w:val="24"/>
          <w:szCs w:val="24"/>
        </w:rPr>
        <w:t xml:space="preserve">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416864">
        <w:rPr>
          <w:rFonts w:ascii="Times New Roman" w:hAnsi="Times New Roman" w:cs="Times New Roman"/>
          <w:b/>
          <w:sz w:val="24"/>
          <w:szCs w:val="24"/>
        </w:rPr>
        <w:t>Педагогическая поддержка социализации обучающихся средствами трудовой деятельности</w:t>
      </w:r>
      <w:r w:rsidRPr="003E0BDB">
        <w:rPr>
          <w:rFonts w:ascii="Times New Roman" w:hAnsi="Times New Roman" w:cs="Times New Roman"/>
          <w:sz w:val="24"/>
          <w:szCs w:val="24"/>
        </w:rPr>
        <w:t xml:space="preserve">. Трудовая деятельность как социальный фактор первоначально развивает у обучающихся способности преодолевать трудности в реализации своих потребностей. </w:t>
      </w:r>
      <w:r>
        <w:rPr>
          <w:rFonts w:ascii="Times New Roman" w:hAnsi="Times New Roman" w:cs="Times New Roman"/>
          <w:sz w:val="24"/>
          <w:szCs w:val="24"/>
        </w:rPr>
        <w:t xml:space="preserve">  </w:t>
      </w:r>
    </w:p>
    <w:p w:rsidR="00AD4DD5"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sz w:val="24"/>
          <w:szCs w:val="24"/>
        </w:rPr>
        <w:lastRenderedPageBreak/>
        <w:t>Социализация обучающихся средствами трудовой деятельности должна быть направлена на формирование у обучающихся отношения к труду как важнейшему жизненному приоритету. В рамках такой социализации организация различных видов трудовой деятельности обучающихся (трудовая деятельность, связанная с учебными занятиями, ручной труд, общественно-полезная работа, профессионально ориентированная производственная деятельность и др.) может предусматривать для проведения отдельных мероприятий представителей различных профессий, прежде всего, из числа родителей обучающихся.</w:t>
      </w:r>
    </w:p>
    <w:p w:rsidR="00AD4DD5"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sz w:val="24"/>
          <w:szCs w:val="24"/>
        </w:rPr>
        <w:t xml:space="preserve"> Важнейшим партнером </w:t>
      </w:r>
      <w:r>
        <w:rPr>
          <w:rFonts w:ascii="Times New Roman" w:hAnsi="Times New Roman" w:cs="Times New Roman"/>
          <w:sz w:val="24"/>
          <w:szCs w:val="24"/>
        </w:rPr>
        <w:t>школы</w:t>
      </w:r>
      <w:r w:rsidRPr="003E0BDB">
        <w:rPr>
          <w:rFonts w:ascii="Times New Roman" w:hAnsi="Times New Roman" w:cs="Times New Roman"/>
          <w:sz w:val="24"/>
          <w:szCs w:val="24"/>
        </w:rPr>
        <w:t xml:space="preserve"> в реализации цели и задач воспитания и социализации являются родители обучающегося, которые одновременно выступают в многообразии позиций и социальных ролей: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как источник родительского запроса к школе;  как обладатель и распорядитель ресурсов для воспитания и социализации;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3E0BDB">
        <w:rPr>
          <w:rFonts w:ascii="Times New Roman" w:hAnsi="Times New Roman" w:cs="Times New Roman"/>
          <w:sz w:val="24"/>
          <w:szCs w:val="24"/>
        </w:rPr>
        <w:t xml:space="preserve">непосредственный воспитатель (в рамках школьного и семейного воспитания). </w:t>
      </w:r>
    </w:p>
    <w:p w:rsidR="00AD4DD5" w:rsidRDefault="00AD4DD5" w:rsidP="00AD4DD5">
      <w:pPr>
        <w:spacing w:after="0" w:line="240" w:lineRule="auto"/>
        <w:ind w:firstLine="709"/>
        <w:jc w:val="both"/>
        <w:rPr>
          <w:rFonts w:ascii="Times New Roman" w:hAnsi="Times New Roman" w:cs="Times New Roman"/>
          <w:sz w:val="24"/>
          <w:szCs w:val="24"/>
        </w:rPr>
      </w:pPr>
      <w:r w:rsidRPr="003E0BDB">
        <w:rPr>
          <w:rFonts w:ascii="Times New Roman" w:hAnsi="Times New Roman" w:cs="Times New Roman"/>
          <w:sz w:val="24"/>
          <w:szCs w:val="24"/>
        </w:rPr>
        <w:t>В качестве социальных партнеров по направлениям социального воспитания могут привлекаться педагогические работники иных образовательных организаций, выпускники, представители общественности</w:t>
      </w:r>
      <w:r>
        <w:rPr>
          <w:rFonts w:ascii="Times New Roman" w:hAnsi="Times New Roman" w:cs="Times New Roman"/>
          <w:sz w:val="24"/>
          <w:szCs w:val="24"/>
        </w:rPr>
        <w:t>.</w:t>
      </w:r>
    </w:p>
    <w:p w:rsidR="00AD4DD5" w:rsidRDefault="00AD4DD5" w:rsidP="00AD4DD5">
      <w:pPr>
        <w:spacing w:after="0" w:line="240" w:lineRule="auto"/>
        <w:ind w:firstLine="709"/>
        <w:jc w:val="both"/>
        <w:rPr>
          <w:rFonts w:ascii="Times New Roman" w:hAnsi="Times New Roman" w:cs="Times New Roman"/>
          <w:sz w:val="24"/>
          <w:szCs w:val="24"/>
        </w:rPr>
      </w:pPr>
    </w:p>
    <w:p w:rsidR="00AD4DD5" w:rsidRDefault="00AD4DD5" w:rsidP="00AD4DD5">
      <w:pPr>
        <w:tabs>
          <w:tab w:val="left" w:pos="2134"/>
        </w:tabs>
        <w:spacing w:after="0" w:line="240" w:lineRule="auto"/>
        <w:jc w:val="center"/>
        <w:rPr>
          <w:rFonts w:ascii="Times New Roman" w:hAnsi="Times New Roman" w:cs="Times New Roman"/>
          <w:b/>
          <w:sz w:val="24"/>
          <w:szCs w:val="24"/>
        </w:rPr>
      </w:pPr>
      <w:r w:rsidRPr="007A24E5">
        <w:rPr>
          <w:rFonts w:ascii="Times New Roman" w:hAnsi="Times New Roman" w:cs="Times New Roman"/>
          <w:b/>
          <w:sz w:val="24"/>
          <w:szCs w:val="24"/>
        </w:rPr>
        <w:t>2.3.6. Организация работы по формированию экологически целесообразного, здорового и безопасного образа жизни</w:t>
      </w:r>
    </w:p>
    <w:p w:rsidR="00AD4DD5" w:rsidRDefault="00AD4DD5" w:rsidP="00AD4DD5">
      <w:pPr>
        <w:spacing w:after="0" w:line="240" w:lineRule="auto"/>
        <w:ind w:firstLine="709"/>
        <w:jc w:val="both"/>
        <w:rPr>
          <w:rFonts w:ascii="Times New Roman" w:hAnsi="Times New Roman" w:cs="Times New Roman"/>
          <w:sz w:val="24"/>
          <w:szCs w:val="24"/>
        </w:rPr>
      </w:pPr>
      <w:r w:rsidRPr="007A24E5">
        <w:rPr>
          <w:rFonts w:ascii="Times New Roman" w:hAnsi="Times New Roman" w:cs="Times New Roman"/>
          <w:sz w:val="24"/>
          <w:szCs w:val="24"/>
        </w:rPr>
        <w:t>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5 модулей</w:t>
      </w:r>
    </w:p>
    <w:tbl>
      <w:tblPr>
        <w:tblStyle w:val="a4"/>
        <w:tblW w:w="0" w:type="auto"/>
        <w:tblLook w:val="04A0"/>
      </w:tblPr>
      <w:tblGrid>
        <w:gridCol w:w="2235"/>
        <w:gridCol w:w="4394"/>
        <w:gridCol w:w="2942"/>
      </w:tblGrid>
      <w:tr w:rsidR="00AD4DD5" w:rsidTr="004C293F">
        <w:tc>
          <w:tcPr>
            <w:tcW w:w="2235"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Модуль 1 – комплекс мероприятий , позволяющих сформировать у обучающихся</w:t>
            </w:r>
          </w:p>
        </w:tc>
        <w:tc>
          <w:tcPr>
            <w:tcW w:w="4394" w:type="dxa"/>
          </w:tcPr>
          <w:p w:rsidR="00AD4DD5" w:rsidRPr="000D09A7"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0D09A7">
              <w:rPr>
                <w:rFonts w:ascii="Times New Roman" w:hAnsi="Times New Roman" w:cs="Times New Roman"/>
                <w:sz w:val="24"/>
                <w:szCs w:val="24"/>
              </w:rPr>
              <w:t xml:space="preserve">комплекс мероприятий, позволяющий сформировать у учащихся </w:t>
            </w:r>
          </w:p>
          <w:p w:rsidR="00AD4DD5" w:rsidRDefault="00AD4DD5" w:rsidP="004C293F">
            <w:pPr>
              <w:jc w:val="both"/>
              <w:rPr>
                <w:rFonts w:ascii="Times New Roman" w:hAnsi="Times New Roman" w:cs="Times New Roman"/>
                <w:sz w:val="24"/>
                <w:szCs w:val="24"/>
              </w:rPr>
            </w:pPr>
            <w:r w:rsidRPr="000D09A7">
              <w:rPr>
                <w:rFonts w:ascii="Times New Roman" w:hAnsi="Times New Roman" w:cs="Times New Roman"/>
                <w:sz w:val="24"/>
                <w:szCs w:val="24"/>
              </w:rPr>
              <w:t xml:space="preserve">способность составлять рациональный режим дня и отдыха;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0D09A7">
              <w:rPr>
                <w:rFonts w:ascii="Times New Roman" w:hAnsi="Times New Roman" w:cs="Times New Roman"/>
                <w:sz w:val="24"/>
                <w:szCs w:val="24"/>
              </w:rPr>
              <w:t>следовать рациональному режиму дня и отдыха на основе знаний о динамике работоспособности, утомляемости, напряженности разных видов деятельности;</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0D09A7">
              <w:rPr>
                <w:rFonts w:ascii="Times New Roman" w:hAnsi="Times New Roman" w:cs="Times New Roman"/>
                <w:sz w:val="24"/>
                <w:szCs w:val="24"/>
              </w:rPr>
              <w:t xml:space="preserve"> выбирать оптимальный режим дня с учетом учебных и внеучебных нагрузок; </w:t>
            </w:r>
            <w:r>
              <w:rPr>
                <w:rFonts w:ascii="Times New Roman" w:hAnsi="Times New Roman" w:cs="Times New Roman"/>
                <w:sz w:val="24"/>
                <w:szCs w:val="24"/>
              </w:rPr>
              <w:t xml:space="preserve">- </w:t>
            </w:r>
            <w:r w:rsidRPr="000D09A7">
              <w:rPr>
                <w:rFonts w:ascii="Times New Roman" w:hAnsi="Times New Roman" w:cs="Times New Roman"/>
                <w:sz w:val="24"/>
                <w:szCs w:val="24"/>
              </w:rPr>
              <w:t xml:space="preserve">умение планировать и рационально распределять учебные нагрузки и отдых в период подготовки к экзаменам;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0D09A7">
              <w:rPr>
                <w:rFonts w:ascii="Times New Roman" w:hAnsi="Times New Roman" w:cs="Times New Roman"/>
                <w:sz w:val="24"/>
                <w:szCs w:val="24"/>
              </w:rPr>
              <w:t xml:space="preserve">знание и умение эффективно использовать индивидуальные особенности работоспособности;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0D09A7">
              <w:rPr>
                <w:rFonts w:ascii="Times New Roman" w:hAnsi="Times New Roman" w:cs="Times New Roman"/>
                <w:sz w:val="24"/>
                <w:szCs w:val="24"/>
              </w:rPr>
              <w:t>знание основ профилактики переутомления и перенапряжения</w:t>
            </w:r>
          </w:p>
        </w:tc>
        <w:tc>
          <w:tcPr>
            <w:tcW w:w="2942"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Данные мероприятия реализуются на уроках, классных часах</w:t>
            </w:r>
          </w:p>
        </w:tc>
      </w:tr>
      <w:tr w:rsidR="00AD4DD5" w:rsidTr="004C293F">
        <w:tc>
          <w:tcPr>
            <w:tcW w:w="2235"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Модуль 2 –</w:t>
            </w:r>
          </w:p>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комплекс мероприятий, позволяющих сформировать у обучающихся</w:t>
            </w:r>
          </w:p>
        </w:tc>
        <w:tc>
          <w:tcPr>
            <w:tcW w:w="4394"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представление о рисках для здоровья неадекватных нагрузок и использования биостимуляторов;</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потребность в двигательной активности и ежедневных занятиях </w:t>
            </w:r>
            <w:r>
              <w:rPr>
                <w:rFonts w:ascii="Times New Roman" w:hAnsi="Times New Roman" w:cs="Times New Roman"/>
                <w:sz w:val="24"/>
                <w:szCs w:val="24"/>
              </w:rPr>
              <w:lastRenderedPageBreak/>
              <w:t>физической культурой;</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умение осознанно выбирать индивидуальные программы двигательной активности, включающие малые виды физкультуры (зарядка) и регулярные занятия спортом.</w:t>
            </w:r>
          </w:p>
        </w:tc>
        <w:tc>
          <w:tcPr>
            <w:tcW w:w="2942"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lastRenderedPageBreak/>
              <w:t>Данный комплекс реализуется на уроках физической культуры, классных часах.</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Для реализации данного комплекса необходима интеграция с курсом физической культуры</w:t>
            </w:r>
          </w:p>
        </w:tc>
      </w:tr>
      <w:tr w:rsidR="00AD4DD5" w:rsidTr="004C293F">
        <w:tc>
          <w:tcPr>
            <w:tcW w:w="2235"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lastRenderedPageBreak/>
              <w:t xml:space="preserve">Модуль 3 – </w:t>
            </w:r>
          </w:p>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комплекс мероприятий, позволяющих сформировать у обучающихся</w:t>
            </w:r>
          </w:p>
          <w:p w:rsidR="00AD4DD5" w:rsidRDefault="00AD4DD5" w:rsidP="004C293F">
            <w:pPr>
              <w:jc w:val="center"/>
              <w:rPr>
                <w:rFonts w:ascii="Times New Roman" w:hAnsi="Times New Roman" w:cs="Times New Roman"/>
                <w:sz w:val="24"/>
                <w:szCs w:val="24"/>
              </w:rPr>
            </w:pPr>
          </w:p>
        </w:tc>
        <w:tc>
          <w:tcPr>
            <w:tcW w:w="4394"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495153">
              <w:rPr>
                <w:rFonts w:ascii="Times New Roman" w:hAnsi="Times New Roman" w:cs="Times New Roman"/>
                <w:sz w:val="24"/>
                <w:szCs w:val="24"/>
              </w:rPr>
              <w:t xml:space="preserve">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495153">
              <w:rPr>
                <w:rFonts w:ascii="Times New Roman" w:hAnsi="Times New Roman" w:cs="Times New Roman"/>
                <w:sz w:val="24"/>
                <w:szCs w:val="24"/>
              </w:rPr>
              <w:t xml:space="preserve">владение элементами саморегуляции для снятия эмоционального и физического напряжения;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495153">
              <w:rPr>
                <w:rFonts w:ascii="Times New Roman" w:hAnsi="Times New Roman" w:cs="Times New Roman"/>
                <w:sz w:val="24"/>
                <w:szCs w:val="24"/>
              </w:rPr>
              <w:t xml:space="preserve">навыки самоконтроля за собственным состоянием, чувствами в стрессовых ситуациях;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495153">
              <w:rPr>
                <w:rFonts w:ascii="Times New Roman" w:hAnsi="Times New Roman" w:cs="Times New Roman"/>
                <w:sz w:val="24"/>
                <w:szCs w:val="24"/>
              </w:rPr>
              <w:t xml:space="preserve">представления о влиянии позитивных и негативных эмоций на здоровье, факторах, их вызывающих, и условиях снижения риска негативных влияний;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495153">
              <w:rPr>
                <w:rFonts w:ascii="Times New Roman" w:hAnsi="Times New Roman" w:cs="Times New Roman"/>
                <w:sz w:val="24"/>
                <w:szCs w:val="24"/>
              </w:rPr>
              <w:t xml:space="preserve">навыки эмоциональной разгрузки и их использование в повседневной жизни; </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 </w:t>
            </w:r>
            <w:r w:rsidRPr="00495153">
              <w:rPr>
                <w:rFonts w:ascii="Times New Roman" w:hAnsi="Times New Roman" w:cs="Times New Roman"/>
                <w:sz w:val="24"/>
                <w:szCs w:val="24"/>
              </w:rPr>
              <w:t>навыки управления своим эмоциональным состоянием и поведением.</w:t>
            </w:r>
          </w:p>
        </w:tc>
        <w:tc>
          <w:tcPr>
            <w:tcW w:w="2942"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Тренинги, встречи, консультации медицинских работников.</w:t>
            </w:r>
          </w:p>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В результате реализации данного модуля обучающихся должны иметь четкие представления о возможностях управления своим физически и психическим состоянием без использования медикаментозных и тонизирующих средств</w:t>
            </w:r>
          </w:p>
        </w:tc>
      </w:tr>
      <w:tr w:rsidR="00AD4DD5" w:rsidTr="004C293F">
        <w:tc>
          <w:tcPr>
            <w:tcW w:w="2235"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 xml:space="preserve">Модуль </w:t>
            </w:r>
            <w:r w:rsidRPr="001760DB">
              <w:rPr>
                <w:rFonts w:ascii="Times New Roman" w:hAnsi="Times New Roman" w:cs="Times New Roman"/>
                <w:sz w:val="24"/>
                <w:szCs w:val="24"/>
              </w:rPr>
              <w:t>4</w:t>
            </w:r>
            <w:r>
              <w:rPr>
                <w:rFonts w:ascii="Times New Roman" w:hAnsi="Times New Roman" w:cs="Times New Roman"/>
                <w:sz w:val="24"/>
                <w:szCs w:val="24"/>
              </w:rPr>
              <w:t xml:space="preserve"> – </w:t>
            </w:r>
          </w:p>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комплекс мероприятий, позволяющих сформировать у обучающихся</w:t>
            </w:r>
          </w:p>
          <w:p w:rsidR="00AD4DD5" w:rsidRDefault="00AD4DD5" w:rsidP="004C293F">
            <w:pPr>
              <w:jc w:val="center"/>
              <w:rPr>
                <w:rFonts w:ascii="Times New Roman" w:hAnsi="Times New Roman" w:cs="Times New Roman"/>
                <w:sz w:val="24"/>
                <w:szCs w:val="24"/>
              </w:rPr>
            </w:pPr>
          </w:p>
        </w:tc>
        <w:tc>
          <w:tcPr>
            <w:tcW w:w="4394" w:type="dxa"/>
          </w:tcPr>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xml:space="preserve">- представление о рациональном питании как важной составляющей части здорового образа жизни; </w:t>
            </w:r>
          </w:p>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xml:space="preserve">- знания о правилах питания, направленных на сохранение и укрепление здоровья; </w:t>
            </w:r>
          </w:p>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xml:space="preserve">- готовность соблюдать правила рационального питания; </w:t>
            </w:r>
          </w:p>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xml:space="preserve">- знание правил этикета, связанных с питанием, осознание того, что навыки этикета являются неотъемлемой частью общей культуры личности; </w:t>
            </w:r>
          </w:p>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xml:space="preserve">- представление о социокультурных аспектах питания, его связи с культурой и историей народа; </w:t>
            </w:r>
          </w:p>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xml:space="preserve">- интерес к народным традициям, связанным с питанием и здоровьем, расширение знаний об истории и традициях своего народа; </w:t>
            </w:r>
          </w:p>
          <w:p w:rsidR="00AD4DD5" w:rsidRPr="001222F7" w:rsidRDefault="00AD4DD5" w:rsidP="00431AB5">
            <w:pPr>
              <w:pStyle w:val="af3"/>
              <w:numPr>
                <w:ilvl w:val="0"/>
                <w:numId w:val="103"/>
              </w:numPr>
              <w:ind w:left="0"/>
              <w:jc w:val="both"/>
              <w:rPr>
                <w:rFonts w:ascii="Times New Roman" w:hAnsi="Times New Roman"/>
              </w:rPr>
            </w:pPr>
            <w:r w:rsidRPr="001222F7">
              <w:rPr>
                <w:rFonts w:ascii="Times New Roman" w:hAnsi="Times New Roman"/>
              </w:rPr>
              <w:t>- чувство уважения к культуре своего народа, культуре и традициям других народов</w:t>
            </w:r>
          </w:p>
        </w:tc>
        <w:tc>
          <w:tcPr>
            <w:tcW w:w="2942"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 xml:space="preserve">Реализация </w:t>
            </w:r>
            <w:r w:rsidRPr="001222F7">
              <w:rPr>
                <w:rFonts w:ascii="Times New Roman" w:hAnsi="Times New Roman" w:cs="Times New Roman"/>
                <w:sz w:val="24"/>
                <w:szCs w:val="24"/>
              </w:rPr>
              <w:t>данного модуля осуществляется через внеурочную деятельность, реализацию комплексной программы по здоровьесбережению. В результате реализации данного модуля обучающиеся должны быть способны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w:t>
            </w:r>
          </w:p>
        </w:tc>
      </w:tr>
      <w:tr w:rsidR="00AD4DD5" w:rsidTr="004C293F">
        <w:tc>
          <w:tcPr>
            <w:tcW w:w="2235"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lastRenderedPageBreak/>
              <w:t xml:space="preserve">Модуль 5 – </w:t>
            </w:r>
          </w:p>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комплекс мероприятий, позволяющих сформировать у обучающихся</w:t>
            </w:r>
          </w:p>
          <w:p w:rsidR="00AD4DD5" w:rsidRDefault="00AD4DD5" w:rsidP="004C293F">
            <w:pPr>
              <w:jc w:val="center"/>
              <w:rPr>
                <w:rFonts w:ascii="Times New Roman" w:hAnsi="Times New Roman" w:cs="Times New Roman"/>
                <w:sz w:val="24"/>
                <w:szCs w:val="24"/>
              </w:rPr>
            </w:pPr>
          </w:p>
        </w:tc>
        <w:tc>
          <w:tcPr>
            <w:tcW w:w="4394" w:type="dxa"/>
          </w:tcPr>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1222F7">
              <w:rPr>
                <w:rFonts w:ascii="Times New Roman" w:hAnsi="Times New Roman"/>
              </w:rPr>
              <w:t>развитие представлений подростков о ценности здоровья, важности и необходимости</w:t>
            </w:r>
            <w:r>
              <w:rPr>
                <w:rFonts w:ascii="Times New Roman" w:hAnsi="Times New Roman"/>
              </w:rPr>
              <w:t xml:space="preserve"> </w:t>
            </w:r>
            <w:r w:rsidRPr="001222F7">
              <w:rPr>
                <w:rFonts w:ascii="Times New Roman" w:hAnsi="Times New Roman"/>
              </w:rPr>
              <w:t xml:space="preserve">бережного отношения к нему;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1222F7">
              <w:rPr>
                <w:rFonts w:ascii="Times New Roman" w:hAnsi="Times New Roman"/>
              </w:rPr>
              <w:t xml:space="preserve">расширение знаний обучающихся о правилах здорового образа жизни, воспитание готовности соблюдать эти правила;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w:t>
            </w:r>
            <w:r w:rsidRPr="001222F7">
              <w:rPr>
                <w:rFonts w:ascii="Times New Roman" w:hAnsi="Times New Roman"/>
              </w:rPr>
              <w:t xml:space="preserve">формирование адекватной самооценки, развитие навыков регуляции своего поведения, эмоционального состояния;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1222F7">
              <w:rPr>
                <w:rFonts w:ascii="Times New Roman" w:hAnsi="Times New Roman"/>
              </w:rPr>
              <w:t xml:space="preserve">формирование умений оценивать ситуацию и противостоять негативному давлению со стороны окружающих;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1222F7">
              <w:rPr>
                <w:rFonts w:ascii="Times New Roman" w:hAnsi="Times New Roman"/>
              </w:rPr>
              <w:t xml:space="preserve">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1222F7">
              <w:rPr>
                <w:rFonts w:ascii="Times New Roman" w:hAnsi="Times New Roman"/>
              </w:rPr>
              <w:t xml:space="preserve">вовлечение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проведения досуга; </w:t>
            </w:r>
          </w:p>
          <w:p w:rsidR="00AD4DD5" w:rsidRPr="001222F7"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1222F7">
              <w:rPr>
                <w:rFonts w:ascii="Times New Roman" w:hAnsi="Times New Roman"/>
              </w:rPr>
              <w:t>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w:t>
            </w:r>
          </w:p>
        </w:tc>
        <w:tc>
          <w:tcPr>
            <w:tcW w:w="2942"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Реализация данного комплекса осуществляется через урочную и внеурочную деятельность</w:t>
            </w:r>
          </w:p>
        </w:tc>
      </w:tr>
      <w:tr w:rsidR="00AD4DD5" w:rsidTr="004C293F">
        <w:tc>
          <w:tcPr>
            <w:tcW w:w="2235" w:type="dxa"/>
          </w:tcPr>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 xml:space="preserve">Модуль 6 – </w:t>
            </w:r>
          </w:p>
          <w:p w:rsidR="00AD4DD5" w:rsidRDefault="00AD4DD5" w:rsidP="004C293F">
            <w:pPr>
              <w:jc w:val="center"/>
              <w:rPr>
                <w:rFonts w:ascii="Times New Roman" w:hAnsi="Times New Roman" w:cs="Times New Roman"/>
                <w:sz w:val="24"/>
                <w:szCs w:val="24"/>
              </w:rPr>
            </w:pPr>
            <w:r>
              <w:rPr>
                <w:rFonts w:ascii="Times New Roman" w:hAnsi="Times New Roman" w:cs="Times New Roman"/>
                <w:sz w:val="24"/>
                <w:szCs w:val="24"/>
              </w:rPr>
              <w:t>комплекс мероприятий, позволяющих сформировать у обучающихся</w:t>
            </w:r>
          </w:p>
          <w:p w:rsidR="00AD4DD5" w:rsidRDefault="00AD4DD5" w:rsidP="004C293F">
            <w:pPr>
              <w:jc w:val="center"/>
              <w:rPr>
                <w:rFonts w:ascii="Times New Roman" w:hAnsi="Times New Roman" w:cs="Times New Roman"/>
                <w:sz w:val="24"/>
                <w:szCs w:val="24"/>
              </w:rPr>
            </w:pPr>
          </w:p>
        </w:tc>
        <w:tc>
          <w:tcPr>
            <w:tcW w:w="4394" w:type="dxa"/>
          </w:tcPr>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B70389">
              <w:rPr>
                <w:rFonts w:ascii="Times New Roman" w:hAnsi="Times New Roman"/>
              </w:rPr>
              <w:t xml:space="preserve">развить коммуникативные навыки у подростков, научить эффективно взаимодействовать со сверстниками и взрослыми в повседневной жизни в разных ситуациях;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B70389">
              <w:rPr>
                <w:rFonts w:ascii="Times New Roman" w:hAnsi="Times New Roman"/>
              </w:rPr>
              <w:t xml:space="preserve">развить умения бесконфликтного решения спорных вопросов; </w:t>
            </w:r>
          </w:p>
          <w:p w:rsidR="00AD4DD5" w:rsidRDefault="00AD4DD5" w:rsidP="00431AB5">
            <w:pPr>
              <w:pStyle w:val="af3"/>
              <w:numPr>
                <w:ilvl w:val="0"/>
                <w:numId w:val="103"/>
              </w:numPr>
              <w:ind w:left="0"/>
              <w:jc w:val="both"/>
              <w:rPr>
                <w:rFonts w:ascii="Times New Roman" w:hAnsi="Times New Roman"/>
              </w:rPr>
            </w:pPr>
            <w:r>
              <w:rPr>
                <w:rFonts w:ascii="Times New Roman" w:hAnsi="Times New Roman"/>
              </w:rPr>
              <w:t xml:space="preserve">- </w:t>
            </w:r>
            <w:r w:rsidRPr="00B70389">
              <w:rPr>
                <w:rFonts w:ascii="Times New Roman" w:hAnsi="Times New Roman"/>
              </w:rPr>
              <w:t>сформировать умение оценивать себя (свое состояние, поступки, поведение), а также поступки и поведение других людей</w:t>
            </w:r>
          </w:p>
        </w:tc>
        <w:tc>
          <w:tcPr>
            <w:tcW w:w="2942"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Формирование и развитие данного комплекса осуществляется в урочной и внеурочной деятельности</w:t>
            </w:r>
          </w:p>
        </w:tc>
      </w:tr>
    </w:tbl>
    <w:p w:rsidR="00AD4DD5" w:rsidRDefault="00AD4DD5" w:rsidP="00AD4DD5">
      <w:pPr>
        <w:spacing w:after="0" w:line="240" w:lineRule="auto"/>
        <w:jc w:val="both"/>
        <w:rPr>
          <w:rFonts w:ascii="Times New Roman" w:hAnsi="Times New Roman" w:cs="Times New Roman"/>
          <w:b/>
          <w:sz w:val="24"/>
          <w:szCs w:val="24"/>
        </w:rPr>
      </w:pPr>
    </w:p>
    <w:p w:rsidR="00AD4DD5" w:rsidRDefault="00AD4DD5" w:rsidP="00AD4DD5">
      <w:pPr>
        <w:spacing w:after="0" w:line="240" w:lineRule="auto"/>
        <w:jc w:val="both"/>
        <w:rPr>
          <w:rFonts w:ascii="Times New Roman" w:hAnsi="Times New Roman" w:cs="Times New Roman"/>
          <w:sz w:val="24"/>
          <w:szCs w:val="24"/>
        </w:rPr>
      </w:pPr>
      <w:r w:rsidRPr="00265E04">
        <w:rPr>
          <w:rFonts w:ascii="Times New Roman" w:hAnsi="Times New Roman" w:cs="Times New Roman"/>
          <w:b/>
          <w:sz w:val="24"/>
          <w:szCs w:val="24"/>
        </w:rPr>
        <w:t>Здоровьесберегающая среда</w:t>
      </w:r>
      <w:r w:rsidRPr="0004273D">
        <w:rPr>
          <w:rFonts w:ascii="Times New Roman" w:hAnsi="Times New Roman" w:cs="Times New Roman"/>
          <w:sz w:val="24"/>
          <w:szCs w:val="24"/>
        </w:rPr>
        <w:t xml:space="preserve"> </w:t>
      </w:r>
      <w:r>
        <w:rPr>
          <w:rFonts w:ascii="Times New Roman" w:hAnsi="Times New Roman" w:cs="Times New Roman"/>
          <w:sz w:val="24"/>
          <w:szCs w:val="24"/>
        </w:rPr>
        <w:t>МБОУ СОШ № 2</w:t>
      </w:r>
      <w:r w:rsidRPr="0004273D">
        <w:rPr>
          <w:rFonts w:ascii="Times New Roman" w:hAnsi="Times New Roman" w:cs="Times New Roman"/>
          <w:sz w:val="24"/>
          <w:szCs w:val="24"/>
        </w:rPr>
        <w:t xml:space="preserve"> включает: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соответствие состояния и содержания здания и помещений лицея санитарным и гигиеническим нормам, нормам пожарной безопасности, требованиям охраны здоровья и охраны труда обучающихся;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4273D">
        <w:rPr>
          <w:rFonts w:ascii="Times New Roman" w:hAnsi="Times New Roman" w:cs="Times New Roman"/>
          <w:sz w:val="24"/>
          <w:szCs w:val="24"/>
        </w:rPr>
        <w:t xml:space="preserve">наличие и необходимое оснащение помещений для питания обучающихся;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организация горячего питания учащихся;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оснащенность кабинетов, физкультурного зала, спортплощадок необходимым спортивным оборудованием и инвентарем;  наличие помещений для медицинского персонала;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наличие квалифицированного состава специалистов, обеспечивающих работу с обучающими</w:t>
      </w:r>
      <w:r>
        <w:rPr>
          <w:rFonts w:ascii="Times New Roman" w:hAnsi="Times New Roman" w:cs="Times New Roman"/>
          <w:sz w:val="24"/>
          <w:szCs w:val="24"/>
        </w:rPr>
        <w:t xml:space="preserve">ся (социальный педагог, </w:t>
      </w:r>
      <w:r w:rsidRPr="0004273D">
        <w:rPr>
          <w:rFonts w:ascii="Times New Roman" w:hAnsi="Times New Roman" w:cs="Times New Roman"/>
          <w:sz w:val="24"/>
          <w:szCs w:val="24"/>
        </w:rPr>
        <w:t xml:space="preserve"> учителя физической культуры, психолог, медицинские работники). </w:t>
      </w:r>
    </w:p>
    <w:p w:rsidR="00AD4DD5" w:rsidRDefault="00AD4DD5" w:rsidP="00AD4DD5">
      <w:pPr>
        <w:spacing w:after="0" w:line="240" w:lineRule="auto"/>
        <w:ind w:firstLine="709"/>
        <w:jc w:val="both"/>
        <w:rPr>
          <w:rFonts w:ascii="Times New Roman" w:hAnsi="Times New Roman" w:cs="Times New Roman"/>
          <w:sz w:val="24"/>
          <w:szCs w:val="24"/>
        </w:rPr>
      </w:pPr>
      <w:r w:rsidRPr="0004273D">
        <w:rPr>
          <w:rFonts w:ascii="Times New Roman" w:hAnsi="Times New Roman" w:cs="Times New Roman"/>
          <w:sz w:val="24"/>
          <w:szCs w:val="24"/>
        </w:rPr>
        <w:t>Рациональная организация учебной и внеучебной деятельности обучающихся направлена на повышение эффективности учебного процесса, снижение при этом</w:t>
      </w: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чрезмерного функционального напряжения и утомления, создание условий для снятия перегрузки, нормального чередования труда и отдыха обучающихся и включает: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соблюдение гигиенических норм и требований к организации и объему учебной и внеучебной нагрузки (выполнение домашних заданий, занятия в кружках и спортивных секциях) учащихся на всех этапах обучения;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использование методов и методик обучения, адекватных возрастным возможностям и особенностям учащихся;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соблюдение всех требований к использованию технических средств обучения, в том числе компьютеров и аудиовизуальных средств;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индивидуализация обучения (учет индивидуальных особенностей развития: темпа развития и темпа деятельности), работа по индивидуальным программам основного общего образования;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рациональная и соответствующая требованиям организация уроков физической культуры и занятий активно-двигательного характера в основной школе. </w:t>
      </w:r>
    </w:p>
    <w:p w:rsidR="00AD4DD5" w:rsidRDefault="00AD4DD5" w:rsidP="00AD4DD5">
      <w:pPr>
        <w:spacing w:after="0" w:line="240" w:lineRule="auto"/>
        <w:ind w:firstLine="709"/>
        <w:jc w:val="both"/>
        <w:rPr>
          <w:rFonts w:ascii="Times New Roman" w:hAnsi="Times New Roman" w:cs="Times New Roman"/>
          <w:sz w:val="24"/>
          <w:szCs w:val="24"/>
        </w:rPr>
      </w:pPr>
      <w:r w:rsidRPr="0004273D">
        <w:rPr>
          <w:rFonts w:ascii="Times New Roman" w:hAnsi="Times New Roman" w:cs="Times New Roman"/>
          <w:sz w:val="24"/>
          <w:szCs w:val="24"/>
        </w:rPr>
        <w:t xml:space="preserve">Эффективная </w:t>
      </w:r>
      <w:r w:rsidRPr="00585F98">
        <w:rPr>
          <w:rFonts w:ascii="Times New Roman" w:hAnsi="Times New Roman" w:cs="Times New Roman"/>
          <w:b/>
          <w:sz w:val="24"/>
          <w:szCs w:val="24"/>
        </w:rPr>
        <w:t>организация физкультурно-оздоровительной работы</w:t>
      </w:r>
      <w:r w:rsidRPr="0004273D">
        <w:rPr>
          <w:rFonts w:ascii="Times New Roman" w:hAnsi="Times New Roman" w:cs="Times New Roman"/>
          <w:sz w:val="24"/>
          <w:szCs w:val="24"/>
        </w:rPr>
        <w:t xml:space="preserve">, направленная на обеспечение рациональной организации двигательного режима школьников, нормального физического развития и двигательной подготовленности учащихся всех возрастов, повышение адаптивных возможностей организма, сохранение и укрепление здоровья школьников и формирование культуры здоровья, включает: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04273D">
        <w:rPr>
          <w:rFonts w:ascii="Times New Roman" w:hAnsi="Times New Roman" w:cs="Times New Roman"/>
          <w:sz w:val="24"/>
          <w:szCs w:val="24"/>
        </w:rPr>
        <w:t xml:space="preserve">работу с учащимися с ограниченными возможностями здоровья, инвалидами, а также с учащимися всех групп здоровья (на уроках физкультуры, в секциях и т.п.);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 рациональную и соответствующую возрастным и индивидуальным особенностям развития детей организацию уроков физической культуры и занятий активнодвигательного характера;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 организацию динамических перемен, физкультминуток на уроках, способствующих эмоциональной разгрузке и повышению двигательной активности;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организацию работы спортивных секций;  регулярное проведение спортивно-оздоровительных мероприятий (дней спорта, соревнований, олимпиад, походов и т.п.). </w:t>
      </w:r>
    </w:p>
    <w:p w:rsidR="00AD4DD5" w:rsidRDefault="00AD4DD5" w:rsidP="00AD4DD5">
      <w:pPr>
        <w:spacing w:after="0" w:line="240" w:lineRule="auto"/>
        <w:ind w:firstLine="709"/>
        <w:jc w:val="both"/>
        <w:rPr>
          <w:rFonts w:ascii="Times New Roman" w:hAnsi="Times New Roman" w:cs="Times New Roman"/>
          <w:sz w:val="24"/>
          <w:szCs w:val="24"/>
        </w:rPr>
      </w:pPr>
      <w:r w:rsidRPr="0004273D">
        <w:rPr>
          <w:rFonts w:ascii="Times New Roman" w:hAnsi="Times New Roman" w:cs="Times New Roman"/>
          <w:sz w:val="24"/>
          <w:szCs w:val="24"/>
        </w:rPr>
        <w:t xml:space="preserve">Реализация образовательных программ предусматривает: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внедрение в систему работы лицея программ, направленных на формирование ценности здоровья и здорового образа жизни в качестве отдельных программ или модулей, включенных в учебный процесс;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проведение дней здоровья, конкурсов, праздников и т.п. </w:t>
      </w:r>
    </w:p>
    <w:p w:rsidR="00AD4DD5" w:rsidRDefault="00AD4DD5" w:rsidP="00AD4DD5">
      <w:pPr>
        <w:spacing w:after="0" w:line="240" w:lineRule="auto"/>
        <w:ind w:firstLine="709"/>
        <w:jc w:val="both"/>
        <w:rPr>
          <w:rFonts w:ascii="Times New Roman" w:hAnsi="Times New Roman" w:cs="Times New Roman"/>
          <w:sz w:val="24"/>
          <w:szCs w:val="24"/>
        </w:rPr>
      </w:pPr>
      <w:r w:rsidRPr="0004273D">
        <w:rPr>
          <w:rFonts w:ascii="Times New Roman" w:hAnsi="Times New Roman" w:cs="Times New Roman"/>
          <w:sz w:val="24"/>
          <w:szCs w:val="24"/>
        </w:rPr>
        <w:t xml:space="preserve">Программы, направленные на формирование ценности здоровья и здорового образа жизни, предусматривают разные формы организации занятий: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интеграцию в базовые образовательные дисциплины;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проведение часов здоровья;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факультативные занятия;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проведение классных часов;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занятия в кружках;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4273D">
        <w:rPr>
          <w:rFonts w:ascii="Times New Roman" w:hAnsi="Times New Roman" w:cs="Times New Roman"/>
          <w:sz w:val="24"/>
          <w:szCs w:val="24"/>
        </w:rPr>
        <w:t xml:space="preserve">проведение досуговых мероприятий: конкурсов, праздников, викторин, экскурсий и т.п.;  </w:t>
      </w:r>
      <w:r>
        <w:rPr>
          <w:rFonts w:ascii="Times New Roman" w:hAnsi="Times New Roman" w:cs="Times New Roman"/>
          <w:sz w:val="24"/>
          <w:szCs w:val="24"/>
        </w:rPr>
        <w:t xml:space="preserve">- </w:t>
      </w:r>
      <w:r w:rsidRPr="0004273D">
        <w:rPr>
          <w:rFonts w:ascii="Times New Roman" w:hAnsi="Times New Roman" w:cs="Times New Roman"/>
          <w:sz w:val="24"/>
          <w:szCs w:val="24"/>
        </w:rPr>
        <w:t>организацию дней здоровья.</w:t>
      </w:r>
    </w:p>
    <w:p w:rsidR="005D6E3F" w:rsidRDefault="005D6E3F" w:rsidP="00AD4DD5">
      <w:pPr>
        <w:spacing w:after="0" w:line="240" w:lineRule="auto"/>
        <w:jc w:val="both"/>
        <w:rPr>
          <w:rFonts w:ascii="Times New Roman" w:hAnsi="Times New Roman" w:cs="Times New Roman"/>
          <w:sz w:val="24"/>
          <w:szCs w:val="24"/>
        </w:rPr>
      </w:pPr>
    </w:p>
    <w:p w:rsidR="005D6E3F" w:rsidRDefault="005D6E3F" w:rsidP="00AD4DD5">
      <w:pPr>
        <w:spacing w:after="0" w:line="240" w:lineRule="auto"/>
        <w:jc w:val="both"/>
        <w:rPr>
          <w:rFonts w:ascii="Times New Roman" w:hAnsi="Times New Roman" w:cs="Times New Roman"/>
          <w:sz w:val="24"/>
          <w:szCs w:val="24"/>
        </w:rPr>
      </w:pPr>
    </w:p>
    <w:p w:rsidR="00AD4DD5" w:rsidRDefault="00AD4DD5" w:rsidP="00AD4DD5">
      <w:pPr>
        <w:tabs>
          <w:tab w:val="left" w:pos="2221"/>
        </w:tabs>
        <w:spacing w:after="0" w:line="240" w:lineRule="auto"/>
        <w:jc w:val="center"/>
        <w:rPr>
          <w:rFonts w:ascii="Times New Roman" w:hAnsi="Times New Roman" w:cs="Times New Roman"/>
          <w:b/>
          <w:sz w:val="24"/>
          <w:szCs w:val="24"/>
        </w:rPr>
      </w:pPr>
    </w:p>
    <w:p w:rsidR="00AD4DD5" w:rsidRDefault="00AD4DD5" w:rsidP="00AD4DD5">
      <w:pPr>
        <w:tabs>
          <w:tab w:val="left" w:pos="2221"/>
        </w:tabs>
        <w:spacing w:after="0" w:line="240" w:lineRule="auto"/>
        <w:jc w:val="center"/>
        <w:rPr>
          <w:rFonts w:ascii="Times New Roman" w:hAnsi="Times New Roman" w:cs="Times New Roman"/>
          <w:sz w:val="24"/>
          <w:szCs w:val="24"/>
        </w:rPr>
      </w:pPr>
      <w:r w:rsidRPr="001760DB">
        <w:rPr>
          <w:rFonts w:ascii="Times New Roman" w:hAnsi="Times New Roman" w:cs="Times New Roman"/>
          <w:b/>
          <w:sz w:val="24"/>
          <w:szCs w:val="24"/>
        </w:rPr>
        <w:lastRenderedPageBreak/>
        <w:t>2.3.7. Система поощрения социальной успешности и проявлений активной жизненной позиции обучающихся</w:t>
      </w:r>
    </w:p>
    <w:p w:rsidR="00AD4DD5" w:rsidRDefault="00AD4DD5" w:rsidP="00AD4DD5">
      <w:pPr>
        <w:autoSpaceDE w:val="0"/>
        <w:autoSpaceDN w:val="0"/>
        <w:adjustRightInd w:val="0"/>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Система поощрения социальной успешности и проявлений активной жизненной позиции обучающихся призвана реализовывать задачи:</w:t>
      </w:r>
    </w:p>
    <w:p w:rsidR="00AD4DD5" w:rsidRDefault="00AD4DD5" w:rsidP="00AD4DD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формирования у школьников активной жизненной позиции;</w:t>
      </w:r>
    </w:p>
    <w:p w:rsidR="00AD4DD5" w:rsidRDefault="00AD4DD5" w:rsidP="00AD4DD5">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обеспечение вовлечения и активное участие обучающегося в совместной деятельности, организуемой в воспитательных целях.</w:t>
      </w:r>
    </w:p>
    <w:p w:rsidR="00AD4DD5" w:rsidRDefault="00AD4DD5" w:rsidP="00AD4DD5">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Система поощрения социальной успешности и проявлений активной жизненной позиции обучающихся в лицее строится на следующих принципах:</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публичность поощрения (информирование всех обучающихся о награждении, проведение процедуры награждения в присутствии значительного числа школьников);</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прозрачность правил поощрения (наличие положения о награждениях, соблюдение справедливости при выдвижении кандидатур);</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регулирование частоты награждений;</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сочетание индивидуального и коллективного поощрения;</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дифференцированность поощрений.</w:t>
      </w:r>
    </w:p>
    <w:p w:rsidR="00AD4DD5" w:rsidRDefault="00AD4DD5" w:rsidP="00AD4DD5">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Важным условием социализации обучающегося является формирование адекватной самооценки, создание ситуации успеха, признания достижений учащихся другими участниками образовательного процесса.  Обеспечению этих условий способствуют:</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проведение школьных предметных олимпиад по всем предметам со 2 класса;</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работа с одаренными детьми с 1 класса;</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поощрение особых успехов при изучении отдельных предметов;</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участие учащихся в интеллектуальных играх;  </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участие учащихся в школьной  научно-практической конференции «Открытие юных" для 6-11 классов, "Страна чудес - страна исследований" для 2-5 классов.</w:t>
      </w:r>
    </w:p>
    <w:p w:rsidR="00AD4DD5" w:rsidRDefault="00AD4DD5" w:rsidP="00AD4DD5">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Формами поощрения социальной успешности и проявлений активной жизненной</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позиции обучающихся являются рейтинг, формирование портфолио и т.п.</w:t>
      </w:r>
    </w:p>
    <w:p w:rsidR="00AD4DD5" w:rsidRDefault="00AD4DD5" w:rsidP="00AD4DD5">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 школе  существуют следующие традиции:</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вручения благодарственных писем родителям наиболее активных учащихся по итогам года, в которых отмечаются не только учебные успехи, но и творческие, спортивные достижения, его социальная активность, вклад в успехи класса и школы;</w:t>
      </w:r>
    </w:p>
    <w:p w:rsidR="00AD4DD5" w:rsidRDefault="00AD4DD5" w:rsidP="00AD4DD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торжественное построение и награждение учащихся на общешкольной линейке по итогам четверти, полугодия, года грамотами, медалями, подарками за творческие успехи, спортивные достижения, активное участие в жизни школьного коллектива;</w:t>
      </w:r>
    </w:p>
    <w:p w:rsidR="00AD4DD5" w:rsidRDefault="00AD4DD5" w:rsidP="00AD4DD5">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 приглашение на городские мероприятия активистов школы и классов.</w:t>
      </w:r>
    </w:p>
    <w:p w:rsidR="00AD4DD5" w:rsidRDefault="00AD4DD5" w:rsidP="00AD4DD5">
      <w:pPr>
        <w:tabs>
          <w:tab w:val="left" w:pos="2724"/>
        </w:tabs>
        <w:spacing w:after="0" w:line="240" w:lineRule="auto"/>
        <w:jc w:val="center"/>
        <w:rPr>
          <w:rFonts w:ascii="Times New Roman" w:hAnsi="Times New Roman" w:cs="Times New Roman"/>
          <w:b/>
          <w:sz w:val="24"/>
          <w:szCs w:val="24"/>
        </w:rPr>
      </w:pPr>
      <w:r w:rsidRPr="00DD0E9A">
        <w:rPr>
          <w:rFonts w:ascii="Times New Roman" w:hAnsi="Times New Roman" w:cs="Times New Roman"/>
          <w:b/>
          <w:sz w:val="24"/>
          <w:szCs w:val="24"/>
        </w:rPr>
        <w:t>2.3.8. Критерии,, показатели деятельности МБОУ СОШ № 2 в части духовно - нравственного развития, воспитания и социализации обучающихся</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Мониторинг представляет собой систему диагностических исследований, направленных на комплексную оценку результатов эффективности реализации школой Программы духовно - нравственного развития, воспитания и социализации обучающихся.</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Для оценки эффективности воспитательного процесса в рамках настоящей программы разработаны следующие </w:t>
      </w:r>
      <w:r w:rsidRPr="00A40535">
        <w:rPr>
          <w:rFonts w:ascii="Times New Roman" w:hAnsi="Times New Roman" w:cs="Times New Roman"/>
          <w:b/>
          <w:sz w:val="24"/>
          <w:szCs w:val="24"/>
        </w:rPr>
        <w:t>критерии и показатели</w:t>
      </w:r>
      <w:r>
        <w:rPr>
          <w:rFonts w:ascii="Times New Roman" w:hAnsi="Times New Roman" w:cs="Times New Roman"/>
          <w:sz w:val="24"/>
          <w:szCs w:val="24"/>
        </w:rPr>
        <w:t>:</w:t>
      </w:r>
    </w:p>
    <w:p w:rsidR="00AD4DD5" w:rsidRDefault="00AD4DD5" w:rsidP="00AD4DD5">
      <w:pPr>
        <w:spacing w:after="0" w:line="240" w:lineRule="auto"/>
        <w:jc w:val="both"/>
        <w:rPr>
          <w:rFonts w:ascii="Times New Roman" w:hAnsi="Times New Roman" w:cs="Times New Roman"/>
          <w:sz w:val="24"/>
          <w:szCs w:val="24"/>
        </w:rPr>
      </w:pPr>
    </w:p>
    <w:tbl>
      <w:tblPr>
        <w:tblStyle w:val="a4"/>
        <w:tblW w:w="0" w:type="auto"/>
        <w:tblLook w:val="04A0"/>
      </w:tblPr>
      <w:tblGrid>
        <w:gridCol w:w="4785"/>
        <w:gridCol w:w="4786"/>
      </w:tblGrid>
      <w:tr w:rsidR="00AD4DD5" w:rsidTr="004C293F">
        <w:tc>
          <w:tcPr>
            <w:tcW w:w="4785" w:type="dxa"/>
          </w:tcPr>
          <w:p w:rsidR="00AD4DD5" w:rsidRPr="00A40535" w:rsidRDefault="00AD4DD5" w:rsidP="004C293F">
            <w:pPr>
              <w:jc w:val="center"/>
              <w:rPr>
                <w:rFonts w:ascii="Times New Roman" w:hAnsi="Times New Roman" w:cs="Times New Roman"/>
                <w:b/>
                <w:sz w:val="24"/>
                <w:szCs w:val="24"/>
              </w:rPr>
            </w:pPr>
            <w:r w:rsidRPr="00A40535">
              <w:rPr>
                <w:rFonts w:ascii="Times New Roman" w:hAnsi="Times New Roman" w:cs="Times New Roman"/>
                <w:b/>
                <w:sz w:val="24"/>
                <w:szCs w:val="24"/>
              </w:rPr>
              <w:t>Критерии</w:t>
            </w:r>
          </w:p>
        </w:tc>
        <w:tc>
          <w:tcPr>
            <w:tcW w:w="4786" w:type="dxa"/>
          </w:tcPr>
          <w:p w:rsidR="00AD4DD5" w:rsidRPr="00A40535" w:rsidRDefault="00AD4DD5" w:rsidP="004C293F">
            <w:pPr>
              <w:jc w:val="center"/>
              <w:rPr>
                <w:rFonts w:ascii="Times New Roman" w:hAnsi="Times New Roman" w:cs="Times New Roman"/>
                <w:b/>
                <w:sz w:val="24"/>
                <w:szCs w:val="24"/>
              </w:rPr>
            </w:pPr>
            <w:r w:rsidRPr="00A40535">
              <w:rPr>
                <w:rFonts w:ascii="Times New Roman" w:hAnsi="Times New Roman" w:cs="Times New Roman"/>
                <w:b/>
                <w:sz w:val="24"/>
                <w:szCs w:val="24"/>
              </w:rPr>
              <w:t>Показатели</w:t>
            </w:r>
          </w:p>
        </w:tc>
      </w:tr>
      <w:tr w:rsidR="00AD4DD5" w:rsidTr="004C293F">
        <w:tc>
          <w:tcPr>
            <w:tcW w:w="4785"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Отношение воспитанников к внеклассной работе</w:t>
            </w:r>
          </w:p>
        </w:tc>
        <w:tc>
          <w:tcPr>
            <w:tcW w:w="4786"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Достижения обучающихся школы</w:t>
            </w:r>
          </w:p>
        </w:tc>
      </w:tr>
      <w:tr w:rsidR="00AD4DD5" w:rsidTr="004C293F">
        <w:tc>
          <w:tcPr>
            <w:tcW w:w="4785"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Состояние нравственной воспитанности обучающихся</w:t>
            </w:r>
          </w:p>
        </w:tc>
        <w:tc>
          <w:tcPr>
            <w:tcW w:w="4786"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Высокий уровень нравственной воспитанности</w:t>
            </w:r>
          </w:p>
        </w:tc>
      </w:tr>
      <w:tr w:rsidR="00AD4DD5" w:rsidTr="004C293F">
        <w:tc>
          <w:tcPr>
            <w:tcW w:w="4785"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Взаимодействие воспитанников внутри классного коллектива</w:t>
            </w:r>
          </w:p>
        </w:tc>
        <w:tc>
          <w:tcPr>
            <w:tcW w:w="4786"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Высокий уровень сплоченности классного коллектива, наличие самоуправления</w:t>
            </w:r>
          </w:p>
        </w:tc>
      </w:tr>
      <w:tr w:rsidR="00AD4DD5" w:rsidTr="004C293F">
        <w:tc>
          <w:tcPr>
            <w:tcW w:w="4785"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Отношение родителей к жизни класса</w:t>
            </w:r>
          </w:p>
        </w:tc>
        <w:tc>
          <w:tcPr>
            <w:tcW w:w="4786"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Наличие родительского самоуправления , активное участие родителей в жизни класса</w:t>
            </w:r>
          </w:p>
        </w:tc>
      </w:tr>
      <w:tr w:rsidR="00AD4DD5" w:rsidTr="004C293F">
        <w:tc>
          <w:tcPr>
            <w:tcW w:w="4785"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lastRenderedPageBreak/>
              <w:t>Вовлеченность воспитанников в систему дополнительного образования</w:t>
            </w:r>
          </w:p>
        </w:tc>
        <w:tc>
          <w:tcPr>
            <w:tcW w:w="4786"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Рост числа воспитанников, занимающихся в различных творческих объединениях, спортивных секциях кружках</w:t>
            </w:r>
          </w:p>
        </w:tc>
      </w:tr>
      <w:tr w:rsidR="00AD4DD5" w:rsidTr="004C293F">
        <w:tc>
          <w:tcPr>
            <w:tcW w:w="4785"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Уровень удовлетворенности родителей и детей жизнью класса, школы</w:t>
            </w:r>
          </w:p>
        </w:tc>
        <w:tc>
          <w:tcPr>
            <w:tcW w:w="4786" w:type="dxa"/>
          </w:tcPr>
          <w:p w:rsidR="00AD4DD5" w:rsidRDefault="00AD4DD5" w:rsidP="004C293F">
            <w:pPr>
              <w:jc w:val="both"/>
              <w:rPr>
                <w:rFonts w:ascii="Times New Roman" w:hAnsi="Times New Roman" w:cs="Times New Roman"/>
                <w:sz w:val="24"/>
                <w:szCs w:val="24"/>
              </w:rPr>
            </w:pPr>
            <w:r>
              <w:rPr>
                <w:rFonts w:ascii="Times New Roman" w:hAnsi="Times New Roman" w:cs="Times New Roman"/>
                <w:sz w:val="24"/>
                <w:szCs w:val="24"/>
              </w:rPr>
              <w:t>Положительные отзыва обучающихся и родителей о школе, классе, классном руководителе</w:t>
            </w:r>
          </w:p>
        </w:tc>
      </w:tr>
    </w:tbl>
    <w:p w:rsidR="00AD4DD5" w:rsidRDefault="00AD4DD5" w:rsidP="00AD4DD5">
      <w:pPr>
        <w:spacing w:after="0" w:line="240" w:lineRule="auto"/>
        <w:jc w:val="both"/>
        <w:rPr>
          <w:rFonts w:ascii="Times New Roman" w:hAnsi="Times New Roman" w:cs="Times New Roman"/>
          <w:sz w:val="24"/>
          <w:szCs w:val="24"/>
        </w:rPr>
      </w:pPr>
    </w:p>
    <w:p w:rsidR="00AD4DD5" w:rsidRDefault="00AD4DD5" w:rsidP="00AD4DD5">
      <w:pPr>
        <w:tabs>
          <w:tab w:val="left" w:pos="3366"/>
        </w:tabs>
        <w:spacing w:after="0" w:line="240" w:lineRule="auto"/>
        <w:jc w:val="center"/>
        <w:rPr>
          <w:rFonts w:ascii="Times New Roman" w:hAnsi="Times New Roman" w:cs="Times New Roman"/>
          <w:b/>
          <w:sz w:val="24"/>
          <w:szCs w:val="24"/>
        </w:rPr>
      </w:pPr>
      <w:r w:rsidRPr="00B90EB3">
        <w:rPr>
          <w:rFonts w:ascii="Times New Roman" w:hAnsi="Times New Roman" w:cs="Times New Roman"/>
          <w:b/>
          <w:sz w:val="24"/>
          <w:szCs w:val="24"/>
        </w:rPr>
        <w:t>2.3.9. Методика и инструментарий мониторинга духовно-нравственного развития, воспитания и социализации обучающихся</w:t>
      </w:r>
    </w:p>
    <w:p w:rsidR="00AD4DD5" w:rsidRDefault="00AD4DD5" w:rsidP="00AD4DD5">
      <w:pPr>
        <w:spacing w:after="0" w:line="240" w:lineRule="auto"/>
        <w:ind w:firstLine="709"/>
        <w:jc w:val="both"/>
        <w:rPr>
          <w:rFonts w:ascii="Times New Roman" w:hAnsi="Times New Roman" w:cs="Times New Roman"/>
          <w:sz w:val="24"/>
          <w:szCs w:val="24"/>
        </w:rPr>
      </w:pPr>
      <w:r w:rsidRPr="00B90EB3">
        <w:rPr>
          <w:rFonts w:ascii="Times New Roman" w:hAnsi="Times New Roman" w:cs="Times New Roman"/>
          <w:sz w:val="24"/>
          <w:szCs w:val="24"/>
        </w:rPr>
        <w:t xml:space="preserve">Мониторинг представляет собой систему диагностических исследований, направленных на комплексную оценку результатов эффективности реализации образовательным учреждением Программы воспитания и социализации обучающихся. </w:t>
      </w:r>
    </w:p>
    <w:p w:rsidR="00AD4DD5" w:rsidRDefault="00AD4DD5" w:rsidP="00AD4DD5">
      <w:pPr>
        <w:spacing w:after="0" w:line="240" w:lineRule="auto"/>
        <w:ind w:firstLine="709"/>
        <w:jc w:val="both"/>
        <w:rPr>
          <w:rFonts w:ascii="Times New Roman" w:hAnsi="Times New Roman" w:cs="Times New Roman"/>
          <w:sz w:val="24"/>
          <w:szCs w:val="24"/>
        </w:rPr>
      </w:pPr>
      <w:r w:rsidRPr="00B90EB3">
        <w:rPr>
          <w:rFonts w:ascii="Times New Roman" w:hAnsi="Times New Roman" w:cs="Times New Roman"/>
          <w:sz w:val="24"/>
          <w:szCs w:val="24"/>
        </w:rPr>
        <w:t xml:space="preserve">В качестве основных показателей и объектов исследования эффективности реализации образовательным учреждением Программы воспитания и социализации обучающихся выступают: </w:t>
      </w:r>
    </w:p>
    <w:p w:rsidR="00AD4DD5" w:rsidRDefault="00AD4DD5" w:rsidP="00AD4DD5">
      <w:pPr>
        <w:spacing w:after="0" w:line="240" w:lineRule="auto"/>
        <w:jc w:val="both"/>
        <w:rPr>
          <w:rFonts w:ascii="Times New Roman" w:hAnsi="Times New Roman" w:cs="Times New Roman"/>
          <w:sz w:val="24"/>
          <w:szCs w:val="24"/>
        </w:rPr>
      </w:pPr>
      <w:r w:rsidRPr="00B90EB3">
        <w:rPr>
          <w:rFonts w:ascii="Times New Roman" w:hAnsi="Times New Roman" w:cs="Times New Roman"/>
          <w:sz w:val="24"/>
          <w:szCs w:val="24"/>
        </w:rPr>
        <w:t xml:space="preserve">1. Особенности развития личностной, социальной, экологической, трудовой (профессиональной) и здоровьесберегающей культуры обучающихся. </w:t>
      </w:r>
    </w:p>
    <w:p w:rsidR="00AD4DD5" w:rsidRDefault="00AD4DD5" w:rsidP="00AD4DD5">
      <w:pPr>
        <w:spacing w:after="0" w:line="240" w:lineRule="auto"/>
        <w:jc w:val="both"/>
        <w:rPr>
          <w:rFonts w:ascii="Times New Roman" w:hAnsi="Times New Roman" w:cs="Times New Roman"/>
          <w:sz w:val="24"/>
          <w:szCs w:val="24"/>
        </w:rPr>
      </w:pPr>
      <w:r w:rsidRPr="00B90EB3">
        <w:rPr>
          <w:rFonts w:ascii="Times New Roman" w:hAnsi="Times New Roman" w:cs="Times New Roman"/>
          <w:sz w:val="24"/>
          <w:szCs w:val="24"/>
        </w:rPr>
        <w:t xml:space="preserve">2. Социально-педагогическая среда, общая психологическая атмосфера и нравственный уклад школьной жизни в образовательном учреждении. </w:t>
      </w:r>
    </w:p>
    <w:p w:rsidR="00AD4DD5" w:rsidRDefault="00AD4DD5" w:rsidP="00AD4DD5">
      <w:pPr>
        <w:spacing w:after="0" w:line="240" w:lineRule="auto"/>
        <w:jc w:val="both"/>
        <w:rPr>
          <w:rFonts w:ascii="Times New Roman" w:hAnsi="Times New Roman" w:cs="Times New Roman"/>
          <w:sz w:val="24"/>
          <w:szCs w:val="24"/>
        </w:rPr>
      </w:pPr>
      <w:r w:rsidRPr="00B90EB3">
        <w:rPr>
          <w:rFonts w:ascii="Times New Roman" w:hAnsi="Times New Roman" w:cs="Times New Roman"/>
          <w:sz w:val="24"/>
          <w:szCs w:val="24"/>
        </w:rPr>
        <w:t xml:space="preserve">3. Особенности детско-родительских отношений и степень включённости родителей (законных представителей) в образовательный и воспитательный процесс. </w:t>
      </w:r>
    </w:p>
    <w:p w:rsidR="00AD4DD5" w:rsidRDefault="00AD4DD5" w:rsidP="00AD4DD5">
      <w:pPr>
        <w:spacing w:after="0" w:line="240" w:lineRule="auto"/>
        <w:ind w:firstLine="709"/>
        <w:jc w:val="both"/>
        <w:rPr>
          <w:rFonts w:ascii="Times New Roman" w:hAnsi="Times New Roman" w:cs="Times New Roman"/>
          <w:sz w:val="24"/>
          <w:szCs w:val="24"/>
        </w:rPr>
      </w:pPr>
      <w:r w:rsidRPr="00B90EB3">
        <w:rPr>
          <w:rFonts w:ascii="Times New Roman" w:hAnsi="Times New Roman" w:cs="Times New Roman"/>
          <w:sz w:val="24"/>
          <w:szCs w:val="24"/>
        </w:rPr>
        <w:t xml:space="preserve">Основные принципы организации мониторинга эффективности реализации образовательным учреждением Программы воспитания и социализации обучающихся: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B90EB3">
        <w:rPr>
          <w:rFonts w:ascii="Times New Roman" w:hAnsi="Times New Roman" w:cs="Times New Roman"/>
          <w:sz w:val="24"/>
          <w:szCs w:val="24"/>
        </w:rPr>
        <w:t xml:space="preserve">принцип системности предполагает изучение планируемых результатов развития обучающихся в качестве составных (системных) элементов общего процесса воспитания и социализации обучающихся;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B90EB3">
        <w:rPr>
          <w:rFonts w:ascii="Times New Roman" w:hAnsi="Times New Roman" w:cs="Times New Roman"/>
          <w:sz w:val="24"/>
          <w:szCs w:val="24"/>
        </w:rPr>
        <w:t xml:space="preserve">принцип личностно-социально-деятельностного подхода ориентирует исследование эффективности деятельности образовательного учреждения на изучение процесса воспитания и социализации обучающихся в единстве основных социальных факторов их развития — социальной среды, воспитания, деятельности личности, её внутренней активности;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B90EB3">
        <w:rPr>
          <w:rFonts w:ascii="Times New Roman" w:hAnsi="Times New Roman" w:cs="Times New Roman"/>
          <w:sz w:val="24"/>
          <w:szCs w:val="24"/>
        </w:rPr>
        <w:t>принцип объективности предполагает формализованность оценки (независимость исследования и интерпретации данных) и предусматривает необходимость принимать все меры для исключения пристрастий, личных взглядов, предубеждений, корпоративной солидарност</w:t>
      </w:r>
      <w:r>
        <w:rPr>
          <w:rFonts w:ascii="Times New Roman" w:hAnsi="Times New Roman" w:cs="Times New Roman"/>
          <w:sz w:val="24"/>
          <w:szCs w:val="24"/>
        </w:rPr>
        <w:t>и и недостаточной профессиональ</w:t>
      </w:r>
      <w:r w:rsidRPr="00B90EB3">
        <w:rPr>
          <w:rFonts w:ascii="Times New Roman" w:hAnsi="Times New Roman" w:cs="Times New Roman"/>
          <w:sz w:val="24"/>
          <w:szCs w:val="24"/>
        </w:rPr>
        <w:t xml:space="preserve">ной компетентности специалистов в процессе исследования;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B90EB3">
        <w:rPr>
          <w:rFonts w:ascii="Times New Roman" w:hAnsi="Times New Roman" w:cs="Times New Roman"/>
          <w:sz w:val="24"/>
          <w:szCs w:val="24"/>
        </w:rPr>
        <w:t xml:space="preserve">принцип детерминизма (причинной обусловленности) указывает на обусловленность, взаимодействие и влияние различных социальных, педагогических и психологических факторов на воспитание и социализацию обучающихся;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B90EB3">
        <w:rPr>
          <w:rFonts w:ascii="Times New Roman" w:hAnsi="Times New Roman" w:cs="Times New Roman"/>
          <w:sz w:val="24"/>
          <w:szCs w:val="24"/>
        </w:rPr>
        <w:t xml:space="preserve">принцип признания безусловного уважения прав — предполагает отказ от прямых негативных оценок и личностных характеристик обучающихся. </w:t>
      </w:r>
    </w:p>
    <w:p w:rsidR="00AD4DD5" w:rsidRDefault="00AD4DD5" w:rsidP="00AD4DD5">
      <w:pPr>
        <w:spacing w:after="0" w:line="240" w:lineRule="auto"/>
        <w:ind w:firstLine="709"/>
        <w:jc w:val="both"/>
        <w:rPr>
          <w:rFonts w:ascii="Times New Roman" w:hAnsi="Times New Roman" w:cs="Times New Roman"/>
          <w:sz w:val="24"/>
          <w:szCs w:val="24"/>
        </w:rPr>
      </w:pPr>
      <w:r w:rsidRPr="00B90EB3">
        <w:rPr>
          <w:rFonts w:ascii="Times New Roman" w:hAnsi="Times New Roman" w:cs="Times New Roman"/>
          <w:sz w:val="24"/>
          <w:szCs w:val="24"/>
        </w:rPr>
        <w:t xml:space="preserve">Методологический инструментарий мониторинга воспитания и социализации обучающихся предусматривает использование следующих методов: </w:t>
      </w:r>
    </w:p>
    <w:p w:rsidR="00AD4DD5" w:rsidRDefault="00AD4DD5" w:rsidP="00AD4DD5">
      <w:pPr>
        <w:spacing w:after="0" w:line="240" w:lineRule="auto"/>
        <w:ind w:firstLine="709"/>
        <w:jc w:val="both"/>
        <w:rPr>
          <w:rFonts w:ascii="Times New Roman" w:hAnsi="Times New Roman" w:cs="Times New Roman"/>
          <w:sz w:val="24"/>
          <w:szCs w:val="24"/>
        </w:rPr>
      </w:pPr>
      <w:r w:rsidRPr="0036177C">
        <w:rPr>
          <w:rFonts w:ascii="Times New Roman" w:hAnsi="Times New Roman" w:cs="Times New Roman"/>
          <w:b/>
          <w:sz w:val="24"/>
          <w:szCs w:val="24"/>
        </w:rPr>
        <w:t>Тестирование (метод тестов)</w:t>
      </w:r>
      <w:r w:rsidRPr="00B90EB3">
        <w:rPr>
          <w:rFonts w:ascii="Times New Roman" w:hAnsi="Times New Roman" w:cs="Times New Roman"/>
          <w:sz w:val="24"/>
          <w:szCs w:val="24"/>
        </w:rPr>
        <w:t xml:space="preserve"> — исследовательский метод, позволяющий выявить степень соответствия планируемых и реально достигаемых результатов воспитания и социализации обучающихся путём анализа результатов и способов выполнения обучающимися ряда специально разработанных заданий. </w:t>
      </w:r>
    </w:p>
    <w:p w:rsidR="00AD4DD5" w:rsidRDefault="00AD4DD5" w:rsidP="00AD4DD5">
      <w:pPr>
        <w:spacing w:after="0" w:line="240" w:lineRule="auto"/>
        <w:ind w:firstLine="709"/>
        <w:jc w:val="both"/>
        <w:rPr>
          <w:rFonts w:ascii="Times New Roman" w:hAnsi="Times New Roman" w:cs="Times New Roman"/>
          <w:sz w:val="24"/>
          <w:szCs w:val="24"/>
        </w:rPr>
      </w:pPr>
      <w:r w:rsidRPr="0036177C">
        <w:rPr>
          <w:rFonts w:ascii="Times New Roman" w:hAnsi="Times New Roman" w:cs="Times New Roman"/>
          <w:b/>
          <w:sz w:val="24"/>
          <w:szCs w:val="24"/>
        </w:rPr>
        <w:t>Опрос</w:t>
      </w:r>
      <w:r w:rsidRPr="00B90EB3">
        <w:rPr>
          <w:rFonts w:ascii="Times New Roman" w:hAnsi="Times New Roman" w:cs="Times New Roman"/>
          <w:sz w:val="24"/>
          <w:szCs w:val="24"/>
        </w:rPr>
        <w:t xml:space="preserve"> — получение информации, заключённой в словесных сообщениях обучающихся. Для оценки эффективности деятельности образовательного учреждения по воспитанию и социализации обучающихся используются следующие виды опроса: </w:t>
      </w:r>
    </w:p>
    <w:p w:rsidR="00AD4DD5" w:rsidRDefault="00AD4DD5" w:rsidP="00AD4DD5">
      <w:pPr>
        <w:spacing w:after="0" w:line="240" w:lineRule="auto"/>
        <w:ind w:firstLine="709"/>
        <w:jc w:val="both"/>
        <w:rPr>
          <w:rFonts w:ascii="Times New Roman" w:hAnsi="Times New Roman" w:cs="Times New Roman"/>
          <w:sz w:val="24"/>
          <w:szCs w:val="24"/>
        </w:rPr>
      </w:pPr>
      <w:r w:rsidRPr="00B90EB3">
        <w:rPr>
          <w:rFonts w:ascii="Times New Roman" w:hAnsi="Times New Roman" w:cs="Times New Roman"/>
          <w:sz w:val="24"/>
          <w:szCs w:val="24"/>
        </w:rPr>
        <w:t xml:space="preserve">• анкетирование — эмпирический социально-психологический метод получения информации на основании ответов обучающихся на специально подготовленные вопросы анкеты; </w:t>
      </w:r>
    </w:p>
    <w:p w:rsidR="00AD4DD5" w:rsidRPr="00B90EB3" w:rsidRDefault="00AD4DD5" w:rsidP="00AD4DD5">
      <w:pPr>
        <w:spacing w:after="0" w:line="240" w:lineRule="auto"/>
        <w:ind w:firstLine="709"/>
        <w:jc w:val="both"/>
        <w:rPr>
          <w:rFonts w:ascii="Times New Roman" w:hAnsi="Times New Roman" w:cs="Times New Roman"/>
          <w:sz w:val="24"/>
          <w:szCs w:val="24"/>
        </w:rPr>
      </w:pPr>
      <w:r w:rsidRPr="00B90EB3">
        <w:rPr>
          <w:rFonts w:ascii="Times New Roman" w:hAnsi="Times New Roman" w:cs="Times New Roman"/>
          <w:sz w:val="24"/>
          <w:szCs w:val="24"/>
        </w:rPr>
        <w:t xml:space="preserve">• интервью — вербально-коммуникативный метод, предполагающий проведение разговора между исследователем и обучающимися по заранее разработанному плану, </w:t>
      </w:r>
    </w:p>
    <w:p w:rsidR="00AD4DD5" w:rsidRDefault="00AD4DD5" w:rsidP="00AD4DD5">
      <w:pPr>
        <w:spacing w:after="0" w:line="240" w:lineRule="auto"/>
        <w:jc w:val="both"/>
        <w:rPr>
          <w:rFonts w:ascii="Times New Roman" w:hAnsi="Times New Roman" w:cs="Times New Roman"/>
          <w:sz w:val="24"/>
          <w:szCs w:val="24"/>
        </w:rPr>
      </w:pPr>
      <w:r w:rsidRPr="00B90EB3">
        <w:rPr>
          <w:rFonts w:ascii="Times New Roman" w:hAnsi="Times New Roman" w:cs="Times New Roman"/>
          <w:sz w:val="24"/>
          <w:szCs w:val="24"/>
        </w:rPr>
        <w:lastRenderedPageBreak/>
        <w:t xml:space="preserve">составленному в соответствии с задачами исследования процесса воспитания и социализации обучающихся. В ходе интервью исследователь не высказывает своего мнения и открыто не демонстрирует своей личной оценки ответов обучающихся или задаваемых вопросов, что создаёт благоприятную атмосферу общения и условия для получения более достоверных результатов;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90EB3">
        <w:rPr>
          <w:rFonts w:ascii="Times New Roman" w:hAnsi="Times New Roman" w:cs="Times New Roman"/>
          <w:sz w:val="24"/>
          <w:szCs w:val="24"/>
        </w:rPr>
        <w:t>• беседа — специфический метод исследования, заключающийся в проведении тематически направленного диалога между исследователем и обучающимися с целью получения сведений об особеннос</w:t>
      </w:r>
      <w:r>
        <w:rPr>
          <w:rFonts w:ascii="Times New Roman" w:hAnsi="Times New Roman" w:cs="Times New Roman"/>
          <w:sz w:val="24"/>
          <w:szCs w:val="24"/>
        </w:rPr>
        <w:t>тях процесса воспитания и социа</w:t>
      </w:r>
      <w:r w:rsidRPr="00B90EB3">
        <w:rPr>
          <w:rFonts w:ascii="Times New Roman" w:hAnsi="Times New Roman" w:cs="Times New Roman"/>
          <w:sz w:val="24"/>
          <w:szCs w:val="24"/>
        </w:rPr>
        <w:t>лизации обучающихся</w:t>
      </w:r>
      <w:r>
        <w:rPr>
          <w:rFonts w:ascii="Times New Roman" w:hAnsi="Times New Roman" w:cs="Times New Roman"/>
          <w:sz w:val="24"/>
          <w:szCs w:val="24"/>
        </w:rPr>
        <w:t>.</w:t>
      </w:r>
    </w:p>
    <w:p w:rsidR="00AD4DD5" w:rsidRDefault="00AD4DD5" w:rsidP="00AD4DD5">
      <w:pPr>
        <w:spacing w:after="0" w:line="240" w:lineRule="auto"/>
        <w:jc w:val="both"/>
        <w:rPr>
          <w:rFonts w:ascii="Times New Roman" w:hAnsi="Times New Roman" w:cs="Times New Roman"/>
          <w:sz w:val="24"/>
          <w:szCs w:val="24"/>
        </w:rPr>
      </w:pPr>
    </w:p>
    <w:p w:rsidR="00AD4DD5" w:rsidRDefault="00AD4DD5" w:rsidP="00AD4DD5">
      <w:pPr>
        <w:tabs>
          <w:tab w:val="left" w:pos="2186"/>
        </w:tabs>
        <w:spacing w:after="0" w:line="240" w:lineRule="auto"/>
        <w:jc w:val="center"/>
        <w:rPr>
          <w:rFonts w:ascii="Times New Roman" w:hAnsi="Times New Roman" w:cs="Times New Roman"/>
          <w:b/>
          <w:sz w:val="24"/>
          <w:szCs w:val="24"/>
        </w:rPr>
      </w:pPr>
      <w:r w:rsidRPr="0036177C">
        <w:rPr>
          <w:rFonts w:ascii="Times New Roman" w:hAnsi="Times New Roman" w:cs="Times New Roman"/>
          <w:b/>
          <w:sz w:val="24"/>
          <w:szCs w:val="24"/>
        </w:rPr>
        <w:t xml:space="preserve">2.3.10. </w:t>
      </w:r>
      <w:r>
        <w:rPr>
          <w:rFonts w:ascii="Times New Roman" w:hAnsi="Times New Roman" w:cs="Times New Roman"/>
          <w:b/>
          <w:sz w:val="24"/>
          <w:szCs w:val="24"/>
        </w:rPr>
        <w:t>П</w:t>
      </w:r>
      <w:r w:rsidRPr="0036177C">
        <w:rPr>
          <w:rFonts w:ascii="Times New Roman" w:hAnsi="Times New Roman" w:cs="Times New Roman"/>
          <w:b/>
          <w:sz w:val="24"/>
          <w:szCs w:val="24"/>
        </w:rPr>
        <w:t xml:space="preserve">ланируемые результаты духовно-нравственного развития, воспитания и социализации обучающихся, формирование экологической культуры, </w:t>
      </w:r>
    </w:p>
    <w:p w:rsidR="00AD4DD5" w:rsidRDefault="00AD4DD5" w:rsidP="00AD4DD5">
      <w:pPr>
        <w:tabs>
          <w:tab w:val="left" w:pos="2186"/>
        </w:tabs>
        <w:spacing w:after="0" w:line="240" w:lineRule="auto"/>
        <w:jc w:val="center"/>
        <w:rPr>
          <w:rFonts w:ascii="Times New Roman" w:hAnsi="Times New Roman" w:cs="Times New Roman"/>
          <w:sz w:val="24"/>
          <w:szCs w:val="24"/>
        </w:rPr>
      </w:pPr>
      <w:r w:rsidRPr="0036177C">
        <w:rPr>
          <w:rFonts w:ascii="Times New Roman" w:hAnsi="Times New Roman" w:cs="Times New Roman"/>
          <w:b/>
          <w:sz w:val="24"/>
          <w:szCs w:val="24"/>
        </w:rPr>
        <w:t>культуры здорового и безопасного  образа жизни обучающихся</w:t>
      </w:r>
    </w:p>
    <w:p w:rsidR="00AD4DD5" w:rsidRDefault="00AD4DD5" w:rsidP="00AD4DD5">
      <w:pPr>
        <w:spacing w:after="0" w:line="240" w:lineRule="auto"/>
        <w:ind w:firstLine="709"/>
        <w:jc w:val="both"/>
        <w:rPr>
          <w:rFonts w:ascii="Times New Roman" w:hAnsi="Times New Roman" w:cs="Times New Roman"/>
          <w:sz w:val="24"/>
          <w:szCs w:val="24"/>
        </w:rPr>
      </w:pPr>
      <w:r w:rsidRPr="0036177C">
        <w:rPr>
          <w:rFonts w:ascii="Times New Roman" w:hAnsi="Times New Roman" w:cs="Times New Roman"/>
          <w:sz w:val="24"/>
          <w:szCs w:val="24"/>
        </w:rPr>
        <w:t xml:space="preserve">По каждому из направлений воспитания и социализации обучающихся на ступени основного общего образования предусмотрены и обучающимися могут быть достигнуты следующие результаты. </w:t>
      </w:r>
    </w:p>
    <w:p w:rsidR="00AD4DD5" w:rsidRPr="0036177C" w:rsidRDefault="00AD4DD5" w:rsidP="00AD4DD5">
      <w:pPr>
        <w:spacing w:after="0" w:line="240" w:lineRule="auto"/>
        <w:jc w:val="both"/>
        <w:rPr>
          <w:rFonts w:ascii="Times New Roman" w:hAnsi="Times New Roman" w:cs="Times New Roman"/>
          <w:b/>
          <w:sz w:val="24"/>
          <w:szCs w:val="24"/>
        </w:rPr>
      </w:pPr>
      <w:r w:rsidRPr="0036177C">
        <w:rPr>
          <w:rFonts w:ascii="Times New Roman" w:hAnsi="Times New Roman" w:cs="Times New Roman"/>
          <w:b/>
          <w:sz w:val="24"/>
          <w:szCs w:val="24"/>
        </w:rPr>
        <w:t xml:space="preserve">Воспитание гражданственности, патриотизма, уважения к правам, свободам и обязанностям человека: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ценностное отношение к России, своему народу, своему краю, отечественному культурно-историческому наследию, государственной символике, законам Российской Федерации, родным языкам: русскому и языку своего народа, народным традициям, старшему поколению;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основных положений Конституции Российской Федерации, символов государства, субъекта Российской Федерации, в котором находится образовательное учреждение, основных правах и обязанностях граждан России;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системные представления о народах России, понимание их общей исторической судьбы, единства народов наше</w:t>
      </w:r>
      <w:r>
        <w:rPr>
          <w:rFonts w:ascii="Times New Roman" w:hAnsi="Times New Roman" w:cs="Times New Roman"/>
          <w:sz w:val="24"/>
          <w:szCs w:val="24"/>
        </w:rPr>
        <w:t>й страны; опыт социальной и меж</w:t>
      </w:r>
      <w:r w:rsidRPr="0036177C">
        <w:rPr>
          <w:rFonts w:ascii="Times New Roman" w:hAnsi="Times New Roman" w:cs="Times New Roman"/>
          <w:sz w:val="24"/>
          <w:szCs w:val="24"/>
        </w:rPr>
        <w:t xml:space="preserve">культурной коммуникации;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представление об институтах гражданского общества, их </w:t>
      </w:r>
      <w:r>
        <w:rPr>
          <w:rFonts w:ascii="Times New Roman" w:hAnsi="Times New Roman" w:cs="Times New Roman"/>
          <w:sz w:val="24"/>
          <w:szCs w:val="24"/>
        </w:rPr>
        <w:t>истории и совре</w:t>
      </w:r>
      <w:r w:rsidRPr="0036177C">
        <w:rPr>
          <w:rFonts w:ascii="Times New Roman" w:hAnsi="Times New Roman" w:cs="Times New Roman"/>
          <w:sz w:val="24"/>
          <w:szCs w:val="24"/>
        </w:rPr>
        <w:t xml:space="preserve">менном состоянии в России и мире, о возможностях участия граждан в общественном управлении; первоначальный опыт участия в гражданской жизни;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защиты Отечества как конституционного долга и священной обязанности гражданина, уважительное отношение к Российской армии, к защитникам Родины;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уважительное отношение к органам охраны правопорядка;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национальных героев и важнейших событий истории России;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государственных праздников, их </w:t>
      </w:r>
      <w:r>
        <w:rPr>
          <w:rFonts w:ascii="Times New Roman" w:hAnsi="Times New Roman" w:cs="Times New Roman"/>
          <w:sz w:val="24"/>
          <w:szCs w:val="24"/>
        </w:rPr>
        <w:t>истории и значения для общества.</w:t>
      </w:r>
    </w:p>
    <w:p w:rsidR="00AD4DD5" w:rsidRPr="0036177C" w:rsidRDefault="00AD4DD5" w:rsidP="00AD4DD5">
      <w:pPr>
        <w:spacing w:after="0" w:line="240" w:lineRule="auto"/>
        <w:ind w:firstLine="709"/>
        <w:jc w:val="both"/>
        <w:rPr>
          <w:rFonts w:ascii="Times New Roman" w:hAnsi="Times New Roman" w:cs="Times New Roman"/>
          <w:b/>
          <w:sz w:val="24"/>
          <w:szCs w:val="24"/>
        </w:rPr>
      </w:pPr>
      <w:r w:rsidRPr="0036177C">
        <w:rPr>
          <w:rFonts w:ascii="Times New Roman" w:hAnsi="Times New Roman" w:cs="Times New Roman"/>
          <w:sz w:val="24"/>
          <w:szCs w:val="24"/>
        </w:rPr>
        <w:t xml:space="preserve"> </w:t>
      </w:r>
      <w:r w:rsidRPr="0036177C">
        <w:rPr>
          <w:rFonts w:ascii="Times New Roman" w:hAnsi="Times New Roman" w:cs="Times New Roman"/>
          <w:b/>
          <w:sz w:val="24"/>
          <w:szCs w:val="24"/>
        </w:rPr>
        <w:t xml:space="preserve">Воспитание социальной ответственности и компетентности: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позитивное отношение, сознательное принятие роли гражданина;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дифференцировать, принимать или не принимать информацию, поступающую из социальной среды, СМИ, Интернета, исходя из традиционных духовных ценностей и моральных норм;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первоначальные навыки практической деятельности в составе различных социокультурных групп конструктивной общественной направленности;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сознательное понимание своей принадлежности к социальным общностям (семья, классный и школьный коллектив, сообщество городского или сельского поселения, неформальные подростковые общности и др.), определение своего места и роли в этих сообществах;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о различных общественных и профессиональных организациях, их структуре, целях и характере деятельности;  </w:t>
      </w:r>
    </w:p>
    <w:p w:rsidR="00AD4DD5" w:rsidRPr="0036177C"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вести дискуссию по социальным вопросам, обосновывать свою гражданскую позицию, вести диалог и достигать взаимопонимания;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самостоятельно разрабатывать, согласовывать со сверстниками, учителями и родителями и выполнять правила поведения в семье, классном и школьном коллективах; </w:t>
      </w:r>
    </w:p>
    <w:p w:rsidR="00AD4DD5" w:rsidRDefault="00AD4DD5" w:rsidP="00AD4DD5">
      <w:pPr>
        <w:spacing w:after="0" w:line="240" w:lineRule="auto"/>
        <w:jc w:val="both"/>
        <w:rPr>
          <w:rFonts w:ascii="Times New Roman" w:hAnsi="Times New Roman" w:cs="Times New Roman"/>
          <w:sz w:val="24"/>
          <w:szCs w:val="24"/>
        </w:rPr>
      </w:pPr>
      <w:r w:rsidRPr="0036177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моделировать простые социальные отношения, прослеживать взаимосвязь прошлых и настоящих социальных событий, прогнозировать развитие социальной ситуации в семье, классном и школьном коллективе, городском или сельском поселении;  </w:t>
      </w: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ценностное отношение к мужскому или </w:t>
      </w:r>
      <w:r w:rsidRPr="0036177C">
        <w:rPr>
          <w:rFonts w:ascii="Times New Roman" w:hAnsi="Times New Roman" w:cs="Times New Roman"/>
          <w:sz w:val="24"/>
          <w:szCs w:val="24"/>
        </w:rPr>
        <w:lastRenderedPageBreak/>
        <w:t xml:space="preserve">женского гендеру (своему социальному полу), знание и принятие правил полоролевого поведения в контексте традиционных моральных норм;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воспитание нравственных чувств, убеждений, этического сознания</w:t>
      </w:r>
      <w:r>
        <w:rPr>
          <w:rFonts w:ascii="Times New Roman" w:hAnsi="Times New Roman" w:cs="Times New Roman"/>
          <w:sz w:val="24"/>
          <w:szCs w:val="24"/>
        </w:rPr>
        <w:t>;</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  ценностное отношение к школе, своему селу, городу, народу, России, к героическому прошлому и настоящему нашего Отечества;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желание продолжать героические традиции многонационального российского народа;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чувства дружбы к представителям всех национальностей Российской Федерации;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сочетать личные и общественные интересы, дорожить своей честью, честью своей семьи, школы;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отношений ответственной зависимости людей друг от друга;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ус</w:t>
      </w:r>
      <w:r>
        <w:rPr>
          <w:rFonts w:ascii="Times New Roman" w:hAnsi="Times New Roman" w:cs="Times New Roman"/>
          <w:sz w:val="24"/>
          <w:szCs w:val="24"/>
        </w:rPr>
        <w:t>тановление дружеских взаимоотно</w:t>
      </w:r>
      <w:r w:rsidRPr="0036177C">
        <w:rPr>
          <w:rFonts w:ascii="Times New Roman" w:hAnsi="Times New Roman" w:cs="Times New Roman"/>
          <w:sz w:val="24"/>
          <w:szCs w:val="24"/>
        </w:rPr>
        <w:t xml:space="preserve">шений в коллективе, основанных на </w:t>
      </w:r>
      <w:r>
        <w:rPr>
          <w:rFonts w:ascii="Times New Roman" w:hAnsi="Times New Roman" w:cs="Times New Roman"/>
          <w:sz w:val="24"/>
          <w:szCs w:val="24"/>
        </w:rPr>
        <w:t>взаимопомощи и взаимной поддерж</w:t>
      </w:r>
      <w:r w:rsidRPr="0036177C">
        <w:rPr>
          <w:rFonts w:ascii="Times New Roman" w:hAnsi="Times New Roman" w:cs="Times New Roman"/>
          <w:sz w:val="24"/>
          <w:szCs w:val="24"/>
        </w:rPr>
        <w:t xml:space="preserve">ке;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уважение родителей, понимание сыновнего долга как конституционной обязанности, уважительное отношение к старшим, доброжелательное отношение к сверстникам и младшим</w:t>
      </w:r>
      <w:r>
        <w:rPr>
          <w:rFonts w:ascii="Times New Roman" w:hAnsi="Times New Roman" w:cs="Times New Roman"/>
          <w:sz w:val="24"/>
          <w:szCs w:val="24"/>
        </w:rPr>
        <w:t>;</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  знание традиций своей семьи и школы, бережное отношение к ним;  понимание значения религиозных идеалов в жизни человека и общества, роли традиционных религий в развитии российского государства, в истории и культуре нашей страны, общие представления о религиозной картине мира;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нравственной сущности правил культуры поведения, общения и речи, умение выполнять их независимо от внешнего контроля, умение преодолевать конфликты в общении с ними;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готовность сознательно выполнять правила для учащихся, понимание необходимости самодисциплины;  готовность к самоограничению для достижения собственных нравственных идеалов;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стремление вырабатывать и осуществлять личную программу самовоспитания</w:t>
      </w:r>
      <w:r>
        <w:rPr>
          <w:rFonts w:ascii="Times New Roman" w:hAnsi="Times New Roman" w:cs="Times New Roman"/>
          <w:sz w:val="24"/>
          <w:szCs w:val="24"/>
        </w:rPr>
        <w:t>;</w:t>
      </w:r>
      <w:r w:rsidRPr="0036177C">
        <w:rPr>
          <w:rFonts w:ascii="Times New Roman" w:hAnsi="Times New Roman" w:cs="Times New Roman"/>
          <w:sz w:val="24"/>
          <w:szCs w:val="24"/>
        </w:rPr>
        <w:t xml:space="preserve">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потребность в выработке волевых черт характера, способность ставить перед собой общественно значимые цели, желание участвовать в их достижении, способность объективно оценивать себя;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устанавливать со сверстниками другого пола дружеские, гуманные, искренние отношения, основанные на нравственных нормах;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стремление к честности и скромности, красоте и благородству во взаимоотношениях; нравственное представление о дружбе и любви;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и сознательное принятие нравственных норм взаимоотношений в семье;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осознание значения семьи для жизни человека, его личностного и социального развитии, продолжения его рода;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понимание взаимосвязи физического, нравственного (душевного) и социальнопсихологического (здоровья семьи и школьного коллектива) здоровья человека, влияния нравственности человека на его жизнь, здоровье, благополучие</w:t>
      </w:r>
      <w:r>
        <w:rPr>
          <w:rFonts w:ascii="Times New Roman" w:hAnsi="Times New Roman" w:cs="Times New Roman"/>
          <w:sz w:val="24"/>
          <w:szCs w:val="24"/>
        </w:rPr>
        <w:t>;</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возможного негативного влияния на морально-психологическое состояние человека компьютерных игр, кино, телевизионных передач, рекламы;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умение противодействовать разрушительном</w:t>
      </w:r>
      <w:r>
        <w:rPr>
          <w:rFonts w:ascii="Times New Roman" w:hAnsi="Times New Roman" w:cs="Times New Roman"/>
          <w:sz w:val="24"/>
          <w:szCs w:val="24"/>
        </w:rPr>
        <w:t>у влиянию информационной среды.</w:t>
      </w:r>
    </w:p>
    <w:p w:rsidR="00AD4DD5" w:rsidRPr="0036177C"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7E1052">
        <w:rPr>
          <w:rFonts w:ascii="Times New Roman" w:hAnsi="Times New Roman" w:cs="Times New Roman"/>
          <w:b/>
          <w:sz w:val="24"/>
          <w:szCs w:val="24"/>
        </w:rPr>
        <w:t>Воспитание культуры здоровья и безопасного образа жизни</w:t>
      </w:r>
      <w:r w:rsidRPr="0036177C">
        <w:rPr>
          <w:rFonts w:ascii="Times New Roman" w:hAnsi="Times New Roman" w:cs="Times New Roman"/>
          <w:sz w:val="24"/>
          <w:szCs w:val="24"/>
        </w:rPr>
        <w:t xml:space="preserve">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ценностное отношение к своему здоровью, здоровью родителей, членов своей семьи, педагогов, сверстников;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единства и взаимовлияния различных видов здоровья человека: физического, нравственного (душевного), социально-психологического (здоровья семьи и школьного коллектива);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выделять ценность здоровья, здорового и безопасного образа жизни, как целевой приоритет при организации собственной жизнедеятельности; при взаимодействии с людьми, адекватно использовать знания о пози-тивных и негативных факторах, влияющих на здоровье человека;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 понимание важности физической культуры и спорта для здоровья человека, его образования, труда и творчества, всестороннего развития личности;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и выполнение санитарно-гигиенических правил, соблюдение здоровьесберегающего режима дня;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36177C">
        <w:rPr>
          <w:rFonts w:ascii="Times New Roman" w:hAnsi="Times New Roman" w:cs="Times New Roman"/>
          <w:sz w:val="24"/>
          <w:szCs w:val="24"/>
        </w:rPr>
        <w:t xml:space="preserve">умение рационально организовать физическую и интеллектуальную деятельность, оптимально сочетать труд и отдых, различные виды активности в целях укрепления физического, духовного и социально-психологического здоровья;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36177C">
        <w:rPr>
          <w:rFonts w:ascii="Times New Roman" w:hAnsi="Times New Roman" w:cs="Times New Roman"/>
          <w:sz w:val="24"/>
          <w:szCs w:val="24"/>
        </w:rPr>
        <w:t xml:space="preserve"> интерес к прогулкам на природе, подвижным играм, участию в спортивных соревнованиях, туристическим походам, занятиям в спортивных секциях, военизированным играм;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знания об оздоровительном влиянии экологически чистых природных факторов на человека;  личный опыт здоровьесберегающей деятельности;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знания о возможном негативном влиянии компьютерных игр, телевидения, рекламы на здоровье человека;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 резко негативное отношение к курению, употреблению алкогольных напитков, наркотиков и других психоактивных веществ (ПАВ);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отрицательное отношение к лицам и организациям, пропагандирующим курение и пьянство, распространяющим наркотики и другие ПАВ;  </w:t>
      </w:r>
    </w:p>
    <w:p w:rsidR="00AD4DD5" w:rsidRDefault="00AD4DD5" w:rsidP="00AD4DD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противостоять негативным факторам, способствующим ухудшению здоровья. </w:t>
      </w:r>
    </w:p>
    <w:p w:rsidR="00AD4DD5" w:rsidRDefault="00AD4DD5" w:rsidP="00AD4DD5">
      <w:pPr>
        <w:spacing w:after="0" w:line="240" w:lineRule="auto"/>
        <w:ind w:firstLine="709"/>
        <w:jc w:val="both"/>
        <w:rPr>
          <w:rFonts w:ascii="Times New Roman" w:hAnsi="Times New Roman" w:cs="Times New Roman"/>
          <w:sz w:val="24"/>
          <w:szCs w:val="24"/>
        </w:rPr>
      </w:pPr>
      <w:r w:rsidRPr="002F1BF0">
        <w:rPr>
          <w:rFonts w:ascii="Times New Roman" w:hAnsi="Times New Roman" w:cs="Times New Roman"/>
          <w:b/>
          <w:sz w:val="24"/>
          <w:szCs w:val="24"/>
        </w:rPr>
        <w:t>Воспитание трудолюбия, сознательного, творческого отношения к образованию, труду и жизни, подготовка к сознательному выбору профессии</w:t>
      </w:r>
      <w:r w:rsidRPr="0036177C">
        <w:rPr>
          <w:rFonts w:ascii="Times New Roman" w:hAnsi="Times New Roman" w:cs="Times New Roman"/>
          <w:sz w:val="24"/>
          <w:szCs w:val="24"/>
        </w:rPr>
        <w:t xml:space="preserve">: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необходимости научных знаний для развития личности и общества, их роли в жизни, труде, творчестве;  понимание нравственных основ образования;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начальный опыт применения знаний в труде, общественной жизни, в быту;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применять знания, умения и навыки для решения проектных и учебноисследовательских задач;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самоопределение в области своих познавательных интересов;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организовать процесс самообразования, творчески и критически работать с информацией из разных источников;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начальный опыт разработки и реализации индивидуальных и коллективных комплексных учебно-исследовательских проектов;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работать со сверстниками в проектных или учебно-исследовательских группах;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важности непрерывного образования и самообразования в течение всей жизни.  осознание нравственной природы труда, его роли в жизни человека и общества, в создании материальных, социальных и культурных благ;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и уважение трудовых традиций своей семьи, трудовых подвигов старших поколений;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планировать трудовую деятельность, рационально использовать время, информацию и материальные ресурсы, соблюдать порядок на рабочем месте, осуществлять коллективную работу, в том числе при разработке и реализации учебных и учебно-трудовых проектов;  начальный опыт участия в общественно значимых делах;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навыки трудового творческого сотрудничества со сверстниками, младшими детьми и взрослыми;  знания о разных профессиях и их требованиях к здоровью, морально-психологическим качествам, знаниям и умениям человека;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сформированность первоначальных профессиональных намерений и интересов;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общие представления о трудовом законодательстве;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воспитание ценностного отношения к природе, окружающей среде (экологическое воспитание)</w:t>
      </w:r>
      <w:r>
        <w:rPr>
          <w:rFonts w:ascii="Times New Roman" w:hAnsi="Times New Roman" w:cs="Times New Roman"/>
          <w:sz w:val="24"/>
          <w:szCs w:val="24"/>
        </w:rPr>
        <w:t>;</w:t>
      </w:r>
      <w:r w:rsidRPr="0036177C">
        <w:rPr>
          <w:rFonts w:ascii="Times New Roman" w:hAnsi="Times New Roman" w:cs="Times New Roman"/>
          <w:sz w:val="24"/>
          <w:szCs w:val="24"/>
        </w:rPr>
        <w:t xml:space="preserve">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ценностное отношение к природе и всем формам жизни;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основных социальных моделей, норм и правил экологического поведения;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знания о нормах и правилах экологической этики и экологического законодательства; </w:t>
      </w:r>
    </w:p>
    <w:p w:rsidR="00AD4DD5" w:rsidRDefault="00AD4DD5" w:rsidP="00AD4DD5">
      <w:pPr>
        <w:spacing w:after="0" w:line="240" w:lineRule="auto"/>
        <w:jc w:val="both"/>
        <w:rPr>
          <w:rFonts w:ascii="Times New Roman" w:hAnsi="Times New Roman" w:cs="Times New Roman"/>
          <w:sz w:val="24"/>
          <w:szCs w:val="24"/>
        </w:rPr>
      </w:pPr>
      <w:r w:rsidRPr="0036177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знания о традициях нравственно-этического отношения к природе в культуре народов России, нормах экологической этики;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антропогенных причин экологического кризиса;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активной роли человека в природе;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знание глобальной взаимосвязи и взаимозависимости природных и социальных явлений;  </w:t>
      </w: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опыт участия в общественно значимых делах по охране природы;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навыки сотрудничества в решении проблем, связанных с экологическими факторами;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36177C">
        <w:rPr>
          <w:rFonts w:ascii="Times New Roman" w:hAnsi="Times New Roman" w:cs="Times New Roman"/>
          <w:sz w:val="24"/>
          <w:szCs w:val="24"/>
        </w:rPr>
        <w:t xml:space="preserve">опыт участия в разработке и реализации учебно-исследовательских комплексных экологических проектах;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анализировать изменения в окружающей среде и прогнозировать последствия этих изменений;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устанавливать причинно-следственные связи возникновения и развития явлений в экосистемах;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строить свою деятельность и проекты с учетом создаваемой нагрузки на социоприродное окружении;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отрицательное отношение к загрязнению окружающей среды, нерациональному расходованию природных ресурсов и энергии, способность давать нравственную и правовую оценку</w:t>
      </w:r>
      <w:r>
        <w:rPr>
          <w:rFonts w:ascii="Times New Roman" w:hAnsi="Times New Roman" w:cs="Times New Roman"/>
          <w:sz w:val="24"/>
          <w:szCs w:val="24"/>
        </w:rPr>
        <w:t xml:space="preserve"> действиям людей, ведущим к воз</w:t>
      </w:r>
      <w:r w:rsidRPr="0036177C">
        <w:rPr>
          <w:rFonts w:ascii="Times New Roman" w:hAnsi="Times New Roman" w:cs="Times New Roman"/>
          <w:sz w:val="24"/>
          <w:szCs w:val="24"/>
        </w:rPr>
        <w:t xml:space="preserve">никновению, развитию или решению </w:t>
      </w:r>
      <w:r>
        <w:rPr>
          <w:rFonts w:ascii="Times New Roman" w:hAnsi="Times New Roman" w:cs="Times New Roman"/>
          <w:sz w:val="24"/>
          <w:szCs w:val="24"/>
        </w:rPr>
        <w:t>экологических проблем на различ</w:t>
      </w:r>
      <w:r w:rsidRPr="0036177C">
        <w:rPr>
          <w:rFonts w:ascii="Times New Roman" w:hAnsi="Times New Roman" w:cs="Times New Roman"/>
          <w:sz w:val="24"/>
          <w:szCs w:val="24"/>
        </w:rPr>
        <w:t>ных территориях;</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w:t>
      </w:r>
      <w:r w:rsidRPr="0036177C">
        <w:rPr>
          <w:rFonts w:ascii="Times New Roman" w:hAnsi="Times New Roman" w:cs="Times New Roman"/>
          <w:sz w:val="24"/>
          <w:szCs w:val="24"/>
        </w:rPr>
        <w:t>сформированность собствен</w:t>
      </w:r>
      <w:r>
        <w:rPr>
          <w:rFonts w:ascii="Times New Roman" w:hAnsi="Times New Roman" w:cs="Times New Roman"/>
          <w:sz w:val="24"/>
          <w:szCs w:val="24"/>
        </w:rPr>
        <w:t>ных убеждений в сфере экологии;</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 осознание ценности экологически целесообразного, здорового и безопасного образа жизни, взаимной связи здоровья человека и экологического состояния окружающей его среды, роли </w:t>
      </w:r>
      <w:r>
        <w:rPr>
          <w:rFonts w:ascii="Times New Roman" w:hAnsi="Times New Roman" w:cs="Times New Roman"/>
          <w:sz w:val="24"/>
          <w:szCs w:val="24"/>
        </w:rPr>
        <w:t>экологической культуры в обеспе</w:t>
      </w:r>
      <w:r w:rsidRPr="0036177C">
        <w:rPr>
          <w:rFonts w:ascii="Times New Roman" w:hAnsi="Times New Roman" w:cs="Times New Roman"/>
          <w:sz w:val="24"/>
          <w:szCs w:val="24"/>
        </w:rPr>
        <w:t xml:space="preserve">чении личного и общественного здоровья и безопасности;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начальный опыт участия в пропаганде экологически целесообразного поведения, в создании экологически безопасного уклада школьной жизни;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умение придавать экологическую направленность любой деятельности, проекту; </w:t>
      </w:r>
      <w:r>
        <w:rPr>
          <w:rFonts w:ascii="Times New Roman" w:hAnsi="Times New Roman" w:cs="Times New Roman"/>
          <w:sz w:val="24"/>
          <w:szCs w:val="24"/>
        </w:rPr>
        <w:t xml:space="preserve"> </w:t>
      </w:r>
      <w:r w:rsidRPr="0036177C">
        <w:rPr>
          <w:rFonts w:ascii="Times New Roman" w:hAnsi="Times New Roman" w:cs="Times New Roman"/>
          <w:sz w:val="24"/>
          <w:szCs w:val="24"/>
        </w:rPr>
        <w:t>демонстрировать экологическое мышление и экологическую грамотност</w:t>
      </w:r>
      <w:r>
        <w:rPr>
          <w:rFonts w:ascii="Times New Roman" w:hAnsi="Times New Roman" w:cs="Times New Roman"/>
          <w:sz w:val="24"/>
          <w:szCs w:val="24"/>
        </w:rPr>
        <w:t>ь в разных формах деятельности.</w:t>
      </w:r>
    </w:p>
    <w:p w:rsidR="00AD4DD5" w:rsidRPr="007109A1" w:rsidRDefault="00AD4DD5" w:rsidP="00AD4DD5">
      <w:pPr>
        <w:spacing w:after="0" w:line="240" w:lineRule="auto"/>
        <w:jc w:val="both"/>
        <w:rPr>
          <w:rFonts w:ascii="Times New Roman" w:hAnsi="Times New Roman" w:cs="Times New Roman"/>
          <w:b/>
          <w:sz w:val="24"/>
          <w:szCs w:val="24"/>
        </w:rPr>
      </w:pPr>
      <w:r w:rsidRPr="007109A1">
        <w:rPr>
          <w:rFonts w:ascii="Times New Roman" w:hAnsi="Times New Roman" w:cs="Times New Roman"/>
          <w:b/>
          <w:sz w:val="24"/>
          <w:szCs w:val="24"/>
        </w:rPr>
        <w:t xml:space="preserve">Воспитание ценностного отношения к прекрасному, формирование основ эстетической культуры (эстетическое воспитание):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ценностное отношение к прекрасному;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понимание искусства как особой формы познания и преобразования мира;  </w:t>
      </w:r>
    </w:p>
    <w:p w:rsidR="00AD4DD5" w:rsidRPr="0036177C"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способности видеть и ценить прекрасное в природе, быту, труде, спорте и творчестве людей, общественной жизни;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о</w:t>
      </w:r>
      <w:r w:rsidRPr="0036177C">
        <w:rPr>
          <w:rFonts w:ascii="Times New Roman" w:hAnsi="Times New Roman" w:cs="Times New Roman"/>
          <w:sz w:val="24"/>
          <w:szCs w:val="24"/>
        </w:rPr>
        <w:t xml:space="preserve">пыт эстетических переживаний, наблюдений эстетических объектов в природе и социуме, эстетического отношения к окружающему миру и самому себе;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представление об искусстве народов России;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опыт эмоционального постижения народного творчества, этнокультурных традиций, фольклора народов России;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интерес к занятиям творческого характера, различным видам искусства, художественной самодеятельности;  </w:t>
      </w:r>
    </w:p>
    <w:p w:rsidR="00AD4DD5"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 xml:space="preserve">опыт самореализации в различных видах творческой деятельности, умение выражать себя в доступных видах творчества;  </w:t>
      </w:r>
    </w:p>
    <w:p w:rsidR="00AD4DD5" w:rsidRPr="0036177C" w:rsidRDefault="00AD4DD5" w:rsidP="00AD4DD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177C">
        <w:rPr>
          <w:rFonts w:ascii="Times New Roman" w:hAnsi="Times New Roman" w:cs="Times New Roman"/>
          <w:sz w:val="24"/>
          <w:szCs w:val="24"/>
        </w:rPr>
        <w:t>опыт реализации эстетических ценностей в пространстве школы и семьи.</w:t>
      </w:r>
    </w:p>
    <w:p w:rsidR="00AD4DD5" w:rsidRDefault="00AD4DD5" w:rsidP="00AD4DD5">
      <w:pPr>
        <w:tabs>
          <w:tab w:val="left" w:pos="3923"/>
        </w:tabs>
      </w:pPr>
    </w:p>
    <w:p w:rsidR="00AD4DD5" w:rsidRDefault="00AD4DD5" w:rsidP="00AD4DD5"/>
    <w:p w:rsidR="008C6311" w:rsidRPr="00AD4DD5" w:rsidRDefault="008C6311" w:rsidP="00AD4DD5">
      <w:pPr>
        <w:sectPr w:rsidR="008C6311" w:rsidRPr="00AD4DD5" w:rsidSect="00AD4DD5">
          <w:pgSz w:w="11909" w:h="16838"/>
          <w:pgMar w:top="993" w:right="662" w:bottom="1276" w:left="729" w:header="0" w:footer="3" w:gutter="0"/>
          <w:cols w:space="720"/>
          <w:noEndnote/>
          <w:docGrid w:linePitch="360"/>
        </w:sectPr>
      </w:pPr>
    </w:p>
    <w:p w:rsidR="005E110D" w:rsidRDefault="004C293F" w:rsidP="004C293F">
      <w:pPr>
        <w:pStyle w:val="81"/>
        <w:shd w:val="clear" w:color="auto" w:fill="auto"/>
        <w:spacing w:before="0" w:line="240" w:lineRule="auto"/>
        <w:ind w:firstLine="0"/>
        <w:jc w:val="center"/>
        <w:rPr>
          <w:b/>
          <w:sz w:val="24"/>
          <w:szCs w:val="24"/>
        </w:rPr>
      </w:pPr>
      <w:r w:rsidRPr="004C293F">
        <w:rPr>
          <w:b/>
          <w:sz w:val="24"/>
          <w:szCs w:val="24"/>
        </w:rPr>
        <w:lastRenderedPageBreak/>
        <w:t>2.4. Программа коррекционной работы</w:t>
      </w:r>
    </w:p>
    <w:p w:rsidR="004C293F" w:rsidRDefault="004C293F" w:rsidP="004C293F">
      <w:pPr>
        <w:pStyle w:val="81"/>
        <w:shd w:val="clear" w:color="auto" w:fill="auto"/>
        <w:spacing w:before="0" w:line="240" w:lineRule="auto"/>
        <w:ind w:firstLine="0"/>
        <w:jc w:val="center"/>
        <w:rPr>
          <w:b/>
          <w:sz w:val="24"/>
          <w:szCs w:val="24"/>
        </w:rPr>
      </w:pP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Программа коррекционной работы (ПКР)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 ограниченными возможностями здоровья (далее - ОВЗ).</w:t>
      </w: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Обучающийся с ОВЗ -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Содержание образования и условия организации обучения и воспитания обучающихся с ОВЗ определяются адаптированной образовательной программой, а для инвалидов - индивидуальной программой реабилитации инвалида. Адаптированная образовательная программа - образовательная программа, адаптированная для обучения лиц с ОВЗ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ПКР вариативна по форме и по содержанию в зависимости от состава обучающихся с ОВЗ, региональной специфики и возможностей образовательной организации.</w:t>
      </w: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ОВЗ.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w:t>
      </w: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ПКР разрабатывается на период получения основного общего образованияи включает в себя следующие разделы.</w:t>
      </w:r>
    </w:p>
    <w:p w:rsidR="00B8236A" w:rsidRPr="00B8236A" w:rsidRDefault="00B8236A" w:rsidP="00B8236A">
      <w:pPr>
        <w:pStyle w:val="42"/>
        <w:shd w:val="clear" w:color="auto" w:fill="auto"/>
        <w:spacing w:after="0" w:line="240" w:lineRule="auto"/>
        <w:jc w:val="both"/>
        <w:rPr>
          <w:sz w:val="24"/>
          <w:szCs w:val="24"/>
        </w:rPr>
      </w:pPr>
      <w:r w:rsidRPr="00B8236A">
        <w:rPr>
          <w:sz w:val="24"/>
          <w:szCs w:val="24"/>
        </w:rPr>
        <w:t>Цели и задачи программы коррекционной работы с обучающимися при получении</w:t>
      </w:r>
    </w:p>
    <w:p w:rsidR="00B8236A" w:rsidRPr="00B8236A" w:rsidRDefault="00B8236A" w:rsidP="00B8236A">
      <w:pPr>
        <w:pStyle w:val="42"/>
        <w:shd w:val="clear" w:color="auto" w:fill="auto"/>
        <w:spacing w:after="0" w:line="240" w:lineRule="auto"/>
        <w:jc w:val="both"/>
        <w:rPr>
          <w:sz w:val="24"/>
          <w:szCs w:val="24"/>
        </w:rPr>
      </w:pPr>
      <w:r w:rsidRPr="00B8236A">
        <w:rPr>
          <w:sz w:val="24"/>
          <w:szCs w:val="24"/>
        </w:rPr>
        <w:t>основного общего образования</w:t>
      </w:r>
    </w:p>
    <w:p w:rsidR="00B8236A" w:rsidRPr="00B8236A" w:rsidRDefault="00B8236A" w:rsidP="00B8236A">
      <w:pPr>
        <w:pStyle w:val="81"/>
        <w:shd w:val="clear" w:color="auto" w:fill="auto"/>
        <w:spacing w:before="0" w:line="240" w:lineRule="auto"/>
        <w:ind w:left="20" w:right="20" w:firstLine="700"/>
        <w:rPr>
          <w:sz w:val="24"/>
          <w:szCs w:val="24"/>
        </w:rPr>
      </w:pPr>
      <w:r w:rsidRPr="00B8236A">
        <w:rPr>
          <w:sz w:val="24"/>
          <w:szCs w:val="24"/>
        </w:rPr>
        <w:t>Цель программы коррекционной работы: определение комплексной системы психолого-медико-педагогической и социальной помощи обучающимся с ОВЗ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w:t>
      </w:r>
    </w:p>
    <w:p w:rsidR="00B8236A" w:rsidRPr="00B8236A" w:rsidRDefault="00B8236A" w:rsidP="00B8236A">
      <w:pPr>
        <w:pStyle w:val="42"/>
        <w:shd w:val="clear" w:color="auto" w:fill="auto"/>
        <w:spacing w:after="0" w:line="240" w:lineRule="auto"/>
        <w:ind w:left="20" w:firstLine="440"/>
        <w:jc w:val="both"/>
        <w:rPr>
          <w:sz w:val="24"/>
          <w:szCs w:val="24"/>
        </w:rPr>
      </w:pPr>
      <w:r w:rsidRPr="00B8236A">
        <w:rPr>
          <w:sz w:val="24"/>
          <w:szCs w:val="24"/>
        </w:rPr>
        <w:t>Цели программы:</w:t>
      </w:r>
    </w:p>
    <w:p w:rsidR="00B8236A" w:rsidRPr="00B8236A" w:rsidRDefault="00B8236A" w:rsidP="00431AB5">
      <w:pPr>
        <w:pStyle w:val="81"/>
        <w:numPr>
          <w:ilvl w:val="0"/>
          <w:numId w:val="87"/>
        </w:numPr>
        <w:shd w:val="clear" w:color="auto" w:fill="auto"/>
        <w:spacing w:before="0" w:line="240" w:lineRule="auto"/>
        <w:ind w:left="20" w:right="20" w:firstLine="440"/>
        <w:rPr>
          <w:sz w:val="24"/>
          <w:szCs w:val="24"/>
        </w:rPr>
      </w:pPr>
      <w:r w:rsidRPr="00B8236A">
        <w:rPr>
          <w:sz w:val="24"/>
          <w:szCs w:val="24"/>
        </w:rPr>
        <w:t xml:space="preserve"> оказание комплексной психолого-социально-педагогической помощи и поддержки обучающимся с ограниченными возможностями здоровья и их родителям (законным представителям);</w:t>
      </w:r>
    </w:p>
    <w:p w:rsidR="00B8236A" w:rsidRPr="00B8236A" w:rsidRDefault="00B8236A" w:rsidP="00431AB5">
      <w:pPr>
        <w:pStyle w:val="81"/>
        <w:numPr>
          <w:ilvl w:val="0"/>
          <w:numId w:val="87"/>
        </w:numPr>
        <w:shd w:val="clear" w:color="auto" w:fill="auto"/>
        <w:spacing w:before="0" w:line="240" w:lineRule="auto"/>
        <w:ind w:left="20" w:right="20" w:firstLine="440"/>
        <w:rPr>
          <w:sz w:val="24"/>
          <w:szCs w:val="24"/>
        </w:rPr>
      </w:pPr>
      <w:r w:rsidRPr="00B8236A">
        <w:rPr>
          <w:sz w:val="24"/>
          <w:szCs w:val="24"/>
        </w:rPr>
        <w:t xml:space="preserve"> осуществление коррекции недостатков в физическом и (или) психическом развитии обучающихся с ограниченными возможностями здоровья при освоении основных и дополнительных общеобразовательных программ основного общего образования, дополнительных образовательных программ.</w:t>
      </w:r>
    </w:p>
    <w:p w:rsidR="00B8236A" w:rsidRPr="00B8236A" w:rsidRDefault="00B8236A" w:rsidP="00B8236A">
      <w:pPr>
        <w:pStyle w:val="81"/>
        <w:shd w:val="clear" w:color="auto" w:fill="auto"/>
        <w:spacing w:before="0" w:line="240" w:lineRule="auto"/>
        <w:ind w:left="20" w:right="20" w:firstLine="440"/>
        <w:rPr>
          <w:sz w:val="24"/>
          <w:szCs w:val="24"/>
        </w:rPr>
      </w:pPr>
      <w:r w:rsidRPr="00B8236A">
        <w:rPr>
          <w:sz w:val="24"/>
          <w:szCs w:val="24"/>
        </w:rPr>
        <w:t>Приоритетными направлениями программы на этапе основного общего образования становятся формирование социальной компетентности обучающихся с ограниченными возможностями здоровья, развитие адаптивных способностей личности для самореализации в обществе.</w:t>
      </w:r>
    </w:p>
    <w:p w:rsidR="00B8236A" w:rsidRPr="00B8236A" w:rsidRDefault="00B8236A" w:rsidP="00B8236A">
      <w:pPr>
        <w:pStyle w:val="81"/>
        <w:shd w:val="clear" w:color="auto" w:fill="auto"/>
        <w:spacing w:before="0" w:line="240" w:lineRule="auto"/>
        <w:ind w:left="20" w:firstLine="700"/>
        <w:rPr>
          <w:sz w:val="24"/>
          <w:szCs w:val="24"/>
        </w:rPr>
      </w:pPr>
      <w:r w:rsidRPr="00B8236A">
        <w:rPr>
          <w:sz w:val="24"/>
          <w:szCs w:val="24"/>
        </w:rPr>
        <w:t>Задачи:</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-определение особых образовательных потребностей обучающихся с ОВЗ и оказание им специализированной помощи при освоении основной образовательной программы основного общего образования;</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-определение оптимальных специальных условий для получения основного общего образования обучающимися с ОВЗ, для развития их личностных, познавательных, коммуникативных способностей;</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 xml:space="preserve">-азработка и использование индивидуально-ориентированных коррекционных образовательных </w:t>
      </w:r>
      <w:r w:rsidRPr="00B8236A">
        <w:rPr>
          <w:sz w:val="24"/>
          <w:szCs w:val="24"/>
        </w:rPr>
        <w:lastRenderedPageBreak/>
        <w:t>программ, учебных планов для обучения школьников с ОВЗ с учетом особенностей их психофизического развития, индивидуальных возможностей;</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-реализация комплексного психолого-медико-социального сопровождения обучающихся с ОВЗ (в соответствии с рекомендациями психолого-медико-педагогической комиссии (ПМПК), психолого-медико-педагогического консилиума образовательной организации (ПМПк));</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-реализация комплексной системы мероприятий по социальной адаптации и профессиональной ориентации обучающихся с ОВЗ;</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-обеспечение сетевого взаимодействия специалистов разного профиля в комплексной работе с обучающимися с ОВЗ;</w:t>
      </w:r>
    </w:p>
    <w:p w:rsidR="00B8236A" w:rsidRPr="00B8236A" w:rsidRDefault="00B8236A" w:rsidP="00B8236A">
      <w:pPr>
        <w:pStyle w:val="81"/>
        <w:shd w:val="clear" w:color="auto" w:fill="auto"/>
        <w:spacing w:before="0" w:line="240" w:lineRule="auto"/>
        <w:ind w:left="20" w:right="20" w:firstLine="0"/>
        <w:rPr>
          <w:sz w:val="24"/>
          <w:szCs w:val="24"/>
        </w:rPr>
      </w:pPr>
      <w:r w:rsidRPr="00B8236A">
        <w:rPr>
          <w:sz w:val="24"/>
          <w:szCs w:val="24"/>
        </w:rPr>
        <w:t>-осуществление информационно-просветительской и консультативной работы с родителями (законными представителями) обучающихся с ОВЗ.</w:t>
      </w:r>
    </w:p>
    <w:p w:rsidR="00B8236A" w:rsidRPr="00B8236A" w:rsidRDefault="00B8236A" w:rsidP="00B8236A">
      <w:pPr>
        <w:pStyle w:val="81"/>
        <w:shd w:val="clear" w:color="auto" w:fill="auto"/>
        <w:spacing w:before="0" w:line="240" w:lineRule="auto"/>
        <w:ind w:left="20" w:firstLine="0"/>
        <w:rPr>
          <w:sz w:val="24"/>
          <w:szCs w:val="24"/>
        </w:rPr>
      </w:pPr>
      <w:r w:rsidRPr="00B8236A">
        <w:rPr>
          <w:sz w:val="24"/>
          <w:szCs w:val="24"/>
        </w:rPr>
        <w:t>Содержание программы коррекционной работы определяют следующие принципы:</w:t>
      </w:r>
    </w:p>
    <w:p w:rsidR="00B8236A" w:rsidRPr="00B8236A" w:rsidRDefault="00B8236A" w:rsidP="00431AB5">
      <w:pPr>
        <w:pStyle w:val="81"/>
        <w:numPr>
          <w:ilvl w:val="0"/>
          <w:numId w:val="87"/>
        </w:numPr>
        <w:shd w:val="clear" w:color="auto" w:fill="auto"/>
        <w:spacing w:before="0" w:line="240" w:lineRule="auto"/>
        <w:ind w:left="23" w:right="23" w:firstLine="0"/>
        <w:rPr>
          <w:sz w:val="24"/>
          <w:szCs w:val="24"/>
        </w:rPr>
      </w:pPr>
      <w:r>
        <w:rPr>
          <w:rStyle w:val="af"/>
        </w:rPr>
        <w:t xml:space="preserve"> </w:t>
      </w:r>
      <w:r w:rsidRPr="00B8236A">
        <w:rPr>
          <w:rStyle w:val="115pt0"/>
          <w:sz w:val="24"/>
          <w:szCs w:val="24"/>
        </w:rPr>
        <w:t>Преемственность.</w:t>
      </w:r>
      <w:r w:rsidRPr="00B8236A">
        <w:rPr>
          <w:rStyle w:val="af"/>
          <w:sz w:val="24"/>
          <w:szCs w:val="24"/>
        </w:rPr>
        <w:t xml:space="preserve"> </w:t>
      </w:r>
      <w:r w:rsidRPr="00B8236A">
        <w:rPr>
          <w:sz w:val="24"/>
          <w:szCs w:val="24"/>
        </w:rPr>
        <w:t>Принцип обеспечивает создание единого образовательного пространства при переходе от начального общего образования к основному общему образованию, способствует достижению личностных, метапредметных, предметных результатов освоения основной образовательной программы основного общего образования, необходимых обучающимся с ограниченными возможностями здоровья для продолжения образования. Принцип обеспечивает связь программы коррекционной работы с другими разделами программы основного общего образования: программой развития универсальных учебных действий у обучающихся на ступени основного общего образования, программой профессиональной ориентации обучающихся на ступени основного общего образования, программой формирования и развития ИКТ- компетентности обучающихся, программой социальной деятельности обучающихся.</w:t>
      </w:r>
    </w:p>
    <w:p w:rsidR="00B8236A" w:rsidRPr="00B8236A" w:rsidRDefault="00B8236A" w:rsidP="00431AB5">
      <w:pPr>
        <w:pStyle w:val="81"/>
        <w:numPr>
          <w:ilvl w:val="0"/>
          <w:numId w:val="87"/>
        </w:numPr>
        <w:shd w:val="clear" w:color="auto" w:fill="auto"/>
        <w:spacing w:before="0" w:line="240" w:lineRule="auto"/>
        <w:ind w:left="23" w:right="23" w:firstLine="0"/>
        <w:jc w:val="left"/>
        <w:rPr>
          <w:sz w:val="24"/>
          <w:szCs w:val="24"/>
        </w:rPr>
      </w:pPr>
      <w:r w:rsidRPr="00B8236A">
        <w:rPr>
          <w:rStyle w:val="af"/>
          <w:sz w:val="24"/>
          <w:szCs w:val="24"/>
        </w:rPr>
        <w:t xml:space="preserve"> </w:t>
      </w:r>
      <w:r w:rsidRPr="00B8236A">
        <w:rPr>
          <w:rStyle w:val="115pt0"/>
          <w:sz w:val="24"/>
          <w:szCs w:val="24"/>
        </w:rPr>
        <w:t>Соблюдение интересов ребёнка.</w:t>
      </w:r>
      <w:r w:rsidRPr="00B8236A">
        <w:rPr>
          <w:rStyle w:val="af"/>
          <w:sz w:val="24"/>
          <w:szCs w:val="24"/>
        </w:rPr>
        <w:t xml:space="preserve"> </w:t>
      </w:r>
      <w:r w:rsidRPr="00B8236A">
        <w:rPr>
          <w:sz w:val="24"/>
          <w:szCs w:val="24"/>
        </w:rPr>
        <w:t>Принцип определяет позицию специалиста, который призван решать проблему ребёнка с максимальной пользой и в интересах ребёнка.</w:t>
      </w:r>
    </w:p>
    <w:p w:rsidR="00B8236A" w:rsidRPr="00B8236A" w:rsidRDefault="00B8236A" w:rsidP="00431AB5">
      <w:pPr>
        <w:pStyle w:val="81"/>
        <w:numPr>
          <w:ilvl w:val="0"/>
          <w:numId w:val="87"/>
        </w:numPr>
        <w:shd w:val="clear" w:color="auto" w:fill="auto"/>
        <w:spacing w:before="0" w:line="240" w:lineRule="auto"/>
        <w:ind w:left="23" w:right="23" w:firstLine="0"/>
        <w:rPr>
          <w:sz w:val="24"/>
          <w:szCs w:val="24"/>
        </w:rPr>
      </w:pPr>
      <w:r w:rsidRPr="00B8236A">
        <w:rPr>
          <w:rStyle w:val="af"/>
          <w:sz w:val="24"/>
          <w:szCs w:val="24"/>
        </w:rPr>
        <w:t xml:space="preserve"> </w:t>
      </w:r>
      <w:r w:rsidRPr="00B8236A">
        <w:rPr>
          <w:rStyle w:val="115pt0"/>
          <w:sz w:val="24"/>
          <w:szCs w:val="24"/>
        </w:rPr>
        <w:t>Системность.</w:t>
      </w:r>
      <w:r w:rsidRPr="00B8236A">
        <w:rPr>
          <w:rStyle w:val="af"/>
          <w:sz w:val="24"/>
          <w:szCs w:val="24"/>
        </w:rPr>
        <w:t xml:space="preserve"> </w:t>
      </w:r>
      <w:r w:rsidRPr="00B8236A">
        <w:rPr>
          <w:sz w:val="24"/>
          <w:szCs w:val="24"/>
        </w:rPr>
        <w:t>Принцип обеспечивает единство диагностики, коррекции и развития, т. е. системный подход к анализу особенностей развития и коррекции нарушений у детей с ограниченными возможностями здоровья, а также всесторонний многоуровневый подход специалистов различного профиля, взаимодействие и согласованность их действий в решении проблем ребёнка.</w:t>
      </w:r>
    </w:p>
    <w:p w:rsidR="00B8236A" w:rsidRPr="00B8236A" w:rsidRDefault="00B8236A" w:rsidP="00431AB5">
      <w:pPr>
        <w:pStyle w:val="81"/>
        <w:numPr>
          <w:ilvl w:val="0"/>
          <w:numId w:val="87"/>
        </w:numPr>
        <w:shd w:val="clear" w:color="auto" w:fill="auto"/>
        <w:spacing w:before="0" w:line="240" w:lineRule="auto"/>
        <w:ind w:left="23" w:right="23" w:firstLine="0"/>
        <w:rPr>
          <w:sz w:val="24"/>
          <w:szCs w:val="24"/>
        </w:rPr>
      </w:pPr>
      <w:r w:rsidRPr="00B8236A">
        <w:rPr>
          <w:rStyle w:val="af"/>
          <w:sz w:val="24"/>
          <w:szCs w:val="24"/>
        </w:rPr>
        <w:t xml:space="preserve"> </w:t>
      </w:r>
      <w:r w:rsidRPr="00B8236A">
        <w:rPr>
          <w:rStyle w:val="115pt0"/>
          <w:sz w:val="24"/>
          <w:szCs w:val="24"/>
        </w:rPr>
        <w:t>Непрерывность.</w:t>
      </w:r>
      <w:r w:rsidRPr="00B8236A">
        <w:rPr>
          <w:rStyle w:val="af"/>
          <w:sz w:val="24"/>
          <w:szCs w:val="24"/>
        </w:rPr>
        <w:t xml:space="preserve"> </w:t>
      </w:r>
      <w:r w:rsidRPr="00B8236A">
        <w:rPr>
          <w:sz w:val="24"/>
          <w:szCs w:val="24"/>
        </w:rPr>
        <w:t>Принцип гарантирует ребёнку и его родителям (законным представителям) непрерывность помощи до полного решения проблемы или определения подхода к её решению.</w:t>
      </w:r>
    </w:p>
    <w:p w:rsidR="00B8236A" w:rsidRPr="00B8236A" w:rsidRDefault="00B8236A" w:rsidP="00431AB5">
      <w:pPr>
        <w:pStyle w:val="81"/>
        <w:numPr>
          <w:ilvl w:val="0"/>
          <w:numId w:val="87"/>
        </w:numPr>
        <w:shd w:val="clear" w:color="auto" w:fill="auto"/>
        <w:spacing w:before="0" w:line="240" w:lineRule="auto"/>
        <w:ind w:left="23" w:right="23" w:firstLine="0"/>
        <w:rPr>
          <w:sz w:val="24"/>
          <w:szCs w:val="24"/>
        </w:rPr>
      </w:pPr>
      <w:r w:rsidRPr="00B8236A">
        <w:rPr>
          <w:rStyle w:val="af"/>
          <w:sz w:val="24"/>
          <w:szCs w:val="24"/>
        </w:rPr>
        <w:t xml:space="preserve"> </w:t>
      </w:r>
      <w:r w:rsidRPr="00B8236A">
        <w:rPr>
          <w:rStyle w:val="115pt0"/>
          <w:sz w:val="24"/>
          <w:szCs w:val="24"/>
        </w:rPr>
        <w:t>Вариативность.</w:t>
      </w:r>
      <w:r w:rsidRPr="00B8236A">
        <w:rPr>
          <w:rStyle w:val="af"/>
          <w:sz w:val="24"/>
          <w:szCs w:val="24"/>
        </w:rPr>
        <w:t xml:space="preserve"> </w:t>
      </w:r>
      <w:r w:rsidRPr="00B8236A">
        <w:rPr>
          <w:sz w:val="24"/>
          <w:szCs w:val="24"/>
        </w:rPr>
        <w:t>Принцип предполагает создание вариативных условий для получения образования детьми, имеющими различные недостатки в физическом и (или) психическом развитии.</w:t>
      </w:r>
    </w:p>
    <w:p w:rsidR="00B8236A" w:rsidRPr="00B8236A" w:rsidRDefault="00B8236A" w:rsidP="00431AB5">
      <w:pPr>
        <w:pStyle w:val="81"/>
        <w:numPr>
          <w:ilvl w:val="0"/>
          <w:numId w:val="87"/>
        </w:numPr>
        <w:shd w:val="clear" w:color="auto" w:fill="auto"/>
        <w:spacing w:before="0" w:line="240" w:lineRule="auto"/>
        <w:ind w:left="23" w:right="23" w:firstLine="0"/>
        <w:rPr>
          <w:sz w:val="24"/>
          <w:szCs w:val="24"/>
        </w:rPr>
      </w:pPr>
      <w:r w:rsidRPr="00B8236A">
        <w:rPr>
          <w:rStyle w:val="af"/>
          <w:sz w:val="24"/>
          <w:szCs w:val="24"/>
        </w:rPr>
        <w:t xml:space="preserve"> </w:t>
      </w:r>
      <w:r w:rsidRPr="00B8236A">
        <w:rPr>
          <w:rStyle w:val="115pt0"/>
          <w:sz w:val="24"/>
          <w:szCs w:val="24"/>
        </w:rPr>
        <w:t>Рекомендательный характер оказания помощи</w:t>
      </w:r>
      <w:r w:rsidRPr="00B8236A">
        <w:rPr>
          <w:rStyle w:val="af0"/>
          <w:sz w:val="24"/>
          <w:szCs w:val="24"/>
        </w:rPr>
        <w:t>.</w:t>
      </w:r>
      <w:r w:rsidRPr="00B8236A">
        <w:rPr>
          <w:sz w:val="24"/>
          <w:szCs w:val="24"/>
        </w:rPr>
        <w:t xml:space="preserve"> Принцип обеспечивает соблюдение гарантированных законодательством прав родителей (законных представителей) детей с ограниченными возможностями здоровья выбирать формы получения детьми образования, образовательные учреждения, формы обучения, защищать законные права и интересы детей, включая обязательное согласование с родителями (законными представителями) вопроса о направлении (переводе) детей с ограниченными возможностями здоровья в специальные (коррекционные) образовательные учреждения, классы (группы).</w:t>
      </w:r>
    </w:p>
    <w:p w:rsidR="00B8236A" w:rsidRPr="00B8236A" w:rsidRDefault="00B8236A" w:rsidP="00B8236A">
      <w:pPr>
        <w:pStyle w:val="52"/>
        <w:shd w:val="clear" w:color="auto" w:fill="auto"/>
        <w:spacing w:line="240" w:lineRule="auto"/>
        <w:ind w:left="20" w:right="160" w:firstLine="1000"/>
        <w:rPr>
          <w:sz w:val="24"/>
          <w:szCs w:val="24"/>
        </w:rPr>
      </w:pPr>
      <w:r w:rsidRPr="00B8236A">
        <w:rPr>
          <w:b w:val="0"/>
          <w:bCs w:val="0"/>
          <w:sz w:val="24"/>
          <w:szCs w:val="24"/>
        </w:rPr>
        <w:t xml:space="preserve">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 </w:t>
      </w:r>
      <w:r w:rsidRPr="00B8236A">
        <w:rPr>
          <w:rStyle w:val="511pt"/>
          <w:b/>
          <w:bCs/>
          <w:sz w:val="24"/>
          <w:szCs w:val="24"/>
        </w:rPr>
        <w:t>Характеристика содержания</w:t>
      </w:r>
    </w:p>
    <w:p w:rsidR="00B8236A" w:rsidRPr="00B8236A" w:rsidRDefault="00B8236A" w:rsidP="00B8236A">
      <w:pPr>
        <w:spacing w:after="0" w:line="240" w:lineRule="auto"/>
        <w:ind w:left="660"/>
        <w:rPr>
          <w:rFonts w:ascii="Times New Roman" w:hAnsi="Times New Roman" w:cs="Times New Roman"/>
          <w:sz w:val="24"/>
          <w:szCs w:val="24"/>
        </w:rPr>
      </w:pPr>
      <w:r w:rsidRPr="00B8236A">
        <w:rPr>
          <w:rStyle w:val="72"/>
          <w:rFonts w:eastAsiaTheme="minorHAnsi"/>
          <w:b w:val="0"/>
          <w:bCs w:val="0"/>
          <w:i w:val="0"/>
          <w:iCs w:val="0"/>
          <w:sz w:val="24"/>
          <w:szCs w:val="24"/>
        </w:rPr>
        <w:t>Диагностическая работа включает:</w:t>
      </w:r>
    </w:p>
    <w:p w:rsidR="00B8236A" w:rsidRPr="00B8236A" w:rsidRDefault="00B8236A" w:rsidP="00431AB5">
      <w:pPr>
        <w:pStyle w:val="81"/>
        <w:numPr>
          <w:ilvl w:val="0"/>
          <w:numId w:val="88"/>
        </w:numPr>
        <w:shd w:val="clear" w:color="auto" w:fill="auto"/>
        <w:spacing w:before="0" w:line="240" w:lineRule="auto"/>
        <w:ind w:left="660" w:right="40" w:firstLine="0"/>
        <w:rPr>
          <w:sz w:val="24"/>
          <w:szCs w:val="24"/>
        </w:rPr>
      </w:pPr>
      <w:r w:rsidRPr="00B8236A">
        <w:rPr>
          <w:sz w:val="24"/>
          <w:szCs w:val="24"/>
        </w:rPr>
        <w:t xml:space="preserve"> выявление особых образовательных потребностей обучающихся с ограниченными возможностями здоровья при освоении основной образовательной программы основного общего образования;</w:t>
      </w:r>
    </w:p>
    <w:p w:rsidR="00B8236A" w:rsidRPr="00B8236A" w:rsidRDefault="00B8236A" w:rsidP="00431AB5">
      <w:pPr>
        <w:pStyle w:val="81"/>
        <w:numPr>
          <w:ilvl w:val="0"/>
          <w:numId w:val="88"/>
        </w:numPr>
        <w:shd w:val="clear" w:color="auto" w:fill="auto"/>
        <w:spacing w:before="0" w:line="240" w:lineRule="auto"/>
        <w:ind w:left="660" w:right="40" w:firstLine="0"/>
        <w:rPr>
          <w:sz w:val="24"/>
          <w:szCs w:val="24"/>
        </w:rPr>
      </w:pPr>
      <w:r w:rsidRPr="00B8236A">
        <w:rPr>
          <w:sz w:val="24"/>
          <w:szCs w:val="24"/>
        </w:rPr>
        <w:t xml:space="preserve"> проведение комплексной социально-психолого-педагогической диагностики </w:t>
      </w:r>
      <w:r w:rsidRPr="00B8236A">
        <w:rPr>
          <w:sz w:val="24"/>
          <w:szCs w:val="24"/>
        </w:rPr>
        <w:lastRenderedPageBreak/>
        <w:t>нарушений в психическом и (или) физическом развитии обучающихся с ограниченными возможностями здоровья;</w:t>
      </w:r>
    </w:p>
    <w:p w:rsidR="00B8236A" w:rsidRPr="00B8236A" w:rsidRDefault="00B8236A" w:rsidP="00431AB5">
      <w:pPr>
        <w:pStyle w:val="81"/>
        <w:numPr>
          <w:ilvl w:val="0"/>
          <w:numId w:val="88"/>
        </w:numPr>
        <w:shd w:val="clear" w:color="auto" w:fill="auto"/>
        <w:spacing w:before="0" w:line="240" w:lineRule="auto"/>
        <w:ind w:left="660" w:right="40" w:firstLine="0"/>
        <w:rPr>
          <w:sz w:val="24"/>
          <w:szCs w:val="24"/>
        </w:rPr>
      </w:pPr>
      <w:r w:rsidRPr="00B8236A">
        <w:rPr>
          <w:sz w:val="24"/>
          <w:szCs w:val="24"/>
        </w:rPr>
        <w:t xml:space="preserve"> определение уровня актуального и зоны ближайшего развития обучающегося с ограниченными возможностями здоровья, выявление его резервных возможностей;</w:t>
      </w:r>
    </w:p>
    <w:p w:rsidR="00B8236A" w:rsidRPr="00B8236A" w:rsidRDefault="00B8236A" w:rsidP="00431AB5">
      <w:pPr>
        <w:pStyle w:val="81"/>
        <w:numPr>
          <w:ilvl w:val="0"/>
          <w:numId w:val="88"/>
        </w:numPr>
        <w:shd w:val="clear" w:color="auto" w:fill="auto"/>
        <w:spacing w:before="0" w:line="240" w:lineRule="auto"/>
        <w:ind w:left="660" w:right="40" w:firstLine="0"/>
        <w:rPr>
          <w:sz w:val="24"/>
          <w:szCs w:val="24"/>
        </w:rPr>
      </w:pPr>
      <w:r w:rsidRPr="00B8236A">
        <w:rPr>
          <w:sz w:val="24"/>
          <w:szCs w:val="24"/>
        </w:rPr>
        <w:t xml:space="preserve"> изучение развития эмоционально-волевой, познавательной, речевой сфер и личностных особенностей обучающихся;</w:t>
      </w:r>
    </w:p>
    <w:p w:rsidR="00B8236A" w:rsidRPr="00B8236A" w:rsidRDefault="00B8236A" w:rsidP="00431AB5">
      <w:pPr>
        <w:pStyle w:val="81"/>
        <w:numPr>
          <w:ilvl w:val="0"/>
          <w:numId w:val="88"/>
        </w:numPr>
        <w:shd w:val="clear" w:color="auto" w:fill="auto"/>
        <w:spacing w:before="0" w:line="240" w:lineRule="auto"/>
        <w:ind w:left="660" w:firstLine="0"/>
        <w:rPr>
          <w:sz w:val="24"/>
          <w:szCs w:val="24"/>
        </w:rPr>
      </w:pPr>
      <w:r w:rsidRPr="00B8236A">
        <w:rPr>
          <w:sz w:val="24"/>
          <w:szCs w:val="24"/>
        </w:rPr>
        <w:t xml:space="preserve"> изучение социальной ситуации развития и условий семейного воспитания ребёнка;</w:t>
      </w:r>
    </w:p>
    <w:p w:rsidR="00B8236A" w:rsidRPr="00B8236A" w:rsidRDefault="00B8236A" w:rsidP="00431AB5">
      <w:pPr>
        <w:pStyle w:val="81"/>
        <w:numPr>
          <w:ilvl w:val="0"/>
          <w:numId w:val="88"/>
        </w:numPr>
        <w:shd w:val="clear" w:color="auto" w:fill="auto"/>
        <w:spacing w:before="0" w:line="240" w:lineRule="auto"/>
        <w:ind w:left="660" w:right="40" w:firstLine="0"/>
        <w:rPr>
          <w:sz w:val="24"/>
          <w:szCs w:val="24"/>
        </w:rPr>
      </w:pPr>
      <w:r w:rsidRPr="00B8236A">
        <w:rPr>
          <w:sz w:val="24"/>
          <w:szCs w:val="24"/>
        </w:rPr>
        <w:t xml:space="preserve"> изучение адаптивных возможностей и уровня социализации ребёнка с ограниченными возможностями здоровья;</w:t>
      </w:r>
    </w:p>
    <w:p w:rsidR="00B8236A" w:rsidRPr="00B8236A" w:rsidRDefault="00B8236A" w:rsidP="00431AB5">
      <w:pPr>
        <w:pStyle w:val="81"/>
        <w:numPr>
          <w:ilvl w:val="0"/>
          <w:numId w:val="88"/>
        </w:numPr>
        <w:shd w:val="clear" w:color="auto" w:fill="auto"/>
        <w:spacing w:before="0" w:line="240" w:lineRule="auto"/>
        <w:ind w:left="660" w:right="40" w:firstLine="0"/>
        <w:rPr>
          <w:sz w:val="24"/>
          <w:szCs w:val="24"/>
        </w:rPr>
      </w:pPr>
      <w:r w:rsidRPr="00B8236A">
        <w:rPr>
          <w:sz w:val="24"/>
          <w:szCs w:val="24"/>
        </w:rPr>
        <w:t xml:space="preserve"> системный разносторонний контроль за уровнем и динамикой развития ребёнка с ограниченными возможностями здоровья (мониторинг динамики развития, успешности освоения образовательных программ основного общего образования).</w:t>
      </w:r>
    </w:p>
    <w:p w:rsidR="00B8236A" w:rsidRPr="00B8236A" w:rsidRDefault="00B8236A" w:rsidP="00B8236A">
      <w:pPr>
        <w:pStyle w:val="81"/>
        <w:shd w:val="clear" w:color="auto" w:fill="auto"/>
        <w:spacing w:before="0" w:line="240" w:lineRule="auto"/>
        <w:ind w:left="660" w:right="40" w:firstLine="0"/>
        <w:rPr>
          <w:sz w:val="24"/>
          <w:szCs w:val="24"/>
        </w:rPr>
      </w:pPr>
      <w:r w:rsidRPr="00B8236A">
        <w:rPr>
          <w:sz w:val="24"/>
          <w:szCs w:val="24"/>
        </w:rPr>
        <w:t>В данном направлении используется диагностический комплекс Л.Я.Ясюковой. Для углубленной диагностики методики подбираются индивидуально для каждого ребёнка.</w:t>
      </w:r>
    </w:p>
    <w:p w:rsidR="00B8236A" w:rsidRPr="00B8236A" w:rsidRDefault="00B8236A" w:rsidP="00B8236A">
      <w:pPr>
        <w:pStyle w:val="42"/>
        <w:shd w:val="clear" w:color="auto" w:fill="auto"/>
        <w:spacing w:after="0" w:line="240" w:lineRule="auto"/>
        <w:ind w:left="4040"/>
        <w:jc w:val="left"/>
        <w:rPr>
          <w:sz w:val="24"/>
          <w:szCs w:val="24"/>
        </w:rPr>
      </w:pPr>
      <w:r w:rsidRPr="00B8236A">
        <w:rPr>
          <w:sz w:val="24"/>
          <w:szCs w:val="24"/>
        </w:rPr>
        <w:t>Диагностический блок.</w:t>
      </w:r>
    </w:p>
    <w:p w:rsidR="00B8236A" w:rsidRPr="00B8236A" w:rsidRDefault="00B8236A" w:rsidP="00B8236A">
      <w:pPr>
        <w:pStyle w:val="81"/>
        <w:shd w:val="clear" w:color="auto" w:fill="auto"/>
        <w:spacing w:before="0" w:line="240" w:lineRule="auto"/>
        <w:ind w:left="660" w:right="160" w:firstLine="0"/>
        <w:jc w:val="left"/>
        <w:rPr>
          <w:sz w:val="24"/>
          <w:szCs w:val="24"/>
        </w:rPr>
      </w:pPr>
      <w:r w:rsidRPr="00B8236A">
        <w:rPr>
          <w:sz w:val="24"/>
          <w:szCs w:val="24"/>
        </w:rPr>
        <w:t>Диагностический комплекс, который будет использован для выявления уровня развития детей и их личностных особенностей, разработан Л.А.Ясюковой (методическое руководство «Методика определения готовности к школе. Прогноз и профилактика проблем обучения в начальной школе»). В данном пособии даны рекомендации для диагностики особенности развития детей с 1-4 класс, а также предоставлен стимульный и наглядный материал, используемый при обследовании детей.</w:t>
      </w:r>
    </w:p>
    <w:p w:rsidR="00B8236A" w:rsidRDefault="00B8236A" w:rsidP="00B8236A">
      <w:pPr>
        <w:pStyle w:val="81"/>
        <w:shd w:val="clear" w:color="auto" w:fill="auto"/>
        <w:spacing w:before="0" w:line="240" w:lineRule="auto"/>
        <w:ind w:left="660" w:firstLine="0"/>
        <w:rPr>
          <w:sz w:val="24"/>
          <w:szCs w:val="24"/>
        </w:rPr>
      </w:pPr>
      <w:r w:rsidRPr="00B8236A">
        <w:rPr>
          <w:sz w:val="24"/>
          <w:szCs w:val="24"/>
        </w:rPr>
        <w:t>Диагностика носит дифференцированный характер:</w:t>
      </w:r>
    </w:p>
    <w:p w:rsidR="00B8236A" w:rsidRDefault="00B8236A" w:rsidP="00B8236A">
      <w:pPr>
        <w:pStyle w:val="81"/>
        <w:shd w:val="clear" w:color="auto" w:fill="auto"/>
        <w:spacing w:before="0" w:line="240" w:lineRule="auto"/>
        <w:ind w:left="660" w:firstLine="0"/>
        <w:rPr>
          <w:sz w:val="24"/>
          <w:szCs w:val="24"/>
        </w:rPr>
      </w:pPr>
      <w:r>
        <w:rPr>
          <w:sz w:val="24"/>
          <w:szCs w:val="24"/>
        </w:rPr>
        <w:t>1. для обследования детей с нормой развития;</w:t>
      </w:r>
    </w:p>
    <w:p w:rsidR="00B8236A" w:rsidRDefault="00B8236A" w:rsidP="00B8236A">
      <w:pPr>
        <w:pStyle w:val="81"/>
        <w:shd w:val="clear" w:color="auto" w:fill="auto"/>
        <w:spacing w:before="0" w:line="240" w:lineRule="auto"/>
        <w:ind w:left="660" w:firstLine="0"/>
        <w:rPr>
          <w:sz w:val="24"/>
          <w:szCs w:val="24"/>
        </w:rPr>
      </w:pPr>
      <w:r>
        <w:rPr>
          <w:sz w:val="24"/>
          <w:szCs w:val="24"/>
        </w:rPr>
        <w:t>2. для обследования детей с нарушениями в развитии.</w:t>
      </w:r>
    </w:p>
    <w:p w:rsidR="00B8236A" w:rsidRDefault="00B8236A" w:rsidP="00B8236A">
      <w:pPr>
        <w:pStyle w:val="81"/>
        <w:shd w:val="clear" w:color="auto" w:fill="auto"/>
        <w:spacing w:before="0" w:line="240" w:lineRule="auto"/>
        <w:ind w:left="660" w:firstLine="0"/>
        <w:rPr>
          <w:sz w:val="24"/>
          <w:szCs w:val="24"/>
        </w:rPr>
      </w:pPr>
      <w:r>
        <w:rPr>
          <w:sz w:val="24"/>
          <w:szCs w:val="24"/>
        </w:rPr>
        <w:t>5-6 класс</w:t>
      </w:r>
    </w:p>
    <w:tbl>
      <w:tblPr>
        <w:tblStyle w:val="a4"/>
        <w:tblW w:w="0" w:type="auto"/>
        <w:tblInd w:w="660" w:type="dxa"/>
        <w:tblLook w:val="04A0"/>
      </w:tblPr>
      <w:tblGrid>
        <w:gridCol w:w="724"/>
        <w:gridCol w:w="5760"/>
        <w:gridCol w:w="3243"/>
      </w:tblGrid>
      <w:tr w:rsidR="00B8236A" w:rsidTr="00B8236A">
        <w:tc>
          <w:tcPr>
            <w:tcW w:w="724" w:type="dxa"/>
          </w:tcPr>
          <w:p w:rsidR="00B8236A" w:rsidRDefault="00B8236A" w:rsidP="00B8236A">
            <w:pPr>
              <w:pStyle w:val="81"/>
              <w:shd w:val="clear" w:color="auto" w:fill="auto"/>
              <w:spacing w:before="0" w:line="240" w:lineRule="auto"/>
              <w:ind w:firstLine="0"/>
              <w:jc w:val="center"/>
              <w:rPr>
                <w:sz w:val="24"/>
                <w:szCs w:val="24"/>
              </w:rPr>
            </w:pPr>
            <w:r>
              <w:rPr>
                <w:sz w:val="24"/>
                <w:szCs w:val="24"/>
              </w:rPr>
              <w:t>№</w:t>
            </w:r>
          </w:p>
          <w:p w:rsidR="00B8236A" w:rsidRDefault="00B8236A" w:rsidP="00B8236A">
            <w:pPr>
              <w:pStyle w:val="81"/>
              <w:shd w:val="clear" w:color="auto" w:fill="auto"/>
              <w:spacing w:before="0" w:line="240" w:lineRule="auto"/>
              <w:ind w:firstLine="0"/>
              <w:jc w:val="center"/>
              <w:rPr>
                <w:sz w:val="24"/>
                <w:szCs w:val="24"/>
              </w:rPr>
            </w:pPr>
            <w:r>
              <w:rPr>
                <w:sz w:val="24"/>
                <w:szCs w:val="24"/>
              </w:rPr>
              <w:t>п/п</w:t>
            </w:r>
          </w:p>
        </w:tc>
        <w:tc>
          <w:tcPr>
            <w:tcW w:w="5760" w:type="dxa"/>
          </w:tcPr>
          <w:p w:rsidR="00B8236A" w:rsidRDefault="00B8236A" w:rsidP="00B8236A">
            <w:pPr>
              <w:pStyle w:val="81"/>
              <w:shd w:val="clear" w:color="auto" w:fill="auto"/>
              <w:spacing w:before="0" w:line="240" w:lineRule="auto"/>
              <w:ind w:firstLine="0"/>
              <w:jc w:val="center"/>
              <w:rPr>
                <w:sz w:val="24"/>
                <w:szCs w:val="24"/>
              </w:rPr>
            </w:pPr>
            <w:r>
              <w:rPr>
                <w:sz w:val="24"/>
                <w:szCs w:val="24"/>
              </w:rPr>
              <w:t>Психологические качества</w:t>
            </w:r>
          </w:p>
        </w:tc>
        <w:tc>
          <w:tcPr>
            <w:tcW w:w="3243" w:type="dxa"/>
          </w:tcPr>
          <w:p w:rsidR="00B8236A" w:rsidRDefault="00B8236A" w:rsidP="00B8236A">
            <w:pPr>
              <w:pStyle w:val="81"/>
              <w:shd w:val="clear" w:color="auto" w:fill="auto"/>
              <w:spacing w:before="0" w:line="240" w:lineRule="auto"/>
              <w:ind w:firstLine="0"/>
              <w:jc w:val="center"/>
              <w:rPr>
                <w:sz w:val="24"/>
                <w:szCs w:val="24"/>
              </w:rPr>
            </w:pPr>
            <w:r>
              <w:rPr>
                <w:sz w:val="24"/>
                <w:szCs w:val="24"/>
              </w:rPr>
              <w:t>Методики</w:t>
            </w:r>
          </w:p>
        </w:tc>
      </w:tr>
      <w:tr w:rsidR="00B8236A" w:rsidTr="00B8236A">
        <w:tc>
          <w:tcPr>
            <w:tcW w:w="9727" w:type="dxa"/>
            <w:gridSpan w:val="3"/>
          </w:tcPr>
          <w:p w:rsidR="00B8236A" w:rsidRPr="00B8236A" w:rsidRDefault="00B8236A" w:rsidP="00B8236A">
            <w:pPr>
              <w:pStyle w:val="81"/>
              <w:shd w:val="clear" w:color="auto" w:fill="auto"/>
              <w:spacing w:before="0" w:line="240" w:lineRule="auto"/>
              <w:ind w:firstLine="0"/>
              <w:jc w:val="center"/>
              <w:rPr>
                <w:b/>
                <w:sz w:val="24"/>
                <w:szCs w:val="24"/>
              </w:rPr>
            </w:pPr>
            <w:r w:rsidRPr="00B8236A">
              <w:rPr>
                <w:b/>
                <w:sz w:val="24"/>
                <w:szCs w:val="24"/>
              </w:rPr>
              <w:t>Познавательные УУД</w:t>
            </w:r>
          </w:p>
        </w:tc>
      </w:tr>
      <w:tr w:rsidR="00B8236A" w:rsidTr="00B8236A">
        <w:tc>
          <w:tcPr>
            <w:tcW w:w="724" w:type="dxa"/>
          </w:tcPr>
          <w:p w:rsidR="00B8236A" w:rsidRPr="00DE6788" w:rsidRDefault="00B8236A" w:rsidP="00DE6788">
            <w:pPr>
              <w:pStyle w:val="81"/>
              <w:shd w:val="clear" w:color="auto" w:fill="auto"/>
              <w:spacing w:before="0" w:line="240" w:lineRule="auto"/>
              <w:ind w:firstLine="0"/>
              <w:rPr>
                <w:sz w:val="24"/>
                <w:szCs w:val="24"/>
              </w:rPr>
            </w:pPr>
            <w:r w:rsidRPr="00DE6788">
              <w:rPr>
                <w:sz w:val="24"/>
                <w:szCs w:val="24"/>
              </w:rPr>
              <w:t>1</w:t>
            </w:r>
          </w:p>
        </w:tc>
        <w:tc>
          <w:tcPr>
            <w:tcW w:w="5760" w:type="dxa"/>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 xml:space="preserve"> Структура интеллекта для детей с нормой развития.</w:t>
            </w:r>
          </w:p>
        </w:tc>
        <w:tc>
          <w:tcPr>
            <w:tcW w:w="3243" w:type="dxa"/>
            <w:vAlign w:val="bottom"/>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ГИТ для 5-6 кл.</w:t>
            </w:r>
          </w:p>
        </w:tc>
      </w:tr>
      <w:tr w:rsidR="00B8236A" w:rsidTr="00B8236A">
        <w:tc>
          <w:tcPr>
            <w:tcW w:w="724" w:type="dxa"/>
          </w:tcPr>
          <w:p w:rsidR="00B8236A" w:rsidRPr="00DE6788" w:rsidRDefault="00B8236A" w:rsidP="00DE6788">
            <w:pPr>
              <w:pStyle w:val="81"/>
              <w:shd w:val="clear" w:color="auto" w:fill="auto"/>
              <w:spacing w:before="0" w:line="240" w:lineRule="auto"/>
              <w:ind w:firstLine="0"/>
              <w:rPr>
                <w:sz w:val="24"/>
                <w:szCs w:val="24"/>
              </w:rPr>
            </w:pPr>
            <w:r w:rsidRPr="00DE6788">
              <w:rPr>
                <w:sz w:val="24"/>
                <w:szCs w:val="24"/>
              </w:rPr>
              <w:t>2</w:t>
            </w:r>
          </w:p>
        </w:tc>
        <w:tc>
          <w:tcPr>
            <w:tcW w:w="5760" w:type="dxa"/>
            <w:vAlign w:val="bottom"/>
          </w:tcPr>
          <w:p w:rsidR="00B8236A" w:rsidRPr="00DE6788" w:rsidRDefault="00B8236A" w:rsidP="00DE6788">
            <w:pPr>
              <w:pStyle w:val="81"/>
              <w:shd w:val="clear" w:color="auto" w:fill="auto"/>
              <w:spacing w:before="0" w:line="240" w:lineRule="auto"/>
              <w:ind w:left="120" w:hanging="100"/>
              <w:jc w:val="left"/>
              <w:rPr>
                <w:sz w:val="24"/>
                <w:szCs w:val="24"/>
              </w:rPr>
            </w:pPr>
            <w:r w:rsidRPr="00DE6788">
              <w:rPr>
                <w:sz w:val="24"/>
                <w:szCs w:val="24"/>
              </w:rPr>
              <w:t>Структура интеллекта для детей с нарушением интеллекта(осведомлённость, обобщённость, отвлечение).</w:t>
            </w:r>
          </w:p>
        </w:tc>
        <w:tc>
          <w:tcPr>
            <w:tcW w:w="3243" w:type="dxa"/>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Тест Э. Замбицявичене (5,6 кл.)</w:t>
            </w:r>
          </w:p>
        </w:tc>
      </w:tr>
      <w:tr w:rsidR="00B8236A" w:rsidTr="00B8236A">
        <w:tc>
          <w:tcPr>
            <w:tcW w:w="724" w:type="dxa"/>
          </w:tcPr>
          <w:p w:rsidR="00B8236A" w:rsidRPr="00DE6788" w:rsidRDefault="00B8236A" w:rsidP="00DE6788">
            <w:pPr>
              <w:pStyle w:val="81"/>
              <w:shd w:val="clear" w:color="auto" w:fill="auto"/>
              <w:spacing w:before="0" w:line="240" w:lineRule="auto"/>
              <w:ind w:firstLine="0"/>
              <w:rPr>
                <w:sz w:val="24"/>
                <w:szCs w:val="24"/>
              </w:rPr>
            </w:pPr>
            <w:r w:rsidRPr="00DE6788">
              <w:rPr>
                <w:sz w:val="24"/>
                <w:szCs w:val="24"/>
              </w:rPr>
              <w:t>3</w:t>
            </w:r>
          </w:p>
        </w:tc>
        <w:tc>
          <w:tcPr>
            <w:tcW w:w="5760" w:type="dxa"/>
            <w:vAlign w:val="bottom"/>
          </w:tcPr>
          <w:p w:rsidR="00B8236A" w:rsidRPr="00DE6788" w:rsidRDefault="00B8236A" w:rsidP="00DE6788">
            <w:pPr>
              <w:pStyle w:val="81"/>
              <w:shd w:val="clear" w:color="auto" w:fill="auto"/>
              <w:spacing w:before="0" w:line="240" w:lineRule="auto"/>
              <w:ind w:left="120" w:hanging="100"/>
              <w:jc w:val="left"/>
              <w:rPr>
                <w:sz w:val="24"/>
                <w:szCs w:val="24"/>
              </w:rPr>
            </w:pPr>
            <w:r w:rsidRPr="00DE6788">
              <w:rPr>
                <w:sz w:val="24"/>
                <w:szCs w:val="24"/>
              </w:rPr>
              <w:t>Мышление (линейное визуальное, структурное визуальное, структурно-динамическое визуальное, комбинаторное визуальное) для детей с нормой</w:t>
            </w:r>
          </w:p>
        </w:tc>
        <w:tc>
          <w:tcPr>
            <w:tcW w:w="3243" w:type="dxa"/>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Прогрессивные матрицы Равенна (серии А,В,С,Д)</w:t>
            </w:r>
          </w:p>
        </w:tc>
      </w:tr>
      <w:tr w:rsidR="00B8236A" w:rsidTr="00B8236A">
        <w:tc>
          <w:tcPr>
            <w:tcW w:w="724" w:type="dxa"/>
          </w:tcPr>
          <w:p w:rsidR="00B8236A" w:rsidRPr="00DE6788" w:rsidRDefault="00B8236A" w:rsidP="00DE6788">
            <w:pPr>
              <w:pStyle w:val="81"/>
              <w:shd w:val="clear" w:color="auto" w:fill="auto"/>
              <w:spacing w:before="0" w:line="240" w:lineRule="auto"/>
              <w:ind w:firstLine="0"/>
              <w:rPr>
                <w:sz w:val="24"/>
                <w:szCs w:val="24"/>
              </w:rPr>
            </w:pPr>
            <w:r w:rsidRPr="00DE6788">
              <w:rPr>
                <w:sz w:val="24"/>
                <w:szCs w:val="24"/>
              </w:rPr>
              <w:t>4</w:t>
            </w:r>
          </w:p>
        </w:tc>
        <w:tc>
          <w:tcPr>
            <w:tcW w:w="5760" w:type="dxa"/>
            <w:vAlign w:val="bottom"/>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Мышление (линейное визуальное, структурное визуальное) для детей с нарушением в развитии</w:t>
            </w:r>
          </w:p>
        </w:tc>
        <w:tc>
          <w:tcPr>
            <w:tcW w:w="3243" w:type="dxa"/>
            <w:vAlign w:val="bottom"/>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Прогрессивные матрицы Равенна (серии А,В)</w:t>
            </w:r>
          </w:p>
        </w:tc>
      </w:tr>
      <w:tr w:rsidR="00B8236A" w:rsidTr="00B8236A">
        <w:tc>
          <w:tcPr>
            <w:tcW w:w="9727" w:type="dxa"/>
            <w:gridSpan w:val="3"/>
          </w:tcPr>
          <w:p w:rsidR="00B8236A" w:rsidRPr="00DE6788" w:rsidRDefault="00B8236A" w:rsidP="00DE6788">
            <w:pPr>
              <w:pStyle w:val="81"/>
              <w:shd w:val="clear" w:color="auto" w:fill="auto"/>
              <w:spacing w:before="0" w:line="240" w:lineRule="auto"/>
              <w:ind w:left="120" w:firstLine="0"/>
              <w:jc w:val="center"/>
              <w:rPr>
                <w:b/>
                <w:sz w:val="24"/>
                <w:szCs w:val="24"/>
              </w:rPr>
            </w:pPr>
            <w:r w:rsidRPr="00DE6788">
              <w:rPr>
                <w:b/>
                <w:sz w:val="24"/>
                <w:szCs w:val="24"/>
              </w:rPr>
              <w:t>Личностные УУД</w:t>
            </w:r>
          </w:p>
        </w:tc>
      </w:tr>
      <w:tr w:rsidR="00B8236A" w:rsidTr="00B8236A">
        <w:tc>
          <w:tcPr>
            <w:tcW w:w="724" w:type="dxa"/>
          </w:tcPr>
          <w:p w:rsidR="00B8236A" w:rsidRPr="00DE6788" w:rsidRDefault="00DE6788" w:rsidP="00DE6788">
            <w:pPr>
              <w:pStyle w:val="81"/>
              <w:shd w:val="clear" w:color="auto" w:fill="auto"/>
              <w:spacing w:before="0" w:line="240" w:lineRule="auto"/>
              <w:ind w:firstLine="0"/>
              <w:rPr>
                <w:sz w:val="24"/>
                <w:szCs w:val="24"/>
              </w:rPr>
            </w:pPr>
            <w:r w:rsidRPr="00DE6788">
              <w:rPr>
                <w:sz w:val="24"/>
                <w:szCs w:val="24"/>
              </w:rPr>
              <w:t>5</w:t>
            </w:r>
          </w:p>
        </w:tc>
        <w:tc>
          <w:tcPr>
            <w:tcW w:w="5760" w:type="dxa"/>
            <w:vAlign w:val="bottom"/>
          </w:tcPr>
          <w:p w:rsidR="00B8236A" w:rsidRPr="00DE6788" w:rsidRDefault="00DE6788" w:rsidP="00DE6788">
            <w:pPr>
              <w:pStyle w:val="81"/>
              <w:shd w:val="clear" w:color="auto" w:fill="auto"/>
              <w:spacing w:before="0" w:line="240" w:lineRule="auto"/>
              <w:ind w:left="120" w:hanging="100"/>
              <w:rPr>
                <w:sz w:val="24"/>
                <w:szCs w:val="24"/>
              </w:rPr>
            </w:pPr>
            <w:r w:rsidRPr="00DE6788">
              <w:rPr>
                <w:sz w:val="24"/>
                <w:szCs w:val="24"/>
              </w:rPr>
              <w:t>И</w:t>
            </w:r>
            <w:r w:rsidR="00B8236A" w:rsidRPr="00DE6788">
              <w:rPr>
                <w:sz w:val="24"/>
                <w:szCs w:val="24"/>
              </w:rPr>
              <w:t>зучение личностных особенностей школьников (исполнительность, волевой самоконтроль, активность, самокритичность, независимость, тревожность, эмоциональность, активность в общении, потребность в общении, психическое напряжение).</w:t>
            </w:r>
          </w:p>
        </w:tc>
        <w:tc>
          <w:tcPr>
            <w:tcW w:w="3243" w:type="dxa"/>
          </w:tcPr>
          <w:p w:rsidR="00B8236A" w:rsidRPr="00DE6788" w:rsidRDefault="00B8236A" w:rsidP="00DE6788">
            <w:pPr>
              <w:pStyle w:val="81"/>
              <w:shd w:val="clear" w:color="auto" w:fill="auto"/>
              <w:spacing w:before="0" w:line="240" w:lineRule="auto"/>
              <w:ind w:left="120" w:firstLine="0"/>
              <w:jc w:val="left"/>
              <w:rPr>
                <w:sz w:val="24"/>
                <w:szCs w:val="24"/>
              </w:rPr>
            </w:pPr>
            <w:r w:rsidRPr="00DE6788">
              <w:rPr>
                <w:sz w:val="24"/>
                <w:szCs w:val="24"/>
              </w:rPr>
              <w:t>Личностный опросник Кеттела</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6</w:t>
            </w:r>
          </w:p>
        </w:tc>
        <w:tc>
          <w:tcPr>
            <w:tcW w:w="5760" w:type="dxa"/>
          </w:tcPr>
          <w:p w:rsidR="00DE6788" w:rsidRPr="00DE6788" w:rsidRDefault="00DE6788" w:rsidP="00DE6788">
            <w:pPr>
              <w:pStyle w:val="81"/>
              <w:shd w:val="clear" w:color="auto" w:fill="auto"/>
              <w:spacing w:before="0" w:line="220" w:lineRule="exact"/>
              <w:ind w:left="120" w:hanging="100"/>
              <w:jc w:val="left"/>
              <w:rPr>
                <w:sz w:val="24"/>
                <w:szCs w:val="24"/>
              </w:rPr>
            </w:pPr>
            <w:r w:rsidRPr="00DE6788">
              <w:rPr>
                <w:sz w:val="24"/>
                <w:szCs w:val="24"/>
              </w:rPr>
              <w:t>Самооценка</w:t>
            </w:r>
          </w:p>
        </w:tc>
        <w:tc>
          <w:tcPr>
            <w:tcW w:w="3243" w:type="dxa"/>
            <w:vAlign w:val="bottom"/>
          </w:tcPr>
          <w:p w:rsidR="00DE6788" w:rsidRPr="00DE6788" w:rsidRDefault="00DE6788" w:rsidP="00DE6788">
            <w:pPr>
              <w:pStyle w:val="81"/>
              <w:shd w:val="clear" w:color="auto" w:fill="auto"/>
              <w:spacing w:before="0"/>
              <w:ind w:left="120" w:firstLine="0"/>
              <w:jc w:val="left"/>
              <w:rPr>
                <w:sz w:val="24"/>
                <w:szCs w:val="24"/>
              </w:rPr>
            </w:pPr>
            <w:r w:rsidRPr="00DE6788">
              <w:rPr>
                <w:sz w:val="24"/>
                <w:szCs w:val="24"/>
              </w:rPr>
              <w:t>Методика «Дерево» Лампен Д. или «Уровень самооценки» Дембо- Рубинштейн</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7</w:t>
            </w:r>
          </w:p>
        </w:tc>
        <w:tc>
          <w:tcPr>
            <w:tcW w:w="5760" w:type="dxa"/>
          </w:tcPr>
          <w:p w:rsidR="00DE6788" w:rsidRPr="00DE6788" w:rsidRDefault="00DE6788" w:rsidP="00DE6788">
            <w:pPr>
              <w:pStyle w:val="81"/>
              <w:shd w:val="clear" w:color="auto" w:fill="auto"/>
              <w:spacing w:before="0" w:line="220" w:lineRule="exact"/>
              <w:ind w:left="100" w:firstLine="0"/>
              <w:jc w:val="left"/>
              <w:rPr>
                <w:sz w:val="24"/>
                <w:szCs w:val="24"/>
              </w:rPr>
            </w:pPr>
            <w:r w:rsidRPr="00DE6788">
              <w:rPr>
                <w:sz w:val="24"/>
                <w:szCs w:val="24"/>
              </w:rPr>
              <w:t>Тревожность, личностные проблемы</w:t>
            </w:r>
          </w:p>
        </w:tc>
        <w:tc>
          <w:tcPr>
            <w:tcW w:w="3243" w:type="dxa"/>
            <w:vAlign w:val="bottom"/>
          </w:tcPr>
          <w:p w:rsidR="00DE6788" w:rsidRPr="00DE6788" w:rsidRDefault="00DE6788" w:rsidP="00DE6788">
            <w:pPr>
              <w:pStyle w:val="81"/>
              <w:shd w:val="clear" w:color="auto" w:fill="auto"/>
              <w:spacing w:before="0"/>
              <w:ind w:left="120" w:firstLine="0"/>
              <w:jc w:val="left"/>
              <w:rPr>
                <w:sz w:val="24"/>
                <w:szCs w:val="24"/>
              </w:rPr>
            </w:pPr>
            <w:r w:rsidRPr="00DE6788">
              <w:rPr>
                <w:sz w:val="24"/>
                <w:szCs w:val="24"/>
              </w:rPr>
              <w:t>Личностный опросник Кеттела или проективные рисуночные методики.</w:t>
            </w:r>
          </w:p>
        </w:tc>
      </w:tr>
      <w:tr w:rsidR="00DE6788" w:rsidTr="00AA4D86">
        <w:tc>
          <w:tcPr>
            <w:tcW w:w="9727" w:type="dxa"/>
            <w:gridSpan w:val="3"/>
          </w:tcPr>
          <w:p w:rsidR="00DE6788" w:rsidRPr="00DE6788" w:rsidRDefault="00DE6788" w:rsidP="00DE6788">
            <w:pPr>
              <w:pStyle w:val="81"/>
              <w:shd w:val="clear" w:color="auto" w:fill="auto"/>
              <w:spacing w:before="0" w:line="278" w:lineRule="exact"/>
              <w:ind w:left="120" w:firstLine="0"/>
              <w:jc w:val="center"/>
              <w:rPr>
                <w:b/>
                <w:sz w:val="24"/>
                <w:szCs w:val="24"/>
              </w:rPr>
            </w:pPr>
            <w:r w:rsidRPr="00DE6788">
              <w:rPr>
                <w:b/>
                <w:sz w:val="24"/>
                <w:szCs w:val="24"/>
              </w:rPr>
              <w:t>Регулятивные УУД</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lastRenderedPageBreak/>
              <w:t>8</w:t>
            </w:r>
          </w:p>
        </w:tc>
        <w:tc>
          <w:tcPr>
            <w:tcW w:w="5760" w:type="dxa"/>
            <w:vAlign w:val="bottom"/>
          </w:tcPr>
          <w:p w:rsidR="00DE6788" w:rsidRPr="00DE6788" w:rsidRDefault="00DE6788" w:rsidP="00DE6788">
            <w:pPr>
              <w:pStyle w:val="81"/>
              <w:shd w:val="clear" w:color="auto" w:fill="auto"/>
              <w:spacing w:before="0" w:line="278" w:lineRule="exact"/>
              <w:ind w:left="100" w:firstLine="0"/>
              <w:jc w:val="left"/>
              <w:rPr>
                <w:sz w:val="24"/>
                <w:szCs w:val="24"/>
              </w:rPr>
            </w:pPr>
            <w:r w:rsidRPr="00DE6788">
              <w:rPr>
                <w:sz w:val="24"/>
                <w:szCs w:val="24"/>
              </w:rPr>
              <w:t>В ид мотивации (действие смыслообразования, направленное на установление смысла учебной деятельности для учащегося).</w:t>
            </w:r>
          </w:p>
        </w:tc>
        <w:tc>
          <w:tcPr>
            <w:tcW w:w="3243" w:type="dxa"/>
          </w:tcPr>
          <w:p w:rsidR="00DE6788" w:rsidRPr="00DE6788" w:rsidRDefault="00DE6788" w:rsidP="00DE6788">
            <w:pPr>
              <w:pStyle w:val="81"/>
              <w:shd w:val="clear" w:color="auto" w:fill="auto"/>
              <w:spacing w:before="0" w:line="220" w:lineRule="exact"/>
              <w:ind w:left="120" w:firstLine="0"/>
              <w:jc w:val="left"/>
              <w:rPr>
                <w:sz w:val="24"/>
                <w:szCs w:val="24"/>
              </w:rPr>
            </w:pPr>
            <w:r w:rsidRPr="00DE6788">
              <w:rPr>
                <w:sz w:val="24"/>
                <w:szCs w:val="24"/>
              </w:rPr>
              <w:t>Опросник мотивации (5-6 кл.)</w:t>
            </w:r>
          </w:p>
        </w:tc>
      </w:tr>
      <w:tr w:rsidR="00DE6788" w:rsidTr="00AA4D86">
        <w:tc>
          <w:tcPr>
            <w:tcW w:w="9727" w:type="dxa"/>
            <w:gridSpan w:val="3"/>
          </w:tcPr>
          <w:p w:rsidR="00DE6788" w:rsidRPr="00DE6788" w:rsidRDefault="00DE6788" w:rsidP="00DE6788">
            <w:pPr>
              <w:pStyle w:val="81"/>
              <w:shd w:val="clear" w:color="auto" w:fill="auto"/>
              <w:spacing w:before="0" w:line="278" w:lineRule="exact"/>
              <w:ind w:left="120" w:firstLine="0"/>
              <w:jc w:val="center"/>
              <w:rPr>
                <w:b/>
                <w:sz w:val="24"/>
                <w:szCs w:val="24"/>
              </w:rPr>
            </w:pPr>
            <w:r w:rsidRPr="00DE6788">
              <w:rPr>
                <w:b/>
                <w:sz w:val="24"/>
                <w:szCs w:val="24"/>
              </w:rPr>
              <w:t>Коммуникативные УУД</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9</w:t>
            </w:r>
          </w:p>
        </w:tc>
        <w:tc>
          <w:tcPr>
            <w:tcW w:w="5760" w:type="dxa"/>
          </w:tcPr>
          <w:p w:rsidR="00DE6788" w:rsidRPr="00DE6788" w:rsidRDefault="00DE6788" w:rsidP="00DE6788">
            <w:pPr>
              <w:pStyle w:val="81"/>
              <w:shd w:val="clear" w:color="auto" w:fill="auto"/>
              <w:spacing w:before="0" w:line="220" w:lineRule="exact"/>
              <w:ind w:left="100" w:firstLine="0"/>
              <w:jc w:val="left"/>
              <w:rPr>
                <w:sz w:val="24"/>
                <w:szCs w:val="24"/>
              </w:rPr>
            </w:pPr>
            <w:r w:rsidRPr="00DE6788">
              <w:rPr>
                <w:sz w:val="24"/>
                <w:szCs w:val="24"/>
              </w:rPr>
              <w:t>Потребность в общении</w:t>
            </w:r>
          </w:p>
        </w:tc>
        <w:tc>
          <w:tcPr>
            <w:tcW w:w="3243" w:type="dxa"/>
          </w:tcPr>
          <w:p w:rsidR="00DE6788" w:rsidRPr="00DE6788" w:rsidRDefault="00DE6788" w:rsidP="00DE6788">
            <w:pPr>
              <w:pStyle w:val="81"/>
              <w:shd w:val="clear" w:color="auto" w:fill="auto"/>
              <w:spacing w:before="0" w:line="283" w:lineRule="exact"/>
              <w:ind w:left="120" w:firstLine="0"/>
              <w:jc w:val="left"/>
              <w:rPr>
                <w:sz w:val="24"/>
                <w:szCs w:val="24"/>
              </w:rPr>
            </w:pPr>
            <w:r w:rsidRPr="00DE6788">
              <w:rPr>
                <w:sz w:val="24"/>
                <w:szCs w:val="24"/>
              </w:rPr>
              <w:t>Личностный опросник Кэттела.</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10</w:t>
            </w:r>
          </w:p>
        </w:tc>
        <w:tc>
          <w:tcPr>
            <w:tcW w:w="5760" w:type="dxa"/>
          </w:tcPr>
          <w:p w:rsidR="00DE6788" w:rsidRPr="00DE6788" w:rsidRDefault="00DE6788" w:rsidP="00DE6788">
            <w:pPr>
              <w:pStyle w:val="81"/>
              <w:shd w:val="clear" w:color="auto" w:fill="auto"/>
              <w:spacing w:before="0" w:line="278" w:lineRule="exact"/>
              <w:ind w:left="100" w:firstLine="0"/>
              <w:jc w:val="left"/>
              <w:rPr>
                <w:sz w:val="24"/>
                <w:szCs w:val="24"/>
              </w:rPr>
            </w:pPr>
            <w:r w:rsidRPr="00DE6788">
              <w:rPr>
                <w:sz w:val="24"/>
                <w:szCs w:val="24"/>
              </w:rPr>
              <w:t>Межличностные отношения, умение работать в группе, социальный статус</w:t>
            </w:r>
          </w:p>
        </w:tc>
        <w:tc>
          <w:tcPr>
            <w:tcW w:w="3243" w:type="dxa"/>
            <w:vAlign w:val="bottom"/>
          </w:tcPr>
          <w:p w:rsidR="00DE6788" w:rsidRPr="00DE6788" w:rsidRDefault="00DE6788" w:rsidP="00DE6788">
            <w:pPr>
              <w:pStyle w:val="81"/>
              <w:shd w:val="clear" w:color="auto" w:fill="auto"/>
              <w:spacing w:before="0"/>
              <w:ind w:firstLine="0"/>
              <w:rPr>
                <w:sz w:val="24"/>
                <w:szCs w:val="24"/>
              </w:rPr>
            </w:pPr>
            <w:r w:rsidRPr="00DE6788">
              <w:rPr>
                <w:sz w:val="24"/>
                <w:szCs w:val="24"/>
              </w:rPr>
              <w:t>Социометрические методики «Космическое путешествие», «День рождения» и др.</w:t>
            </w:r>
          </w:p>
        </w:tc>
      </w:tr>
    </w:tbl>
    <w:p w:rsidR="00B8236A" w:rsidRDefault="00B8236A" w:rsidP="00DE6788">
      <w:pPr>
        <w:pStyle w:val="42"/>
        <w:shd w:val="clear" w:color="auto" w:fill="auto"/>
        <w:spacing w:after="0" w:line="240" w:lineRule="auto"/>
        <w:ind w:left="4638"/>
        <w:jc w:val="left"/>
        <w:rPr>
          <w:sz w:val="24"/>
          <w:szCs w:val="24"/>
        </w:rPr>
      </w:pPr>
      <w:r w:rsidRPr="00DE6788">
        <w:rPr>
          <w:sz w:val="24"/>
          <w:szCs w:val="24"/>
        </w:rPr>
        <w:t>7 -</w:t>
      </w:r>
      <w:r w:rsidR="00DE6788" w:rsidRPr="00DE6788">
        <w:rPr>
          <w:sz w:val="24"/>
          <w:szCs w:val="24"/>
        </w:rPr>
        <w:t xml:space="preserve"> 9 классы</w:t>
      </w:r>
    </w:p>
    <w:p w:rsidR="00DE6788" w:rsidRPr="00DE6788" w:rsidRDefault="00DE6788" w:rsidP="00DE6788">
      <w:pPr>
        <w:pStyle w:val="42"/>
        <w:shd w:val="clear" w:color="auto" w:fill="auto"/>
        <w:spacing w:after="0" w:line="240" w:lineRule="auto"/>
        <w:ind w:left="4638"/>
        <w:jc w:val="left"/>
        <w:rPr>
          <w:sz w:val="24"/>
          <w:szCs w:val="24"/>
        </w:rPr>
      </w:pPr>
    </w:p>
    <w:p w:rsidR="00DE6788" w:rsidRDefault="00DE6788" w:rsidP="00DE6788">
      <w:pPr>
        <w:pStyle w:val="42"/>
        <w:shd w:val="clear" w:color="auto" w:fill="auto"/>
        <w:spacing w:after="0" w:line="240" w:lineRule="auto"/>
        <w:jc w:val="left"/>
        <w:rPr>
          <w:rStyle w:val="afb"/>
          <w:rFonts w:eastAsiaTheme="minorHAnsi"/>
          <w:b w:val="0"/>
          <w:sz w:val="24"/>
          <w:szCs w:val="24"/>
        </w:rPr>
      </w:pPr>
      <w:r w:rsidRPr="00DE6788">
        <w:rPr>
          <w:b w:val="0"/>
          <w:sz w:val="24"/>
          <w:szCs w:val="24"/>
        </w:rPr>
        <w:t xml:space="preserve">Диагностический комплекс для данного звена подобран на основе методического пособия Л.А.Ясюковой «Прогноз и профилактика проблем обучения, социализация и </w:t>
      </w:r>
      <w:r w:rsidRPr="00DE6788">
        <w:rPr>
          <w:rStyle w:val="afb"/>
          <w:rFonts w:eastAsiaTheme="minorHAnsi"/>
          <w:b w:val="0"/>
          <w:sz w:val="24"/>
          <w:szCs w:val="24"/>
        </w:rPr>
        <w:t>профессиональное самоопределение старшеклассников».</w:t>
      </w:r>
    </w:p>
    <w:p w:rsidR="00DE6788" w:rsidRPr="00DE6788" w:rsidRDefault="00DE6788" w:rsidP="00DE6788">
      <w:pPr>
        <w:pStyle w:val="42"/>
        <w:shd w:val="clear" w:color="auto" w:fill="auto"/>
        <w:spacing w:after="0" w:line="240" w:lineRule="auto"/>
        <w:jc w:val="left"/>
        <w:rPr>
          <w:b w:val="0"/>
          <w:sz w:val="24"/>
          <w:szCs w:val="24"/>
        </w:rPr>
      </w:pPr>
    </w:p>
    <w:tbl>
      <w:tblPr>
        <w:tblStyle w:val="a4"/>
        <w:tblW w:w="0" w:type="auto"/>
        <w:tblInd w:w="660" w:type="dxa"/>
        <w:tblLook w:val="04A0"/>
      </w:tblPr>
      <w:tblGrid>
        <w:gridCol w:w="724"/>
        <w:gridCol w:w="5760"/>
        <w:gridCol w:w="3243"/>
      </w:tblGrid>
      <w:tr w:rsidR="00DE6788" w:rsidTr="00AA4D86">
        <w:tc>
          <w:tcPr>
            <w:tcW w:w="724" w:type="dxa"/>
          </w:tcPr>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w:t>
            </w:r>
          </w:p>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п/п</w:t>
            </w:r>
          </w:p>
        </w:tc>
        <w:tc>
          <w:tcPr>
            <w:tcW w:w="5760" w:type="dxa"/>
          </w:tcPr>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Психологические качества</w:t>
            </w:r>
          </w:p>
        </w:tc>
        <w:tc>
          <w:tcPr>
            <w:tcW w:w="3243" w:type="dxa"/>
          </w:tcPr>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Методики</w:t>
            </w:r>
          </w:p>
        </w:tc>
      </w:tr>
      <w:tr w:rsidR="00DE6788" w:rsidTr="00AA4D86">
        <w:tc>
          <w:tcPr>
            <w:tcW w:w="9727" w:type="dxa"/>
            <w:gridSpan w:val="3"/>
          </w:tcPr>
          <w:p w:rsidR="00DE6788" w:rsidRPr="00DE6788" w:rsidRDefault="00DE6788" w:rsidP="00DE6788">
            <w:pPr>
              <w:pStyle w:val="81"/>
              <w:shd w:val="clear" w:color="auto" w:fill="auto"/>
              <w:spacing w:before="0" w:line="240" w:lineRule="auto"/>
              <w:ind w:firstLine="0"/>
              <w:jc w:val="center"/>
              <w:rPr>
                <w:b/>
                <w:sz w:val="24"/>
                <w:szCs w:val="24"/>
              </w:rPr>
            </w:pPr>
            <w:r w:rsidRPr="00DE6788">
              <w:rPr>
                <w:rStyle w:val="af"/>
                <w:sz w:val="24"/>
                <w:szCs w:val="24"/>
              </w:rPr>
              <w:t>Познавательные УУД (для детей с нормой интеллектуального развития)</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1</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Оценка гуманитарных способностей.</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тест Ясюковой</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2</w:t>
            </w:r>
          </w:p>
        </w:tc>
        <w:tc>
          <w:tcPr>
            <w:tcW w:w="5760" w:type="dxa"/>
          </w:tcPr>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Оценка физико-математических способностей.</w:t>
            </w:r>
          </w:p>
        </w:tc>
        <w:tc>
          <w:tcPr>
            <w:tcW w:w="3243" w:type="dxa"/>
          </w:tcPr>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тест Самойловой-Ясюковой</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3</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Оценки нестандартности мышления</w:t>
            </w:r>
          </w:p>
        </w:tc>
        <w:tc>
          <w:tcPr>
            <w:tcW w:w="3243" w:type="dxa"/>
            <w:vAlign w:val="bottom"/>
          </w:tcPr>
          <w:p w:rsidR="00DE6788" w:rsidRPr="00DE6788" w:rsidRDefault="00DE6788" w:rsidP="00DE6788">
            <w:pPr>
              <w:pStyle w:val="81"/>
              <w:shd w:val="clear" w:color="auto" w:fill="auto"/>
              <w:spacing w:before="0" w:line="240" w:lineRule="auto"/>
              <w:ind w:firstLine="0"/>
              <w:jc w:val="center"/>
              <w:rPr>
                <w:sz w:val="24"/>
                <w:szCs w:val="24"/>
              </w:rPr>
            </w:pPr>
            <w:r w:rsidRPr="00DE6788">
              <w:rPr>
                <w:sz w:val="24"/>
                <w:szCs w:val="24"/>
              </w:rPr>
              <w:t>вербальный тест Ясюковой</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4</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Уровень интеллектуального развития, уровень овладения учебными предметами (для детей с нормой и для учащихся с нарушениями в развитии с сохранным интеллектом.)</w:t>
            </w:r>
          </w:p>
        </w:tc>
        <w:tc>
          <w:tcPr>
            <w:tcW w:w="3243"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ГИТ, ШТУР (АСТУР)</w:t>
            </w:r>
          </w:p>
        </w:tc>
      </w:tr>
      <w:tr w:rsidR="00DE6788" w:rsidTr="00AA4D86">
        <w:tc>
          <w:tcPr>
            <w:tcW w:w="9727" w:type="dxa"/>
            <w:gridSpan w:val="3"/>
          </w:tcPr>
          <w:p w:rsidR="00DE6788" w:rsidRPr="00DE6788" w:rsidRDefault="00DE6788" w:rsidP="00DE6788">
            <w:pPr>
              <w:pStyle w:val="81"/>
              <w:shd w:val="clear" w:color="auto" w:fill="auto"/>
              <w:spacing w:before="0" w:line="240" w:lineRule="auto"/>
              <w:ind w:left="120" w:firstLine="0"/>
              <w:jc w:val="center"/>
              <w:rPr>
                <w:b/>
                <w:sz w:val="24"/>
                <w:szCs w:val="24"/>
              </w:rPr>
            </w:pPr>
            <w:r w:rsidRPr="00DE6788">
              <w:rPr>
                <w:b/>
                <w:sz w:val="24"/>
                <w:szCs w:val="24"/>
              </w:rPr>
              <w:t xml:space="preserve">Регулятивные УУД </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5</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Анализа мотивации выбора профессии</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тест Ясюковой</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6</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Изучение профессиональных интересов, склонностей (углубленно - 9 -11 классы)</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Опросник Климова ДДО, тест Голланда и др.</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7</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Уровень учебной мотивации</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Опросник мотивации</w:t>
            </w:r>
          </w:p>
        </w:tc>
      </w:tr>
      <w:tr w:rsidR="00DE6788" w:rsidTr="00AA4D86">
        <w:tc>
          <w:tcPr>
            <w:tcW w:w="9727" w:type="dxa"/>
            <w:gridSpan w:val="3"/>
          </w:tcPr>
          <w:p w:rsidR="00DE6788" w:rsidRPr="00DE6788" w:rsidRDefault="00DE6788" w:rsidP="00DE6788">
            <w:pPr>
              <w:pStyle w:val="81"/>
              <w:shd w:val="clear" w:color="auto" w:fill="auto"/>
              <w:spacing w:before="0" w:line="240" w:lineRule="auto"/>
              <w:ind w:left="120" w:firstLine="0"/>
              <w:jc w:val="center"/>
              <w:rPr>
                <w:b/>
                <w:sz w:val="24"/>
                <w:szCs w:val="24"/>
              </w:rPr>
            </w:pPr>
            <w:r w:rsidRPr="00DE6788">
              <w:rPr>
                <w:b/>
                <w:sz w:val="24"/>
                <w:szCs w:val="24"/>
              </w:rPr>
              <w:t>Личностные УУД</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8</w:t>
            </w:r>
          </w:p>
        </w:tc>
        <w:tc>
          <w:tcPr>
            <w:tcW w:w="5760"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Тревожность, личностные проблемы</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Тест Филипса, проективная методики</w:t>
            </w:r>
          </w:p>
          <w:p w:rsidR="00DE6788" w:rsidRPr="00DE6788" w:rsidRDefault="00DE6788" w:rsidP="00DE6788">
            <w:pPr>
              <w:pStyle w:val="81"/>
              <w:shd w:val="clear" w:color="auto" w:fill="auto"/>
              <w:spacing w:before="0" w:line="240" w:lineRule="auto"/>
              <w:ind w:left="120" w:firstLine="0"/>
              <w:jc w:val="left"/>
              <w:rPr>
                <w:sz w:val="24"/>
                <w:szCs w:val="24"/>
              </w:rPr>
            </w:pPr>
            <w:r w:rsidRPr="00DE6788">
              <w:rPr>
                <w:sz w:val="24"/>
                <w:szCs w:val="24"/>
              </w:rPr>
              <w:t>(«Несуществующее животное», «Автопортрет»)</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9</w:t>
            </w:r>
          </w:p>
        </w:tc>
        <w:tc>
          <w:tcPr>
            <w:tcW w:w="5760"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Изучение уровня самооценки и притязания</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Методика «Дерево» Лампен Д. или «Уровень самооценки» Дембо- Рубинштейн</w:t>
            </w:r>
          </w:p>
        </w:tc>
      </w:tr>
      <w:tr w:rsidR="00DE6788" w:rsidTr="00AA4D86">
        <w:tc>
          <w:tcPr>
            <w:tcW w:w="9727" w:type="dxa"/>
            <w:gridSpan w:val="3"/>
          </w:tcPr>
          <w:p w:rsidR="00DE6788" w:rsidRPr="00DE6788" w:rsidRDefault="00DE6788" w:rsidP="00DE6788">
            <w:pPr>
              <w:pStyle w:val="81"/>
              <w:shd w:val="clear" w:color="auto" w:fill="auto"/>
              <w:spacing w:before="0" w:line="240" w:lineRule="auto"/>
              <w:ind w:left="120" w:firstLine="0"/>
              <w:jc w:val="center"/>
              <w:rPr>
                <w:b/>
                <w:sz w:val="24"/>
                <w:szCs w:val="24"/>
              </w:rPr>
            </w:pPr>
            <w:r w:rsidRPr="00DE6788">
              <w:rPr>
                <w:b/>
                <w:sz w:val="24"/>
                <w:szCs w:val="24"/>
              </w:rPr>
              <w:t>Коммуникативные УУД</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10</w:t>
            </w:r>
          </w:p>
        </w:tc>
        <w:tc>
          <w:tcPr>
            <w:tcW w:w="5760"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Потребность в общении</w:t>
            </w:r>
          </w:p>
        </w:tc>
        <w:tc>
          <w:tcPr>
            <w:tcW w:w="3243" w:type="dxa"/>
          </w:tcPr>
          <w:p w:rsidR="00DE6788" w:rsidRPr="00DE6788" w:rsidRDefault="00DE6788" w:rsidP="00DE6788">
            <w:pPr>
              <w:pStyle w:val="81"/>
              <w:shd w:val="clear" w:color="auto" w:fill="auto"/>
              <w:spacing w:before="0" w:line="240" w:lineRule="auto"/>
              <w:ind w:left="120" w:firstLine="0"/>
              <w:jc w:val="left"/>
              <w:rPr>
                <w:sz w:val="24"/>
                <w:szCs w:val="24"/>
              </w:rPr>
            </w:pPr>
            <w:r w:rsidRPr="00DE6788">
              <w:rPr>
                <w:sz w:val="24"/>
                <w:szCs w:val="24"/>
              </w:rPr>
              <w:t>Личностный опросник Кэттела.</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11</w:t>
            </w:r>
          </w:p>
        </w:tc>
        <w:tc>
          <w:tcPr>
            <w:tcW w:w="5760"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 xml:space="preserve"> Межличностные отношения, умение работать в группе, социальный статус</w:t>
            </w:r>
          </w:p>
        </w:tc>
        <w:tc>
          <w:tcPr>
            <w:tcW w:w="3243" w:type="dxa"/>
            <w:vAlign w:val="bottom"/>
          </w:tcPr>
          <w:p w:rsidR="00DE6788" w:rsidRPr="00DE6788" w:rsidRDefault="00DE6788" w:rsidP="00DE6788">
            <w:pPr>
              <w:pStyle w:val="81"/>
              <w:shd w:val="clear" w:color="auto" w:fill="auto"/>
              <w:spacing w:before="0" w:line="240" w:lineRule="auto"/>
              <w:ind w:left="120" w:firstLine="0"/>
              <w:jc w:val="left"/>
              <w:rPr>
                <w:sz w:val="24"/>
                <w:szCs w:val="24"/>
              </w:rPr>
            </w:pPr>
            <w:r w:rsidRPr="00DE6788">
              <w:rPr>
                <w:sz w:val="24"/>
                <w:szCs w:val="24"/>
              </w:rPr>
              <w:t>Социометрические методики «Космическое путешествие», «День рождения» и др.</w:t>
            </w:r>
          </w:p>
        </w:tc>
      </w:tr>
      <w:tr w:rsidR="00DE6788" w:rsidTr="00AA4D86">
        <w:tc>
          <w:tcPr>
            <w:tcW w:w="724" w:type="dxa"/>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12</w:t>
            </w:r>
          </w:p>
        </w:tc>
        <w:tc>
          <w:tcPr>
            <w:tcW w:w="5760"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Уровень агрессивности и враждебности</w:t>
            </w:r>
          </w:p>
        </w:tc>
        <w:tc>
          <w:tcPr>
            <w:tcW w:w="3243" w:type="dxa"/>
            <w:vAlign w:val="bottom"/>
          </w:tcPr>
          <w:p w:rsidR="00DE6788" w:rsidRPr="00DE6788" w:rsidRDefault="00DE6788" w:rsidP="00DE6788">
            <w:pPr>
              <w:pStyle w:val="81"/>
              <w:shd w:val="clear" w:color="auto" w:fill="auto"/>
              <w:spacing w:before="0" w:line="240" w:lineRule="auto"/>
              <w:ind w:firstLine="0"/>
              <w:rPr>
                <w:sz w:val="24"/>
                <w:szCs w:val="24"/>
              </w:rPr>
            </w:pPr>
            <w:r w:rsidRPr="00DE6788">
              <w:rPr>
                <w:sz w:val="24"/>
                <w:szCs w:val="24"/>
              </w:rPr>
              <w:t>Тест Баса-Дарки</w:t>
            </w:r>
          </w:p>
        </w:tc>
      </w:tr>
    </w:tbl>
    <w:p w:rsidR="00B8236A" w:rsidRDefault="00B8236A" w:rsidP="00B8236A">
      <w:pPr>
        <w:rPr>
          <w:sz w:val="2"/>
          <w:szCs w:val="2"/>
        </w:rPr>
      </w:pPr>
    </w:p>
    <w:p w:rsidR="00B8236A" w:rsidRPr="00DE6788" w:rsidRDefault="00B8236A" w:rsidP="00DE6788">
      <w:pPr>
        <w:pStyle w:val="81"/>
        <w:shd w:val="clear" w:color="auto" w:fill="auto"/>
        <w:spacing w:before="0" w:line="240" w:lineRule="auto"/>
        <w:ind w:left="20" w:right="1520" w:firstLine="0"/>
        <w:jc w:val="left"/>
        <w:rPr>
          <w:sz w:val="24"/>
          <w:szCs w:val="24"/>
        </w:rPr>
      </w:pPr>
      <w:r w:rsidRPr="00DE6788">
        <w:rPr>
          <w:sz w:val="24"/>
          <w:szCs w:val="24"/>
        </w:rPr>
        <w:t>Для проведения диагностики укомплектован стимульный материал, бланки- протоколы для результатов исследования.</w:t>
      </w:r>
    </w:p>
    <w:p w:rsidR="00B8236A" w:rsidRPr="00DE6788" w:rsidRDefault="00B8236A" w:rsidP="00DE6788">
      <w:pPr>
        <w:pStyle w:val="81"/>
        <w:shd w:val="clear" w:color="auto" w:fill="auto"/>
        <w:spacing w:before="0" w:line="240" w:lineRule="auto"/>
        <w:ind w:left="20" w:firstLine="0"/>
        <w:rPr>
          <w:sz w:val="24"/>
          <w:szCs w:val="24"/>
        </w:rPr>
      </w:pPr>
      <w:r w:rsidRPr="00DE6788">
        <w:rPr>
          <w:sz w:val="24"/>
          <w:szCs w:val="24"/>
        </w:rPr>
        <w:t>Диагностика проводится в несколько этапов:</w:t>
      </w:r>
    </w:p>
    <w:p w:rsidR="00B8236A" w:rsidRPr="00DE6788" w:rsidRDefault="00B8236A" w:rsidP="00431AB5">
      <w:pPr>
        <w:pStyle w:val="81"/>
        <w:numPr>
          <w:ilvl w:val="0"/>
          <w:numId w:val="89"/>
        </w:numPr>
        <w:shd w:val="clear" w:color="auto" w:fill="auto"/>
        <w:tabs>
          <w:tab w:val="left" w:pos="323"/>
        </w:tabs>
        <w:spacing w:before="0" w:line="240" w:lineRule="auto"/>
        <w:ind w:left="20" w:firstLine="0"/>
        <w:rPr>
          <w:sz w:val="24"/>
          <w:szCs w:val="24"/>
        </w:rPr>
      </w:pPr>
      <w:r w:rsidRPr="00DE6788">
        <w:rPr>
          <w:sz w:val="24"/>
          <w:szCs w:val="24"/>
        </w:rPr>
        <w:lastRenderedPageBreak/>
        <w:t>групповая диагностика; 2) индивидуальная диагностика.</w:t>
      </w:r>
    </w:p>
    <w:p w:rsidR="00B8236A" w:rsidRPr="00DE6788" w:rsidRDefault="00B8236A" w:rsidP="00DE6788">
      <w:pPr>
        <w:spacing w:after="0" w:line="240" w:lineRule="auto"/>
        <w:ind w:left="20"/>
        <w:rPr>
          <w:sz w:val="24"/>
          <w:szCs w:val="24"/>
        </w:rPr>
      </w:pPr>
      <w:r w:rsidRPr="00DE6788">
        <w:rPr>
          <w:rStyle w:val="72"/>
          <w:rFonts w:eastAsiaTheme="minorHAnsi"/>
          <w:b w:val="0"/>
          <w:bCs w:val="0"/>
          <w:i w:val="0"/>
          <w:iCs w:val="0"/>
          <w:sz w:val="24"/>
          <w:szCs w:val="24"/>
        </w:rPr>
        <w:t>Коррекционно-развивающая работа включает:</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реализацию комплексного индивидуально ориентированного социально-психолого</w:t>
      </w:r>
      <w:r w:rsidRPr="00DE6788">
        <w:rPr>
          <w:sz w:val="24"/>
          <w:szCs w:val="24"/>
        </w:rPr>
        <w:softHyphen/>
        <w:t>педагогического и медицинского сопровождения в условиях образовательного процесса обучающихся с ограниченными возможностями здоровья с учётом особенностей психофизического развития;</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выбор оптимальных для развития ребёнка с ограниченными возможностями здоровья коррекционных программ/методик, методов и приёмов обучения в соответствии с его особыми образовательными потребностями;</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коррекцию и развитие высших психических функций, эмоционально-волевой, познавательной и речевой сфер;</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развитие универсальных учебных действий в соответствии с требованиями основного общего образования;</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развитие и укрепление зрелых личностных установок, формирование адекватных форм утверждения самостоятельности, личностной автономии;</w:t>
      </w:r>
    </w:p>
    <w:p w:rsidR="00B8236A" w:rsidRPr="00DE6788" w:rsidRDefault="00B8236A" w:rsidP="00431AB5">
      <w:pPr>
        <w:pStyle w:val="81"/>
        <w:numPr>
          <w:ilvl w:val="0"/>
          <w:numId w:val="88"/>
        </w:numPr>
        <w:shd w:val="clear" w:color="auto" w:fill="auto"/>
        <w:spacing w:before="0" w:line="240" w:lineRule="auto"/>
        <w:ind w:left="20" w:firstLine="0"/>
        <w:rPr>
          <w:sz w:val="24"/>
          <w:szCs w:val="24"/>
        </w:rPr>
      </w:pPr>
      <w:r w:rsidRPr="00DE6788">
        <w:rPr>
          <w:sz w:val="24"/>
          <w:szCs w:val="24"/>
        </w:rPr>
        <w:t xml:space="preserve"> формирование способов регуляции поведения и эмоциональных состояний;</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развитие форм и навыков личностного общения в группе сверстников, коммуникативной компетенции;</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развитие компетенций, необходимых для продолжения образования и профессионального самоопределения;</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формирование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социальную защиту ребёнка в случаях неблагоприятных условий жизни при психотравмирующих обстоятельствах.</w:t>
      </w:r>
    </w:p>
    <w:p w:rsidR="00B8236A" w:rsidRPr="00DE6788" w:rsidRDefault="00B8236A" w:rsidP="00DE6788">
      <w:pPr>
        <w:spacing w:after="0" w:line="240" w:lineRule="auto"/>
        <w:ind w:left="20"/>
        <w:rPr>
          <w:sz w:val="24"/>
          <w:szCs w:val="24"/>
        </w:rPr>
      </w:pPr>
      <w:r w:rsidRPr="00DE6788">
        <w:rPr>
          <w:rStyle w:val="72"/>
          <w:rFonts w:eastAsiaTheme="minorHAnsi"/>
          <w:b w:val="0"/>
          <w:bCs w:val="0"/>
          <w:i w:val="0"/>
          <w:iCs w:val="0"/>
          <w:sz w:val="24"/>
          <w:szCs w:val="24"/>
        </w:rPr>
        <w:t>Консультативная работа включает:</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выработку совместных обоснованных рекомендаций по основным направлениям работы с обучающимися с ограниченными возможностями здоровья, единых для всех участников образовательного процесса;</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консультирование специалистами педагогов по выбору индивидуально ориентированных методов и приёмов работы с обучающимися с ограниченными возможностями здоровья;</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консультативную помощь семье в вопросах выбора стратегии воспитания и приёмов коррекционного обучения ребёнка с ограниченными возможностями здоровья;</w:t>
      </w:r>
    </w:p>
    <w:p w:rsidR="00B8236A" w:rsidRPr="00DE6788" w:rsidRDefault="00B8236A" w:rsidP="00431AB5">
      <w:pPr>
        <w:pStyle w:val="81"/>
        <w:numPr>
          <w:ilvl w:val="0"/>
          <w:numId w:val="88"/>
        </w:numPr>
        <w:shd w:val="clear" w:color="auto" w:fill="auto"/>
        <w:spacing w:before="0" w:line="240" w:lineRule="auto"/>
        <w:ind w:left="20" w:right="20" w:firstLine="0"/>
        <w:jc w:val="left"/>
        <w:rPr>
          <w:sz w:val="24"/>
          <w:szCs w:val="24"/>
        </w:rPr>
      </w:pPr>
      <w:r w:rsidRPr="00DE6788">
        <w:rPr>
          <w:sz w:val="24"/>
          <w:szCs w:val="24"/>
        </w:rPr>
        <w:t xml:space="preserve"> консультационную поддержку и помощь, направленные на содействие свободному и осознанному выбору обучающимися с ограниченными возможностями здоровья 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r w:rsidRPr="00DE6788">
        <w:rPr>
          <w:rStyle w:val="115pt0"/>
          <w:sz w:val="24"/>
          <w:szCs w:val="24"/>
        </w:rPr>
        <w:t>Информационно-просветительская работа</w:t>
      </w:r>
      <w:r w:rsidR="00DE6788" w:rsidRPr="00DE6788">
        <w:rPr>
          <w:rStyle w:val="115pt0"/>
          <w:sz w:val="24"/>
          <w:szCs w:val="24"/>
        </w:rPr>
        <w:t xml:space="preserve"> </w:t>
      </w:r>
      <w:r w:rsidRPr="00DE6788">
        <w:rPr>
          <w:rStyle w:val="115pt0"/>
          <w:sz w:val="24"/>
          <w:szCs w:val="24"/>
        </w:rPr>
        <w:t>предусматривает:</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w:t>
      </w:r>
    </w:p>
    <w:p w:rsidR="00B8236A" w:rsidRPr="00DE6788" w:rsidRDefault="00B8236A" w:rsidP="00431AB5">
      <w:pPr>
        <w:pStyle w:val="81"/>
        <w:numPr>
          <w:ilvl w:val="0"/>
          <w:numId w:val="88"/>
        </w:numPr>
        <w:shd w:val="clear" w:color="auto" w:fill="auto"/>
        <w:spacing w:before="0" w:line="240" w:lineRule="auto"/>
        <w:ind w:left="20" w:right="20" w:firstLine="0"/>
        <w:rPr>
          <w:sz w:val="24"/>
          <w:szCs w:val="24"/>
        </w:rPr>
      </w:pPr>
      <w:r w:rsidRPr="00DE6788">
        <w:rPr>
          <w:sz w:val="24"/>
          <w:szCs w:val="24"/>
        </w:rPr>
        <w:t xml:space="preserve"> 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обучающихся с ограниченными возможностями здоровья;</w:t>
      </w:r>
    </w:p>
    <w:p w:rsidR="00B8236A" w:rsidRPr="00DE6788" w:rsidRDefault="00B8236A" w:rsidP="00DE6788">
      <w:pPr>
        <w:pStyle w:val="81"/>
        <w:shd w:val="clear" w:color="auto" w:fill="auto"/>
        <w:spacing w:before="0" w:line="240" w:lineRule="auto"/>
        <w:ind w:left="20" w:right="20" w:firstLine="0"/>
        <w:jc w:val="left"/>
        <w:rPr>
          <w:sz w:val="24"/>
          <w:szCs w:val="24"/>
        </w:rPr>
      </w:pPr>
      <w:r w:rsidRPr="00DE6788">
        <w:rPr>
          <w:sz w:val="24"/>
          <w:szCs w:val="24"/>
        </w:rPr>
        <w:t>— 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ограниченными возможностями здоровья.</w:t>
      </w:r>
    </w:p>
    <w:p w:rsidR="00B8236A" w:rsidRPr="00DE6788" w:rsidRDefault="00B8236A" w:rsidP="00DE6788">
      <w:pPr>
        <w:pStyle w:val="42"/>
        <w:shd w:val="clear" w:color="auto" w:fill="auto"/>
        <w:spacing w:after="0" w:line="240" w:lineRule="auto"/>
        <w:ind w:left="20" w:right="20" w:firstLine="140"/>
        <w:jc w:val="left"/>
        <w:rPr>
          <w:sz w:val="24"/>
          <w:szCs w:val="24"/>
        </w:rPr>
      </w:pPr>
      <w:r w:rsidRPr="00DE6788">
        <w:rPr>
          <w:sz w:val="24"/>
          <w:szCs w:val="24"/>
        </w:rPr>
        <w:lastRenderedPageBreak/>
        <w:t xml:space="preserve">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 </w:t>
      </w:r>
      <w:r w:rsidRPr="00DE6788">
        <w:rPr>
          <w:rStyle w:val="43"/>
          <w:sz w:val="24"/>
          <w:szCs w:val="24"/>
        </w:rPr>
        <w:t>Для реализации ПКР в МБОУ СОШ №</w:t>
      </w:r>
      <w:r w:rsidR="007C2394">
        <w:rPr>
          <w:rStyle w:val="43"/>
          <w:sz w:val="24"/>
          <w:szCs w:val="24"/>
        </w:rPr>
        <w:t xml:space="preserve"> 2</w:t>
      </w:r>
      <w:r w:rsidRPr="00DE6788">
        <w:rPr>
          <w:rStyle w:val="43"/>
          <w:sz w:val="24"/>
          <w:szCs w:val="24"/>
        </w:rPr>
        <w:t xml:space="preserve"> создана служба комплексного психолого- медико-социального сопровождения и поддержки обучающихся с ОВЗ.</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Психолого-медико-социальная помощь оказывается детям на основании заявления и согласия в письменной форме их родителей (законных представителей).</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Комплексное психолого-медико-социальное сопровождение и поддержка обучающихся с ОВЗ обеспечиваются специалистами школы (педагогом-психологом, медицинским работником, социальным педагогом, учителем-логопедом), регламентируются локальными нормативными актами школы и уставом. Реализуется преимущественно во внеурочной деятельности.</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Медицинская поддержка и сопровождение обучающихся с ОВЗ</w:t>
      </w:r>
      <w:r w:rsidR="007C2394">
        <w:rPr>
          <w:sz w:val="24"/>
          <w:szCs w:val="24"/>
        </w:rPr>
        <w:t xml:space="preserve"> </w:t>
      </w:r>
      <w:r w:rsidRPr="00DE6788">
        <w:rPr>
          <w:sz w:val="24"/>
          <w:szCs w:val="24"/>
        </w:rPr>
        <w:t>в образовательной организации осуществляются медицинским работником на регулярной основе и, помимо общих направлений работы со всеми обучающимися, имеют определенную специфику в сопровождении школьников с ОВЗ. В случае необходимости оказывает экстренную (неотложную) помощь. Медицинский работник, являясь сотрудником профильного медицинского учреждения, осуществляет взаимодействие с родителями детей с ОВЗ.</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Социально-педагогическое сопровождение школьников с ОВЗ в школе осуществляет социальный педагог. Деятельность социального педагога быть направлена на защиту прав всех обучающихся, охрану их жизни и здоровья, соблюдение их интересов; создание для школьников комфортной и безопасной образовательной среды. Социальный педагог (совместно с педагогом-психологом) участвует в изучении особенностей школьников с ОВЗ,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ОВЗ; участвует в проведении профилактической и информационно-просветительской работы по защите прав и интересов школьников с ОВЗ; в выборе профессиональных склонностей и интересов. Основными формами работы социального педагога являются: урок (за счет классных часов),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Возможны также выступления специалиста на родительских собраниях, на классных часах в виде информационно-просветительских лекций и сообщений. Социальный педагог взаимодействует с педагогом-психологом, , учителем- логопедом, педагогом класса, в случае необходимости с медицинским работником, а также с родителями ( законными представителями), специалистами социальных служб, органами исполнительной власти по защите прав детей.</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 xml:space="preserve">Психологическое сопровождение обучающихся с ОВЗ осуществляется в рамках реализации основных направлений психологической службы. Педагог-психолог проводить занятия по комплексному изучению и развитию личности школьников с ОВЗ. Работа может организуется 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ОВЗ. Педагог-психолог проводит консультативную работу с педагогами, администрацией школы и родителями по вопросам, связанным с обучением и воспитанием учащихся. Кроме того, в течение года педагог-психолог осуществляет информационно-просветительскую работу с родителями </w:t>
      </w:r>
      <w:r w:rsidRPr="00DE6788">
        <w:rPr>
          <w:sz w:val="24"/>
          <w:szCs w:val="24"/>
        </w:rPr>
        <w:lastRenderedPageBreak/>
        <w:t>(законными представителями) Данная работа включает чтение лекций, проведение обучающих семинаров и тренингов.</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В реализации диагностического направления работы принимают участие как учителя класса (аттестация учащихся в начале, середине и конце учебного года), так и специалисты (проведение диагностики в начале, середине и в конце учебного года). .</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 xml:space="preserve">ППК является внутришкольной формой организации сопровождения детей с ОВЗ, в </w:t>
      </w:r>
      <w:r w:rsidR="00DE6788" w:rsidRPr="00DE6788">
        <w:rPr>
          <w:sz w:val="24"/>
          <w:szCs w:val="24"/>
        </w:rPr>
        <w:t>соответствии</w:t>
      </w:r>
      <w:r w:rsidRPr="00DE6788">
        <w:rPr>
          <w:sz w:val="24"/>
          <w:szCs w:val="24"/>
        </w:rPr>
        <w:t xml:space="preserve"> с положением и регламентом работы </w:t>
      </w:r>
      <w:r w:rsidR="00DE6788" w:rsidRPr="00DE6788">
        <w:rPr>
          <w:sz w:val="24"/>
          <w:szCs w:val="24"/>
        </w:rPr>
        <w:t>разработанными</w:t>
      </w:r>
      <w:r w:rsidRPr="00DE6788">
        <w:rPr>
          <w:sz w:val="24"/>
          <w:szCs w:val="24"/>
        </w:rPr>
        <w:t xml:space="preserve"> и утвержденными МБОУ СОШ №</w:t>
      </w:r>
      <w:r w:rsidR="00DE6788" w:rsidRPr="00DE6788">
        <w:rPr>
          <w:sz w:val="24"/>
          <w:szCs w:val="24"/>
        </w:rPr>
        <w:t xml:space="preserve"> 2 </w:t>
      </w:r>
      <w:r w:rsidRPr="00DE6788">
        <w:rPr>
          <w:sz w:val="24"/>
          <w:szCs w:val="24"/>
        </w:rPr>
        <w:t>.</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Цель работы ППК: выявление особых образовательных потребностей учащихся с ОВЗ</w:t>
      </w:r>
      <w:r w:rsidR="00DE6788">
        <w:rPr>
          <w:sz w:val="24"/>
          <w:szCs w:val="24"/>
        </w:rPr>
        <w:t xml:space="preserve"> </w:t>
      </w:r>
      <w:r w:rsidRPr="00DE6788">
        <w:rPr>
          <w:sz w:val="24"/>
          <w:szCs w:val="24"/>
        </w:rPr>
        <w:t>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В состав ППК МБОУ СОШ №</w:t>
      </w:r>
      <w:r w:rsidR="00DE6788" w:rsidRPr="00DE6788">
        <w:rPr>
          <w:sz w:val="24"/>
          <w:szCs w:val="24"/>
        </w:rPr>
        <w:t xml:space="preserve"> 2</w:t>
      </w:r>
      <w:r w:rsidRPr="00DE6788">
        <w:rPr>
          <w:sz w:val="24"/>
          <w:szCs w:val="24"/>
        </w:rPr>
        <w:t xml:space="preserve"> входят педагог-психолог,учитель-логопед, учитель-предметник, социальный педагог, а также представитель администрации. Родители уведомляются о проведении ППК в соответствии со ст. 42, 79 ФЗ-273 «Об обра</w:t>
      </w:r>
      <w:r w:rsidR="00DE6788">
        <w:rPr>
          <w:sz w:val="24"/>
          <w:szCs w:val="24"/>
        </w:rPr>
        <w:t>зовании в Российской Федерации».</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Реализация системы комплексного психолого-медико-социального сопровождения и поддержки обучающихся с ОВЗ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 (Федеральный закон «Об образовании в Российской Федерации», ст. 42, 79).</w:t>
      </w:r>
    </w:p>
    <w:p w:rsidR="00B8236A" w:rsidRPr="00DE6788" w:rsidRDefault="00B8236A" w:rsidP="00DE6788">
      <w:pPr>
        <w:pStyle w:val="42"/>
        <w:shd w:val="clear" w:color="auto" w:fill="auto"/>
        <w:spacing w:after="0" w:line="240" w:lineRule="auto"/>
        <w:rPr>
          <w:sz w:val="24"/>
          <w:szCs w:val="24"/>
        </w:rPr>
      </w:pPr>
      <w:r w:rsidRPr="00DE6788">
        <w:rPr>
          <w:sz w:val="24"/>
          <w:szCs w:val="24"/>
        </w:rPr>
        <w:t>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внешкольнойдеятельности</w:t>
      </w:r>
    </w:p>
    <w:p w:rsidR="00B8236A" w:rsidRPr="00DE6788" w:rsidRDefault="00B8236A" w:rsidP="00DE6788">
      <w:pPr>
        <w:pStyle w:val="81"/>
        <w:shd w:val="clear" w:color="auto" w:fill="auto"/>
        <w:tabs>
          <w:tab w:val="left" w:pos="5142"/>
        </w:tabs>
        <w:spacing w:before="0" w:line="240" w:lineRule="auto"/>
        <w:ind w:left="20" w:right="20" w:firstLine="700"/>
        <w:rPr>
          <w:sz w:val="24"/>
          <w:szCs w:val="24"/>
        </w:rPr>
      </w:pPr>
      <w:r w:rsidRPr="00DE6788">
        <w:rPr>
          <w:sz w:val="24"/>
          <w:szCs w:val="24"/>
        </w:rPr>
        <w:t>Коррекционная работа осуществляется во всех организационных формах деятельности образовательной организации:</w:t>
      </w:r>
      <w:r w:rsidRPr="00DE6788">
        <w:rPr>
          <w:sz w:val="24"/>
          <w:szCs w:val="24"/>
        </w:rPr>
        <w:tab/>
        <w:t>в учебной (урочной и внеурочной)</w:t>
      </w:r>
    </w:p>
    <w:p w:rsidR="00B8236A" w:rsidRPr="00DE6788" w:rsidRDefault="00B8236A" w:rsidP="00DE6788">
      <w:pPr>
        <w:pStyle w:val="81"/>
        <w:shd w:val="clear" w:color="auto" w:fill="auto"/>
        <w:spacing w:before="0" w:line="240" w:lineRule="auto"/>
        <w:ind w:left="20" w:firstLine="0"/>
        <w:jc w:val="left"/>
        <w:rPr>
          <w:sz w:val="24"/>
          <w:szCs w:val="24"/>
        </w:rPr>
      </w:pPr>
      <w:r w:rsidRPr="00DE6788">
        <w:rPr>
          <w:sz w:val="24"/>
          <w:szCs w:val="24"/>
        </w:rPr>
        <w:t>деятельности и внеучебной (внеурочной деятельности).</w:t>
      </w:r>
    </w:p>
    <w:p w:rsidR="00B8236A" w:rsidRPr="00DE6788" w:rsidRDefault="00B8236A" w:rsidP="00DE6788">
      <w:pPr>
        <w:pStyle w:val="81"/>
        <w:shd w:val="clear" w:color="auto" w:fill="auto"/>
        <w:spacing w:before="0" w:line="240" w:lineRule="auto"/>
        <w:ind w:left="20" w:right="20" w:firstLine="700"/>
        <w:rPr>
          <w:sz w:val="24"/>
          <w:szCs w:val="24"/>
        </w:rPr>
      </w:pPr>
      <w:r w:rsidRPr="00DE6788">
        <w:rPr>
          <w:sz w:val="24"/>
          <w:szCs w:val="24"/>
        </w:rPr>
        <w:t>Коррекционная работа в обязательной части (70 %) реализуется в учебной урочной деятельности при освоении содержания основной образовательной программы. На каждом уроке учитель-предметник ставит и решает коррекционно-развивающие задачи. Содержание учебного материала отбирается и адаптируется с учетом особых образовательных потребностей обучающихся с ОВЗ. Освоение учебного материала этими школьниками осуществляется с помощью специальных методов и приемов.</w:t>
      </w:r>
    </w:p>
    <w:p w:rsidR="00B8236A" w:rsidRPr="00DE6788" w:rsidRDefault="00B8236A" w:rsidP="00DE6788">
      <w:pPr>
        <w:pStyle w:val="81"/>
        <w:shd w:val="clear" w:color="auto" w:fill="auto"/>
        <w:spacing w:before="0" w:line="240" w:lineRule="auto"/>
        <w:ind w:left="120" w:right="140" w:firstLine="700"/>
        <w:jc w:val="left"/>
        <w:rPr>
          <w:sz w:val="24"/>
          <w:szCs w:val="24"/>
        </w:rPr>
      </w:pPr>
      <w:r w:rsidRPr="00DE6788">
        <w:rPr>
          <w:sz w:val="24"/>
          <w:szCs w:val="24"/>
        </w:rPr>
        <w:t>В учебной внеурочной деятельности планируются коррекционные занятия со специалистами (учитель-логопед, учитель-дефектолог, педагог-психолог) по индивидуально ориентированным коррекционным программам.</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ритмика и др.), опосредованно стимулирующих и корригирующих развитие школьников с ОВЗ.</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Для развития потенциала обучающихся с ОВЗ педагогами с участием самих обучающихся и их родителей (законных представителей) при необходимости разрабатываются индивидуальные учебные планы.</w:t>
      </w:r>
    </w:p>
    <w:p w:rsidR="00B8236A" w:rsidRPr="00DE6788" w:rsidRDefault="00B8236A" w:rsidP="00DE6788">
      <w:pPr>
        <w:framePr w:w="9586" w:wrap="notBeside" w:vAnchor="text" w:hAnchor="text" w:xAlign="center" w:y="1"/>
        <w:spacing w:after="0" w:line="240" w:lineRule="auto"/>
        <w:rPr>
          <w:rFonts w:ascii="Times New Roman" w:hAnsi="Times New Roman" w:cs="Times New Roman"/>
          <w:sz w:val="24"/>
          <w:szCs w:val="24"/>
        </w:rPr>
      </w:pPr>
      <w:r w:rsidRPr="00DE6788">
        <w:rPr>
          <w:rFonts w:ascii="Times New Roman" w:hAnsi="Times New Roman" w:cs="Times New Roman"/>
          <w:sz w:val="24"/>
          <w:szCs w:val="24"/>
        </w:rPr>
        <w:lastRenderedPageBreak/>
        <w:t xml:space="preserve">При реализации содержания коррекционной работы зоны ответственности между </w:t>
      </w:r>
      <w:r w:rsidRPr="00DE6788">
        <w:rPr>
          <w:rStyle w:val="afb"/>
          <w:rFonts w:eastAsiaTheme="minorHAnsi"/>
          <w:sz w:val="24"/>
          <w:szCs w:val="24"/>
        </w:rPr>
        <w:t>учителями и специалистами (педагог -психолог,логопед, социальный педагог) разделены.</w:t>
      </w:r>
    </w:p>
    <w:tbl>
      <w:tblPr>
        <w:tblOverlap w:val="never"/>
        <w:tblW w:w="0" w:type="auto"/>
        <w:jc w:val="center"/>
        <w:tblLayout w:type="fixed"/>
        <w:tblCellMar>
          <w:left w:w="10" w:type="dxa"/>
          <w:right w:w="10" w:type="dxa"/>
        </w:tblCellMar>
        <w:tblLook w:val="0000"/>
      </w:tblPr>
      <w:tblGrid>
        <w:gridCol w:w="4781"/>
        <w:gridCol w:w="4805"/>
      </w:tblGrid>
      <w:tr w:rsidR="00B8236A" w:rsidRPr="00DE6788" w:rsidTr="00B8236A">
        <w:trPr>
          <w:trHeight w:hRule="exact" w:val="293"/>
          <w:jc w:val="center"/>
        </w:trPr>
        <w:tc>
          <w:tcPr>
            <w:tcW w:w="4781" w:type="dxa"/>
            <w:vMerge w:val="restart"/>
            <w:tcBorders>
              <w:top w:val="single" w:sz="4" w:space="0" w:color="auto"/>
              <w:left w:val="single" w:sz="4" w:space="0" w:color="auto"/>
            </w:tcBorders>
            <w:shd w:val="clear" w:color="auto" w:fill="FFFFFF"/>
          </w:tcPr>
          <w:p w:rsidR="00B8236A" w:rsidRPr="00DE6788" w:rsidRDefault="00B8236A" w:rsidP="00B8236A">
            <w:pPr>
              <w:pStyle w:val="81"/>
              <w:framePr w:w="9586" w:wrap="notBeside" w:vAnchor="text" w:hAnchor="text" w:xAlign="center" w:y="1"/>
              <w:shd w:val="clear" w:color="auto" w:fill="auto"/>
              <w:spacing w:before="0" w:line="283" w:lineRule="exact"/>
              <w:ind w:firstLine="0"/>
              <w:rPr>
                <w:sz w:val="24"/>
                <w:szCs w:val="24"/>
              </w:rPr>
            </w:pPr>
            <w:r w:rsidRPr="00DE6788">
              <w:rPr>
                <w:sz w:val="24"/>
                <w:szCs w:val="24"/>
              </w:rPr>
              <w:t>заместитель директора по УВР, социальный педагог</w:t>
            </w:r>
          </w:p>
        </w:tc>
        <w:tc>
          <w:tcPr>
            <w:tcW w:w="4805" w:type="dxa"/>
            <w:tcBorders>
              <w:top w:val="single" w:sz="4" w:space="0" w:color="auto"/>
              <w:left w:val="single" w:sz="4" w:space="0" w:color="auto"/>
              <w:right w:val="single" w:sz="4" w:space="0" w:color="auto"/>
            </w:tcBorders>
            <w:shd w:val="clear" w:color="auto" w:fill="FFFFFF"/>
            <w:vAlign w:val="bottom"/>
          </w:tcPr>
          <w:p w:rsidR="00B8236A" w:rsidRPr="00DE6788" w:rsidRDefault="00B8236A" w:rsidP="00B8236A">
            <w:pPr>
              <w:pStyle w:val="81"/>
              <w:framePr w:w="9586" w:wrap="notBeside" w:vAnchor="text" w:hAnchor="text" w:xAlign="center" w:y="1"/>
              <w:shd w:val="clear" w:color="auto" w:fill="auto"/>
              <w:spacing w:before="0" w:line="220" w:lineRule="exact"/>
              <w:ind w:firstLine="0"/>
              <w:rPr>
                <w:sz w:val="24"/>
                <w:szCs w:val="24"/>
              </w:rPr>
            </w:pPr>
            <w:r w:rsidRPr="00DE6788">
              <w:rPr>
                <w:sz w:val="24"/>
                <w:szCs w:val="24"/>
              </w:rPr>
              <w:t>планирование обследования детей с ОВЗ</w:t>
            </w:r>
          </w:p>
        </w:tc>
      </w:tr>
      <w:tr w:rsidR="00B8236A" w:rsidRPr="00DE6788" w:rsidTr="00B8236A">
        <w:trPr>
          <w:trHeight w:hRule="exact" w:val="562"/>
          <w:jc w:val="center"/>
        </w:trPr>
        <w:tc>
          <w:tcPr>
            <w:tcW w:w="4781" w:type="dxa"/>
            <w:vMerge/>
            <w:tcBorders>
              <w:left w:val="single" w:sz="4" w:space="0" w:color="auto"/>
            </w:tcBorders>
            <w:shd w:val="clear" w:color="auto" w:fill="FFFFFF"/>
          </w:tcPr>
          <w:p w:rsidR="00B8236A" w:rsidRPr="00DE6788" w:rsidRDefault="00B8236A" w:rsidP="00B8236A">
            <w:pPr>
              <w:framePr w:w="9586" w:wrap="notBeside" w:vAnchor="text" w:hAnchor="text" w:xAlign="center" w:y="1"/>
              <w:rPr>
                <w:sz w:val="24"/>
                <w:szCs w:val="24"/>
              </w:rPr>
            </w:pPr>
          </w:p>
        </w:tc>
        <w:tc>
          <w:tcPr>
            <w:tcW w:w="4805" w:type="dxa"/>
            <w:tcBorders>
              <w:top w:val="single" w:sz="4" w:space="0" w:color="auto"/>
              <w:left w:val="single" w:sz="4" w:space="0" w:color="auto"/>
              <w:right w:val="single" w:sz="4" w:space="0" w:color="auto"/>
            </w:tcBorders>
            <w:shd w:val="clear" w:color="auto" w:fill="FFFFFF"/>
            <w:vAlign w:val="bottom"/>
          </w:tcPr>
          <w:p w:rsidR="00B8236A" w:rsidRPr="00DE6788" w:rsidRDefault="00B8236A" w:rsidP="00DE6788">
            <w:pPr>
              <w:pStyle w:val="81"/>
              <w:framePr w:w="9586" w:wrap="notBeside" w:vAnchor="text" w:hAnchor="text" w:xAlign="center" w:y="1"/>
              <w:shd w:val="clear" w:color="auto" w:fill="auto"/>
              <w:spacing w:before="0" w:line="269" w:lineRule="exact"/>
              <w:ind w:firstLine="0"/>
              <w:rPr>
                <w:sz w:val="24"/>
                <w:szCs w:val="24"/>
              </w:rPr>
            </w:pPr>
            <w:r w:rsidRPr="00DE6788">
              <w:rPr>
                <w:sz w:val="24"/>
                <w:szCs w:val="24"/>
              </w:rPr>
              <w:t xml:space="preserve">определены особые образовательные потребности </w:t>
            </w:r>
            <w:r w:rsidR="00DE6788" w:rsidRPr="00DE6788">
              <w:rPr>
                <w:sz w:val="24"/>
                <w:szCs w:val="24"/>
              </w:rPr>
              <w:t>детей с ОВЗ</w:t>
            </w:r>
          </w:p>
        </w:tc>
      </w:tr>
      <w:tr w:rsidR="00B8236A" w:rsidRPr="00DE6788" w:rsidTr="00B8236A">
        <w:trPr>
          <w:trHeight w:hRule="exact" w:val="1114"/>
          <w:jc w:val="center"/>
        </w:trPr>
        <w:tc>
          <w:tcPr>
            <w:tcW w:w="4781" w:type="dxa"/>
            <w:tcBorders>
              <w:top w:val="single" w:sz="4" w:space="0" w:color="auto"/>
              <w:left w:val="single" w:sz="4" w:space="0" w:color="auto"/>
            </w:tcBorders>
            <w:shd w:val="clear" w:color="auto" w:fill="FFFFFF"/>
          </w:tcPr>
          <w:p w:rsidR="00B8236A" w:rsidRPr="00DE6788" w:rsidRDefault="00B8236A" w:rsidP="00B8236A">
            <w:pPr>
              <w:pStyle w:val="81"/>
              <w:framePr w:w="9586" w:wrap="notBeside" w:vAnchor="text" w:hAnchor="text" w:xAlign="center" w:y="1"/>
              <w:shd w:val="clear" w:color="auto" w:fill="auto"/>
              <w:spacing w:before="0" w:line="220" w:lineRule="exact"/>
              <w:ind w:firstLine="0"/>
              <w:rPr>
                <w:sz w:val="24"/>
                <w:szCs w:val="24"/>
              </w:rPr>
            </w:pPr>
            <w:r w:rsidRPr="00DE6788">
              <w:rPr>
                <w:sz w:val="24"/>
                <w:szCs w:val="24"/>
              </w:rPr>
              <w:t>Педагог-психолог, логопед</w:t>
            </w:r>
          </w:p>
        </w:tc>
        <w:tc>
          <w:tcPr>
            <w:tcW w:w="4805" w:type="dxa"/>
            <w:tcBorders>
              <w:top w:val="single" w:sz="4" w:space="0" w:color="auto"/>
              <w:left w:val="single" w:sz="4" w:space="0" w:color="auto"/>
              <w:right w:val="single" w:sz="4" w:space="0" w:color="auto"/>
            </w:tcBorders>
            <w:shd w:val="clear" w:color="auto" w:fill="FFFFFF"/>
            <w:vAlign w:val="bottom"/>
          </w:tcPr>
          <w:p w:rsidR="00B8236A" w:rsidRPr="00DE6788" w:rsidRDefault="00B8236A" w:rsidP="00B8236A">
            <w:pPr>
              <w:pStyle w:val="81"/>
              <w:framePr w:w="9586" w:wrap="notBeside" w:vAnchor="text" w:hAnchor="text" w:xAlign="center" w:y="1"/>
              <w:shd w:val="clear" w:color="auto" w:fill="auto"/>
              <w:spacing w:before="0"/>
              <w:ind w:firstLine="0"/>
              <w:rPr>
                <w:sz w:val="24"/>
                <w:szCs w:val="24"/>
              </w:rPr>
            </w:pPr>
            <w:r w:rsidRPr="00DE6788">
              <w:rPr>
                <w:sz w:val="24"/>
                <w:szCs w:val="24"/>
              </w:rPr>
              <w:t>разрабатывают индивидуальные коррекционные программы, ведут отбор специальных учебных и дидактических средства обучения</w:t>
            </w:r>
          </w:p>
        </w:tc>
      </w:tr>
      <w:tr w:rsidR="00B8236A" w:rsidRPr="00DE6788" w:rsidTr="00B8236A">
        <w:trPr>
          <w:trHeight w:hRule="exact" w:val="571"/>
          <w:jc w:val="center"/>
        </w:trPr>
        <w:tc>
          <w:tcPr>
            <w:tcW w:w="4781" w:type="dxa"/>
            <w:tcBorders>
              <w:top w:val="single" w:sz="4" w:space="0" w:color="auto"/>
              <w:left w:val="single" w:sz="4" w:space="0" w:color="auto"/>
              <w:bottom w:val="single" w:sz="4" w:space="0" w:color="auto"/>
            </w:tcBorders>
            <w:shd w:val="clear" w:color="auto" w:fill="FFFFFF"/>
          </w:tcPr>
          <w:p w:rsidR="00B8236A" w:rsidRPr="00DE6788" w:rsidRDefault="00B8236A" w:rsidP="00B8236A">
            <w:pPr>
              <w:pStyle w:val="81"/>
              <w:framePr w:w="9586" w:wrap="notBeside" w:vAnchor="text" w:hAnchor="text" w:xAlign="center" w:y="1"/>
              <w:shd w:val="clear" w:color="auto" w:fill="auto"/>
              <w:spacing w:before="0" w:line="220" w:lineRule="exact"/>
              <w:ind w:firstLine="0"/>
              <w:rPr>
                <w:sz w:val="24"/>
                <w:szCs w:val="24"/>
              </w:rPr>
            </w:pPr>
            <w:r w:rsidRPr="00DE6788">
              <w:rPr>
                <w:sz w:val="24"/>
                <w:szCs w:val="24"/>
              </w:rPr>
              <w:t>члены ИИК</w:t>
            </w:r>
          </w:p>
        </w:tc>
        <w:tc>
          <w:tcPr>
            <w:tcW w:w="4805" w:type="dxa"/>
            <w:tcBorders>
              <w:top w:val="single" w:sz="4" w:space="0" w:color="auto"/>
              <w:left w:val="single" w:sz="4" w:space="0" w:color="auto"/>
              <w:bottom w:val="single" w:sz="4" w:space="0" w:color="auto"/>
              <w:right w:val="single" w:sz="4" w:space="0" w:color="auto"/>
            </w:tcBorders>
            <w:shd w:val="clear" w:color="auto" w:fill="FFFFFF"/>
            <w:vAlign w:val="bottom"/>
          </w:tcPr>
          <w:p w:rsidR="00B8236A" w:rsidRPr="00DE6788" w:rsidRDefault="00B8236A" w:rsidP="00B8236A">
            <w:pPr>
              <w:pStyle w:val="81"/>
              <w:framePr w:w="9586" w:wrap="notBeside" w:vAnchor="text" w:hAnchor="text" w:xAlign="center" w:y="1"/>
              <w:shd w:val="clear" w:color="auto" w:fill="auto"/>
              <w:spacing w:before="0"/>
              <w:ind w:firstLine="0"/>
              <w:rPr>
                <w:sz w:val="24"/>
                <w:szCs w:val="24"/>
              </w:rPr>
            </w:pPr>
            <w:r w:rsidRPr="00DE6788">
              <w:rPr>
                <w:sz w:val="24"/>
                <w:szCs w:val="24"/>
              </w:rPr>
              <w:t>Осуществляют мониторинг динамики развития</w:t>
            </w:r>
          </w:p>
        </w:tc>
      </w:tr>
    </w:tbl>
    <w:p w:rsidR="00B8236A" w:rsidRDefault="00B8236A" w:rsidP="00B8236A">
      <w:pPr>
        <w:rPr>
          <w:sz w:val="2"/>
          <w:szCs w:val="2"/>
        </w:rPr>
      </w:pPr>
    </w:p>
    <w:p w:rsidR="00B8236A" w:rsidRPr="00DE6788" w:rsidRDefault="00B8236A" w:rsidP="00DE6788">
      <w:pPr>
        <w:pStyle w:val="81"/>
        <w:shd w:val="clear" w:color="auto" w:fill="auto"/>
        <w:spacing w:before="0" w:line="240" w:lineRule="auto"/>
        <w:ind w:left="120" w:firstLine="700"/>
        <w:jc w:val="left"/>
        <w:rPr>
          <w:sz w:val="24"/>
          <w:szCs w:val="24"/>
        </w:rPr>
      </w:pPr>
      <w:r w:rsidRPr="00DE6788">
        <w:rPr>
          <w:sz w:val="24"/>
          <w:szCs w:val="24"/>
        </w:rPr>
        <w:t>Взаимодействие включает в себя следующее:</w:t>
      </w:r>
    </w:p>
    <w:p w:rsidR="00B8236A" w:rsidRPr="00DE6788" w:rsidRDefault="00B8236A" w:rsidP="00DE6788">
      <w:pPr>
        <w:pStyle w:val="81"/>
        <w:shd w:val="clear" w:color="auto" w:fill="auto"/>
        <w:spacing w:before="0" w:line="240" w:lineRule="auto"/>
        <w:ind w:left="120" w:right="520" w:firstLine="0"/>
        <w:jc w:val="left"/>
        <w:rPr>
          <w:sz w:val="24"/>
          <w:szCs w:val="24"/>
        </w:rPr>
      </w:pPr>
      <w:r w:rsidRPr="00DE6788">
        <w:rPr>
          <w:sz w:val="24"/>
          <w:szCs w:val="24"/>
        </w:rPr>
        <w:t>-комплексность в определении и решении проблем обучающегося, предоставлении ему специализированной квалифицированной помощи;</w:t>
      </w:r>
    </w:p>
    <w:p w:rsidR="00B8236A" w:rsidRPr="00DE6788" w:rsidRDefault="00B8236A" w:rsidP="00DE6788">
      <w:pPr>
        <w:pStyle w:val="81"/>
        <w:shd w:val="clear" w:color="auto" w:fill="auto"/>
        <w:spacing w:before="0" w:line="240" w:lineRule="auto"/>
        <w:ind w:left="120" w:right="280" w:firstLine="0"/>
        <w:jc w:val="left"/>
        <w:rPr>
          <w:sz w:val="24"/>
          <w:szCs w:val="24"/>
        </w:rPr>
      </w:pPr>
      <w:r w:rsidRPr="00DE6788">
        <w:rPr>
          <w:sz w:val="24"/>
          <w:szCs w:val="24"/>
        </w:rPr>
        <w:t>-многоаспектный анализ личностного и познавательного развития обучающегося; -составление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w:t>
      </w:r>
    </w:p>
    <w:p w:rsidR="00B8236A" w:rsidRPr="005D6E3F" w:rsidRDefault="00B8236A" w:rsidP="007C2394">
      <w:pPr>
        <w:pStyle w:val="22"/>
        <w:keepNext/>
        <w:keepLines/>
        <w:shd w:val="clear" w:color="auto" w:fill="auto"/>
        <w:tabs>
          <w:tab w:val="left" w:pos="716"/>
        </w:tabs>
        <w:spacing w:before="0" w:line="240" w:lineRule="auto"/>
        <w:ind w:left="120"/>
        <w:rPr>
          <w:sz w:val="24"/>
          <w:szCs w:val="24"/>
        </w:rPr>
      </w:pPr>
      <w:bookmarkStart w:id="394" w:name="bookmark213"/>
      <w:r w:rsidRPr="005D6E3F">
        <w:rPr>
          <w:sz w:val="24"/>
          <w:szCs w:val="24"/>
        </w:rPr>
        <w:t>Планируемые результаты коррекционной работы</w:t>
      </w:r>
      <w:bookmarkEnd w:id="394"/>
    </w:p>
    <w:p w:rsidR="00B8236A" w:rsidRPr="00DE6788" w:rsidRDefault="00B8236A" w:rsidP="00DE6788">
      <w:pPr>
        <w:pStyle w:val="81"/>
        <w:shd w:val="clear" w:color="auto" w:fill="auto"/>
        <w:spacing w:before="0" w:line="240" w:lineRule="auto"/>
        <w:ind w:left="120" w:right="140" w:firstLine="700"/>
        <w:jc w:val="left"/>
        <w:rPr>
          <w:sz w:val="24"/>
          <w:szCs w:val="24"/>
        </w:rPr>
      </w:pPr>
      <w:r w:rsidRPr="00DE6788">
        <w:rPr>
          <w:sz w:val="24"/>
          <w:szCs w:val="24"/>
        </w:rPr>
        <w:t>Программа коррекционной работы предусматривает выполнение требований к результатам, определенным ФГОС ООО.</w:t>
      </w:r>
    </w:p>
    <w:p w:rsidR="00B8236A" w:rsidRPr="00DE6788" w:rsidRDefault="00B8236A" w:rsidP="00DE6788">
      <w:pPr>
        <w:pStyle w:val="81"/>
        <w:shd w:val="clear" w:color="auto" w:fill="auto"/>
        <w:spacing w:before="0" w:line="240" w:lineRule="auto"/>
        <w:ind w:left="120" w:right="140" w:firstLine="700"/>
        <w:jc w:val="left"/>
        <w:rPr>
          <w:sz w:val="24"/>
          <w:szCs w:val="24"/>
        </w:rPr>
      </w:pPr>
      <w:r w:rsidRPr="00DE6788">
        <w:rPr>
          <w:sz w:val="24"/>
          <w:szCs w:val="24"/>
        </w:rPr>
        <w:t>Планируемые результаты коррекционной работы имеют дифференцированный характер и определяются индивидуальными программами развития детей с ОВЗ.</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В зависимости от формы организации коррекционной работы планируются разные группы результатов (личностные, метапредметные, предметные). В урочной деятельности отражаются предметные, метапредметные и личностные результаты. Во внеурочной - личностные и метапредметные результаты.</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Предметные результаты определяются совместно с учителем - овладение содержанием ООП ООО (конкретных предметных областей; подпрограмм) с учетом индивидуальных возможностей разных категорий детей с ОВЗ; индивидуальные достижения по отдельным учебным предметам (умение учащихся с нарушенным слухом общаться на темы, соответствующие их возрасту; умение выбирать речевые средства адекватно коммуникативной ситуации; получение опыта решения проблем ).</w:t>
      </w:r>
    </w:p>
    <w:p w:rsidR="00B8236A" w:rsidRPr="00DE6788" w:rsidRDefault="00B8236A" w:rsidP="00DE6788">
      <w:pPr>
        <w:pStyle w:val="81"/>
        <w:shd w:val="clear" w:color="auto" w:fill="auto"/>
        <w:spacing w:before="0" w:line="240" w:lineRule="auto"/>
        <w:ind w:left="120" w:right="140" w:firstLine="700"/>
        <w:rPr>
          <w:sz w:val="24"/>
          <w:szCs w:val="24"/>
        </w:rPr>
      </w:pPr>
      <w:r w:rsidRPr="00DE6788">
        <w:rPr>
          <w:sz w:val="24"/>
          <w:szCs w:val="24"/>
        </w:rPr>
        <w:t>Промежуточная аттестации обучающихся в рамках урочной и внеурочной деятельности проводится в соответствии с положением о промежуточной аттестации школьников,</w:t>
      </w:r>
    </w:p>
    <w:p w:rsidR="00B8236A" w:rsidRDefault="00B8236A" w:rsidP="00DE6788">
      <w:pPr>
        <w:pStyle w:val="81"/>
        <w:shd w:val="clear" w:color="auto" w:fill="auto"/>
        <w:spacing w:before="0" w:line="240" w:lineRule="auto"/>
        <w:ind w:firstLine="700"/>
        <w:jc w:val="left"/>
        <w:sectPr w:rsidR="00B8236A" w:rsidSect="00DE6788">
          <w:pgSz w:w="11909" w:h="16838"/>
          <w:pgMar w:top="1035" w:right="857" w:bottom="1276" w:left="881" w:header="0" w:footer="3" w:gutter="0"/>
          <w:cols w:space="720"/>
          <w:noEndnote/>
          <w:docGrid w:linePitch="360"/>
        </w:sectPr>
      </w:pPr>
      <w:r w:rsidRPr="00DE6788">
        <w:rPr>
          <w:sz w:val="24"/>
          <w:szCs w:val="24"/>
        </w:rPr>
        <w:t>Достижения обучающихся с ОВЗ рассматриваются с учетом их предыдущих индивидуальных достижений, применяется накопительная оценка (на основе текущих оценок) собственных достижений ребенка, а также оценка на основе его портфеля достижений.</w:t>
      </w:r>
    </w:p>
    <w:p w:rsidR="000E268B" w:rsidRDefault="000E268B" w:rsidP="000E268B">
      <w:pPr>
        <w:spacing w:after="0" w:line="240" w:lineRule="auto"/>
        <w:ind w:firstLine="709"/>
        <w:jc w:val="center"/>
        <w:rPr>
          <w:rFonts w:ascii="Times New Roman" w:hAnsi="Times New Roman" w:cs="Times New Roman"/>
          <w:b/>
          <w:bCs/>
          <w:sz w:val="24"/>
          <w:szCs w:val="24"/>
        </w:rPr>
      </w:pPr>
      <w:bookmarkStart w:id="395" w:name="bookmark215"/>
      <w:r>
        <w:rPr>
          <w:rFonts w:ascii="Times New Roman" w:hAnsi="Times New Roman" w:cs="Times New Roman"/>
          <w:b/>
          <w:bCs/>
          <w:sz w:val="24"/>
          <w:szCs w:val="24"/>
        </w:rPr>
        <w:lastRenderedPageBreak/>
        <w:t>3. ОРГАНИЗАЦТОННЫЕ РАЗДЕ ОСНОВНОЙ ОБРАЗОВАТЕЛЬНОЙ ПРОГРАММЫ ОСНОВНОГО ОБЩЕГО ОБРАЗОВАНИЯ</w:t>
      </w:r>
    </w:p>
    <w:p w:rsidR="000E268B" w:rsidRDefault="000E268B" w:rsidP="000E268B">
      <w:pPr>
        <w:spacing w:after="0" w:line="240" w:lineRule="auto"/>
        <w:ind w:firstLine="709"/>
        <w:jc w:val="center"/>
        <w:rPr>
          <w:rFonts w:ascii="Times New Roman" w:hAnsi="Times New Roman" w:cs="Times New Roman"/>
          <w:b/>
          <w:bCs/>
          <w:sz w:val="24"/>
          <w:szCs w:val="24"/>
        </w:rPr>
      </w:pPr>
    </w:p>
    <w:p w:rsidR="000E268B" w:rsidRPr="00884DBC" w:rsidRDefault="000E268B" w:rsidP="000E268B">
      <w:pPr>
        <w:spacing w:after="0" w:line="240" w:lineRule="auto"/>
        <w:ind w:firstLine="709"/>
        <w:jc w:val="center"/>
        <w:rPr>
          <w:rFonts w:ascii="Times New Roman" w:hAnsi="Times New Roman" w:cs="Times New Roman"/>
          <w:b/>
          <w:bCs/>
          <w:sz w:val="24"/>
          <w:szCs w:val="24"/>
        </w:rPr>
      </w:pPr>
      <w:r w:rsidRPr="00884DBC">
        <w:rPr>
          <w:rFonts w:ascii="Times New Roman" w:hAnsi="Times New Roman" w:cs="Times New Roman"/>
          <w:b/>
          <w:bCs/>
          <w:sz w:val="24"/>
          <w:szCs w:val="24"/>
        </w:rPr>
        <w:t xml:space="preserve">3.1. </w:t>
      </w:r>
      <w:r>
        <w:rPr>
          <w:rFonts w:ascii="Times New Roman" w:hAnsi="Times New Roman" w:cs="Times New Roman"/>
          <w:b/>
          <w:bCs/>
          <w:sz w:val="24"/>
          <w:szCs w:val="24"/>
        </w:rPr>
        <w:t>Учебный план основного общего образования</w:t>
      </w:r>
    </w:p>
    <w:p w:rsidR="000E268B" w:rsidRDefault="000E268B" w:rsidP="000E268B">
      <w:pPr>
        <w:spacing w:after="0" w:line="240" w:lineRule="auto"/>
        <w:ind w:firstLine="709"/>
        <w:jc w:val="center"/>
        <w:rPr>
          <w:rFonts w:ascii="Times New Roman" w:hAnsi="Times New Roman" w:cs="Times New Roman"/>
          <w:bCs/>
          <w:sz w:val="24"/>
          <w:szCs w:val="24"/>
        </w:rPr>
      </w:pPr>
      <w:r>
        <w:rPr>
          <w:rFonts w:ascii="Times New Roman" w:hAnsi="Times New Roman" w:cs="Times New Roman"/>
          <w:bCs/>
          <w:sz w:val="24"/>
          <w:szCs w:val="24"/>
        </w:rPr>
        <w:t>(5 – 9 классы)</w:t>
      </w:r>
    </w:p>
    <w:p w:rsidR="000E268B" w:rsidRDefault="000E268B" w:rsidP="000E268B">
      <w:pPr>
        <w:spacing w:after="0" w:line="240" w:lineRule="auto"/>
        <w:ind w:firstLine="709"/>
        <w:jc w:val="center"/>
        <w:rPr>
          <w:rFonts w:ascii="Times New Roman" w:hAnsi="Times New Roman" w:cs="Times New Roman"/>
          <w:bCs/>
          <w:sz w:val="24"/>
          <w:szCs w:val="24"/>
        </w:rPr>
      </w:pPr>
    </w:p>
    <w:p w:rsidR="000E268B" w:rsidRPr="00BF5A1D" w:rsidRDefault="000E268B" w:rsidP="000E268B">
      <w:pPr>
        <w:spacing w:after="0" w:line="240" w:lineRule="auto"/>
        <w:ind w:firstLine="709"/>
        <w:jc w:val="center"/>
        <w:rPr>
          <w:rFonts w:ascii="Times New Roman" w:hAnsi="Times New Roman" w:cs="Times New Roman"/>
          <w:bCs/>
          <w:sz w:val="24"/>
          <w:szCs w:val="24"/>
          <w:u w:val="single"/>
        </w:rPr>
      </w:pPr>
      <w:r w:rsidRPr="00BF5A1D">
        <w:rPr>
          <w:rFonts w:ascii="Times New Roman" w:hAnsi="Times New Roman" w:cs="Times New Roman"/>
          <w:bCs/>
          <w:sz w:val="24"/>
          <w:szCs w:val="24"/>
          <w:u w:val="single"/>
        </w:rPr>
        <w:t>ПОЯСНИТЕЛЬНАЯ ЗАПИСКА</w:t>
      </w:r>
    </w:p>
    <w:p w:rsidR="000E268B" w:rsidRDefault="000E268B" w:rsidP="000E268B">
      <w:pPr>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Учебный план МБОУ СОШ № 2, реализующей основную образовательную  программу основного общего образования, определяет общие рамки отбора содержания основного общего  образования, разработки требований к его усвоению и организации образовательного процесса, а также выступает в качестве одного из основных механизмов его реализации.</w:t>
      </w:r>
    </w:p>
    <w:p w:rsidR="000E268B" w:rsidRDefault="000E268B" w:rsidP="000E268B">
      <w:pPr>
        <w:pStyle w:val="3a"/>
        <w:spacing w:after="0"/>
        <w:ind w:firstLine="851"/>
        <w:jc w:val="both"/>
        <w:rPr>
          <w:rFonts w:ascii="Times New Roman" w:hAnsi="Times New Roman"/>
          <w:bCs/>
          <w:sz w:val="24"/>
          <w:szCs w:val="24"/>
        </w:rPr>
      </w:pPr>
      <w:r>
        <w:rPr>
          <w:rFonts w:ascii="Times New Roman" w:hAnsi="Times New Roman"/>
          <w:bCs/>
          <w:sz w:val="24"/>
          <w:szCs w:val="24"/>
        </w:rPr>
        <w:t xml:space="preserve"> Учебный план </w:t>
      </w:r>
      <w:r w:rsidRPr="004F5412">
        <w:rPr>
          <w:rFonts w:ascii="Times New Roman" w:hAnsi="Times New Roman"/>
          <w:bCs/>
          <w:sz w:val="24"/>
          <w:szCs w:val="24"/>
        </w:rPr>
        <w:t xml:space="preserve">для </w:t>
      </w:r>
      <w:r>
        <w:rPr>
          <w:rFonts w:ascii="Times New Roman" w:hAnsi="Times New Roman"/>
          <w:bCs/>
          <w:sz w:val="24"/>
          <w:szCs w:val="24"/>
        </w:rPr>
        <w:t xml:space="preserve"> 5- 9 </w:t>
      </w:r>
      <w:r w:rsidRPr="004F5412">
        <w:rPr>
          <w:rFonts w:ascii="Times New Roman" w:hAnsi="Times New Roman"/>
          <w:bCs/>
          <w:sz w:val="24"/>
          <w:szCs w:val="24"/>
        </w:rPr>
        <w:t>-х  классов</w:t>
      </w:r>
      <w:r>
        <w:rPr>
          <w:rFonts w:ascii="Times New Roman" w:hAnsi="Times New Roman"/>
          <w:bCs/>
          <w:sz w:val="24"/>
          <w:szCs w:val="24"/>
        </w:rPr>
        <w:t xml:space="preserve"> </w:t>
      </w:r>
      <w:r w:rsidRPr="004F5412">
        <w:rPr>
          <w:rFonts w:ascii="Times New Roman" w:hAnsi="Times New Roman"/>
          <w:bCs/>
          <w:sz w:val="24"/>
          <w:szCs w:val="24"/>
        </w:rPr>
        <w:t xml:space="preserve"> на 201</w:t>
      </w:r>
      <w:r>
        <w:rPr>
          <w:rFonts w:ascii="Times New Roman" w:hAnsi="Times New Roman"/>
          <w:bCs/>
          <w:sz w:val="24"/>
          <w:szCs w:val="24"/>
        </w:rPr>
        <w:t>5</w:t>
      </w:r>
      <w:r w:rsidRPr="004F5412">
        <w:rPr>
          <w:rFonts w:ascii="Times New Roman" w:hAnsi="Times New Roman"/>
          <w:bCs/>
          <w:sz w:val="24"/>
          <w:szCs w:val="24"/>
        </w:rPr>
        <w:t>-20</w:t>
      </w:r>
      <w:r>
        <w:rPr>
          <w:rFonts w:ascii="Times New Roman" w:hAnsi="Times New Roman"/>
          <w:bCs/>
          <w:sz w:val="24"/>
          <w:szCs w:val="24"/>
        </w:rPr>
        <w:t>20</w:t>
      </w:r>
      <w:r w:rsidRPr="004F5412">
        <w:rPr>
          <w:rFonts w:ascii="Times New Roman" w:hAnsi="Times New Roman"/>
          <w:bCs/>
          <w:sz w:val="24"/>
          <w:szCs w:val="24"/>
        </w:rPr>
        <w:t xml:space="preserve"> учебны</w:t>
      </w:r>
      <w:r>
        <w:rPr>
          <w:rFonts w:ascii="Times New Roman" w:hAnsi="Times New Roman"/>
          <w:bCs/>
          <w:sz w:val="24"/>
          <w:szCs w:val="24"/>
        </w:rPr>
        <w:t>е</w:t>
      </w:r>
      <w:r w:rsidRPr="004F5412">
        <w:rPr>
          <w:rFonts w:ascii="Times New Roman" w:hAnsi="Times New Roman"/>
          <w:bCs/>
          <w:sz w:val="24"/>
          <w:szCs w:val="24"/>
        </w:rPr>
        <w:t xml:space="preserve"> год</w:t>
      </w:r>
      <w:r>
        <w:rPr>
          <w:rFonts w:ascii="Times New Roman" w:hAnsi="Times New Roman"/>
          <w:bCs/>
          <w:sz w:val="24"/>
          <w:szCs w:val="24"/>
        </w:rPr>
        <w:t>ы</w:t>
      </w:r>
      <w:r w:rsidRPr="004F5412">
        <w:rPr>
          <w:rFonts w:ascii="Times New Roman" w:hAnsi="Times New Roman"/>
          <w:bCs/>
          <w:sz w:val="24"/>
          <w:szCs w:val="24"/>
        </w:rPr>
        <w:t xml:space="preserve"> разработан на основе</w:t>
      </w:r>
      <w:r>
        <w:rPr>
          <w:rFonts w:ascii="Times New Roman" w:hAnsi="Times New Roman"/>
          <w:bCs/>
          <w:sz w:val="24"/>
          <w:szCs w:val="24"/>
        </w:rPr>
        <w:t xml:space="preserve"> </w:t>
      </w:r>
      <w:r w:rsidRPr="009F488A">
        <w:rPr>
          <w:rFonts w:ascii="Times New Roman" w:hAnsi="Times New Roman"/>
          <w:b/>
          <w:bCs/>
          <w:sz w:val="24"/>
          <w:szCs w:val="24"/>
        </w:rPr>
        <w:t>нормативных документов</w:t>
      </w:r>
      <w:r>
        <w:rPr>
          <w:rFonts w:ascii="Times New Roman" w:hAnsi="Times New Roman"/>
          <w:bCs/>
          <w:sz w:val="24"/>
          <w:szCs w:val="24"/>
        </w:rPr>
        <w:t>:</w:t>
      </w:r>
    </w:p>
    <w:p w:rsidR="000E268B" w:rsidRDefault="000E268B" w:rsidP="000E268B">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закон</w:t>
      </w:r>
      <w:r>
        <w:rPr>
          <w:rFonts w:ascii="Times New Roman" w:hAnsi="Times New Roman" w:cs="Times New Roman"/>
          <w:sz w:val="24"/>
          <w:szCs w:val="24"/>
        </w:rPr>
        <w:t>а</w:t>
      </w:r>
      <w:r>
        <w:rPr>
          <w:rFonts w:ascii="Times New Roman" w:eastAsia="Times New Roman" w:hAnsi="Times New Roman" w:cs="Times New Roman"/>
          <w:sz w:val="24"/>
          <w:szCs w:val="24"/>
        </w:rPr>
        <w:t xml:space="preserve"> Об образовании в Российской Федерации от 29.12.2012 г. № 273 - ФЗ "Об образовании в Российской Федерации";</w:t>
      </w:r>
    </w:p>
    <w:p w:rsidR="000E268B" w:rsidRDefault="000E268B" w:rsidP="000E268B">
      <w:pPr>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hAnsi="Times New Roman" w:cs="Times New Roman"/>
          <w:sz w:val="24"/>
          <w:szCs w:val="24"/>
        </w:rPr>
        <w:t>приказа Министерства образования и науки Российской Федерации от 17.12.2010 г. № 1897 «Об утверждении федерального государственного образовательного стандарта основного общего образования», с изменениями, утвержденными приказом Минобрнауки России от 29.12.2014 г., № 1644; от 31.12.2015 г., № 1577.</w:t>
      </w:r>
    </w:p>
    <w:p w:rsidR="000E268B" w:rsidRDefault="000E268B" w:rsidP="000E268B">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постановление Главного санитарного врача РФ от 29.12.2010 г. № 189 "Об утверждении СанПин 2.4.2.2821-10 "Санитарно - эпидемические требования к условиям организации обучения в общеобразовательных организациях" (далее СанПин 2.4.2.2821-10);</w:t>
      </w:r>
    </w:p>
    <w:p w:rsidR="000E268B" w:rsidRPr="00C66AD2" w:rsidRDefault="000E268B" w:rsidP="000E268B">
      <w:pPr>
        <w:pStyle w:val="Default"/>
        <w:jc w:val="both"/>
      </w:pPr>
      <w:r w:rsidRPr="00C66AD2">
        <w:t xml:space="preserve">- приказ МОиН РФ № 253 от 31.03.2014 «Об утверждении федерального перечня учебников, рекомендованных к использованию </w:t>
      </w:r>
      <w:r>
        <w:t xml:space="preserve">при реализации имеющих государственную аккредитацию образовательных программ начального общего, основного общего, среднего общего образования» с внесением изменений от 08.06.2015 г. № 576; </w:t>
      </w:r>
    </w:p>
    <w:p w:rsidR="000E268B" w:rsidRDefault="000E268B" w:rsidP="000E268B">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Устав</w:t>
      </w:r>
      <w:r>
        <w:rPr>
          <w:rFonts w:ascii="Times New Roman" w:hAnsi="Times New Roman" w:cs="Times New Roman"/>
          <w:sz w:val="24"/>
          <w:szCs w:val="24"/>
        </w:rPr>
        <w:t>а</w:t>
      </w:r>
      <w:r>
        <w:rPr>
          <w:rFonts w:ascii="Times New Roman" w:eastAsia="Times New Roman" w:hAnsi="Times New Roman" w:cs="Times New Roman"/>
          <w:sz w:val="24"/>
          <w:szCs w:val="24"/>
        </w:rPr>
        <w:t xml:space="preserve"> МБОУ СОШ № 2.</w:t>
      </w:r>
    </w:p>
    <w:p w:rsidR="000E268B" w:rsidRDefault="000E268B" w:rsidP="000E268B">
      <w:pPr>
        <w:pStyle w:val="Default"/>
        <w:jc w:val="both"/>
        <w:rPr>
          <w:sz w:val="23"/>
          <w:szCs w:val="23"/>
        </w:rPr>
      </w:pPr>
      <w:r>
        <w:rPr>
          <w:sz w:val="23"/>
          <w:szCs w:val="23"/>
        </w:rPr>
        <w:t>- календарного учебного графика  МБОУ СОШ № 2 на учебный год.</w:t>
      </w:r>
    </w:p>
    <w:p w:rsidR="000E268B" w:rsidRDefault="000E268B" w:rsidP="000E268B">
      <w:pPr>
        <w:pStyle w:val="Default"/>
        <w:jc w:val="both"/>
        <w:rPr>
          <w:sz w:val="23"/>
          <w:szCs w:val="23"/>
        </w:rPr>
      </w:pPr>
      <w:r>
        <w:rPr>
          <w:sz w:val="23"/>
          <w:szCs w:val="23"/>
        </w:rPr>
        <w:t>Продолжительность учебного года основного общего образования составляет 35учебных  недель.</w:t>
      </w:r>
    </w:p>
    <w:p w:rsidR="000E268B" w:rsidRDefault="000E268B" w:rsidP="000E268B">
      <w:pPr>
        <w:pStyle w:val="Default"/>
        <w:jc w:val="both"/>
        <w:rPr>
          <w:sz w:val="23"/>
          <w:szCs w:val="23"/>
        </w:rPr>
      </w:pPr>
      <w:r>
        <w:rPr>
          <w:sz w:val="23"/>
          <w:szCs w:val="23"/>
        </w:rPr>
        <w:t>Продолжительность урока 45 минут.</w:t>
      </w:r>
    </w:p>
    <w:p w:rsidR="000E268B" w:rsidRPr="003F307C" w:rsidRDefault="000E268B" w:rsidP="000E268B">
      <w:pPr>
        <w:pStyle w:val="Default"/>
        <w:jc w:val="both"/>
      </w:pPr>
      <w:r>
        <w:rPr>
          <w:sz w:val="23"/>
          <w:szCs w:val="23"/>
        </w:rPr>
        <w:t>Продолжительность каникул в течение учебного года составляет не менее 30 календарных дней, летом – не менее 8 недель.</w:t>
      </w:r>
    </w:p>
    <w:p w:rsidR="000E268B" w:rsidRPr="00C05811" w:rsidRDefault="000E268B" w:rsidP="000E268B">
      <w:pPr>
        <w:spacing w:after="0" w:line="240" w:lineRule="auto"/>
        <w:ind w:firstLine="709"/>
        <w:jc w:val="both"/>
        <w:rPr>
          <w:rFonts w:ascii="Times New Roman" w:hAnsi="Times New Roman" w:cs="Times New Roman"/>
          <w:b/>
          <w:bCs/>
          <w:sz w:val="24"/>
          <w:szCs w:val="24"/>
        </w:rPr>
      </w:pPr>
      <w:r w:rsidRPr="00C05811">
        <w:rPr>
          <w:rFonts w:ascii="Times New Roman" w:hAnsi="Times New Roman" w:cs="Times New Roman"/>
          <w:b/>
          <w:bCs/>
          <w:sz w:val="24"/>
          <w:szCs w:val="24"/>
        </w:rPr>
        <w:t>Учебный план:</w:t>
      </w:r>
    </w:p>
    <w:p w:rsidR="000E268B" w:rsidRDefault="000E268B" w:rsidP="000E268B">
      <w:pPr>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 фиксирует максимальный объем учебной нагрузки обучающихся;</w:t>
      </w:r>
    </w:p>
    <w:p w:rsidR="000E268B" w:rsidRDefault="000E268B" w:rsidP="000E268B">
      <w:pPr>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 определяет (регламентирует) перечень учебных предметов, курсов, дисциплин, направлений внеурочной деятельности и время, отводимое на их освоение и организацию;</w:t>
      </w:r>
    </w:p>
    <w:p w:rsidR="000E268B" w:rsidRDefault="000E268B" w:rsidP="000E268B">
      <w:pPr>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 распределение учебных предметов, курсов  и направлениям внеурочной деятельности по классам и учебным годам.</w:t>
      </w:r>
    </w:p>
    <w:p w:rsidR="000E268B" w:rsidRPr="001F405C" w:rsidRDefault="000E268B" w:rsidP="000E268B">
      <w:pPr>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Учебный план состоит из двух частей: обязательной части и части, формируемой участниками образовательных отношений, включающей внеурочную деятельность.</w:t>
      </w:r>
    </w:p>
    <w:p w:rsidR="000E268B" w:rsidRPr="000B2761" w:rsidRDefault="000E268B" w:rsidP="000E268B">
      <w:pPr>
        <w:spacing w:after="0" w:line="240" w:lineRule="auto"/>
        <w:ind w:firstLine="709"/>
        <w:rPr>
          <w:rFonts w:ascii="Times New Roman" w:hAnsi="Times New Roman" w:cs="Times New Roman"/>
          <w:sz w:val="24"/>
          <w:szCs w:val="24"/>
        </w:rPr>
      </w:pPr>
      <w:r w:rsidRPr="00EF1927">
        <w:rPr>
          <w:rFonts w:ascii="Times New Roman" w:hAnsi="Times New Roman" w:cs="Times New Roman"/>
          <w:b/>
          <w:bCs/>
          <w:sz w:val="24"/>
          <w:szCs w:val="24"/>
        </w:rPr>
        <w:t>Обязательная часть</w:t>
      </w:r>
      <w:r>
        <w:rPr>
          <w:rFonts w:ascii="Times New Roman" w:hAnsi="Times New Roman" w:cs="Times New Roman"/>
          <w:bCs/>
          <w:sz w:val="24"/>
          <w:szCs w:val="24"/>
        </w:rPr>
        <w:t xml:space="preserve"> учебного плана представлена следующим составом учебных предметов обязательных предметных областей:</w:t>
      </w:r>
      <w:r>
        <w:rPr>
          <w:rFonts w:ascii="Times New Roman" w:hAnsi="Times New Roman" w:cs="Times New Roman"/>
          <w:sz w:val="24"/>
          <w:szCs w:val="24"/>
        </w:rPr>
        <w:tab/>
      </w:r>
    </w:p>
    <w:tbl>
      <w:tblPr>
        <w:tblStyle w:val="a4"/>
        <w:tblW w:w="0" w:type="auto"/>
        <w:tblLook w:val="04A0"/>
      </w:tblPr>
      <w:tblGrid>
        <w:gridCol w:w="4785"/>
        <w:gridCol w:w="4786"/>
      </w:tblGrid>
      <w:tr w:rsidR="000E268B" w:rsidTr="00B8236A">
        <w:tc>
          <w:tcPr>
            <w:tcW w:w="4785" w:type="dxa"/>
          </w:tcPr>
          <w:p w:rsidR="000E268B" w:rsidRDefault="000E268B" w:rsidP="00B8236A">
            <w:pPr>
              <w:tabs>
                <w:tab w:val="left" w:pos="975"/>
              </w:tabs>
              <w:jc w:val="center"/>
              <w:rPr>
                <w:rFonts w:ascii="Times New Roman" w:hAnsi="Times New Roman" w:cs="Times New Roman"/>
                <w:sz w:val="24"/>
                <w:szCs w:val="24"/>
              </w:rPr>
            </w:pPr>
            <w:r>
              <w:rPr>
                <w:rFonts w:ascii="Times New Roman" w:hAnsi="Times New Roman" w:cs="Times New Roman"/>
                <w:sz w:val="24"/>
                <w:szCs w:val="24"/>
              </w:rPr>
              <w:t>Предметная область</w:t>
            </w:r>
          </w:p>
        </w:tc>
        <w:tc>
          <w:tcPr>
            <w:tcW w:w="4786" w:type="dxa"/>
          </w:tcPr>
          <w:p w:rsidR="000E268B" w:rsidRDefault="000E268B" w:rsidP="00B8236A">
            <w:pPr>
              <w:tabs>
                <w:tab w:val="left" w:pos="975"/>
              </w:tabs>
              <w:jc w:val="center"/>
              <w:rPr>
                <w:rFonts w:ascii="Times New Roman" w:hAnsi="Times New Roman" w:cs="Times New Roman"/>
                <w:sz w:val="24"/>
                <w:szCs w:val="24"/>
              </w:rPr>
            </w:pPr>
            <w:r>
              <w:rPr>
                <w:rFonts w:ascii="Times New Roman" w:hAnsi="Times New Roman" w:cs="Times New Roman"/>
                <w:sz w:val="24"/>
                <w:szCs w:val="24"/>
              </w:rPr>
              <w:t>Учебные предметы</w:t>
            </w:r>
          </w:p>
        </w:tc>
      </w:tr>
      <w:tr w:rsidR="000E268B" w:rsidTr="00B8236A">
        <w:tc>
          <w:tcPr>
            <w:tcW w:w="4785" w:type="dxa"/>
            <w:vMerge w:val="restart"/>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Русский язык и литература</w:t>
            </w:r>
          </w:p>
        </w:tc>
        <w:tc>
          <w:tcPr>
            <w:tcW w:w="4786" w:type="dxa"/>
          </w:tcPr>
          <w:p w:rsidR="000E268B" w:rsidRDefault="000E268B" w:rsidP="00B8236A">
            <w:pPr>
              <w:tabs>
                <w:tab w:val="left" w:pos="975"/>
              </w:tabs>
              <w:jc w:val="center"/>
              <w:rPr>
                <w:rFonts w:ascii="Times New Roman" w:hAnsi="Times New Roman" w:cs="Times New Roman"/>
                <w:sz w:val="24"/>
                <w:szCs w:val="24"/>
              </w:rPr>
            </w:pPr>
            <w:r>
              <w:rPr>
                <w:rFonts w:ascii="Times New Roman" w:hAnsi="Times New Roman" w:cs="Times New Roman"/>
                <w:sz w:val="24"/>
                <w:szCs w:val="24"/>
              </w:rPr>
              <w:t>Русский язык</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jc w:val="center"/>
              <w:rPr>
                <w:rFonts w:ascii="Times New Roman" w:hAnsi="Times New Roman" w:cs="Times New Roman"/>
                <w:sz w:val="24"/>
                <w:szCs w:val="24"/>
              </w:rPr>
            </w:pPr>
            <w:r>
              <w:rPr>
                <w:rFonts w:ascii="Times New Roman" w:hAnsi="Times New Roman" w:cs="Times New Roman"/>
                <w:sz w:val="24"/>
                <w:szCs w:val="24"/>
              </w:rPr>
              <w:t>Литература</w:t>
            </w:r>
          </w:p>
        </w:tc>
      </w:tr>
      <w:tr w:rsidR="000E268B" w:rsidTr="00B8236A">
        <w:tc>
          <w:tcPr>
            <w:tcW w:w="4785"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Иностранный язык</w:t>
            </w:r>
          </w:p>
        </w:tc>
        <w:tc>
          <w:tcPr>
            <w:tcW w:w="4786" w:type="dxa"/>
          </w:tcPr>
          <w:p w:rsidR="000E268B" w:rsidRDefault="000E268B" w:rsidP="00B8236A">
            <w:pPr>
              <w:tabs>
                <w:tab w:val="left" w:pos="975"/>
              </w:tabs>
              <w:jc w:val="center"/>
              <w:rPr>
                <w:rFonts w:ascii="Times New Roman" w:hAnsi="Times New Roman" w:cs="Times New Roman"/>
                <w:sz w:val="24"/>
                <w:szCs w:val="24"/>
              </w:rPr>
            </w:pPr>
            <w:r>
              <w:rPr>
                <w:rFonts w:ascii="Times New Roman" w:hAnsi="Times New Roman" w:cs="Times New Roman"/>
                <w:sz w:val="24"/>
                <w:szCs w:val="24"/>
              </w:rPr>
              <w:t>Иностранный язык (английский)</w:t>
            </w:r>
          </w:p>
        </w:tc>
      </w:tr>
      <w:tr w:rsidR="000E268B" w:rsidTr="00B8236A">
        <w:tc>
          <w:tcPr>
            <w:tcW w:w="4785" w:type="dxa"/>
            <w:vMerge w:val="restart"/>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Математика и информатика</w:t>
            </w: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Математика</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Алгебра</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 xml:space="preserve">Геометрия </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Информатика</w:t>
            </w:r>
          </w:p>
        </w:tc>
      </w:tr>
      <w:tr w:rsidR="000E268B" w:rsidTr="00B8236A">
        <w:tc>
          <w:tcPr>
            <w:tcW w:w="4785" w:type="dxa"/>
            <w:vMerge w:val="restart"/>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Общественно – научные предметы</w:t>
            </w: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История</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Обществознание</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География</w:t>
            </w:r>
          </w:p>
        </w:tc>
      </w:tr>
      <w:tr w:rsidR="000E268B" w:rsidTr="00B8236A">
        <w:tc>
          <w:tcPr>
            <w:tcW w:w="4785" w:type="dxa"/>
            <w:vMerge w:val="restart"/>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lastRenderedPageBreak/>
              <w:t>Естественно - научные предметы</w:t>
            </w: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Физика</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Химия</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Биология</w:t>
            </w:r>
          </w:p>
        </w:tc>
      </w:tr>
      <w:tr w:rsidR="000E268B" w:rsidTr="00B8236A">
        <w:tc>
          <w:tcPr>
            <w:tcW w:w="4785" w:type="dxa"/>
            <w:vMerge w:val="restart"/>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Искусство</w:t>
            </w: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Музыка</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Изобразительное искусство</w:t>
            </w:r>
          </w:p>
        </w:tc>
      </w:tr>
      <w:tr w:rsidR="000E268B" w:rsidTr="00B8236A">
        <w:tc>
          <w:tcPr>
            <w:tcW w:w="4785"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Технология</w:t>
            </w: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Технология</w:t>
            </w:r>
          </w:p>
        </w:tc>
      </w:tr>
      <w:tr w:rsidR="000E268B" w:rsidTr="00B8236A">
        <w:tc>
          <w:tcPr>
            <w:tcW w:w="4785" w:type="dxa"/>
            <w:vMerge w:val="restart"/>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Физическая культура и основы безопасности жизнедеятельности</w:t>
            </w: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ОБЖ</w:t>
            </w:r>
          </w:p>
        </w:tc>
      </w:tr>
      <w:tr w:rsidR="000E268B" w:rsidTr="00B8236A">
        <w:tc>
          <w:tcPr>
            <w:tcW w:w="4785" w:type="dxa"/>
            <w:vMerge/>
          </w:tcPr>
          <w:p w:rsidR="000E268B" w:rsidRDefault="000E268B" w:rsidP="00B8236A">
            <w:pPr>
              <w:tabs>
                <w:tab w:val="left" w:pos="975"/>
              </w:tabs>
              <w:rPr>
                <w:rFonts w:ascii="Times New Roman" w:hAnsi="Times New Roman" w:cs="Times New Roman"/>
                <w:sz w:val="24"/>
                <w:szCs w:val="24"/>
              </w:rPr>
            </w:pPr>
          </w:p>
        </w:tc>
        <w:tc>
          <w:tcPr>
            <w:tcW w:w="4786" w:type="dxa"/>
          </w:tcPr>
          <w:p w:rsidR="000E268B" w:rsidRDefault="000E268B" w:rsidP="00B8236A">
            <w:pPr>
              <w:tabs>
                <w:tab w:val="left" w:pos="975"/>
              </w:tabs>
              <w:rPr>
                <w:rFonts w:ascii="Times New Roman" w:hAnsi="Times New Roman" w:cs="Times New Roman"/>
                <w:sz w:val="24"/>
                <w:szCs w:val="24"/>
              </w:rPr>
            </w:pPr>
            <w:r>
              <w:rPr>
                <w:rFonts w:ascii="Times New Roman" w:hAnsi="Times New Roman" w:cs="Times New Roman"/>
                <w:sz w:val="24"/>
                <w:szCs w:val="24"/>
              </w:rPr>
              <w:t>Физическая культура</w:t>
            </w:r>
          </w:p>
        </w:tc>
      </w:tr>
    </w:tbl>
    <w:p w:rsidR="000E268B" w:rsidRDefault="000E268B" w:rsidP="000E268B">
      <w:pPr>
        <w:tabs>
          <w:tab w:val="left" w:pos="975"/>
        </w:tabs>
        <w:spacing w:after="0" w:line="240" w:lineRule="auto"/>
        <w:ind w:firstLine="709"/>
        <w:jc w:val="both"/>
        <w:rPr>
          <w:rFonts w:ascii="Times New Roman" w:hAnsi="Times New Roman" w:cs="Times New Roman"/>
          <w:sz w:val="24"/>
          <w:szCs w:val="24"/>
        </w:rPr>
      </w:pPr>
      <w:r w:rsidRPr="0087062B">
        <w:rPr>
          <w:rFonts w:ascii="Times New Roman" w:hAnsi="Times New Roman" w:cs="Times New Roman"/>
          <w:b/>
          <w:sz w:val="24"/>
          <w:szCs w:val="24"/>
        </w:rPr>
        <w:t>Часть учебного плана, формируемая участниками образовательного процесса</w:t>
      </w:r>
      <w:r>
        <w:rPr>
          <w:rFonts w:ascii="Times New Roman" w:hAnsi="Times New Roman" w:cs="Times New Roman"/>
          <w:sz w:val="24"/>
          <w:szCs w:val="24"/>
        </w:rPr>
        <w:t xml:space="preserve">, определяет содержание образования, обеспечивающего реализацию интересов и потребностей обучающихся, их родителей (законных представителей), МБОУ СОШ № 2.       </w:t>
      </w:r>
    </w:p>
    <w:p w:rsidR="000E268B" w:rsidRDefault="000E268B" w:rsidP="000E268B">
      <w:pPr>
        <w:tabs>
          <w:tab w:val="left" w:pos="975"/>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Промежуточная аттестация  в соответствии с ФГОС ООО проводится в следующих формах: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2"/>
        <w:gridCol w:w="1916"/>
        <w:gridCol w:w="1633"/>
        <w:gridCol w:w="1809"/>
        <w:gridCol w:w="1693"/>
        <w:gridCol w:w="1693"/>
      </w:tblGrid>
      <w:tr w:rsidR="000E268B" w:rsidRPr="0021115D" w:rsidTr="000E268B">
        <w:tc>
          <w:tcPr>
            <w:tcW w:w="1972" w:type="dxa"/>
            <w:vMerge w:val="restart"/>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Учебный предмет</w:t>
            </w:r>
          </w:p>
        </w:tc>
        <w:tc>
          <w:tcPr>
            <w:tcW w:w="8744" w:type="dxa"/>
            <w:gridSpan w:val="5"/>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Класс / форма аттестации</w:t>
            </w:r>
          </w:p>
        </w:tc>
      </w:tr>
      <w:tr w:rsidR="000E268B" w:rsidRPr="0021115D" w:rsidTr="000E268B">
        <w:tc>
          <w:tcPr>
            <w:tcW w:w="1972" w:type="dxa"/>
            <w:vMerge/>
            <w:tcBorders>
              <w:top w:val="single" w:sz="4" w:space="0" w:color="auto"/>
              <w:left w:val="single" w:sz="4" w:space="0" w:color="auto"/>
              <w:bottom w:val="single" w:sz="4" w:space="0" w:color="auto"/>
              <w:right w:val="single" w:sz="4" w:space="0" w:color="auto"/>
            </w:tcBorders>
            <w:vAlign w:val="center"/>
            <w:hideMark/>
          </w:tcPr>
          <w:p w:rsidR="000E268B" w:rsidRPr="0021115D" w:rsidRDefault="000E268B" w:rsidP="00B8236A">
            <w:pPr>
              <w:spacing w:after="0" w:line="240" w:lineRule="auto"/>
              <w:rPr>
                <w:rFonts w:ascii="Times New Roman" w:hAnsi="Times New Roman" w:cs="Times New Roman"/>
                <w:b/>
                <w:sz w:val="24"/>
                <w:szCs w:val="24"/>
              </w:rPr>
            </w:pP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5 класс</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6 класс</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7 класс</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8 класс</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b/>
                <w:sz w:val="24"/>
                <w:szCs w:val="24"/>
              </w:rPr>
            </w:pPr>
            <w:r w:rsidRPr="0021115D">
              <w:rPr>
                <w:rFonts w:ascii="Times New Roman" w:hAnsi="Times New Roman" w:cs="Times New Roman"/>
                <w:b/>
                <w:sz w:val="24"/>
                <w:szCs w:val="24"/>
              </w:rPr>
              <w:t>9 класс</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both"/>
              <w:rPr>
                <w:rFonts w:ascii="Times New Roman" w:hAnsi="Times New Roman" w:cs="Times New Roman"/>
                <w:sz w:val="24"/>
                <w:szCs w:val="24"/>
              </w:rPr>
            </w:pPr>
            <w:r w:rsidRPr="0021115D">
              <w:rPr>
                <w:rFonts w:ascii="Times New Roman" w:hAnsi="Times New Roman" w:cs="Times New Roman"/>
                <w:sz w:val="24"/>
                <w:szCs w:val="24"/>
              </w:rPr>
              <w:t>Русский язык</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Диктант с грамматическим заданием</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по темам, входящим в ОГЭ</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по темам, входящим в ОГЭ</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Сжатое изложение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и сжатое изложение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both"/>
              <w:rPr>
                <w:rFonts w:ascii="Times New Roman" w:hAnsi="Times New Roman" w:cs="Times New Roman"/>
                <w:sz w:val="24"/>
                <w:szCs w:val="24"/>
              </w:rPr>
            </w:pPr>
            <w:r w:rsidRPr="0021115D">
              <w:rPr>
                <w:rFonts w:ascii="Times New Roman" w:hAnsi="Times New Roman" w:cs="Times New Roman"/>
                <w:sz w:val="24"/>
                <w:szCs w:val="24"/>
              </w:rPr>
              <w:t>Литература</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 с практическим заданием</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bdr w:val="none" w:sz="0" w:space="0" w:color="auto" w:frame="1"/>
              </w:rPr>
              <w:t>Тестирование анализ произведения</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bdr w:val="none" w:sz="0" w:space="0" w:color="auto" w:frame="1"/>
              </w:rPr>
              <w:t>Сочинение-характеристика героя</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Тестовая работа, эссе на литературную тему</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Тестовая работа</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Математика</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Контрольная работа</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bdr w:val="none" w:sz="0" w:space="0" w:color="auto" w:frame="1"/>
              </w:rPr>
            </w:pPr>
            <w:r w:rsidRPr="0021115D">
              <w:rPr>
                <w:rFonts w:ascii="Times New Roman" w:hAnsi="Times New Roman" w:cs="Times New Roman"/>
                <w:sz w:val="24"/>
                <w:szCs w:val="24"/>
                <w:bdr w:val="none" w:sz="0" w:space="0" w:color="auto" w:frame="1"/>
              </w:rPr>
              <w:t>Контрольная</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bdr w:val="none" w:sz="0" w:space="0" w:color="auto" w:frame="1"/>
              </w:rPr>
            </w:pPr>
            <w:r w:rsidRPr="0021115D">
              <w:rPr>
                <w:rFonts w:ascii="Times New Roman" w:hAnsi="Times New Roman" w:cs="Times New Roman"/>
                <w:sz w:val="24"/>
                <w:szCs w:val="24"/>
                <w:bdr w:val="none" w:sz="0" w:space="0" w:color="auto" w:frame="1"/>
              </w:rPr>
              <w:t>работа</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bdr w:val="none" w:sz="0" w:space="0" w:color="auto" w:frame="1"/>
              </w:rPr>
            </w:pPr>
            <w:r w:rsidRPr="0021115D">
              <w:rPr>
                <w:rFonts w:ascii="Times New Roman" w:hAnsi="Times New Roman" w:cs="Times New Roman"/>
                <w:sz w:val="24"/>
                <w:szCs w:val="24"/>
                <w:bdr w:val="none" w:sz="0" w:space="0" w:color="auto" w:frame="1"/>
              </w:rPr>
              <w:t>Контрольная работа</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Английский язык</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rPr>
            </w:pPr>
            <w:r w:rsidRPr="0021115D">
              <w:rPr>
                <w:rFonts w:ascii="Times New Roman" w:hAnsi="Times New Roman" w:cs="Times New Roman"/>
                <w:sz w:val="24"/>
                <w:szCs w:val="24"/>
              </w:rPr>
              <w:t>Итоговое тестирование</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(лексика, грамматика, чтение, письмо, говорение)</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rPr>
            </w:pPr>
            <w:r w:rsidRPr="0021115D">
              <w:rPr>
                <w:rFonts w:ascii="Times New Roman" w:hAnsi="Times New Roman" w:cs="Times New Roman"/>
                <w:sz w:val="24"/>
                <w:szCs w:val="24"/>
              </w:rPr>
              <w:t>Итоговое тестирование</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bdr w:val="none" w:sz="0" w:space="0" w:color="auto" w:frame="1"/>
              </w:rPr>
            </w:pPr>
            <w:r w:rsidRPr="0021115D">
              <w:rPr>
                <w:rFonts w:ascii="Times New Roman" w:hAnsi="Times New Roman" w:cs="Times New Roman"/>
                <w:sz w:val="24"/>
                <w:szCs w:val="24"/>
              </w:rPr>
              <w:t>(лексика, грамматика, чтение, письмо, говорение)</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rPr>
            </w:pPr>
            <w:r w:rsidRPr="0021115D">
              <w:rPr>
                <w:rFonts w:ascii="Times New Roman" w:hAnsi="Times New Roman" w:cs="Times New Roman"/>
                <w:sz w:val="24"/>
                <w:szCs w:val="24"/>
              </w:rPr>
              <w:t>Итоговое тестирование</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bdr w:val="none" w:sz="0" w:space="0" w:color="auto" w:frame="1"/>
              </w:rPr>
            </w:pPr>
            <w:r w:rsidRPr="0021115D">
              <w:rPr>
                <w:rFonts w:ascii="Times New Roman" w:hAnsi="Times New Roman" w:cs="Times New Roman"/>
                <w:sz w:val="24"/>
                <w:szCs w:val="24"/>
              </w:rPr>
              <w:t>(лексика, грамматика, чтение, письмо, говорение)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rPr>
            </w:pPr>
            <w:r w:rsidRPr="0021115D">
              <w:rPr>
                <w:rFonts w:ascii="Times New Roman" w:hAnsi="Times New Roman" w:cs="Times New Roman"/>
                <w:sz w:val="24"/>
                <w:szCs w:val="24"/>
              </w:rPr>
              <w:t>Итоговое тестирование</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(лексика, грамматика, чтение, письмо, говорение)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rPr>
            </w:pPr>
            <w:r w:rsidRPr="0021115D">
              <w:rPr>
                <w:rFonts w:ascii="Times New Roman" w:hAnsi="Times New Roman" w:cs="Times New Roman"/>
                <w:sz w:val="24"/>
                <w:szCs w:val="24"/>
              </w:rPr>
              <w:t>Итоговое тестирование</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(лексика, грамматика, чтение, письмо, говорение)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Физика</w:t>
            </w: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33"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Контрольная работа</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 xml:space="preserve">Тестирование </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Биология</w:t>
            </w: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География</w:t>
            </w: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 xml:space="preserve">Тестирование и  зачет по карте </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 xml:space="preserve">Тестирование и  зачет по карте </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и  зачет по карте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и  зачет по карте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и  зачет по карте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Информатика и ИКТ</w:t>
            </w: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33"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809"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и практикум</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История</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Контрольная работа</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 xml:space="preserve">Тестирование </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 xml:space="preserve">Тестирование </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spacing w:after="0" w:line="240" w:lineRule="auto"/>
              <w:jc w:val="center"/>
              <w:rPr>
                <w:rFonts w:ascii="Times New Roman" w:eastAsia="Times New Roman" w:hAnsi="Times New Roman" w:cs="Times New Roman"/>
                <w:sz w:val="24"/>
                <w:szCs w:val="24"/>
              </w:rPr>
            </w:pPr>
            <w:r w:rsidRPr="0021115D">
              <w:rPr>
                <w:rFonts w:ascii="Times New Roman" w:hAnsi="Times New Roman" w:cs="Times New Roman"/>
                <w:sz w:val="24"/>
                <w:szCs w:val="24"/>
              </w:rPr>
              <w:t>Обществознание</w:t>
            </w:r>
          </w:p>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эссе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эссе</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Химия</w:t>
            </w: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33"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809"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практикум</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Тестирование, практикум</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Физическая культура</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Отметка за год</w:t>
            </w:r>
          </w:p>
        </w:tc>
        <w:tc>
          <w:tcPr>
            <w:tcW w:w="1633" w:type="dxa"/>
            <w:tcBorders>
              <w:top w:val="single" w:sz="4" w:space="0" w:color="auto"/>
              <w:left w:val="single" w:sz="4" w:space="0" w:color="auto"/>
              <w:bottom w:val="single" w:sz="4" w:space="0" w:color="auto"/>
              <w:right w:val="single" w:sz="4" w:space="0" w:color="auto"/>
            </w:tcBorders>
            <w:hideMark/>
          </w:tcPr>
          <w:p w:rsidR="000E268B" w:rsidRDefault="000E268B" w:rsidP="00B8236A">
            <w:pPr>
              <w:jc w:val="center"/>
            </w:pPr>
            <w:r w:rsidRPr="0052005E">
              <w:rPr>
                <w:rFonts w:ascii="Times New Roman" w:hAnsi="Times New Roman" w:cs="Times New Roman"/>
                <w:sz w:val="24"/>
                <w:szCs w:val="24"/>
              </w:rPr>
              <w:t>Отметка за год</w:t>
            </w:r>
          </w:p>
        </w:tc>
        <w:tc>
          <w:tcPr>
            <w:tcW w:w="1809" w:type="dxa"/>
            <w:tcBorders>
              <w:top w:val="single" w:sz="4" w:space="0" w:color="auto"/>
              <w:left w:val="single" w:sz="4" w:space="0" w:color="auto"/>
              <w:bottom w:val="single" w:sz="4" w:space="0" w:color="auto"/>
              <w:right w:val="single" w:sz="4" w:space="0" w:color="auto"/>
            </w:tcBorders>
            <w:hideMark/>
          </w:tcPr>
          <w:p w:rsidR="000E268B" w:rsidRDefault="000E268B" w:rsidP="00B8236A">
            <w:pPr>
              <w:jc w:val="center"/>
            </w:pPr>
            <w:r w:rsidRPr="0052005E">
              <w:rPr>
                <w:rFonts w:ascii="Times New Roman" w:hAnsi="Times New Roman" w:cs="Times New Roman"/>
                <w:sz w:val="24"/>
                <w:szCs w:val="24"/>
              </w:rPr>
              <w:t>Отметка за год</w:t>
            </w:r>
          </w:p>
        </w:tc>
        <w:tc>
          <w:tcPr>
            <w:tcW w:w="1693" w:type="dxa"/>
            <w:tcBorders>
              <w:top w:val="single" w:sz="4" w:space="0" w:color="auto"/>
              <w:left w:val="single" w:sz="4" w:space="0" w:color="auto"/>
              <w:bottom w:val="single" w:sz="4" w:space="0" w:color="auto"/>
              <w:right w:val="single" w:sz="4" w:space="0" w:color="auto"/>
            </w:tcBorders>
            <w:hideMark/>
          </w:tcPr>
          <w:p w:rsidR="000E268B" w:rsidRDefault="000E268B" w:rsidP="00B8236A">
            <w:pPr>
              <w:jc w:val="center"/>
            </w:pPr>
            <w:r w:rsidRPr="0052005E">
              <w:rPr>
                <w:rFonts w:ascii="Times New Roman" w:hAnsi="Times New Roman" w:cs="Times New Roman"/>
                <w:sz w:val="24"/>
                <w:szCs w:val="24"/>
              </w:rPr>
              <w:t>Отметка за год</w:t>
            </w:r>
          </w:p>
        </w:tc>
        <w:tc>
          <w:tcPr>
            <w:tcW w:w="1693" w:type="dxa"/>
            <w:tcBorders>
              <w:top w:val="single" w:sz="4" w:space="0" w:color="auto"/>
              <w:left w:val="single" w:sz="4" w:space="0" w:color="auto"/>
              <w:bottom w:val="single" w:sz="4" w:space="0" w:color="auto"/>
              <w:right w:val="single" w:sz="4" w:space="0" w:color="auto"/>
            </w:tcBorders>
            <w:hideMark/>
          </w:tcPr>
          <w:p w:rsidR="000E268B" w:rsidRDefault="000E268B" w:rsidP="00B8236A">
            <w:pPr>
              <w:jc w:val="center"/>
            </w:pPr>
            <w:r w:rsidRPr="0052005E">
              <w:rPr>
                <w:rFonts w:ascii="Times New Roman" w:hAnsi="Times New Roman" w:cs="Times New Roman"/>
                <w:sz w:val="24"/>
                <w:szCs w:val="24"/>
              </w:rPr>
              <w:t>Отметка за год</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Технология</w:t>
            </w:r>
          </w:p>
        </w:tc>
        <w:tc>
          <w:tcPr>
            <w:tcW w:w="1916"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Проект</w:t>
            </w:r>
          </w:p>
        </w:tc>
        <w:tc>
          <w:tcPr>
            <w:tcW w:w="163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Проект</w:t>
            </w:r>
          </w:p>
        </w:tc>
        <w:tc>
          <w:tcPr>
            <w:tcW w:w="1809"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Проект</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Проект</w:t>
            </w:r>
          </w:p>
        </w:tc>
        <w:tc>
          <w:tcPr>
            <w:tcW w:w="1693"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Проект</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Музыка</w:t>
            </w:r>
          </w:p>
        </w:tc>
        <w:tc>
          <w:tcPr>
            <w:tcW w:w="1916"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jc w:val="center"/>
            </w:pPr>
            <w:r w:rsidRPr="00CA0541">
              <w:rPr>
                <w:rFonts w:ascii="Times New Roman" w:hAnsi="Times New Roman" w:cs="Times New Roman"/>
                <w:sz w:val="24"/>
                <w:szCs w:val="24"/>
              </w:rPr>
              <w:t>Отметка за год</w:t>
            </w:r>
          </w:p>
        </w:tc>
        <w:tc>
          <w:tcPr>
            <w:tcW w:w="1633"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jc w:val="center"/>
            </w:pPr>
            <w:r w:rsidRPr="00CA0541">
              <w:rPr>
                <w:rFonts w:ascii="Times New Roman" w:hAnsi="Times New Roman" w:cs="Times New Roman"/>
                <w:sz w:val="24"/>
                <w:szCs w:val="24"/>
              </w:rPr>
              <w:t>Отметка за год</w:t>
            </w:r>
          </w:p>
        </w:tc>
        <w:tc>
          <w:tcPr>
            <w:tcW w:w="1809"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jc w:val="center"/>
            </w:pPr>
            <w:r w:rsidRPr="00CA0541">
              <w:rPr>
                <w:rFonts w:ascii="Times New Roman" w:hAnsi="Times New Roman" w:cs="Times New Roman"/>
                <w:sz w:val="24"/>
                <w:szCs w:val="24"/>
              </w:rPr>
              <w:t>Отметка за год</w:t>
            </w:r>
          </w:p>
        </w:tc>
        <w:tc>
          <w:tcPr>
            <w:tcW w:w="1693"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jc w:val="center"/>
            </w:pPr>
            <w:r w:rsidRPr="00CA0541">
              <w:rPr>
                <w:rFonts w:ascii="Times New Roman" w:hAnsi="Times New Roman" w:cs="Times New Roman"/>
                <w:sz w:val="24"/>
                <w:szCs w:val="24"/>
              </w:rPr>
              <w:t>Отметка за год</w:t>
            </w:r>
          </w:p>
        </w:tc>
        <w:tc>
          <w:tcPr>
            <w:tcW w:w="1693" w:type="dxa"/>
            <w:tcBorders>
              <w:top w:val="single" w:sz="4" w:space="0" w:color="auto"/>
              <w:left w:val="single" w:sz="4" w:space="0" w:color="auto"/>
              <w:bottom w:val="single" w:sz="4" w:space="0" w:color="auto"/>
              <w:right w:val="single" w:sz="4" w:space="0" w:color="auto"/>
            </w:tcBorders>
            <w:hideMark/>
          </w:tcPr>
          <w:p w:rsidR="000E268B" w:rsidRDefault="000E268B" w:rsidP="00B8236A">
            <w:pPr>
              <w:spacing w:after="0" w:line="240" w:lineRule="auto"/>
              <w:jc w:val="center"/>
            </w:pPr>
            <w:r w:rsidRPr="00CA0541">
              <w:rPr>
                <w:rFonts w:ascii="Times New Roman" w:hAnsi="Times New Roman" w:cs="Times New Roman"/>
                <w:sz w:val="24"/>
                <w:szCs w:val="24"/>
              </w:rPr>
              <w:t>Отметка за год</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t xml:space="preserve">Изобразительное </w:t>
            </w:r>
            <w:r w:rsidRPr="0021115D">
              <w:rPr>
                <w:rFonts w:ascii="Times New Roman" w:hAnsi="Times New Roman" w:cs="Times New Roman"/>
                <w:sz w:val="24"/>
                <w:szCs w:val="24"/>
              </w:rPr>
              <w:lastRenderedPageBreak/>
              <w:t>искусство</w:t>
            </w:r>
          </w:p>
        </w:tc>
        <w:tc>
          <w:tcPr>
            <w:tcW w:w="1916"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pPr>
            <w:r w:rsidRPr="00927592">
              <w:rPr>
                <w:rFonts w:ascii="Times New Roman" w:hAnsi="Times New Roman" w:cs="Times New Roman"/>
                <w:sz w:val="24"/>
                <w:szCs w:val="24"/>
              </w:rPr>
              <w:lastRenderedPageBreak/>
              <w:t>Отметка за год</w:t>
            </w:r>
          </w:p>
        </w:tc>
        <w:tc>
          <w:tcPr>
            <w:tcW w:w="1633"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pPr>
            <w:r w:rsidRPr="00927592">
              <w:rPr>
                <w:rFonts w:ascii="Times New Roman" w:hAnsi="Times New Roman" w:cs="Times New Roman"/>
                <w:sz w:val="24"/>
                <w:szCs w:val="24"/>
              </w:rPr>
              <w:t xml:space="preserve">Отметка за </w:t>
            </w:r>
            <w:r w:rsidRPr="00927592">
              <w:rPr>
                <w:rFonts w:ascii="Times New Roman" w:hAnsi="Times New Roman" w:cs="Times New Roman"/>
                <w:sz w:val="24"/>
                <w:szCs w:val="24"/>
              </w:rPr>
              <w:lastRenderedPageBreak/>
              <w:t>год</w:t>
            </w:r>
          </w:p>
        </w:tc>
        <w:tc>
          <w:tcPr>
            <w:tcW w:w="1809"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pPr>
            <w:r w:rsidRPr="00927592">
              <w:rPr>
                <w:rFonts w:ascii="Times New Roman" w:hAnsi="Times New Roman" w:cs="Times New Roman"/>
                <w:sz w:val="24"/>
                <w:szCs w:val="24"/>
              </w:rPr>
              <w:lastRenderedPageBreak/>
              <w:t>Отметка за год</w:t>
            </w:r>
          </w:p>
        </w:tc>
        <w:tc>
          <w:tcPr>
            <w:tcW w:w="1693" w:type="dxa"/>
            <w:tcBorders>
              <w:top w:val="single" w:sz="4" w:space="0" w:color="auto"/>
              <w:left w:val="single" w:sz="4" w:space="0" w:color="auto"/>
              <w:bottom w:val="single" w:sz="4" w:space="0" w:color="auto"/>
              <w:right w:val="single" w:sz="4" w:space="0" w:color="auto"/>
            </w:tcBorders>
          </w:tcPr>
          <w:p w:rsidR="000E268B" w:rsidRDefault="000E268B" w:rsidP="00B8236A">
            <w:pPr>
              <w:spacing w:after="0" w:line="240" w:lineRule="auto"/>
            </w:pPr>
            <w:r w:rsidRPr="00927592">
              <w:rPr>
                <w:rFonts w:ascii="Times New Roman" w:hAnsi="Times New Roman" w:cs="Times New Roman"/>
                <w:sz w:val="24"/>
                <w:szCs w:val="24"/>
              </w:rPr>
              <w:t xml:space="preserve">Отметка за </w:t>
            </w:r>
            <w:r w:rsidRPr="00927592">
              <w:rPr>
                <w:rFonts w:ascii="Times New Roman" w:hAnsi="Times New Roman" w:cs="Times New Roman"/>
                <w:sz w:val="24"/>
                <w:szCs w:val="24"/>
              </w:rPr>
              <w:lastRenderedPageBreak/>
              <w:t>год</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 xml:space="preserve">Отметка за </w:t>
            </w:r>
            <w:r>
              <w:rPr>
                <w:rFonts w:ascii="Times New Roman" w:hAnsi="Times New Roman" w:cs="Times New Roman"/>
                <w:sz w:val="24"/>
                <w:szCs w:val="24"/>
              </w:rPr>
              <w:lastRenderedPageBreak/>
              <w:t>год</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sidRPr="0021115D">
              <w:rPr>
                <w:rFonts w:ascii="Times New Roman" w:hAnsi="Times New Roman" w:cs="Times New Roman"/>
                <w:sz w:val="24"/>
                <w:szCs w:val="24"/>
              </w:rPr>
              <w:lastRenderedPageBreak/>
              <w:t>ОБЖ</w:t>
            </w:r>
          </w:p>
        </w:tc>
        <w:tc>
          <w:tcPr>
            <w:tcW w:w="1916"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33"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809"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p>
        </w:tc>
        <w:tc>
          <w:tcPr>
            <w:tcW w:w="1693" w:type="dxa"/>
            <w:tcBorders>
              <w:top w:val="single" w:sz="4" w:space="0" w:color="auto"/>
              <w:left w:val="single" w:sz="4" w:space="0" w:color="auto"/>
              <w:bottom w:val="single" w:sz="4" w:space="0" w:color="auto"/>
              <w:right w:val="single" w:sz="4" w:space="0" w:color="auto"/>
            </w:tcBorders>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Отметка за год</w:t>
            </w:r>
          </w:p>
        </w:tc>
        <w:tc>
          <w:tcPr>
            <w:tcW w:w="1693" w:type="dxa"/>
            <w:tcBorders>
              <w:top w:val="single" w:sz="4" w:space="0" w:color="auto"/>
              <w:left w:val="single" w:sz="4" w:space="0" w:color="auto"/>
              <w:bottom w:val="single" w:sz="4" w:space="0" w:color="auto"/>
              <w:right w:val="single" w:sz="4" w:space="0" w:color="auto"/>
            </w:tcBorders>
            <w:hideMark/>
          </w:tcPr>
          <w:p w:rsidR="000E268B" w:rsidRPr="0021115D" w:rsidRDefault="000E268B" w:rsidP="00B8236A">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Отметка за год</w:t>
            </w:r>
          </w:p>
        </w:tc>
      </w:tr>
      <w:tr w:rsidR="000E268B" w:rsidRPr="0021115D" w:rsidTr="000E268B">
        <w:tc>
          <w:tcPr>
            <w:tcW w:w="1972" w:type="dxa"/>
            <w:tcBorders>
              <w:top w:val="single" w:sz="4" w:space="0" w:color="auto"/>
              <w:left w:val="single" w:sz="4" w:space="0" w:color="auto"/>
              <w:bottom w:val="single" w:sz="4" w:space="0" w:color="auto"/>
              <w:right w:val="single" w:sz="4" w:space="0" w:color="auto"/>
            </w:tcBorders>
            <w:hideMark/>
          </w:tcPr>
          <w:p w:rsidR="000E268B" w:rsidRPr="00205007" w:rsidRDefault="000E268B" w:rsidP="00B8236A">
            <w:pPr>
              <w:widowControl w:val="0"/>
              <w:autoSpaceDE w:val="0"/>
              <w:autoSpaceDN w:val="0"/>
              <w:adjustRightInd w:val="0"/>
              <w:spacing w:after="0" w:line="240" w:lineRule="auto"/>
              <w:jc w:val="center"/>
              <w:rPr>
                <w:rFonts w:ascii="Times New Roman" w:hAnsi="Times New Roman" w:cs="Times New Roman"/>
              </w:rPr>
            </w:pPr>
            <w:r w:rsidRPr="00205007">
              <w:rPr>
                <w:rFonts w:ascii="Times New Roman" w:hAnsi="Times New Roman" w:cs="Times New Roman"/>
              </w:rPr>
              <w:t>Комплексная работа на метапредметной основе</w:t>
            </w:r>
          </w:p>
        </w:tc>
        <w:tc>
          <w:tcPr>
            <w:tcW w:w="8744" w:type="dxa"/>
            <w:gridSpan w:val="5"/>
            <w:tcBorders>
              <w:top w:val="single" w:sz="4" w:space="0" w:color="auto"/>
              <w:left w:val="single" w:sz="4" w:space="0" w:color="auto"/>
              <w:bottom w:val="single" w:sz="4" w:space="0" w:color="auto"/>
              <w:right w:val="single" w:sz="4" w:space="0" w:color="auto"/>
            </w:tcBorders>
          </w:tcPr>
          <w:p w:rsidR="000E268B" w:rsidRPr="0021115D" w:rsidRDefault="000E268B" w:rsidP="00B8236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Комплексная работа на метапредметной основе, проекты, практические работы, творческие работы, наблюдение</w:t>
            </w:r>
          </w:p>
        </w:tc>
      </w:tr>
    </w:tbl>
    <w:p w:rsidR="000E268B" w:rsidRDefault="000E268B" w:rsidP="000E268B">
      <w:pPr>
        <w:tabs>
          <w:tab w:val="left" w:pos="975"/>
        </w:tabs>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Промежуточная аттестация проводится не позднее, чем за 10 дней до окончания учебного года. Фиксация результатов промежуточной аттестации осуществляется по пятибалльной системе с 5 по 9 классы, при проведении комплексных работ определяются уровни: базовый, выше базового, ниже базового.</w:t>
      </w:r>
    </w:p>
    <w:p w:rsidR="000E268B" w:rsidRDefault="000E268B" w:rsidP="000E268B">
      <w:pPr>
        <w:tabs>
          <w:tab w:val="left" w:pos="975"/>
        </w:tabs>
        <w:spacing w:after="0" w:line="240" w:lineRule="auto"/>
        <w:ind w:firstLine="709"/>
        <w:jc w:val="both"/>
        <w:rPr>
          <w:rFonts w:ascii="Times New Roman" w:hAnsi="Times New Roman" w:cs="Times New Roman"/>
          <w:b/>
          <w:sz w:val="24"/>
          <w:szCs w:val="24"/>
        </w:rPr>
      </w:pPr>
      <w:r>
        <w:rPr>
          <w:rFonts w:ascii="Times New Roman" w:hAnsi="Times New Roman" w:cs="Times New Roman"/>
          <w:sz w:val="24"/>
          <w:szCs w:val="24"/>
        </w:rPr>
        <w:t>Государственная итоговая аттестация проводится в сроки и формах, установленных Министерством образования Российской Федерации.</w:t>
      </w:r>
    </w:p>
    <w:p w:rsidR="000E268B" w:rsidRPr="00BA4B91" w:rsidRDefault="000E268B" w:rsidP="000E268B">
      <w:pPr>
        <w:tabs>
          <w:tab w:val="left" w:pos="975"/>
        </w:tabs>
        <w:spacing w:after="0" w:line="240" w:lineRule="auto"/>
        <w:jc w:val="center"/>
        <w:rPr>
          <w:rFonts w:ascii="Times New Roman" w:hAnsi="Times New Roman" w:cs="Times New Roman"/>
          <w:b/>
          <w:sz w:val="24"/>
          <w:szCs w:val="24"/>
        </w:rPr>
      </w:pPr>
      <w:r w:rsidRPr="00BA4B91">
        <w:rPr>
          <w:rFonts w:ascii="Times New Roman" w:hAnsi="Times New Roman" w:cs="Times New Roman"/>
          <w:b/>
          <w:sz w:val="24"/>
          <w:szCs w:val="24"/>
        </w:rPr>
        <w:t>УЧЕБНЫЙ ПЛАН</w:t>
      </w:r>
    </w:p>
    <w:p w:rsidR="000E268B" w:rsidRDefault="000E268B" w:rsidP="000E268B">
      <w:pPr>
        <w:tabs>
          <w:tab w:val="left" w:pos="975"/>
        </w:tabs>
        <w:spacing w:after="0" w:line="240" w:lineRule="auto"/>
        <w:jc w:val="center"/>
        <w:rPr>
          <w:rFonts w:ascii="Times New Roman" w:hAnsi="Times New Roman" w:cs="Times New Roman"/>
          <w:b/>
          <w:sz w:val="24"/>
          <w:szCs w:val="24"/>
        </w:rPr>
      </w:pPr>
      <w:r w:rsidRPr="00BA4B91">
        <w:rPr>
          <w:rFonts w:ascii="Times New Roman" w:hAnsi="Times New Roman" w:cs="Times New Roman"/>
          <w:b/>
          <w:sz w:val="24"/>
          <w:szCs w:val="24"/>
        </w:rPr>
        <w:t xml:space="preserve">МБОУ СОШ № 2 на уровень основного общего образования </w:t>
      </w:r>
    </w:p>
    <w:p w:rsidR="000E268B" w:rsidRPr="00BA4B91" w:rsidRDefault="000E268B" w:rsidP="000E268B">
      <w:pPr>
        <w:tabs>
          <w:tab w:val="left" w:pos="975"/>
        </w:tabs>
        <w:spacing w:after="0" w:line="240" w:lineRule="auto"/>
        <w:jc w:val="center"/>
        <w:rPr>
          <w:rFonts w:ascii="Times New Roman" w:hAnsi="Times New Roman" w:cs="Times New Roman"/>
          <w:b/>
          <w:sz w:val="24"/>
          <w:szCs w:val="24"/>
        </w:rPr>
      </w:pPr>
      <w:r w:rsidRPr="00BA4B91">
        <w:rPr>
          <w:rFonts w:ascii="Times New Roman" w:hAnsi="Times New Roman" w:cs="Times New Roman"/>
          <w:b/>
          <w:sz w:val="24"/>
          <w:szCs w:val="24"/>
        </w:rPr>
        <w:t>на 2015 – 2019 учебные годы</w:t>
      </w:r>
    </w:p>
    <w:tbl>
      <w:tblPr>
        <w:tblStyle w:val="a4"/>
        <w:tblW w:w="0" w:type="auto"/>
        <w:tblLook w:val="04A0"/>
      </w:tblPr>
      <w:tblGrid>
        <w:gridCol w:w="2232"/>
        <w:gridCol w:w="2239"/>
        <w:gridCol w:w="843"/>
        <w:gridCol w:w="844"/>
        <w:gridCol w:w="843"/>
        <w:gridCol w:w="844"/>
        <w:gridCol w:w="843"/>
        <w:gridCol w:w="883"/>
      </w:tblGrid>
      <w:tr w:rsidR="000E268B" w:rsidTr="00B8236A">
        <w:trPr>
          <w:trHeight w:val="510"/>
        </w:trPr>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Предметные области</w:t>
            </w:r>
          </w:p>
        </w:tc>
        <w:tc>
          <w:tcPr>
            <w:tcW w:w="2239" w:type="dxa"/>
            <w:vMerge w:val="restart"/>
            <w:tcBorders>
              <w:tr2bl w:val="single" w:sz="4" w:space="0" w:color="auto"/>
            </w:tcBorders>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Учебные</w:t>
            </w:r>
          </w:p>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 xml:space="preserve"> предметы</w:t>
            </w:r>
          </w:p>
          <w:p w:rsidR="000E268B" w:rsidRDefault="000E268B" w:rsidP="00B8236A">
            <w:pPr>
              <w:rPr>
                <w:rFonts w:ascii="Times New Roman" w:hAnsi="Times New Roman" w:cs="Times New Roman"/>
                <w:sz w:val="24"/>
                <w:szCs w:val="24"/>
              </w:rPr>
            </w:pPr>
          </w:p>
          <w:p w:rsidR="000E268B" w:rsidRPr="00B905FC" w:rsidRDefault="000E268B" w:rsidP="00B8236A">
            <w:pPr>
              <w:jc w:val="right"/>
              <w:rPr>
                <w:rFonts w:ascii="Times New Roman" w:hAnsi="Times New Roman" w:cs="Times New Roman"/>
                <w:sz w:val="24"/>
                <w:szCs w:val="24"/>
              </w:rPr>
            </w:pPr>
            <w:r>
              <w:rPr>
                <w:rFonts w:ascii="Times New Roman" w:hAnsi="Times New Roman" w:cs="Times New Roman"/>
                <w:sz w:val="24"/>
                <w:szCs w:val="24"/>
              </w:rPr>
              <w:t>Классы</w:t>
            </w:r>
          </w:p>
        </w:tc>
        <w:tc>
          <w:tcPr>
            <w:tcW w:w="5100" w:type="dxa"/>
            <w:gridSpan w:val="6"/>
          </w:tcPr>
          <w:p w:rsidR="000E268B" w:rsidRDefault="000E268B" w:rsidP="00B8236A">
            <w:pPr>
              <w:jc w:val="center"/>
              <w:rPr>
                <w:rFonts w:ascii="Times New Roman" w:hAnsi="Times New Roman" w:cs="Times New Roman"/>
                <w:sz w:val="24"/>
                <w:szCs w:val="24"/>
              </w:rPr>
            </w:pPr>
          </w:p>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Количество часов  в неделю/год</w:t>
            </w:r>
          </w:p>
        </w:tc>
      </w:tr>
      <w:tr w:rsidR="000E268B" w:rsidTr="00B8236A">
        <w:trPr>
          <w:trHeight w:val="856"/>
        </w:trPr>
        <w:tc>
          <w:tcPr>
            <w:tcW w:w="2232" w:type="dxa"/>
            <w:vMerge/>
          </w:tcPr>
          <w:p w:rsidR="000E268B" w:rsidRDefault="000E268B" w:rsidP="00B8236A">
            <w:pPr>
              <w:rPr>
                <w:rFonts w:ascii="Times New Roman" w:hAnsi="Times New Roman" w:cs="Times New Roman"/>
                <w:sz w:val="24"/>
                <w:szCs w:val="24"/>
              </w:rPr>
            </w:pPr>
          </w:p>
        </w:tc>
        <w:tc>
          <w:tcPr>
            <w:tcW w:w="2239" w:type="dxa"/>
            <w:vMerge/>
            <w:tcBorders>
              <w:tr2bl w:val="single" w:sz="4" w:space="0" w:color="auto"/>
            </w:tcBorders>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5</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6</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7</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8</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9</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 xml:space="preserve">Всего </w:t>
            </w:r>
          </w:p>
        </w:tc>
      </w:tr>
      <w:tr w:rsidR="000E268B" w:rsidTr="00B8236A">
        <w:tc>
          <w:tcPr>
            <w:tcW w:w="9571" w:type="dxa"/>
            <w:gridSpan w:val="8"/>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ОБЯЗАТЕЛЬНАЯ ЧАСТЬ</w:t>
            </w:r>
          </w:p>
        </w:tc>
      </w:tr>
      <w:tr w:rsidR="000E268B" w:rsidTr="00B8236A">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Филология</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Русский язык</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5/175</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6/210</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4/140</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21/735</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Литература</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13/455</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Иностранный язык</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4"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15/525</w:t>
            </w:r>
          </w:p>
        </w:tc>
      </w:tr>
      <w:tr w:rsidR="000E268B" w:rsidTr="00B8236A">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Математика и информатика</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Математика</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5/175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5/175</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10/350</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Алгебра</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9/315</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Геометрия</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6/210</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Информатика</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r>
      <w:tr w:rsidR="000E268B" w:rsidTr="00B8236A">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Общественно - научные предметы</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История</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11/385</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Обществознание</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4/140</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География</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7/245</w:t>
            </w:r>
          </w:p>
        </w:tc>
      </w:tr>
      <w:tr w:rsidR="000E268B" w:rsidTr="00B8236A">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Естественно - научные предметы</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Физика</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7/245</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Химия</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4/140</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Биология</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7/245</w:t>
            </w:r>
          </w:p>
        </w:tc>
      </w:tr>
      <w:tr w:rsidR="000E268B" w:rsidTr="00B8236A">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Искусство</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Музыка</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4/140</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Изобразительное искусство</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4/140</w:t>
            </w:r>
          </w:p>
        </w:tc>
      </w:tr>
      <w:tr w:rsidR="000E268B" w:rsidTr="00B8236A">
        <w:tc>
          <w:tcPr>
            <w:tcW w:w="2232"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Технология</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Технология</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7/245</w:t>
            </w:r>
          </w:p>
        </w:tc>
      </w:tr>
      <w:tr w:rsidR="000E268B" w:rsidTr="00B8236A">
        <w:tc>
          <w:tcPr>
            <w:tcW w:w="2232" w:type="dxa"/>
            <w:vMerge w:val="restart"/>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Физическая культура и Основы безопасности жизнедеятельности</w:t>
            </w: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ОБЖ</w:t>
            </w: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p>
        </w:tc>
        <w:tc>
          <w:tcPr>
            <w:tcW w:w="843" w:type="dxa"/>
          </w:tcPr>
          <w:p w:rsidR="000E268B" w:rsidRDefault="000E268B" w:rsidP="00B8236A">
            <w:pPr>
              <w:rPr>
                <w:rFonts w:ascii="Times New Roman" w:hAnsi="Times New Roman" w:cs="Times New Roman"/>
                <w:sz w:val="24"/>
                <w:szCs w:val="24"/>
              </w:rPr>
            </w:pP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1/35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2/70</w:t>
            </w:r>
          </w:p>
        </w:tc>
      </w:tr>
      <w:tr w:rsidR="000E268B" w:rsidTr="00B8236A">
        <w:tc>
          <w:tcPr>
            <w:tcW w:w="2232" w:type="dxa"/>
            <w:vMerge/>
          </w:tcPr>
          <w:p w:rsidR="000E268B" w:rsidRDefault="000E268B" w:rsidP="00B8236A">
            <w:pPr>
              <w:rPr>
                <w:rFonts w:ascii="Times New Roman" w:hAnsi="Times New Roman" w:cs="Times New Roman"/>
                <w:sz w:val="24"/>
                <w:szCs w:val="24"/>
              </w:rPr>
            </w:pPr>
          </w:p>
        </w:tc>
        <w:tc>
          <w:tcPr>
            <w:tcW w:w="2239"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Физическая культура</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44"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4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3/105</w:t>
            </w:r>
          </w:p>
        </w:tc>
        <w:tc>
          <w:tcPr>
            <w:tcW w:w="883" w:type="dxa"/>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15/525</w:t>
            </w:r>
          </w:p>
        </w:tc>
      </w:tr>
      <w:tr w:rsidR="000E268B" w:rsidTr="00B8236A">
        <w:tc>
          <w:tcPr>
            <w:tcW w:w="4471" w:type="dxa"/>
            <w:gridSpan w:val="2"/>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ИТОГО:</w:t>
            </w:r>
          </w:p>
        </w:tc>
        <w:tc>
          <w:tcPr>
            <w:tcW w:w="843" w:type="dxa"/>
          </w:tcPr>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27/</w:t>
            </w:r>
          </w:p>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945</w:t>
            </w:r>
          </w:p>
        </w:tc>
        <w:tc>
          <w:tcPr>
            <w:tcW w:w="844" w:type="dxa"/>
          </w:tcPr>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29/</w:t>
            </w:r>
          </w:p>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1015</w:t>
            </w:r>
          </w:p>
        </w:tc>
        <w:tc>
          <w:tcPr>
            <w:tcW w:w="843" w:type="dxa"/>
          </w:tcPr>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29/</w:t>
            </w:r>
          </w:p>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1015</w:t>
            </w:r>
          </w:p>
        </w:tc>
        <w:tc>
          <w:tcPr>
            <w:tcW w:w="844" w:type="dxa"/>
          </w:tcPr>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32/</w:t>
            </w:r>
          </w:p>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1120</w:t>
            </w:r>
          </w:p>
        </w:tc>
        <w:tc>
          <w:tcPr>
            <w:tcW w:w="843" w:type="dxa"/>
          </w:tcPr>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32/</w:t>
            </w:r>
          </w:p>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1120</w:t>
            </w:r>
          </w:p>
        </w:tc>
        <w:tc>
          <w:tcPr>
            <w:tcW w:w="883" w:type="dxa"/>
          </w:tcPr>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149/</w:t>
            </w:r>
          </w:p>
          <w:p w:rsidR="000E268B" w:rsidRPr="00FE26AC" w:rsidRDefault="000E268B" w:rsidP="00B8236A">
            <w:pPr>
              <w:jc w:val="center"/>
              <w:rPr>
                <w:rFonts w:ascii="Times New Roman" w:hAnsi="Times New Roman" w:cs="Times New Roman"/>
                <w:b/>
                <w:sz w:val="24"/>
                <w:szCs w:val="24"/>
              </w:rPr>
            </w:pPr>
            <w:r w:rsidRPr="00FE26AC">
              <w:rPr>
                <w:rFonts w:ascii="Times New Roman" w:hAnsi="Times New Roman" w:cs="Times New Roman"/>
                <w:b/>
                <w:sz w:val="24"/>
                <w:szCs w:val="24"/>
              </w:rPr>
              <w:t>5215</w:t>
            </w:r>
          </w:p>
        </w:tc>
      </w:tr>
      <w:tr w:rsidR="000E268B" w:rsidTr="00B8236A">
        <w:tc>
          <w:tcPr>
            <w:tcW w:w="4471" w:type="dxa"/>
            <w:gridSpan w:val="2"/>
          </w:tcPr>
          <w:p w:rsidR="000E268B" w:rsidRDefault="000E268B" w:rsidP="00B8236A">
            <w:pPr>
              <w:jc w:val="center"/>
              <w:rPr>
                <w:rFonts w:ascii="Times New Roman" w:hAnsi="Times New Roman" w:cs="Times New Roman"/>
                <w:sz w:val="24"/>
                <w:szCs w:val="24"/>
              </w:rPr>
            </w:pPr>
            <w:r>
              <w:rPr>
                <w:rFonts w:ascii="Times New Roman" w:hAnsi="Times New Roman" w:cs="Times New Roman"/>
                <w:sz w:val="24"/>
                <w:szCs w:val="24"/>
              </w:rPr>
              <w:t>ЧАСТЬ, ФОРМИРУЕМАЯ УЧАСТНИКАМИ ОБРАЗОВАТЕЛЬНЫХ ОТНОШЕНИЙ</w:t>
            </w:r>
          </w:p>
        </w:tc>
        <w:tc>
          <w:tcPr>
            <w:tcW w:w="843" w:type="dxa"/>
          </w:tcPr>
          <w:p w:rsidR="000E268B" w:rsidRPr="007E0668" w:rsidRDefault="000E268B" w:rsidP="00B8236A">
            <w:pPr>
              <w:rPr>
                <w:rFonts w:ascii="Times New Roman" w:hAnsi="Times New Roman" w:cs="Times New Roman"/>
                <w:sz w:val="24"/>
                <w:szCs w:val="24"/>
              </w:rPr>
            </w:pPr>
            <w:r w:rsidRPr="007E0668">
              <w:rPr>
                <w:rFonts w:ascii="Times New Roman" w:hAnsi="Times New Roman" w:cs="Times New Roman"/>
                <w:sz w:val="24"/>
                <w:szCs w:val="24"/>
              </w:rPr>
              <w:t>5/175</w:t>
            </w:r>
          </w:p>
        </w:tc>
        <w:tc>
          <w:tcPr>
            <w:tcW w:w="844" w:type="dxa"/>
          </w:tcPr>
          <w:p w:rsidR="000E268B" w:rsidRPr="007E0668" w:rsidRDefault="000E268B" w:rsidP="00B8236A">
            <w:pPr>
              <w:rPr>
                <w:rFonts w:ascii="Times New Roman" w:hAnsi="Times New Roman" w:cs="Times New Roman"/>
                <w:sz w:val="24"/>
                <w:szCs w:val="24"/>
              </w:rPr>
            </w:pPr>
            <w:r w:rsidRPr="007E0668">
              <w:rPr>
                <w:rFonts w:ascii="Times New Roman" w:hAnsi="Times New Roman" w:cs="Times New Roman"/>
                <w:sz w:val="24"/>
                <w:szCs w:val="24"/>
              </w:rPr>
              <w:t>4/140</w:t>
            </w:r>
          </w:p>
        </w:tc>
        <w:tc>
          <w:tcPr>
            <w:tcW w:w="843" w:type="dxa"/>
          </w:tcPr>
          <w:p w:rsidR="000E268B" w:rsidRPr="007E0668" w:rsidRDefault="000E268B" w:rsidP="00B8236A">
            <w:pPr>
              <w:rPr>
                <w:rFonts w:ascii="Times New Roman" w:hAnsi="Times New Roman" w:cs="Times New Roman"/>
                <w:sz w:val="24"/>
                <w:szCs w:val="24"/>
              </w:rPr>
            </w:pPr>
            <w:r w:rsidRPr="007E0668">
              <w:rPr>
                <w:rFonts w:ascii="Times New Roman" w:hAnsi="Times New Roman" w:cs="Times New Roman"/>
                <w:sz w:val="24"/>
                <w:szCs w:val="24"/>
              </w:rPr>
              <w:t>6/210</w:t>
            </w:r>
          </w:p>
        </w:tc>
        <w:tc>
          <w:tcPr>
            <w:tcW w:w="844" w:type="dxa"/>
          </w:tcPr>
          <w:p w:rsidR="000E268B" w:rsidRPr="007E0668" w:rsidRDefault="000E268B" w:rsidP="00B8236A">
            <w:pPr>
              <w:rPr>
                <w:rFonts w:ascii="Times New Roman" w:hAnsi="Times New Roman" w:cs="Times New Roman"/>
                <w:sz w:val="24"/>
                <w:szCs w:val="24"/>
              </w:rPr>
            </w:pPr>
            <w:r w:rsidRPr="007E0668">
              <w:rPr>
                <w:rFonts w:ascii="Times New Roman" w:hAnsi="Times New Roman" w:cs="Times New Roman"/>
                <w:sz w:val="24"/>
                <w:szCs w:val="24"/>
              </w:rPr>
              <w:t>4/140</w:t>
            </w:r>
          </w:p>
        </w:tc>
        <w:tc>
          <w:tcPr>
            <w:tcW w:w="843" w:type="dxa"/>
          </w:tcPr>
          <w:p w:rsidR="000E268B" w:rsidRPr="007E0668" w:rsidRDefault="000E268B" w:rsidP="00B8236A">
            <w:pPr>
              <w:rPr>
                <w:rFonts w:ascii="Times New Roman" w:hAnsi="Times New Roman" w:cs="Times New Roman"/>
                <w:sz w:val="24"/>
                <w:szCs w:val="24"/>
              </w:rPr>
            </w:pPr>
            <w:r w:rsidRPr="007E0668">
              <w:rPr>
                <w:rFonts w:ascii="Times New Roman" w:hAnsi="Times New Roman" w:cs="Times New Roman"/>
                <w:sz w:val="24"/>
                <w:szCs w:val="24"/>
              </w:rPr>
              <w:t>4/140</w:t>
            </w:r>
          </w:p>
        </w:tc>
        <w:tc>
          <w:tcPr>
            <w:tcW w:w="883" w:type="dxa"/>
          </w:tcPr>
          <w:p w:rsidR="000E268B" w:rsidRPr="007E0668" w:rsidRDefault="000E268B" w:rsidP="00B8236A">
            <w:pPr>
              <w:rPr>
                <w:rFonts w:ascii="Times New Roman" w:hAnsi="Times New Roman" w:cs="Times New Roman"/>
                <w:sz w:val="24"/>
                <w:szCs w:val="24"/>
              </w:rPr>
            </w:pPr>
            <w:r w:rsidRPr="007E0668">
              <w:rPr>
                <w:rFonts w:ascii="Times New Roman" w:hAnsi="Times New Roman" w:cs="Times New Roman"/>
                <w:sz w:val="24"/>
                <w:szCs w:val="24"/>
              </w:rPr>
              <w:t>23/805</w:t>
            </w:r>
          </w:p>
        </w:tc>
      </w:tr>
      <w:tr w:rsidR="000E268B" w:rsidTr="00B8236A">
        <w:tc>
          <w:tcPr>
            <w:tcW w:w="4471" w:type="dxa"/>
            <w:gridSpan w:val="2"/>
          </w:tcPr>
          <w:p w:rsidR="000E268B" w:rsidRDefault="000E268B" w:rsidP="00B8236A">
            <w:pPr>
              <w:rPr>
                <w:rFonts w:ascii="Times New Roman" w:hAnsi="Times New Roman" w:cs="Times New Roman"/>
                <w:sz w:val="24"/>
                <w:szCs w:val="24"/>
              </w:rPr>
            </w:pPr>
            <w:r>
              <w:rPr>
                <w:rFonts w:ascii="Times New Roman" w:hAnsi="Times New Roman" w:cs="Times New Roman"/>
                <w:sz w:val="24"/>
                <w:szCs w:val="24"/>
              </w:rPr>
              <w:t>Максимальная допустимая недельная нагрузка</w:t>
            </w:r>
          </w:p>
        </w:tc>
        <w:tc>
          <w:tcPr>
            <w:tcW w:w="843" w:type="dxa"/>
          </w:tcPr>
          <w:p w:rsidR="000E268B" w:rsidRDefault="000E268B" w:rsidP="00B8236A">
            <w:pPr>
              <w:rPr>
                <w:rFonts w:ascii="Times New Roman" w:hAnsi="Times New Roman" w:cs="Times New Roman"/>
                <w:b/>
                <w:sz w:val="24"/>
                <w:szCs w:val="24"/>
              </w:rPr>
            </w:pPr>
            <w:r>
              <w:rPr>
                <w:rFonts w:ascii="Times New Roman" w:hAnsi="Times New Roman" w:cs="Times New Roman"/>
                <w:b/>
                <w:sz w:val="24"/>
                <w:szCs w:val="24"/>
              </w:rPr>
              <w:t>32/</w:t>
            </w:r>
          </w:p>
          <w:p w:rsidR="000E268B" w:rsidRPr="00130733" w:rsidRDefault="000E268B" w:rsidP="00B8236A">
            <w:pPr>
              <w:rPr>
                <w:rFonts w:ascii="Times New Roman" w:hAnsi="Times New Roman" w:cs="Times New Roman"/>
                <w:b/>
                <w:sz w:val="24"/>
                <w:szCs w:val="24"/>
              </w:rPr>
            </w:pPr>
            <w:r>
              <w:rPr>
                <w:rFonts w:ascii="Times New Roman" w:hAnsi="Times New Roman" w:cs="Times New Roman"/>
                <w:b/>
                <w:sz w:val="24"/>
                <w:szCs w:val="24"/>
              </w:rPr>
              <w:t>1120</w:t>
            </w:r>
          </w:p>
        </w:tc>
        <w:tc>
          <w:tcPr>
            <w:tcW w:w="844" w:type="dxa"/>
          </w:tcPr>
          <w:p w:rsidR="000E268B" w:rsidRDefault="000E268B" w:rsidP="00B8236A">
            <w:pPr>
              <w:rPr>
                <w:rFonts w:ascii="Times New Roman" w:hAnsi="Times New Roman" w:cs="Times New Roman"/>
                <w:b/>
                <w:sz w:val="24"/>
                <w:szCs w:val="24"/>
              </w:rPr>
            </w:pPr>
            <w:r>
              <w:rPr>
                <w:rFonts w:ascii="Times New Roman" w:hAnsi="Times New Roman" w:cs="Times New Roman"/>
                <w:b/>
                <w:sz w:val="24"/>
                <w:szCs w:val="24"/>
              </w:rPr>
              <w:t>33/</w:t>
            </w:r>
          </w:p>
          <w:p w:rsidR="000E268B" w:rsidRPr="00130733" w:rsidRDefault="000E268B" w:rsidP="00B8236A">
            <w:pPr>
              <w:rPr>
                <w:rFonts w:ascii="Times New Roman" w:hAnsi="Times New Roman" w:cs="Times New Roman"/>
                <w:b/>
                <w:sz w:val="24"/>
                <w:szCs w:val="24"/>
              </w:rPr>
            </w:pPr>
            <w:r>
              <w:rPr>
                <w:rFonts w:ascii="Times New Roman" w:hAnsi="Times New Roman" w:cs="Times New Roman"/>
                <w:b/>
                <w:sz w:val="24"/>
                <w:szCs w:val="24"/>
              </w:rPr>
              <w:t>1155</w:t>
            </w:r>
          </w:p>
        </w:tc>
        <w:tc>
          <w:tcPr>
            <w:tcW w:w="843" w:type="dxa"/>
          </w:tcPr>
          <w:p w:rsidR="000E268B" w:rsidRDefault="000E268B" w:rsidP="00B8236A">
            <w:pPr>
              <w:rPr>
                <w:rFonts w:ascii="Times New Roman" w:hAnsi="Times New Roman" w:cs="Times New Roman"/>
                <w:b/>
                <w:sz w:val="24"/>
                <w:szCs w:val="24"/>
              </w:rPr>
            </w:pPr>
            <w:r>
              <w:rPr>
                <w:rFonts w:ascii="Times New Roman" w:hAnsi="Times New Roman" w:cs="Times New Roman"/>
                <w:b/>
                <w:sz w:val="24"/>
                <w:szCs w:val="24"/>
              </w:rPr>
              <w:t>35/</w:t>
            </w:r>
          </w:p>
          <w:p w:rsidR="000E268B" w:rsidRPr="00130733" w:rsidRDefault="000E268B" w:rsidP="00B8236A">
            <w:pPr>
              <w:rPr>
                <w:rFonts w:ascii="Times New Roman" w:hAnsi="Times New Roman" w:cs="Times New Roman"/>
                <w:b/>
                <w:sz w:val="24"/>
                <w:szCs w:val="24"/>
              </w:rPr>
            </w:pPr>
            <w:r>
              <w:rPr>
                <w:rFonts w:ascii="Times New Roman" w:hAnsi="Times New Roman" w:cs="Times New Roman"/>
                <w:b/>
                <w:sz w:val="24"/>
                <w:szCs w:val="24"/>
              </w:rPr>
              <w:t>1225</w:t>
            </w:r>
          </w:p>
        </w:tc>
        <w:tc>
          <w:tcPr>
            <w:tcW w:w="844" w:type="dxa"/>
          </w:tcPr>
          <w:p w:rsidR="000E268B" w:rsidRDefault="000E268B" w:rsidP="00B8236A">
            <w:pPr>
              <w:rPr>
                <w:rFonts w:ascii="Times New Roman" w:hAnsi="Times New Roman" w:cs="Times New Roman"/>
                <w:b/>
                <w:sz w:val="24"/>
                <w:szCs w:val="24"/>
              </w:rPr>
            </w:pPr>
            <w:r>
              <w:rPr>
                <w:rFonts w:ascii="Times New Roman" w:hAnsi="Times New Roman" w:cs="Times New Roman"/>
                <w:b/>
                <w:sz w:val="24"/>
                <w:szCs w:val="24"/>
              </w:rPr>
              <w:t>36/</w:t>
            </w:r>
          </w:p>
          <w:p w:rsidR="000E268B" w:rsidRPr="00130733" w:rsidRDefault="000E268B" w:rsidP="00B8236A">
            <w:pPr>
              <w:rPr>
                <w:rFonts w:ascii="Times New Roman" w:hAnsi="Times New Roman" w:cs="Times New Roman"/>
                <w:b/>
                <w:sz w:val="24"/>
                <w:szCs w:val="24"/>
              </w:rPr>
            </w:pPr>
            <w:r>
              <w:rPr>
                <w:rFonts w:ascii="Times New Roman" w:hAnsi="Times New Roman" w:cs="Times New Roman"/>
                <w:b/>
                <w:sz w:val="24"/>
                <w:szCs w:val="24"/>
              </w:rPr>
              <w:t>1260</w:t>
            </w:r>
          </w:p>
        </w:tc>
        <w:tc>
          <w:tcPr>
            <w:tcW w:w="843" w:type="dxa"/>
          </w:tcPr>
          <w:p w:rsidR="000E268B" w:rsidRDefault="000E268B" w:rsidP="00B8236A">
            <w:pPr>
              <w:rPr>
                <w:rFonts w:ascii="Times New Roman" w:hAnsi="Times New Roman" w:cs="Times New Roman"/>
                <w:b/>
                <w:sz w:val="24"/>
                <w:szCs w:val="24"/>
              </w:rPr>
            </w:pPr>
            <w:r>
              <w:rPr>
                <w:rFonts w:ascii="Times New Roman" w:hAnsi="Times New Roman" w:cs="Times New Roman"/>
                <w:b/>
                <w:sz w:val="24"/>
                <w:szCs w:val="24"/>
              </w:rPr>
              <w:t>36/</w:t>
            </w:r>
          </w:p>
          <w:p w:rsidR="000E268B" w:rsidRPr="00130733" w:rsidRDefault="000E268B" w:rsidP="00B8236A">
            <w:pPr>
              <w:rPr>
                <w:rFonts w:ascii="Times New Roman" w:hAnsi="Times New Roman" w:cs="Times New Roman"/>
                <w:b/>
                <w:sz w:val="24"/>
                <w:szCs w:val="24"/>
              </w:rPr>
            </w:pPr>
            <w:r>
              <w:rPr>
                <w:rFonts w:ascii="Times New Roman" w:hAnsi="Times New Roman" w:cs="Times New Roman"/>
                <w:b/>
                <w:sz w:val="24"/>
                <w:szCs w:val="24"/>
              </w:rPr>
              <w:t>1260</w:t>
            </w:r>
          </w:p>
        </w:tc>
        <w:tc>
          <w:tcPr>
            <w:tcW w:w="883" w:type="dxa"/>
          </w:tcPr>
          <w:p w:rsidR="000E268B" w:rsidRDefault="000E268B" w:rsidP="00B8236A">
            <w:pPr>
              <w:rPr>
                <w:rFonts w:ascii="Times New Roman" w:hAnsi="Times New Roman" w:cs="Times New Roman"/>
                <w:b/>
                <w:sz w:val="24"/>
                <w:szCs w:val="24"/>
              </w:rPr>
            </w:pPr>
            <w:r>
              <w:rPr>
                <w:rFonts w:ascii="Times New Roman" w:hAnsi="Times New Roman" w:cs="Times New Roman"/>
                <w:b/>
                <w:sz w:val="24"/>
                <w:szCs w:val="24"/>
              </w:rPr>
              <w:t>172/</w:t>
            </w:r>
          </w:p>
          <w:p w:rsidR="000E268B" w:rsidRPr="00130733" w:rsidRDefault="000E268B" w:rsidP="00B8236A">
            <w:pPr>
              <w:rPr>
                <w:rFonts w:ascii="Times New Roman" w:hAnsi="Times New Roman" w:cs="Times New Roman"/>
                <w:b/>
                <w:sz w:val="24"/>
                <w:szCs w:val="24"/>
              </w:rPr>
            </w:pPr>
            <w:r>
              <w:rPr>
                <w:rFonts w:ascii="Times New Roman" w:hAnsi="Times New Roman" w:cs="Times New Roman"/>
                <w:b/>
                <w:sz w:val="24"/>
                <w:szCs w:val="24"/>
              </w:rPr>
              <w:t>6020</w:t>
            </w:r>
          </w:p>
        </w:tc>
      </w:tr>
    </w:tbl>
    <w:p w:rsidR="000E268B" w:rsidRDefault="000E268B" w:rsidP="000E268B">
      <w:pPr>
        <w:spacing w:after="0" w:line="240" w:lineRule="auto"/>
        <w:jc w:val="center"/>
        <w:rPr>
          <w:rFonts w:ascii="Times New Roman" w:hAnsi="Times New Roman" w:cs="Times New Roman"/>
          <w:b/>
          <w:sz w:val="24"/>
          <w:szCs w:val="24"/>
        </w:rPr>
      </w:pPr>
    </w:p>
    <w:p w:rsidR="000E268B" w:rsidRDefault="000E268B" w:rsidP="000E268B">
      <w:pPr>
        <w:spacing w:after="0" w:line="240" w:lineRule="auto"/>
        <w:jc w:val="center"/>
        <w:rPr>
          <w:rFonts w:ascii="Times New Roman" w:hAnsi="Times New Roman" w:cs="Times New Roman"/>
          <w:b/>
          <w:sz w:val="24"/>
          <w:szCs w:val="24"/>
        </w:rPr>
      </w:pPr>
    </w:p>
    <w:p w:rsidR="000E268B" w:rsidRDefault="000E268B" w:rsidP="000E268B">
      <w:pPr>
        <w:spacing w:after="0" w:line="240" w:lineRule="auto"/>
        <w:jc w:val="center"/>
        <w:rPr>
          <w:rFonts w:ascii="Times New Roman" w:hAnsi="Times New Roman" w:cs="Times New Roman"/>
          <w:b/>
          <w:sz w:val="24"/>
          <w:szCs w:val="24"/>
        </w:rPr>
      </w:pPr>
    </w:p>
    <w:p w:rsidR="000E268B" w:rsidRPr="001C76CA" w:rsidRDefault="000E268B" w:rsidP="000E268B">
      <w:pPr>
        <w:spacing w:after="0" w:line="240" w:lineRule="auto"/>
        <w:jc w:val="center"/>
        <w:rPr>
          <w:rFonts w:ascii="Times New Roman" w:hAnsi="Times New Roman" w:cs="Times New Roman"/>
          <w:b/>
          <w:sz w:val="24"/>
          <w:szCs w:val="24"/>
        </w:rPr>
      </w:pPr>
      <w:r w:rsidRPr="001C76CA">
        <w:rPr>
          <w:rFonts w:ascii="Times New Roman" w:hAnsi="Times New Roman" w:cs="Times New Roman"/>
          <w:b/>
          <w:sz w:val="24"/>
          <w:szCs w:val="24"/>
        </w:rPr>
        <w:lastRenderedPageBreak/>
        <w:t>3.1.1.Календарный учебный график</w:t>
      </w:r>
    </w:p>
    <w:p w:rsidR="000E268B" w:rsidRDefault="000E268B" w:rsidP="000E26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Календарный учебный график реализации  основной образовательной программы МБОУ СОШ № 2 составлен в соответствии с Федеральным законом «Об образовании в Российской Федерации» № 273 ФЗ, от 29.12.2012 г. (п.10, ст.2).</w:t>
      </w:r>
    </w:p>
    <w:p w:rsidR="000E268B" w:rsidRDefault="000E268B" w:rsidP="000E26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Календарный учебный график составлен с учетом мнений участников образовательных отношений, учетом региональных и этнокультурных традиций. При составлении календарного учебного графика используется подход в организации обучения по четвертям.</w:t>
      </w:r>
    </w:p>
    <w:p w:rsidR="000E268B" w:rsidRDefault="000E268B" w:rsidP="000E26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Началом учебного года считается 1 сентября, но если эта дата совпадает с выходным днем, то началом учебного года считать следующий день.</w:t>
      </w:r>
    </w:p>
    <w:p w:rsidR="000E268B" w:rsidRDefault="000E268B" w:rsidP="000E26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Окончание учебного года закрепляется  календарным учебным графиком на  учебный год, который утверждается приказом директора ежегодно.</w:t>
      </w:r>
    </w:p>
    <w:p w:rsidR="000E268B" w:rsidRDefault="000E268B" w:rsidP="000E268B">
      <w:pPr>
        <w:pStyle w:val="Default"/>
        <w:jc w:val="both"/>
        <w:rPr>
          <w:sz w:val="23"/>
          <w:szCs w:val="23"/>
        </w:rPr>
      </w:pPr>
      <w:r>
        <w:rPr>
          <w:sz w:val="23"/>
          <w:szCs w:val="23"/>
        </w:rPr>
        <w:t>Продолжительность учебного года основного общего образования составляет 35учебных  недель.</w:t>
      </w:r>
    </w:p>
    <w:p w:rsidR="000E268B" w:rsidRPr="003F307C" w:rsidRDefault="000E268B" w:rsidP="000E268B">
      <w:pPr>
        <w:pStyle w:val="Default"/>
        <w:jc w:val="both"/>
      </w:pPr>
      <w:r>
        <w:rPr>
          <w:sz w:val="23"/>
          <w:szCs w:val="23"/>
        </w:rPr>
        <w:t>Продолжительность каникул в течение учебного года составляет 30 календарных дней, летом – не менее 8 недель.</w:t>
      </w:r>
    </w:p>
    <w:p w:rsidR="000E268B" w:rsidRDefault="000E268B" w:rsidP="000E268B">
      <w:pPr>
        <w:spacing w:after="0" w:line="240" w:lineRule="auto"/>
        <w:jc w:val="both"/>
        <w:rPr>
          <w:rFonts w:ascii="Times New Roman" w:hAnsi="Times New Roman" w:cs="Times New Roman"/>
          <w:sz w:val="24"/>
          <w:szCs w:val="24"/>
        </w:rPr>
      </w:pPr>
    </w:p>
    <w:p w:rsidR="000E268B" w:rsidRDefault="000E268B" w:rsidP="000E268B">
      <w:pPr>
        <w:tabs>
          <w:tab w:val="left" w:pos="2880"/>
        </w:tabs>
        <w:rPr>
          <w:rFonts w:ascii="Times New Roman" w:hAnsi="Times New Roman" w:cs="Times New Roman"/>
          <w:b/>
          <w:sz w:val="24"/>
          <w:szCs w:val="24"/>
        </w:rPr>
      </w:pPr>
      <w:r>
        <w:rPr>
          <w:rFonts w:ascii="Times New Roman" w:hAnsi="Times New Roman" w:cs="Times New Roman"/>
          <w:sz w:val="24"/>
          <w:szCs w:val="24"/>
        </w:rPr>
        <w:tab/>
      </w:r>
      <w:r w:rsidRPr="001C76CA">
        <w:rPr>
          <w:rFonts w:ascii="Times New Roman" w:hAnsi="Times New Roman" w:cs="Times New Roman"/>
          <w:b/>
          <w:sz w:val="24"/>
          <w:szCs w:val="24"/>
        </w:rPr>
        <w:t>3.1.2. План внеурочной деятельности</w:t>
      </w:r>
    </w:p>
    <w:p w:rsidR="000E268B" w:rsidRPr="00BA5635" w:rsidRDefault="000E268B" w:rsidP="000E268B">
      <w:pPr>
        <w:shd w:val="clear" w:color="auto" w:fill="FFFFFF"/>
        <w:spacing w:after="0" w:line="240" w:lineRule="auto"/>
        <w:ind w:left="34" w:right="62" w:firstLine="485"/>
        <w:jc w:val="both"/>
        <w:rPr>
          <w:rFonts w:ascii="Times New Roman" w:hAnsi="Times New Roman" w:cs="Times New Roman"/>
          <w:sz w:val="24"/>
          <w:szCs w:val="24"/>
        </w:rPr>
      </w:pPr>
      <w:r w:rsidRPr="00BA5635">
        <w:rPr>
          <w:rFonts w:ascii="Times New Roman" w:hAnsi="Times New Roman" w:cs="Times New Roman"/>
          <w:color w:val="000000"/>
          <w:spacing w:val="10"/>
          <w:sz w:val="24"/>
          <w:szCs w:val="24"/>
        </w:rPr>
        <w:t xml:space="preserve">План внеурочной деятельности является организационным </w:t>
      </w:r>
      <w:r w:rsidRPr="00BA5635">
        <w:rPr>
          <w:rFonts w:ascii="Times New Roman" w:hAnsi="Times New Roman" w:cs="Times New Roman"/>
          <w:color w:val="000000"/>
          <w:spacing w:val="1"/>
          <w:sz w:val="24"/>
          <w:szCs w:val="24"/>
        </w:rPr>
        <w:t xml:space="preserve">механизмом реализации основной образовательной программы основного общего </w:t>
      </w:r>
      <w:r w:rsidRPr="00BA5635">
        <w:rPr>
          <w:rFonts w:ascii="Times New Roman" w:hAnsi="Times New Roman" w:cs="Times New Roman"/>
          <w:color w:val="000000"/>
          <w:sz w:val="24"/>
          <w:szCs w:val="24"/>
        </w:rPr>
        <w:t>образования.</w:t>
      </w:r>
    </w:p>
    <w:p w:rsidR="000E268B" w:rsidRPr="00BA5635" w:rsidRDefault="000E268B" w:rsidP="000E268B">
      <w:pPr>
        <w:spacing w:after="0" w:line="240" w:lineRule="auto"/>
        <w:ind w:firstLine="426"/>
        <w:jc w:val="both"/>
        <w:rPr>
          <w:rFonts w:ascii="Times New Roman" w:hAnsi="Times New Roman" w:cs="Times New Roman"/>
          <w:color w:val="000000"/>
          <w:spacing w:val="2"/>
          <w:sz w:val="24"/>
          <w:szCs w:val="24"/>
        </w:rPr>
      </w:pPr>
      <w:r w:rsidRPr="00BA5635">
        <w:rPr>
          <w:rFonts w:ascii="Times New Roman" w:hAnsi="Times New Roman" w:cs="Times New Roman"/>
          <w:color w:val="000000"/>
          <w:spacing w:val="6"/>
          <w:sz w:val="24"/>
          <w:szCs w:val="24"/>
        </w:rPr>
        <w:t xml:space="preserve">План внеурочной деятельности обеспечивает учет индивидуальных </w:t>
      </w:r>
      <w:r w:rsidRPr="00BA5635">
        <w:rPr>
          <w:rFonts w:ascii="Times New Roman" w:hAnsi="Times New Roman" w:cs="Times New Roman"/>
          <w:color w:val="000000"/>
          <w:spacing w:val="3"/>
          <w:sz w:val="24"/>
          <w:szCs w:val="24"/>
        </w:rPr>
        <w:t xml:space="preserve">особенностей и потребностей обучающихся через организацию внеурочной </w:t>
      </w:r>
      <w:r w:rsidRPr="00BA5635">
        <w:rPr>
          <w:rFonts w:ascii="Times New Roman" w:hAnsi="Times New Roman" w:cs="Times New Roman"/>
          <w:color w:val="000000"/>
          <w:spacing w:val="2"/>
          <w:sz w:val="24"/>
          <w:szCs w:val="24"/>
        </w:rPr>
        <w:t>деятельности.</w:t>
      </w:r>
    </w:p>
    <w:p w:rsidR="000E268B" w:rsidRPr="00BA5635" w:rsidRDefault="000E268B" w:rsidP="000E268B">
      <w:pPr>
        <w:spacing w:after="0" w:line="240" w:lineRule="auto"/>
        <w:ind w:firstLine="426"/>
        <w:jc w:val="both"/>
        <w:rPr>
          <w:rFonts w:ascii="Times New Roman" w:hAnsi="Times New Roman" w:cs="Times New Roman"/>
          <w:color w:val="000000"/>
          <w:spacing w:val="1"/>
          <w:sz w:val="24"/>
          <w:szCs w:val="24"/>
        </w:rPr>
      </w:pPr>
      <w:r w:rsidRPr="00BA5635">
        <w:rPr>
          <w:rFonts w:ascii="Times New Roman" w:hAnsi="Times New Roman" w:cs="Times New Roman"/>
          <w:color w:val="000000"/>
          <w:spacing w:val="2"/>
          <w:sz w:val="24"/>
          <w:szCs w:val="24"/>
        </w:rPr>
        <w:t xml:space="preserve">План внеурочной деятельности образовательного учреждения определяет </w:t>
      </w:r>
      <w:r w:rsidRPr="00BA5635">
        <w:rPr>
          <w:rFonts w:ascii="Times New Roman" w:hAnsi="Times New Roman" w:cs="Times New Roman"/>
          <w:color w:val="000000"/>
          <w:spacing w:val="7"/>
          <w:sz w:val="24"/>
          <w:szCs w:val="24"/>
        </w:rPr>
        <w:t xml:space="preserve">состав и структуру направлений, формы организации, объем внеурочной </w:t>
      </w:r>
      <w:r w:rsidRPr="00BA5635">
        <w:rPr>
          <w:rFonts w:ascii="Times New Roman" w:hAnsi="Times New Roman" w:cs="Times New Roman"/>
          <w:color w:val="000000"/>
          <w:spacing w:val="1"/>
          <w:sz w:val="24"/>
          <w:szCs w:val="24"/>
        </w:rPr>
        <w:t>деятельности для обучающихся на уровне основного общего образования  и составляет за 5 лет обучения не более 1750 часов в год.</w:t>
      </w:r>
    </w:p>
    <w:p w:rsidR="000E268B" w:rsidRDefault="000E268B" w:rsidP="000E268B">
      <w:pPr>
        <w:spacing w:after="0" w:line="240" w:lineRule="auto"/>
        <w:ind w:firstLine="426"/>
        <w:jc w:val="both"/>
        <w:rPr>
          <w:rFonts w:ascii="Times New Roman" w:hAnsi="Times New Roman" w:cs="Times New Roman"/>
          <w:color w:val="000000"/>
          <w:spacing w:val="1"/>
          <w:sz w:val="24"/>
          <w:szCs w:val="24"/>
        </w:rPr>
      </w:pPr>
      <w:r w:rsidRPr="00BA5635">
        <w:rPr>
          <w:rFonts w:ascii="Times New Roman" w:hAnsi="Times New Roman" w:cs="Times New Roman"/>
          <w:color w:val="000000"/>
          <w:spacing w:val="1"/>
          <w:sz w:val="24"/>
          <w:szCs w:val="24"/>
        </w:rPr>
        <w:t xml:space="preserve"> </w:t>
      </w:r>
      <w:r>
        <w:rPr>
          <w:rFonts w:ascii="Times New Roman" w:hAnsi="Times New Roman" w:cs="Times New Roman"/>
          <w:color w:val="000000"/>
          <w:spacing w:val="1"/>
          <w:sz w:val="24"/>
          <w:szCs w:val="24"/>
        </w:rPr>
        <w:t>Величина недельной образовательной нагрузки (количество занятий), реализуемой через внеурочную деятельность, определяется за пределами количество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 каникул, но не более ½ количества часов. Внеурочная деятельность в каникулярное время реализуется в рамках тематических программ в походах, поездках, экскурсиях.</w:t>
      </w:r>
    </w:p>
    <w:p w:rsidR="000E268B" w:rsidRDefault="000E268B" w:rsidP="000E268B">
      <w:pPr>
        <w:spacing w:after="0" w:line="240" w:lineRule="auto"/>
        <w:ind w:firstLine="426"/>
        <w:jc w:val="both"/>
        <w:rPr>
          <w:rFonts w:ascii="Times New Roman" w:hAnsi="Times New Roman" w:cs="Times New Roman"/>
          <w:color w:val="000000"/>
          <w:spacing w:val="1"/>
          <w:sz w:val="24"/>
          <w:szCs w:val="24"/>
        </w:rPr>
      </w:pPr>
      <w:r>
        <w:rPr>
          <w:rFonts w:ascii="Times New Roman" w:hAnsi="Times New Roman" w:cs="Times New Roman"/>
          <w:color w:val="000000"/>
          <w:spacing w:val="1"/>
          <w:sz w:val="24"/>
          <w:szCs w:val="24"/>
        </w:rPr>
        <w:t>Организация жизни ученических сообществ является важной составляющей внеурочной деятельности и направлена на формирование у школьников Российской гражданской идентичности и таких компетентностей как:</w:t>
      </w:r>
    </w:p>
    <w:p w:rsidR="000E268B" w:rsidRPr="000E268B" w:rsidRDefault="000E268B" w:rsidP="000E268B">
      <w:pPr>
        <w:spacing w:after="0" w:line="240" w:lineRule="auto"/>
        <w:ind w:firstLine="426"/>
        <w:jc w:val="both"/>
        <w:rPr>
          <w:rFonts w:ascii="Times New Roman" w:hAnsi="Times New Roman" w:cs="Times New Roman"/>
          <w:sz w:val="24"/>
          <w:szCs w:val="24"/>
        </w:rPr>
      </w:pPr>
      <w:r w:rsidRPr="000E268B">
        <w:rPr>
          <w:rFonts w:ascii="Times New Roman" w:hAnsi="Times New Roman" w:cs="Times New Roman"/>
          <w:color w:val="000000"/>
          <w:spacing w:val="1"/>
          <w:sz w:val="24"/>
          <w:szCs w:val="24"/>
        </w:rPr>
        <w:t>- компетенции конструктивного, успешного и ответс</w:t>
      </w:r>
      <w:r w:rsidRPr="000E268B">
        <w:rPr>
          <w:rFonts w:ascii="Times New Roman" w:hAnsi="Times New Roman" w:cs="Times New Roman"/>
          <w:sz w:val="24"/>
          <w:szCs w:val="24"/>
        </w:rPr>
        <w:t>твенного поведения в обществе, с учетом правовых норм, установленных российским законодательством;</w:t>
      </w:r>
    </w:p>
    <w:p w:rsidR="000E268B" w:rsidRPr="000E268B" w:rsidRDefault="000E268B" w:rsidP="000E268B">
      <w:pPr>
        <w:spacing w:after="0" w:line="240" w:lineRule="auto"/>
        <w:ind w:firstLine="426"/>
        <w:jc w:val="both"/>
        <w:rPr>
          <w:rFonts w:ascii="Times New Roman" w:hAnsi="Times New Roman" w:cs="Times New Roman"/>
          <w:sz w:val="24"/>
          <w:szCs w:val="24"/>
        </w:rPr>
      </w:pPr>
      <w:r w:rsidRPr="000E268B">
        <w:rPr>
          <w:rFonts w:ascii="Times New Roman" w:hAnsi="Times New Roman" w:cs="Times New Roman"/>
          <w:sz w:val="24"/>
          <w:szCs w:val="24"/>
        </w:rPr>
        <w:t>- социальной самоиндентификации обучающихся, посредством личностно-значимой и общественно приемлемой деятельности, приобретение социально значимого опыта;</w:t>
      </w:r>
    </w:p>
    <w:p w:rsidR="000E268B" w:rsidRPr="000E268B" w:rsidRDefault="000E268B" w:rsidP="000E268B">
      <w:pPr>
        <w:spacing w:after="0" w:line="240" w:lineRule="auto"/>
        <w:ind w:firstLine="426"/>
        <w:jc w:val="both"/>
        <w:rPr>
          <w:rFonts w:ascii="Times New Roman" w:hAnsi="Times New Roman" w:cs="Times New Roman"/>
          <w:sz w:val="24"/>
          <w:szCs w:val="24"/>
        </w:rPr>
      </w:pPr>
      <w:r w:rsidRPr="000E268B">
        <w:rPr>
          <w:rFonts w:ascii="Times New Roman" w:hAnsi="Times New Roman" w:cs="Times New Roman"/>
          <w:sz w:val="24"/>
          <w:szCs w:val="24"/>
        </w:rPr>
        <w:t>- компетенции в сфере общественной самоорганизации, участия в общественно значимой совместной деятельности.</w:t>
      </w:r>
    </w:p>
    <w:p w:rsidR="000E268B" w:rsidRPr="009F0E6C" w:rsidRDefault="000E268B" w:rsidP="000E268B">
      <w:pPr>
        <w:keepNext/>
        <w:keepLines/>
        <w:spacing w:after="0" w:line="240" w:lineRule="auto"/>
        <w:ind w:left="142"/>
        <w:jc w:val="center"/>
        <w:outlineLvl w:val="1"/>
        <w:rPr>
          <w:rFonts w:ascii="Times New Roman" w:hAnsi="Times New Roman" w:cs="Times New Roman"/>
          <w:b/>
          <w:sz w:val="24"/>
          <w:szCs w:val="24"/>
        </w:rPr>
      </w:pPr>
      <w:r w:rsidRPr="009F0E6C">
        <w:rPr>
          <w:rFonts w:ascii="Times New Roman" w:hAnsi="Times New Roman" w:cs="Times New Roman"/>
          <w:b/>
          <w:sz w:val="24"/>
          <w:szCs w:val="24"/>
        </w:rPr>
        <w:lastRenderedPageBreak/>
        <w:t>3.2. СИСТЕМА УСЛОВИЙ РЕАЛИЗАЦИИ</w:t>
      </w:r>
    </w:p>
    <w:p w:rsidR="000E268B" w:rsidRPr="009F0E6C" w:rsidRDefault="000E268B" w:rsidP="000E268B">
      <w:pPr>
        <w:keepNext/>
        <w:keepLines/>
        <w:spacing w:after="0" w:line="240" w:lineRule="auto"/>
        <w:jc w:val="center"/>
        <w:outlineLvl w:val="1"/>
        <w:rPr>
          <w:rFonts w:ascii="Times New Roman" w:hAnsi="Times New Roman" w:cs="Times New Roman"/>
          <w:b/>
          <w:sz w:val="24"/>
          <w:szCs w:val="24"/>
        </w:rPr>
      </w:pPr>
      <w:r w:rsidRPr="009F0E6C">
        <w:rPr>
          <w:rFonts w:ascii="Times New Roman" w:hAnsi="Times New Roman" w:cs="Times New Roman"/>
          <w:b/>
          <w:sz w:val="24"/>
          <w:szCs w:val="24"/>
        </w:rPr>
        <w:t xml:space="preserve">  ОСНОВНОЙ ОБРАЗОВАТЕЛНОЙ ПРОГРАММЫ</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Результатом выполнения требований к условиям реализации основной образовательной программы МБОУ СОШ № 2  является создание поддерживающей комфортной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 xml:space="preserve"> Созданные в МБОУ СОШ № 2 условия:</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  соответствуют требованиям Стандарта;</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 xml:space="preserve">- гарантируют сохранность и укрепление физического, психологического и социального здоровья обучающихся; </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 xml:space="preserve">- обеспечивают реализацию основной образовательной программы основного общего образования и достижение планируемых результатов её освоения; </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  учитывают особенности школы, её организационную структуру, запросы участников образовательного процесса;</w:t>
      </w:r>
    </w:p>
    <w:p w:rsidR="009F0E6C" w:rsidRPr="009F0E6C" w:rsidRDefault="009F0E6C" w:rsidP="009F0E6C">
      <w:pPr>
        <w:keepNext/>
        <w:keepLines/>
        <w:spacing w:after="0" w:line="240" w:lineRule="auto"/>
        <w:ind w:firstLine="709"/>
        <w:jc w:val="both"/>
        <w:outlineLvl w:val="1"/>
        <w:rPr>
          <w:rFonts w:ascii="Times New Roman" w:hAnsi="Times New Roman" w:cs="Times New Roman"/>
          <w:sz w:val="24"/>
          <w:szCs w:val="24"/>
        </w:rPr>
      </w:pPr>
      <w:r w:rsidRPr="009F0E6C">
        <w:rPr>
          <w:rFonts w:ascii="Times New Roman" w:hAnsi="Times New Roman" w:cs="Times New Roman"/>
          <w:sz w:val="24"/>
          <w:szCs w:val="24"/>
        </w:rPr>
        <w:t>- предоставляют возможность взаимодействия с социальными партнёрами, использования ресурсов социума.</w:t>
      </w:r>
    </w:p>
    <w:p w:rsidR="009F0E6C" w:rsidRPr="009F0E6C" w:rsidRDefault="009F0E6C" w:rsidP="009F0E6C">
      <w:pPr>
        <w:keepNext/>
        <w:keepLines/>
        <w:spacing w:after="0" w:line="240" w:lineRule="auto"/>
        <w:jc w:val="center"/>
        <w:outlineLvl w:val="1"/>
        <w:rPr>
          <w:rFonts w:ascii="Times New Roman" w:hAnsi="Times New Roman" w:cs="Times New Roman"/>
          <w:b/>
          <w:sz w:val="24"/>
          <w:szCs w:val="24"/>
        </w:rPr>
      </w:pPr>
      <w:r w:rsidRPr="009F0E6C">
        <w:rPr>
          <w:rFonts w:ascii="Times New Roman" w:hAnsi="Times New Roman" w:cs="Times New Roman"/>
          <w:b/>
          <w:sz w:val="24"/>
          <w:szCs w:val="24"/>
        </w:rPr>
        <w:t xml:space="preserve">3.2.1. Описание кадровых условий реализации </w:t>
      </w:r>
    </w:p>
    <w:p w:rsidR="009F0E6C" w:rsidRPr="009F0E6C" w:rsidRDefault="009F0E6C" w:rsidP="009F0E6C">
      <w:pPr>
        <w:keepNext/>
        <w:keepLines/>
        <w:spacing w:after="0" w:line="240" w:lineRule="auto"/>
        <w:jc w:val="center"/>
        <w:outlineLvl w:val="1"/>
        <w:rPr>
          <w:rFonts w:ascii="Times New Roman" w:hAnsi="Times New Roman" w:cs="Times New Roman"/>
          <w:b/>
          <w:sz w:val="24"/>
          <w:szCs w:val="24"/>
        </w:rPr>
      </w:pPr>
      <w:r w:rsidRPr="009F0E6C">
        <w:rPr>
          <w:rFonts w:ascii="Times New Roman" w:hAnsi="Times New Roman" w:cs="Times New Roman"/>
          <w:b/>
          <w:sz w:val="24"/>
          <w:szCs w:val="24"/>
        </w:rPr>
        <w:t>основной образовательной программы основного общего образования</w:t>
      </w:r>
    </w:p>
    <w:bookmarkEnd w:id="395"/>
    <w:p w:rsidR="009F0E6C" w:rsidRPr="009F0E6C" w:rsidRDefault="009F0E6C" w:rsidP="009F0E6C">
      <w:pPr>
        <w:pStyle w:val="81"/>
        <w:shd w:val="clear" w:color="auto" w:fill="auto"/>
        <w:spacing w:before="0" w:line="240" w:lineRule="auto"/>
        <w:ind w:left="20" w:right="23" w:firstLine="440"/>
        <w:rPr>
          <w:sz w:val="24"/>
          <w:szCs w:val="24"/>
        </w:rPr>
      </w:pPr>
      <w:r w:rsidRPr="009F0E6C">
        <w:rPr>
          <w:sz w:val="24"/>
          <w:szCs w:val="24"/>
        </w:rPr>
        <w:t>МБОУ СОШ № 2  полностью укомплектовано кадрами, имеющими необходимую квалификацию для решения задач, определённых основной образовательной программой основного общего образования, способными к инновационной профессиональной деятельности.</w:t>
      </w:r>
    </w:p>
    <w:p w:rsidR="009F0E6C" w:rsidRPr="009F0E6C" w:rsidRDefault="009F0E6C" w:rsidP="009F0E6C">
      <w:pPr>
        <w:pStyle w:val="81"/>
        <w:shd w:val="clear" w:color="auto" w:fill="auto"/>
        <w:spacing w:before="0" w:line="240" w:lineRule="auto"/>
        <w:ind w:left="20" w:right="23" w:firstLine="440"/>
        <w:rPr>
          <w:sz w:val="24"/>
          <w:szCs w:val="24"/>
        </w:rPr>
      </w:pPr>
      <w:r w:rsidRPr="009F0E6C">
        <w:rPr>
          <w:sz w:val="24"/>
          <w:szCs w:val="24"/>
        </w:rPr>
        <w:t>Основой для разработки должностных инструкций, содержащих конкретный перечень должностных обязанностей работников, с учётом особенностей организации труда и управления, а также прав, ответственности и компетентности работников образовательного учреждения служат квалификационные характеристики, представленные в Едином квалификационном справочнике должностей руководителей, специалистов и служащих.</w:t>
      </w:r>
    </w:p>
    <w:p w:rsidR="009F0E6C" w:rsidRPr="009F0E6C" w:rsidRDefault="009F0E6C" w:rsidP="009F0E6C">
      <w:pPr>
        <w:pStyle w:val="81"/>
        <w:shd w:val="clear" w:color="auto" w:fill="auto"/>
        <w:spacing w:before="0" w:line="240" w:lineRule="auto"/>
        <w:ind w:left="20" w:right="23" w:firstLine="440"/>
        <w:rPr>
          <w:sz w:val="24"/>
          <w:szCs w:val="24"/>
        </w:rPr>
      </w:pPr>
      <w:r w:rsidRPr="009F0E6C">
        <w:rPr>
          <w:sz w:val="24"/>
          <w:szCs w:val="24"/>
        </w:rPr>
        <w:t>Школа укомплектована медицинским работником, работниками пищеблока, вспомогательным персоналом.</w:t>
      </w:r>
    </w:p>
    <w:p w:rsidR="009F0E6C" w:rsidRPr="009F0E6C" w:rsidRDefault="009F0E6C" w:rsidP="009F0E6C">
      <w:pPr>
        <w:pStyle w:val="81"/>
        <w:shd w:val="clear" w:color="auto" w:fill="auto"/>
        <w:spacing w:before="0" w:line="240" w:lineRule="auto"/>
        <w:ind w:left="20" w:right="23" w:firstLine="440"/>
        <w:rPr>
          <w:sz w:val="24"/>
          <w:szCs w:val="24"/>
        </w:rPr>
      </w:pPr>
      <w:r w:rsidRPr="009F0E6C">
        <w:rPr>
          <w:sz w:val="24"/>
          <w:szCs w:val="24"/>
        </w:rPr>
        <w:t>Кадровая работа занимает особое место в школе. Образовательную деятельность на уровне основного общего образования осуществляют  11 педагогических работников (1 совместитель, учитель физики). Из них:</w:t>
      </w:r>
    </w:p>
    <w:tbl>
      <w:tblPr>
        <w:tblStyle w:val="a4"/>
        <w:tblW w:w="0" w:type="auto"/>
        <w:tblInd w:w="1503" w:type="dxa"/>
        <w:tblLook w:val="04A0"/>
      </w:tblPr>
      <w:tblGrid>
        <w:gridCol w:w="3188"/>
        <w:gridCol w:w="3188"/>
      </w:tblGrid>
      <w:tr w:rsidR="009F0E6C" w:rsidRPr="009F0E6C" w:rsidTr="00B8236A">
        <w:tc>
          <w:tcPr>
            <w:tcW w:w="3188"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Первая</w:t>
            </w:r>
          </w:p>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квалификационная категория</w:t>
            </w:r>
          </w:p>
        </w:tc>
        <w:tc>
          <w:tcPr>
            <w:tcW w:w="3188"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Высшая</w:t>
            </w:r>
          </w:p>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квалификационная категория</w:t>
            </w:r>
          </w:p>
        </w:tc>
      </w:tr>
      <w:tr w:rsidR="009F0E6C" w:rsidRPr="009F0E6C" w:rsidTr="00B8236A">
        <w:tc>
          <w:tcPr>
            <w:tcW w:w="3188"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7</w:t>
            </w:r>
          </w:p>
        </w:tc>
        <w:tc>
          <w:tcPr>
            <w:tcW w:w="3188"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4</w:t>
            </w:r>
          </w:p>
        </w:tc>
      </w:tr>
    </w:tbl>
    <w:p w:rsidR="009F0E6C" w:rsidRPr="009F0E6C" w:rsidRDefault="009F0E6C" w:rsidP="009F0E6C">
      <w:pPr>
        <w:pStyle w:val="81"/>
        <w:shd w:val="clear" w:color="auto" w:fill="auto"/>
        <w:spacing w:before="0" w:line="240" w:lineRule="auto"/>
        <w:ind w:left="20" w:right="23" w:firstLine="440"/>
        <w:rPr>
          <w:sz w:val="24"/>
          <w:szCs w:val="24"/>
        </w:rPr>
      </w:pPr>
    </w:p>
    <w:p w:rsidR="009F0E6C" w:rsidRPr="009F0E6C" w:rsidRDefault="009F0E6C" w:rsidP="009F0E6C">
      <w:pPr>
        <w:spacing w:after="0" w:line="240" w:lineRule="auto"/>
        <w:rPr>
          <w:sz w:val="24"/>
          <w:szCs w:val="24"/>
        </w:rPr>
      </w:pPr>
    </w:p>
    <w:tbl>
      <w:tblPr>
        <w:tblStyle w:val="a4"/>
        <w:tblW w:w="0" w:type="auto"/>
        <w:tblLayout w:type="fixed"/>
        <w:tblLook w:val="04A0"/>
      </w:tblPr>
      <w:tblGrid>
        <w:gridCol w:w="2235"/>
        <w:gridCol w:w="2268"/>
        <w:gridCol w:w="1417"/>
        <w:gridCol w:w="2647"/>
        <w:gridCol w:w="1812"/>
      </w:tblGrid>
      <w:tr w:rsidR="009F0E6C" w:rsidRPr="009F0E6C" w:rsidTr="00B8236A">
        <w:tc>
          <w:tcPr>
            <w:tcW w:w="2235" w:type="dxa"/>
            <w:vMerge w:val="restart"/>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Должность</w:t>
            </w:r>
          </w:p>
        </w:tc>
        <w:tc>
          <w:tcPr>
            <w:tcW w:w="2268" w:type="dxa"/>
            <w:vMerge w:val="restart"/>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Должностные обязанности</w:t>
            </w:r>
          </w:p>
        </w:tc>
        <w:tc>
          <w:tcPr>
            <w:tcW w:w="1417" w:type="dxa"/>
            <w:vMerge w:val="restart"/>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Количество работников</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(требуется/</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имеется)</w:t>
            </w:r>
          </w:p>
        </w:tc>
        <w:tc>
          <w:tcPr>
            <w:tcW w:w="4459" w:type="dxa"/>
            <w:gridSpan w:val="2"/>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Уровень квалификации</w:t>
            </w:r>
          </w:p>
        </w:tc>
      </w:tr>
      <w:tr w:rsidR="009F0E6C" w:rsidRPr="009F0E6C" w:rsidTr="00B8236A">
        <w:tc>
          <w:tcPr>
            <w:tcW w:w="2235" w:type="dxa"/>
            <w:vMerge/>
          </w:tcPr>
          <w:p w:rsidR="009F0E6C" w:rsidRPr="009F0E6C" w:rsidRDefault="009F0E6C" w:rsidP="009F0E6C">
            <w:pPr>
              <w:jc w:val="center"/>
              <w:rPr>
                <w:rFonts w:ascii="Times New Roman" w:hAnsi="Times New Roman" w:cs="Times New Roman"/>
                <w:sz w:val="24"/>
                <w:szCs w:val="24"/>
              </w:rPr>
            </w:pPr>
          </w:p>
        </w:tc>
        <w:tc>
          <w:tcPr>
            <w:tcW w:w="2268" w:type="dxa"/>
            <w:vMerge/>
          </w:tcPr>
          <w:p w:rsidR="009F0E6C" w:rsidRPr="009F0E6C" w:rsidRDefault="009F0E6C" w:rsidP="009F0E6C">
            <w:pPr>
              <w:jc w:val="center"/>
              <w:rPr>
                <w:rFonts w:ascii="Times New Roman" w:hAnsi="Times New Roman" w:cs="Times New Roman"/>
                <w:sz w:val="24"/>
                <w:szCs w:val="24"/>
              </w:rPr>
            </w:pPr>
          </w:p>
        </w:tc>
        <w:tc>
          <w:tcPr>
            <w:tcW w:w="1417" w:type="dxa"/>
            <w:vMerge/>
          </w:tcPr>
          <w:p w:rsidR="009F0E6C" w:rsidRPr="009F0E6C" w:rsidRDefault="009F0E6C" w:rsidP="009F0E6C">
            <w:pPr>
              <w:jc w:val="center"/>
              <w:rPr>
                <w:rFonts w:ascii="Times New Roman" w:hAnsi="Times New Roman" w:cs="Times New Roman"/>
                <w:sz w:val="24"/>
                <w:szCs w:val="24"/>
              </w:rPr>
            </w:pPr>
          </w:p>
        </w:tc>
        <w:tc>
          <w:tcPr>
            <w:tcW w:w="264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Требования к уровню квалификации</w:t>
            </w:r>
          </w:p>
        </w:tc>
        <w:tc>
          <w:tcPr>
            <w:tcW w:w="1812"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Фактическое соответствие</w:t>
            </w:r>
          </w:p>
        </w:tc>
      </w:tr>
      <w:tr w:rsidR="009F0E6C" w:rsidRPr="009F0E6C" w:rsidTr="00B8236A">
        <w:tc>
          <w:tcPr>
            <w:tcW w:w="2235" w:type="dxa"/>
          </w:tcPr>
          <w:p w:rsidR="009F0E6C" w:rsidRPr="009F0E6C" w:rsidRDefault="009F0E6C" w:rsidP="009F0E6C">
            <w:pPr>
              <w:rPr>
                <w:rFonts w:ascii="Times New Roman" w:hAnsi="Times New Roman" w:cs="Times New Roman"/>
                <w:sz w:val="24"/>
                <w:szCs w:val="24"/>
              </w:rPr>
            </w:pPr>
            <w:r w:rsidRPr="009F0E6C">
              <w:rPr>
                <w:rFonts w:ascii="Times New Roman" w:hAnsi="Times New Roman" w:cs="Times New Roman"/>
                <w:sz w:val="24"/>
                <w:szCs w:val="24"/>
              </w:rPr>
              <w:t>Руководитель образовательной организации – директор МБОУ СОШ № 2</w:t>
            </w:r>
          </w:p>
        </w:tc>
        <w:tc>
          <w:tcPr>
            <w:tcW w:w="2268" w:type="dxa"/>
          </w:tcPr>
          <w:p w:rsidR="009F0E6C" w:rsidRPr="009F0E6C" w:rsidRDefault="009F0E6C" w:rsidP="009F0E6C">
            <w:pPr>
              <w:jc w:val="both"/>
              <w:rPr>
                <w:rFonts w:ascii="Times New Roman" w:hAnsi="Times New Roman" w:cs="Times New Roman"/>
                <w:sz w:val="24"/>
                <w:szCs w:val="24"/>
              </w:rPr>
            </w:pPr>
            <w:r w:rsidRPr="009F0E6C">
              <w:rPr>
                <w:rFonts w:ascii="Times New Roman" w:hAnsi="Times New Roman" w:cs="Times New Roman"/>
                <w:sz w:val="24"/>
                <w:szCs w:val="24"/>
              </w:rPr>
              <w:t>Обеспечивает системную образовательную и хозяйственную деятельность образовательной организации</w:t>
            </w:r>
          </w:p>
        </w:tc>
        <w:tc>
          <w:tcPr>
            <w:tcW w:w="141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1/1</w:t>
            </w:r>
          </w:p>
        </w:tc>
        <w:tc>
          <w:tcPr>
            <w:tcW w:w="2647" w:type="dxa"/>
          </w:tcPr>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профессиональное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образование по</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направлениям</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подготовки</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«Государственное и</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муниципальное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управление»,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«Менеджмент»,</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«Управление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персоналом» и стаж</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работы на</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lastRenderedPageBreak/>
              <w:t>педагогических</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должностях не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менее 5 лет либо</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42" w:firstLine="0"/>
              <w:rPr>
                <w:sz w:val="24"/>
                <w:szCs w:val="24"/>
              </w:rPr>
            </w:pPr>
            <w:r w:rsidRPr="009F0E6C">
              <w:rPr>
                <w:sz w:val="24"/>
                <w:szCs w:val="24"/>
              </w:rPr>
              <w:t>профессиональное образование и дополнительное профессиональное образование в области</w:t>
            </w:r>
          </w:p>
          <w:p w:rsidR="009F0E6C" w:rsidRPr="009F0E6C" w:rsidRDefault="009F0E6C" w:rsidP="009F0E6C">
            <w:pPr>
              <w:ind w:left="-42"/>
              <w:jc w:val="both"/>
              <w:rPr>
                <w:rFonts w:ascii="Times New Roman" w:hAnsi="Times New Roman" w:cs="Times New Roman"/>
                <w:sz w:val="24"/>
                <w:szCs w:val="24"/>
              </w:rPr>
            </w:pPr>
            <w:r w:rsidRPr="009F0E6C">
              <w:rPr>
                <w:rFonts w:ascii="Times New Roman" w:hAnsi="Times New Roman" w:cs="Times New Roman"/>
                <w:sz w:val="24"/>
                <w:szCs w:val="24"/>
              </w:rPr>
              <w:t>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812"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lastRenderedPageBreak/>
              <w:t>соответствует</w:t>
            </w:r>
          </w:p>
        </w:tc>
      </w:tr>
      <w:tr w:rsidR="009F0E6C" w:rsidRPr="009F0E6C" w:rsidTr="00B8236A">
        <w:tc>
          <w:tcPr>
            <w:tcW w:w="2235" w:type="dxa"/>
          </w:tcPr>
          <w:p w:rsidR="009F0E6C" w:rsidRPr="009F0E6C" w:rsidRDefault="009F0E6C" w:rsidP="009F0E6C">
            <w:pPr>
              <w:rPr>
                <w:rFonts w:ascii="Times New Roman" w:hAnsi="Times New Roman" w:cs="Times New Roman"/>
                <w:sz w:val="24"/>
                <w:szCs w:val="24"/>
              </w:rPr>
            </w:pPr>
            <w:r w:rsidRPr="009F0E6C">
              <w:rPr>
                <w:rFonts w:ascii="Times New Roman" w:hAnsi="Times New Roman" w:cs="Times New Roman"/>
                <w:sz w:val="24"/>
                <w:szCs w:val="24"/>
              </w:rPr>
              <w:lastRenderedPageBreak/>
              <w:t>Заместитель руководителя, заместитель директора по учебно – воспитательной работе</w:t>
            </w:r>
          </w:p>
        </w:tc>
        <w:tc>
          <w:tcPr>
            <w:tcW w:w="2268" w:type="dxa"/>
          </w:tcPr>
          <w:p w:rsidR="009F0E6C" w:rsidRPr="009F0E6C" w:rsidRDefault="009F0E6C" w:rsidP="009F0E6C">
            <w:pPr>
              <w:rPr>
                <w:rFonts w:ascii="Times New Roman" w:hAnsi="Times New Roman" w:cs="Times New Roman"/>
                <w:sz w:val="24"/>
                <w:szCs w:val="24"/>
              </w:rPr>
            </w:pPr>
            <w:r w:rsidRPr="009F0E6C">
              <w:rPr>
                <w:rFonts w:ascii="Times New Roman" w:hAnsi="Times New Roman" w:cs="Times New Roman"/>
                <w:sz w:val="24"/>
                <w:szCs w:val="24"/>
              </w:rPr>
              <w:t>Координируют работу преподавателей, воспитателей, разработку учебно-методической и иной документации. Обеспечивают совершенствование методов организации образовательного процесса. Осуществляют контроль за качеством образовательного процесса</w:t>
            </w:r>
          </w:p>
        </w:tc>
        <w:tc>
          <w:tcPr>
            <w:tcW w:w="141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1/1</w:t>
            </w:r>
          </w:p>
        </w:tc>
        <w:tc>
          <w:tcPr>
            <w:tcW w:w="2647" w:type="dxa"/>
          </w:tcPr>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профессиональное</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образование по</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направлениям</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подготовки</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«Государственное и</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муниципальное</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управление»,</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«Менеджмент»,</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«Управление персоналом» и стаж работы на педагогических должностях не менее 5 лет либо высшее</w:t>
            </w:r>
          </w:p>
          <w:p w:rsidR="009F0E6C" w:rsidRPr="009F0E6C" w:rsidRDefault="009F0E6C" w:rsidP="009F0E6C">
            <w:pPr>
              <w:pStyle w:val="81"/>
              <w:shd w:val="clear" w:color="auto" w:fill="auto"/>
              <w:spacing w:before="0" w:line="240" w:lineRule="auto"/>
              <w:ind w:left="-32" w:hanging="67"/>
              <w:rPr>
                <w:sz w:val="24"/>
                <w:szCs w:val="24"/>
              </w:rPr>
            </w:pPr>
            <w:r w:rsidRPr="009F0E6C">
              <w:rPr>
                <w:sz w:val="24"/>
                <w:szCs w:val="24"/>
              </w:rPr>
              <w:t>профессиональное образование и дополнительное профессиональное образование в области</w:t>
            </w:r>
          </w:p>
          <w:p w:rsidR="009F0E6C" w:rsidRPr="009F0E6C" w:rsidRDefault="009F0E6C" w:rsidP="009F0E6C">
            <w:pPr>
              <w:ind w:left="-32" w:hanging="67"/>
              <w:jc w:val="both"/>
              <w:rPr>
                <w:rFonts w:ascii="Times New Roman" w:hAnsi="Times New Roman" w:cs="Times New Roman"/>
                <w:sz w:val="24"/>
                <w:szCs w:val="24"/>
              </w:rPr>
            </w:pPr>
            <w:r w:rsidRPr="009F0E6C">
              <w:rPr>
                <w:rFonts w:ascii="Times New Roman" w:hAnsi="Times New Roman" w:cs="Times New Roman"/>
                <w:sz w:val="24"/>
                <w:szCs w:val="24"/>
              </w:rPr>
              <w:t>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812"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соответствует</w:t>
            </w:r>
          </w:p>
        </w:tc>
      </w:tr>
      <w:tr w:rsidR="009F0E6C" w:rsidRPr="009F0E6C" w:rsidTr="00B8236A">
        <w:tc>
          <w:tcPr>
            <w:tcW w:w="2235"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 xml:space="preserve">заместитель руководителя, заместитель директора по воспитательной </w:t>
            </w:r>
            <w:r w:rsidRPr="009F0E6C">
              <w:rPr>
                <w:sz w:val="24"/>
                <w:szCs w:val="24"/>
              </w:rPr>
              <w:lastRenderedPageBreak/>
              <w:t>работе</w:t>
            </w:r>
          </w:p>
        </w:tc>
        <w:tc>
          <w:tcPr>
            <w:tcW w:w="2268" w:type="dxa"/>
          </w:tcPr>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lastRenderedPageBreak/>
              <w:t>Координирует</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работу</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 xml:space="preserve">преподавателей, воспитателей, разработку учебно -  </w:t>
            </w:r>
            <w:r w:rsidRPr="009F0E6C">
              <w:rPr>
                <w:sz w:val="24"/>
                <w:szCs w:val="24"/>
              </w:rPr>
              <w:lastRenderedPageBreak/>
              <w:t>методической и иной</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документации.</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Обеспечивает</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совершенствование</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методов</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организации</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воспитательного</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процесса.</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Осуществляет</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контроль за</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качеством</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воспитательного</w:t>
            </w:r>
          </w:p>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процесса</w:t>
            </w:r>
          </w:p>
        </w:tc>
        <w:tc>
          <w:tcPr>
            <w:tcW w:w="1417" w:type="dxa"/>
          </w:tcPr>
          <w:p w:rsidR="009F0E6C" w:rsidRPr="009F0E6C" w:rsidRDefault="009F0E6C" w:rsidP="009F0E6C">
            <w:pPr>
              <w:pStyle w:val="81"/>
              <w:shd w:val="clear" w:color="auto" w:fill="auto"/>
              <w:spacing w:before="0" w:line="240" w:lineRule="auto"/>
              <w:ind w:left="140" w:firstLine="0"/>
              <w:jc w:val="left"/>
              <w:rPr>
                <w:sz w:val="24"/>
                <w:szCs w:val="24"/>
              </w:rPr>
            </w:pPr>
            <w:r w:rsidRPr="009F0E6C">
              <w:rPr>
                <w:sz w:val="24"/>
                <w:szCs w:val="24"/>
              </w:rPr>
              <w:lastRenderedPageBreak/>
              <w:t>1/1</w:t>
            </w:r>
          </w:p>
        </w:tc>
        <w:tc>
          <w:tcPr>
            <w:tcW w:w="2647" w:type="dxa"/>
            <w:vAlign w:val="bottom"/>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образование по</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направлениям</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подготовки</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lastRenderedPageBreak/>
              <w:t>«Государственное и</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муниципальное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управление»,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«Менеджмент»,</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«Управление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персоналом» и стаж</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работы на</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педагогических</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должностях не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менее 5 лет либо</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 дополнительное профессиональное образование в области</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812"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lastRenderedPageBreak/>
              <w:t>соответствует</w:t>
            </w:r>
          </w:p>
        </w:tc>
      </w:tr>
      <w:tr w:rsidR="009F0E6C" w:rsidRPr="009F0E6C" w:rsidTr="00B8236A">
        <w:tc>
          <w:tcPr>
            <w:tcW w:w="2235" w:type="dxa"/>
          </w:tcPr>
          <w:p w:rsidR="009F0E6C" w:rsidRPr="009F0E6C" w:rsidRDefault="009F0E6C" w:rsidP="009F0E6C">
            <w:pPr>
              <w:pStyle w:val="81"/>
              <w:shd w:val="clear" w:color="auto" w:fill="auto"/>
              <w:spacing w:before="0" w:line="240" w:lineRule="auto"/>
              <w:ind w:left="120" w:firstLine="0"/>
              <w:jc w:val="left"/>
              <w:rPr>
                <w:b/>
                <w:sz w:val="24"/>
                <w:szCs w:val="24"/>
              </w:rPr>
            </w:pPr>
            <w:r w:rsidRPr="009F0E6C">
              <w:rPr>
                <w:rStyle w:val="af"/>
                <w:b w:val="0"/>
                <w:sz w:val="24"/>
                <w:szCs w:val="24"/>
              </w:rPr>
              <w:lastRenderedPageBreak/>
              <w:t>учитель</w:t>
            </w:r>
          </w:p>
        </w:tc>
        <w:tc>
          <w:tcPr>
            <w:tcW w:w="2268" w:type="dxa"/>
          </w:tcPr>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Осуществляет</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обучение и</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воспитание</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обучающихся,</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способствует</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формированию</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общей культуры</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личности,</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социализации,</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осознанного</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выбора и освоения</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образовательных</w:t>
            </w:r>
          </w:p>
          <w:p w:rsidR="009F0E6C" w:rsidRPr="009F0E6C" w:rsidRDefault="009F0E6C" w:rsidP="009F0E6C">
            <w:pPr>
              <w:pStyle w:val="81"/>
              <w:shd w:val="clear" w:color="auto" w:fill="auto"/>
              <w:spacing w:before="0" w:line="240" w:lineRule="auto"/>
              <w:ind w:left="120" w:hanging="228"/>
              <w:rPr>
                <w:sz w:val="24"/>
                <w:szCs w:val="24"/>
              </w:rPr>
            </w:pPr>
            <w:r w:rsidRPr="009F0E6C">
              <w:rPr>
                <w:sz w:val="24"/>
                <w:szCs w:val="24"/>
              </w:rPr>
              <w:t>программ.</w:t>
            </w:r>
          </w:p>
        </w:tc>
        <w:tc>
          <w:tcPr>
            <w:tcW w:w="1417"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11/11</w:t>
            </w:r>
          </w:p>
        </w:tc>
        <w:tc>
          <w:tcPr>
            <w:tcW w:w="2647" w:type="dxa"/>
            <w:vAlign w:val="bottom"/>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или среднее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по направлению подготовки «Образование и педагогика» или в области,</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соответствующей преподаваемому предмету, без предъявления требований к стажу работы либо 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или среднее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 xml:space="preserve">профессиональное образование и дополнительное профессиональное образование по направлению деятельности в образовательном </w:t>
            </w:r>
            <w:r w:rsidRPr="009F0E6C">
              <w:rPr>
                <w:sz w:val="24"/>
                <w:szCs w:val="24"/>
              </w:rPr>
              <w:lastRenderedPageBreak/>
              <w:t>учреждении без предъявления требований к стажу работы.</w:t>
            </w:r>
          </w:p>
        </w:tc>
        <w:tc>
          <w:tcPr>
            <w:tcW w:w="1812"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lastRenderedPageBreak/>
              <w:t>соответствует</w:t>
            </w:r>
          </w:p>
        </w:tc>
      </w:tr>
      <w:tr w:rsidR="009F0E6C" w:rsidRPr="009F0E6C" w:rsidTr="00B8236A">
        <w:tc>
          <w:tcPr>
            <w:tcW w:w="2235" w:type="dxa"/>
          </w:tcPr>
          <w:p w:rsidR="009F0E6C" w:rsidRPr="009F0E6C" w:rsidRDefault="009F0E6C" w:rsidP="009F0E6C">
            <w:pPr>
              <w:pStyle w:val="81"/>
              <w:shd w:val="clear" w:color="auto" w:fill="auto"/>
              <w:spacing w:before="0" w:line="240" w:lineRule="auto"/>
              <w:ind w:left="119" w:firstLine="0"/>
              <w:jc w:val="center"/>
              <w:rPr>
                <w:sz w:val="24"/>
                <w:szCs w:val="24"/>
              </w:rPr>
            </w:pPr>
            <w:r w:rsidRPr="009F0E6C">
              <w:rPr>
                <w:sz w:val="24"/>
                <w:szCs w:val="24"/>
              </w:rPr>
              <w:lastRenderedPageBreak/>
              <w:t>социальный</w:t>
            </w:r>
          </w:p>
          <w:p w:rsidR="009F0E6C" w:rsidRPr="009F0E6C" w:rsidRDefault="009F0E6C" w:rsidP="009F0E6C">
            <w:pPr>
              <w:pStyle w:val="81"/>
              <w:shd w:val="clear" w:color="auto" w:fill="auto"/>
              <w:spacing w:before="0" w:line="240" w:lineRule="auto"/>
              <w:ind w:left="119" w:firstLine="0"/>
              <w:jc w:val="center"/>
              <w:rPr>
                <w:sz w:val="24"/>
                <w:szCs w:val="24"/>
              </w:rPr>
            </w:pPr>
            <w:r w:rsidRPr="009F0E6C">
              <w:rPr>
                <w:sz w:val="24"/>
                <w:szCs w:val="24"/>
              </w:rPr>
              <w:t>педагог</w:t>
            </w:r>
          </w:p>
        </w:tc>
        <w:tc>
          <w:tcPr>
            <w:tcW w:w="2268" w:type="dxa"/>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Осуществляет</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комплекс</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мероприятий по воспитанию, образованию, развитию и социальной защите личности в учреждениях, организациях и по месту жительства обучающихся</w:t>
            </w:r>
          </w:p>
        </w:tc>
        <w:tc>
          <w:tcPr>
            <w:tcW w:w="1417" w:type="dxa"/>
          </w:tcPr>
          <w:p w:rsidR="009F0E6C" w:rsidRPr="009F0E6C" w:rsidRDefault="009F0E6C" w:rsidP="009F0E6C">
            <w:pPr>
              <w:pStyle w:val="81"/>
              <w:shd w:val="clear" w:color="auto" w:fill="auto"/>
              <w:spacing w:before="0" w:line="240" w:lineRule="auto"/>
              <w:ind w:left="119" w:firstLine="0"/>
              <w:jc w:val="left"/>
              <w:rPr>
                <w:sz w:val="24"/>
                <w:szCs w:val="24"/>
              </w:rPr>
            </w:pPr>
            <w:r w:rsidRPr="009F0E6C">
              <w:rPr>
                <w:sz w:val="24"/>
                <w:szCs w:val="24"/>
              </w:rPr>
              <w:t>1/1</w:t>
            </w:r>
          </w:p>
        </w:tc>
        <w:tc>
          <w:tcPr>
            <w:tcW w:w="2647" w:type="dxa"/>
            <w:vAlign w:val="bottom"/>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или среднее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образование по</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направлениям</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подготовки</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«Образование и</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педагогика»,</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«Социальная</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педагогика» без</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предъявления</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требований к стажу</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работы.</w:t>
            </w:r>
          </w:p>
        </w:tc>
        <w:tc>
          <w:tcPr>
            <w:tcW w:w="1812" w:type="dxa"/>
          </w:tcPr>
          <w:p w:rsidR="009F0E6C" w:rsidRPr="009F0E6C" w:rsidRDefault="009F0E6C" w:rsidP="009F0E6C">
            <w:pPr>
              <w:pStyle w:val="81"/>
              <w:shd w:val="clear" w:color="auto" w:fill="auto"/>
              <w:spacing w:before="0" w:line="240" w:lineRule="auto"/>
              <w:ind w:left="119" w:firstLine="0"/>
              <w:jc w:val="left"/>
              <w:rPr>
                <w:sz w:val="24"/>
                <w:szCs w:val="24"/>
              </w:rPr>
            </w:pPr>
            <w:r w:rsidRPr="009F0E6C">
              <w:rPr>
                <w:sz w:val="24"/>
                <w:szCs w:val="24"/>
              </w:rPr>
              <w:t>соответствует</w:t>
            </w:r>
          </w:p>
        </w:tc>
      </w:tr>
      <w:tr w:rsidR="009F0E6C" w:rsidRPr="009F0E6C" w:rsidTr="00B8236A">
        <w:tc>
          <w:tcPr>
            <w:tcW w:w="2235"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педагог-психолог</w:t>
            </w:r>
          </w:p>
        </w:tc>
        <w:tc>
          <w:tcPr>
            <w:tcW w:w="2268" w:type="dxa"/>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Осуществляет</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профессиональную деятельность,</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направленную на</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сохранение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психического,</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соматического и</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социального</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благополучия</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обучающихся.</w:t>
            </w:r>
          </w:p>
        </w:tc>
        <w:tc>
          <w:tcPr>
            <w:tcW w:w="1417" w:type="dxa"/>
          </w:tcPr>
          <w:p w:rsidR="009F0E6C" w:rsidRPr="009F0E6C" w:rsidRDefault="009F0E6C" w:rsidP="009F0E6C">
            <w:pPr>
              <w:pStyle w:val="81"/>
              <w:shd w:val="clear" w:color="auto" w:fill="auto"/>
              <w:spacing w:before="0" w:line="240" w:lineRule="auto"/>
              <w:ind w:left="140" w:firstLine="0"/>
              <w:jc w:val="left"/>
              <w:rPr>
                <w:sz w:val="24"/>
                <w:szCs w:val="24"/>
              </w:rPr>
            </w:pPr>
            <w:r w:rsidRPr="009F0E6C">
              <w:rPr>
                <w:sz w:val="24"/>
                <w:szCs w:val="24"/>
              </w:rPr>
              <w:t>1/1</w:t>
            </w:r>
          </w:p>
        </w:tc>
        <w:tc>
          <w:tcPr>
            <w:tcW w:w="2647" w:type="dxa"/>
            <w:vAlign w:val="bottom"/>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или среднее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по направлению подготовки «Педагогика и психология» без предъявления требований к стажу работы либо высшее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или среднее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и дополнительное профессиональное образование по направлению подготовки «Педагогика и психология» без предъявления требований к стажу работы.</w:t>
            </w:r>
          </w:p>
        </w:tc>
        <w:tc>
          <w:tcPr>
            <w:tcW w:w="1812"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соответствует</w:t>
            </w:r>
          </w:p>
        </w:tc>
      </w:tr>
      <w:tr w:rsidR="009F0E6C" w:rsidRPr="009F0E6C" w:rsidTr="00B8236A">
        <w:tc>
          <w:tcPr>
            <w:tcW w:w="2235" w:type="dxa"/>
          </w:tcPr>
          <w:p w:rsidR="009F0E6C" w:rsidRPr="009F0E6C" w:rsidRDefault="009F0E6C" w:rsidP="009F0E6C">
            <w:pPr>
              <w:pStyle w:val="81"/>
              <w:shd w:val="clear" w:color="auto" w:fill="auto"/>
              <w:spacing w:before="0" w:line="240" w:lineRule="auto"/>
              <w:ind w:left="120" w:firstLine="0"/>
              <w:jc w:val="center"/>
              <w:rPr>
                <w:sz w:val="24"/>
                <w:szCs w:val="24"/>
              </w:rPr>
            </w:pPr>
            <w:r w:rsidRPr="009F0E6C">
              <w:rPr>
                <w:sz w:val="24"/>
                <w:szCs w:val="24"/>
              </w:rPr>
              <w:t>библиотекарь</w:t>
            </w:r>
          </w:p>
        </w:tc>
        <w:tc>
          <w:tcPr>
            <w:tcW w:w="2268" w:type="dxa"/>
            <w:vAlign w:val="bottom"/>
          </w:tcPr>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Обеспечивает</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доступ</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обучающихся к</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информационным</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ресурсам,</w:t>
            </w:r>
          </w:p>
          <w:p w:rsidR="009F0E6C" w:rsidRPr="009F0E6C" w:rsidRDefault="009F0E6C" w:rsidP="009F0E6C">
            <w:pPr>
              <w:pStyle w:val="81"/>
              <w:shd w:val="clear" w:color="auto" w:fill="auto"/>
              <w:spacing w:before="0" w:line="240" w:lineRule="auto"/>
              <w:ind w:left="-108" w:firstLine="0"/>
              <w:rPr>
                <w:sz w:val="24"/>
                <w:szCs w:val="24"/>
              </w:rPr>
            </w:pPr>
            <w:r w:rsidRPr="009F0E6C">
              <w:rPr>
                <w:sz w:val="24"/>
                <w:szCs w:val="24"/>
              </w:rPr>
              <w:t>участвует в их духовно</w:t>
            </w:r>
            <w:r w:rsidRPr="009F0E6C">
              <w:rPr>
                <w:sz w:val="24"/>
                <w:szCs w:val="24"/>
              </w:rPr>
              <w:softHyphen/>
              <w:t xml:space="preserve">нравственном воспитании, </w:t>
            </w:r>
            <w:r w:rsidRPr="009F0E6C">
              <w:rPr>
                <w:sz w:val="24"/>
                <w:szCs w:val="24"/>
              </w:rPr>
              <w:lastRenderedPageBreak/>
              <w:t>профориентации и социализации, содействует компетентности обучающихся</w:t>
            </w:r>
          </w:p>
        </w:tc>
        <w:tc>
          <w:tcPr>
            <w:tcW w:w="1417" w:type="dxa"/>
          </w:tcPr>
          <w:p w:rsidR="009F0E6C" w:rsidRPr="009F0E6C" w:rsidRDefault="009F0E6C" w:rsidP="009F0E6C">
            <w:pPr>
              <w:pStyle w:val="81"/>
              <w:shd w:val="clear" w:color="auto" w:fill="auto"/>
              <w:spacing w:before="0" w:line="240" w:lineRule="auto"/>
              <w:ind w:left="140" w:firstLine="0"/>
              <w:jc w:val="left"/>
              <w:rPr>
                <w:sz w:val="24"/>
                <w:szCs w:val="24"/>
              </w:rPr>
            </w:pPr>
            <w:r w:rsidRPr="009F0E6C">
              <w:rPr>
                <w:sz w:val="24"/>
                <w:szCs w:val="24"/>
              </w:rPr>
              <w:lastRenderedPageBreak/>
              <w:t>1/1</w:t>
            </w:r>
          </w:p>
        </w:tc>
        <w:tc>
          <w:tcPr>
            <w:tcW w:w="2647" w:type="dxa"/>
          </w:tcPr>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высшее или среднее</w:t>
            </w:r>
          </w:p>
          <w:p w:rsidR="009F0E6C" w:rsidRPr="009F0E6C" w:rsidRDefault="009F0E6C" w:rsidP="009F0E6C">
            <w:pPr>
              <w:pStyle w:val="81"/>
              <w:shd w:val="clear" w:color="auto" w:fill="auto"/>
              <w:spacing w:before="0" w:line="240" w:lineRule="auto"/>
              <w:ind w:left="-108" w:firstLine="0"/>
              <w:jc w:val="left"/>
              <w:rPr>
                <w:sz w:val="24"/>
                <w:szCs w:val="24"/>
              </w:rPr>
            </w:pPr>
            <w:r w:rsidRPr="009F0E6C">
              <w:rPr>
                <w:sz w:val="24"/>
                <w:szCs w:val="24"/>
              </w:rPr>
              <w:t>профессиональное образование по специальности «Библиотечно</w:t>
            </w:r>
            <w:r w:rsidRPr="009F0E6C">
              <w:rPr>
                <w:sz w:val="24"/>
                <w:szCs w:val="24"/>
              </w:rPr>
              <w:softHyphen/>
              <w:t>информационная деятельность».</w:t>
            </w:r>
          </w:p>
        </w:tc>
        <w:tc>
          <w:tcPr>
            <w:tcW w:w="1812"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соответствует</w:t>
            </w:r>
          </w:p>
        </w:tc>
      </w:tr>
    </w:tbl>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sectPr w:rsidR="009F0E6C" w:rsidRPr="009F0E6C" w:rsidSect="009F0E6C">
          <w:pgSz w:w="11909" w:h="16838"/>
          <w:pgMar w:top="1046" w:right="645" w:bottom="754" w:left="645" w:header="0" w:footer="3" w:gutter="0"/>
          <w:cols w:space="720"/>
          <w:noEndnote/>
          <w:docGrid w:linePitch="360"/>
        </w:sectPr>
      </w:pPr>
    </w:p>
    <w:p w:rsidR="009F0E6C" w:rsidRPr="009F0E6C" w:rsidRDefault="009F0E6C" w:rsidP="009F0E6C">
      <w:pPr>
        <w:spacing w:after="0" w:line="240" w:lineRule="auto"/>
        <w:ind w:right="360"/>
        <w:jc w:val="center"/>
        <w:rPr>
          <w:rFonts w:ascii="Times New Roman" w:hAnsi="Times New Roman" w:cs="Times New Roman"/>
          <w:b/>
          <w:sz w:val="24"/>
          <w:szCs w:val="24"/>
        </w:rPr>
      </w:pPr>
      <w:r w:rsidRPr="009F0E6C">
        <w:rPr>
          <w:rFonts w:ascii="Times New Roman" w:hAnsi="Times New Roman" w:cs="Times New Roman"/>
          <w:b/>
          <w:sz w:val="24"/>
          <w:szCs w:val="24"/>
        </w:rPr>
        <w:lastRenderedPageBreak/>
        <w:t>Профессиональное развитие и повышение квалификации педагогических работников МБОУ СОШ № 2</w:t>
      </w:r>
    </w:p>
    <w:p w:rsidR="009F0E6C" w:rsidRPr="009F0E6C" w:rsidRDefault="009F0E6C" w:rsidP="009F0E6C">
      <w:pPr>
        <w:spacing w:after="0" w:line="240" w:lineRule="auto"/>
        <w:ind w:left="120"/>
        <w:jc w:val="center"/>
        <w:rPr>
          <w:rFonts w:ascii="Times New Roman" w:hAnsi="Times New Roman" w:cs="Times New Roman"/>
          <w:sz w:val="24"/>
          <w:szCs w:val="24"/>
        </w:rPr>
      </w:pPr>
    </w:p>
    <w:p w:rsidR="009F0E6C" w:rsidRPr="009F0E6C" w:rsidRDefault="009F0E6C" w:rsidP="009F0E6C">
      <w:pPr>
        <w:spacing w:after="0" w:line="240" w:lineRule="auto"/>
        <w:ind w:left="120"/>
        <w:jc w:val="center"/>
        <w:rPr>
          <w:rFonts w:ascii="Times New Roman" w:hAnsi="Times New Roman" w:cs="Times New Roman"/>
          <w:sz w:val="24"/>
          <w:szCs w:val="24"/>
        </w:rPr>
      </w:pPr>
    </w:p>
    <w:tbl>
      <w:tblPr>
        <w:tblpPr w:leftFromText="180" w:rightFromText="180" w:vertAnchor="text" w:tblpY="1"/>
        <w:tblOverlap w:val="never"/>
        <w:tblW w:w="1440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675"/>
        <w:gridCol w:w="3544"/>
        <w:gridCol w:w="2268"/>
        <w:gridCol w:w="2647"/>
        <w:gridCol w:w="1889"/>
        <w:gridCol w:w="3378"/>
      </w:tblGrid>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п/п</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pStyle w:val="TableText"/>
              <w:jc w:val="center"/>
              <w:rPr>
                <w:sz w:val="24"/>
                <w:szCs w:val="24"/>
              </w:rPr>
            </w:pPr>
            <w:r w:rsidRPr="009F0E6C">
              <w:rPr>
                <w:sz w:val="24"/>
                <w:szCs w:val="24"/>
              </w:rPr>
              <w:t>Должность по тарификации (преподаваемый предмет)</w:t>
            </w:r>
          </w:p>
          <w:p w:rsidR="009F0E6C" w:rsidRPr="009F0E6C" w:rsidRDefault="009F0E6C" w:rsidP="009F0E6C">
            <w:pPr>
              <w:spacing w:after="0" w:line="240" w:lineRule="auto"/>
              <w:jc w:val="center"/>
              <w:rPr>
                <w:rFonts w:ascii="Times New Roman" w:hAnsi="Times New Roman" w:cs="Times New Roman"/>
                <w:sz w:val="24"/>
                <w:szCs w:val="24"/>
              </w:rPr>
            </w:pP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pStyle w:val="TableText"/>
              <w:jc w:val="center"/>
              <w:rPr>
                <w:sz w:val="24"/>
                <w:szCs w:val="24"/>
              </w:rPr>
            </w:pPr>
            <w:r w:rsidRPr="009F0E6C">
              <w:rPr>
                <w:sz w:val="24"/>
                <w:szCs w:val="24"/>
              </w:rPr>
              <w:t>Ф.И.О. работника, занимающего эту должность</w:t>
            </w:r>
          </w:p>
          <w:p w:rsidR="009F0E6C" w:rsidRPr="009F0E6C" w:rsidRDefault="009F0E6C" w:rsidP="009F0E6C">
            <w:pPr>
              <w:spacing w:after="0" w:line="240" w:lineRule="auto"/>
              <w:jc w:val="center"/>
              <w:rPr>
                <w:rFonts w:ascii="Times New Roman" w:hAnsi="Times New Roman" w:cs="Times New Roman"/>
                <w:sz w:val="24"/>
                <w:szCs w:val="24"/>
              </w:rPr>
            </w:pP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Образование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и специальность по диплому,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ВУЗ, год окончания </w:t>
            </w:r>
          </w:p>
          <w:p w:rsidR="009F0E6C" w:rsidRPr="009F0E6C" w:rsidRDefault="009F0E6C" w:rsidP="009F0E6C">
            <w:pPr>
              <w:spacing w:after="0" w:line="240" w:lineRule="auto"/>
              <w:jc w:val="center"/>
              <w:rPr>
                <w:rFonts w:ascii="Times New Roman" w:hAnsi="Times New Roman" w:cs="Times New Roman"/>
                <w:sz w:val="24"/>
                <w:szCs w:val="24"/>
              </w:rPr>
            </w:pPr>
          </w:p>
        </w:tc>
        <w:tc>
          <w:tcPr>
            <w:tcW w:w="1889"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jc w:val="center"/>
              <w:rPr>
                <w:sz w:val="24"/>
                <w:szCs w:val="24"/>
              </w:rPr>
            </w:pPr>
            <w:r w:rsidRPr="009F0E6C">
              <w:rPr>
                <w:sz w:val="24"/>
                <w:szCs w:val="24"/>
              </w:rPr>
              <w:t>Квалифика-ционная</w:t>
            </w:r>
          </w:p>
          <w:p w:rsidR="009F0E6C" w:rsidRPr="009F0E6C" w:rsidRDefault="009F0E6C" w:rsidP="009F0E6C">
            <w:pPr>
              <w:pStyle w:val="TableText"/>
              <w:jc w:val="center"/>
              <w:rPr>
                <w:sz w:val="24"/>
                <w:szCs w:val="24"/>
              </w:rPr>
            </w:pPr>
            <w:r w:rsidRPr="009F0E6C">
              <w:rPr>
                <w:sz w:val="24"/>
                <w:szCs w:val="24"/>
              </w:rPr>
              <w:t>категория,</w:t>
            </w:r>
          </w:p>
          <w:p w:rsidR="009F0E6C" w:rsidRPr="009F0E6C" w:rsidRDefault="009F0E6C" w:rsidP="009F0E6C">
            <w:pPr>
              <w:pStyle w:val="TableText"/>
              <w:jc w:val="center"/>
              <w:rPr>
                <w:sz w:val="24"/>
                <w:szCs w:val="24"/>
              </w:rPr>
            </w:pPr>
            <w:r w:rsidRPr="009F0E6C">
              <w:rPr>
                <w:sz w:val="24"/>
                <w:szCs w:val="24"/>
              </w:rPr>
              <w:t xml:space="preserve"> ученая степень</w:t>
            </w:r>
          </w:p>
        </w:tc>
        <w:tc>
          <w:tcPr>
            <w:tcW w:w="3378"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numPr>
                <w:ilvl w:val="12"/>
                <w:numId w:val="0"/>
              </w:numPr>
              <w:jc w:val="center"/>
              <w:rPr>
                <w:sz w:val="24"/>
                <w:szCs w:val="24"/>
              </w:rPr>
            </w:pPr>
            <w:r w:rsidRPr="009F0E6C">
              <w:rPr>
                <w:sz w:val="24"/>
                <w:szCs w:val="24"/>
              </w:rPr>
              <w:t>Сведения о повышении квалификации</w:t>
            </w:r>
          </w:p>
          <w:p w:rsidR="009F0E6C" w:rsidRPr="009F0E6C" w:rsidRDefault="009F0E6C" w:rsidP="009F0E6C">
            <w:pPr>
              <w:pStyle w:val="TableText"/>
              <w:numPr>
                <w:ilvl w:val="12"/>
                <w:numId w:val="0"/>
              </w:numPr>
              <w:jc w:val="center"/>
              <w:rPr>
                <w:sz w:val="24"/>
                <w:szCs w:val="24"/>
              </w:rPr>
            </w:pPr>
            <w:r w:rsidRPr="009F0E6C">
              <w:rPr>
                <w:sz w:val="24"/>
                <w:szCs w:val="24"/>
              </w:rPr>
              <w:t xml:space="preserve">(тематика, сроки,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место проведения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курсов, кол-во часов) </w:t>
            </w: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1</w:t>
            </w:r>
          </w:p>
        </w:tc>
        <w:tc>
          <w:tcPr>
            <w:tcW w:w="3544"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jc w:val="center"/>
              <w:rPr>
                <w:sz w:val="24"/>
                <w:szCs w:val="24"/>
              </w:rPr>
            </w:pPr>
            <w:r w:rsidRPr="009F0E6C">
              <w:rPr>
                <w:sz w:val="24"/>
                <w:szCs w:val="24"/>
              </w:rPr>
              <w:t>2</w:t>
            </w:r>
          </w:p>
        </w:tc>
        <w:tc>
          <w:tcPr>
            <w:tcW w:w="2268"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jc w:val="center"/>
              <w:rPr>
                <w:sz w:val="24"/>
                <w:szCs w:val="24"/>
              </w:rPr>
            </w:pPr>
            <w:r w:rsidRPr="009F0E6C">
              <w:rPr>
                <w:sz w:val="24"/>
                <w:szCs w:val="24"/>
              </w:rPr>
              <w:t>3</w:t>
            </w:r>
          </w:p>
        </w:tc>
        <w:tc>
          <w:tcPr>
            <w:tcW w:w="2647"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4</w:t>
            </w:r>
          </w:p>
        </w:tc>
        <w:tc>
          <w:tcPr>
            <w:tcW w:w="1889"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jc w:val="center"/>
              <w:rPr>
                <w:sz w:val="24"/>
                <w:szCs w:val="24"/>
              </w:rPr>
            </w:pPr>
            <w:r w:rsidRPr="009F0E6C">
              <w:rPr>
                <w:sz w:val="24"/>
                <w:szCs w:val="24"/>
              </w:rPr>
              <w:t>5</w:t>
            </w:r>
          </w:p>
        </w:tc>
        <w:tc>
          <w:tcPr>
            <w:tcW w:w="3378"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numPr>
                <w:ilvl w:val="12"/>
                <w:numId w:val="0"/>
              </w:numPr>
              <w:jc w:val="center"/>
              <w:rPr>
                <w:sz w:val="24"/>
                <w:szCs w:val="24"/>
              </w:rPr>
            </w:pPr>
            <w:r w:rsidRPr="009F0E6C">
              <w:rPr>
                <w:sz w:val="24"/>
                <w:szCs w:val="24"/>
              </w:rPr>
              <w:t>6</w:t>
            </w: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rPr>
                <w:sz w:val="24"/>
                <w:szCs w:val="24"/>
              </w:rPr>
            </w:pPr>
            <w:r w:rsidRPr="009F0E6C">
              <w:rPr>
                <w:sz w:val="24"/>
                <w:szCs w:val="24"/>
              </w:rPr>
              <w:t>1.</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физической культуры</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Богаева</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Светлана Ивановна</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Красноярский техникум физической культуры, 1981 г.</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физическая культура</w:t>
            </w: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преподаватель физической культуры</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первая квалификационная категория, 2010 г.</w:t>
            </w: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color w:val="FF0000"/>
                <w:sz w:val="24"/>
                <w:szCs w:val="24"/>
              </w:rPr>
            </w:pP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rPr>
                <w:sz w:val="24"/>
                <w:szCs w:val="24"/>
              </w:rPr>
            </w:pPr>
            <w:r w:rsidRPr="009F0E6C">
              <w:rPr>
                <w:sz w:val="24"/>
                <w:szCs w:val="24"/>
              </w:rPr>
              <w:t>2.</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английского языка</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Лиханова</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Инна Анатольевна</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Иркутский педагогический институт иностранных языков им Хо Ши Мина, 1985 г.</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 английский язык</w:t>
            </w:r>
          </w:p>
          <w:p w:rsidR="009F0E6C" w:rsidRPr="009F0E6C" w:rsidRDefault="009F0E6C" w:rsidP="009F0E6C">
            <w:pPr>
              <w:spacing w:after="0" w:line="240" w:lineRule="auto"/>
              <w:jc w:val="both"/>
              <w:rPr>
                <w:rFonts w:ascii="Times New Roman" w:hAnsi="Times New Roman" w:cs="Times New Roman"/>
                <w:sz w:val="24"/>
                <w:szCs w:val="24"/>
              </w:rPr>
            </w:pP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учитель английского языка,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первая квалификационная категория, 2011 г.</w:t>
            </w: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rPr>
                <w:sz w:val="24"/>
                <w:szCs w:val="24"/>
              </w:rPr>
            </w:pPr>
            <w:r w:rsidRPr="009F0E6C">
              <w:rPr>
                <w:sz w:val="24"/>
                <w:szCs w:val="24"/>
              </w:rPr>
              <w:t>3.</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   учитель биологии, технологии                                  </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Лукина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Татьяна Ивановна</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Красноярский государственный педагогический университет, 2002 г.</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 биология</w:t>
            </w: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биологии,</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высшая квалификационная категория, 2011 г.</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Почетный работник общего образования РФ, 2013 г.</w:t>
            </w:r>
          </w:p>
          <w:p w:rsidR="009F0E6C" w:rsidRPr="009F0E6C" w:rsidRDefault="009F0E6C" w:rsidP="009F0E6C">
            <w:pPr>
              <w:spacing w:after="0" w:line="240" w:lineRule="auto"/>
              <w:jc w:val="center"/>
              <w:rPr>
                <w:rFonts w:ascii="Times New Roman" w:hAnsi="Times New Roman" w:cs="Times New Roman"/>
                <w:sz w:val="24"/>
                <w:szCs w:val="24"/>
              </w:rPr>
            </w:pP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«Актуальные вопросы обучения биологии в условиях введения ФГОС», Автономная некоммерческая организация дополнительного профессионального образования «Инновационный образовательный  центр повышения квалификации и переподготовки «Мой университет» (январь 2015 г.), </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72 ч.</w:t>
            </w: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rPr>
                <w:sz w:val="24"/>
                <w:szCs w:val="24"/>
              </w:rPr>
            </w:pPr>
            <w:r w:rsidRPr="009F0E6C">
              <w:rPr>
                <w:sz w:val="24"/>
                <w:szCs w:val="24"/>
              </w:rPr>
              <w:t>4.</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истории, технологии</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Лущик</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Олег Иванович</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Красноярский государственный </w:t>
            </w:r>
            <w:r w:rsidRPr="009F0E6C">
              <w:rPr>
                <w:rFonts w:ascii="Times New Roman" w:hAnsi="Times New Roman" w:cs="Times New Roman"/>
                <w:sz w:val="24"/>
                <w:szCs w:val="24"/>
              </w:rPr>
              <w:lastRenderedPageBreak/>
              <w:t>педагогический университет им. В.П. Астафьева, 2009 г.</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Специальность: история</w:t>
            </w: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lastRenderedPageBreak/>
              <w:t xml:space="preserve">учитель истории, первая </w:t>
            </w:r>
            <w:r w:rsidRPr="009F0E6C">
              <w:rPr>
                <w:rFonts w:ascii="Times New Roman" w:hAnsi="Times New Roman" w:cs="Times New Roman"/>
                <w:sz w:val="24"/>
                <w:szCs w:val="24"/>
              </w:rPr>
              <w:lastRenderedPageBreak/>
              <w:t>квалификационная категория, 2015 г.</w:t>
            </w: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 xml:space="preserve">«Содержание и методика преподавания истории в </w:t>
            </w:r>
            <w:r w:rsidRPr="009F0E6C">
              <w:rPr>
                <w:rFonts w:ascii="Times New Roman" w:hAnsi="Times New Roman" w:cs="Times New Roman"/>
                <w:sz w:val="24"/>
                <w:szCs w:val="24"/>
              </w:rPr>
              <w:lastRenderedPageBreak/>
              <w:t>контексте Федеральных образовательных стандартов нового поколения»,  КГАОУДПО(ПК)С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26.11.2014-11.12.2014, 108 ч.</w:t>
            </w:r>
          </w:p>
        </w:tc>
      </w:tr>
      <w:tr w:rsidR="009F0E6C" w:rsidRPr="009F0E6C" w:rsidTr="00B8236A">
        <w:trPr>
          <w:trHeight w:val="2223"/>
        </w:trPr>
        <w:tc>
          <w:tcPr>
            <w:tcW w:w="675" w:type="dxa"/>
            <w:tcBorders>
              <w:top w:val="single" w:sz="6" w:space="0" w:color="auto"/>
              <w:left w:val="single" w:sz="6" w:space="0" w:color="auto"/>
              <w:right w:val="single" w:sz="6" w:space="0" w:color="auto"/>
            </w:tcBorders>
            <w:hideMark/>
          </w:tcPr>
          <w:p w:rsidR="009F0E6C" w:rsidRPr="009F0E6C" w:rsidRDefault="009F0E6C" w:rsidP="009F0E6C">
            <w:pPr>
              <w:pStyle w:val="TableText"/>
              <w:rPr>
                <w:sz w:val="24"/>
                <w:szCs w:val="24"/>
              </w:rPr>
            </w:pPr>
            <w:r w:rsidRPr="009F0E6C">
              <w:rPr>
                <w:sz w:val="24"/>
                <w:szCs w:val="24"/>
              </w:rPr>
              <w:lastRenderedPageBreak/>
              <w:t>5.</w:t>
            </w:r>
          </w:p>
        </w:tc>
        <w:tc>
          <w:tcPr>
            <w:tcW w:w="3544" w:type="dxa"/>
            <w:tcBorders>
              <w:top w:val="single" w:sz="6" w:space="0" w:color="auto"/>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географии</w:t>
            </w:r>
          </w:p>
        </w:tc>
        <w:tc>
          <w:tcPr>
            <w:tcW w:w="2268" w:type="dxa"/>
            <w:tcBorders>
              <w:top w:val="single" w:sz="6" w:space="0" w:color="auto"/>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Неверова</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 Ольга Валентиновна</w:t>
            </w:r>
          </w:p>
        </w:tc>
        <w:tc>
          <w:tcPr>
            <w:tcW w:w="2647" w:type="dxa"/>
            <w:tcBorders>
              <w:top w:val="single" w:sz="6" w:space="0" w:color="auto"/>
              <w:left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Красноярский  государственный педагогический университет им. </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.П. Астафьева</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 география</w:t>
            </w:r>
          </w:p>
        </w:tc>
        <w:tc>
          <w:tcPr>
            <w:tcW w:w="1889" w:type="dxa"/>
            <w:tcBorders>
              <w:top w:val="single" w:sz="6" w:space="0" w:color="auto"/>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географии</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первая квалификационная категория, 2012 г.</w:t>
            </w:r>
          </w:p>
          <w:p w:rsidR="009F0E6C" w:rsidRPr="009F0E6C" w:rsidRDefault="009F0E6C" w:rsidP="009F0E6C">
            <w:pPr>
              <w:spacing w:after="0" w:line="240" w:lineRule="auto"/>
              <w:jc w:val="center"/>
              <w:rPr>
                <w:rFonts w:ascii="Times New Roman" w:hAnsi="Times New Roman" w:cs="Times New Roman"/>
                <w:sz w:val="24"/>
                <w:szCs w:val="24"/>
              </w:rPr>
            </w:pPr>
          </w:p>
        </w:tc>
        <w:tc>
          <w:tcPr>
            <w:tcW w:w="3378" w:type="dxa"/>
            <w:tcBorders>
              <w:top w:val="single" w:sz="6" w:space="0" w:color="auto"/>
              <w:left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 «Программное и нормативное обеспечение процесса введения ФГОС в образовательных учреждениях»,  КГАОУДПО(ПК)С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13.02.2014 – 21.02.2014,</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72 ч.</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"Содержание и технологии школьного географического образования в условиях реализации ФГОС",  КГАОУДПО(ПК)С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15.01.2015-30.01.2015 г.,108 ч.</w:t>
            </w: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hideMark/>
          </w:tcPr>
          <w:p w:rsidR="009F0E6C" w:rsidRPr="009F0E6C" w:rsidRDefault="009F0E6C" w:rsidP="009F0E6C">
            <w:pPr>
              <w:pStyle w:val="TableText"/>
              <w:rPr>
                <w:sz w:val="24"/>
                <w:szCs w:val="24"/>
              </w:rPr>
            </w:pPr>
            <w:r w:rsidRPr="009F0E6C">
              <w:rPr>
                <w:sz w:val="24"/>
                <w:szCs w:val="24"/>
              </w:rPr>
              <w:t>6.</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математики</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Пименова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Елена Александровна</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Новосибирский государственный педагогический университет, 1995 г.</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математика</w:t>
            </w: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математики, первая  квалификационная категория, 2012 г.</w:t>
            </w: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«КГАОУДПО(ПК)С «Требования ФГОС к оценке предметных и метапредметных результатов обучения школьников в основной школе», 02.02 – 25.04.2015 г., 108 ч.</w:t>
            </w: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pStyle w:val="TableText"/>
              <w:rPr>
                <w:sz w:val="24"/>
                <w:szCs w:val="24"/>
              </w:rPr>
            </w:pPr>
            <w:r w:rsidRPr="009F0E6C">
              <w:rPr>
                <w:sz w:val="24"/>
                <w:szCs w:val="24"/>
              </w:rPr>
              <w:t>7.</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tabs>
                <w:tab w:val="left" w:pos="345"/>
              </w:tabs>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физики</w:t>
            </w:r>
          </w:p>
          <w:p w:rsidR="009F0E6C" w:rsidRPr="009F0E6C" w:rsidRDefault="009F0E6C" w:rsidP="009F0E6C">
            <w:pPr>
              <w:tabs>
                <w:tab w:val="left" w:pos="345"/>
              </w:tabs>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(совместитель,</w:t>
            </w:r>
          </w:p>
          <w:p w:rsidR="009F0E6C" w:rsidRPr="009F0E6C" w:rsidRDefault="009F0E6C" w:rsidP="009F0E6C">
            <w:pPr>
              <w:tabs>
                <w:tab w:val="left" w:pos="345"/>
              </w:tabs>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основное место работы МБОУ СОШ № 3, г. Боготол)</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 xml:space="preserve">Сидоренко </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Елена Геннадьевна</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Красноярский педагогический университет, 1985 г.</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 физика</w:t>
            </w:r>
          </w:p>
          <w:p w:rsidR="009F0E6C" w:rsidRPr="009F0E6C" w:rsidRDefault="009F0E6C" w:rsidP="009F0E6C">
            <w:pPr>
              <w:spacing w:after="0" w:line="240" w:lineRule="auto"/>
              <w:jc w:val="both"/>
              <w:rPr>
                <w:rFonts w:ascii="Times New Roman" w:hAnsi="Times New Roman" w:cs="Times New Roman"/>
                <w:sz w:val="24"/>
                <w:szCs w:val="24"/>
              </w:rPr>
            </w:pP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физики</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высшая квалификационная категория, 2011 г.</w:t>
            </w: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675"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pStyle w:val="TableText"/>
              <w:rPr>
                <w:sz w:val="24"/>
                <w:szCs w:val="24"/>
              </w:rPr>
            </w:pPr>
            <w:r w:rsidRPr="009F0E6C">
              <w:rPr>
                <w:sz w:val="24"/>
                <w:szCs w:val="24"/>
              </w:rPr>
              <w:t>8.</w:t>
            </w:r>
          </w:p>
        </w:tc>
        <w:tc>
          <w:tcPr>
            <w:tcW w:w="3544"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русского языка, литературы</w:t>
            </w:r>
          </w:p>
        </w:tc>
        <w:tc>
          <w:tcPr>
            <w:tcW w:w="226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Спиридонова</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Надежда Пронасовна</w:t>
            </w:r>
          </w:p>
        </w:tc>
        <w:tc>
          <w:tcPr>
            <w:tcW w:w="2647"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Красноярский педагогический университет, 2000</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специальность:</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русский язык и литература</w:t>
            </w:r>
          </w:p>
        </w:tc>
        <w:tc>
          <w:tcPr>
            <w:tcW w:w="1889"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русского языка и литературы, высшая квалификационная категория, 2011 г.</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Почетный работник общего образования РФ, 2012 г.</w:t>
            </w:r>
          </w:p>
          <w:p w:rsidR="009F0E6C" w:rsidRPr="009F0E6C" w:rsidRDefault="009F0E6C" w:rsidP="009F0E6C">
            <w:pPr>
              <w:spacing w:after="0" w:line="240" w:lineRule="auto"/>
              <w:jc w:val="center"/>
              <w:rPr>
                <w:rFonts w:ascii="Times New Roman" w:hAnsi="Times New Roman" w:cs="Times New Roman"/>
                <w:sz w:val="24"/>
                <w:szCs w:val="24"/>
              </w:rPr>
            </w:pPr>
          </w:p>
        </w:tc>
        <w:tc>
          <w:tcPr>
            <w:tcW w:w="3378" w:type="dxa"/>
            <w:tcBorders>
              <w:top w:val="single" w:sz="6" w:space="0" w:color="auto"/>
              <w:left w:val="single" w:sz="6" w:space="0" w:color="auto"/>
              <w:bottom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«Организация индивидуально – ориентированных учебных занятий в условиях ФГОС», КГАОУ ДПО (ПК) 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28.11.2011-02.03.2012, 72 ч.</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 «Программное и нормативное обеспечение процесса </w:t>
            </w:r>
            <w:r w:rsidRPr="009F0E6C">
              <w:rPr>
                <w:rFonts w:ascii="Times New Roman" w:hAnsi="Times New Roman" w:cs="Times New Roman"/>
                <w:sz w:val="24"/>
                <w:szCs w:val="24"/>
              </w:rPr>
              <w:lastRenderedPageBreak/>
              <w:t xml:space="preserve">введения ФГОС в образовательных учреждениях»,  </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КГАОУ ДПО (ПК) 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13.02.2014-21.02.2014,  72 ч.</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«Компетентностный подход к обучению русскому языку в соответствии с ФГОС второго поколения, АНО «ОЦ Каменный город», 15.05.-15.06.2015 г., 108 ч.</w:t>
            </w:r>
          </w:p>
        </w:tc>
      </w:tr>
      <w:tr w:rsidR="009F0E6C" w:rsidRPr="009F0E6C" w:rsidTr="00B8236A">
        <w:trPr>
          <w:trHeight w:val="840"/>
        </w:trPr>
        <w:tc>
          <w:tcPr>
            <w:tcW w:w="675" w:type="dxa"/>
            <w:vMerge w:val="restart"/>
            <w:tcBorders>
              <w:top w:val="single" w:sz="6" w:space="0" w:color="auto"/>
              <w:left w:val="single" w:sz="6" w:space="0" w:color="auto"/>
              <w:right w:val="single" w:sz="6" w:space="0" w:color="auto"/>
            </w:tcBorders>
          </w:tcPr>
          <w:p w:rsidR="009F0E6C" w:rsidRPr="009F0E6C" w:rsidRDefault="009F0E6C" w:rsidP="009F0E6C">
            <w:pPr>
              <w:pStyle w:val="TableText"/>
              <w:rPr>
                <w:sz w:val="24"/>
                <w:szCs w:val="24"/>
              </w:rPr>
            </w:pPr>
            <w:r w:rsidRPr="009F0E6C">
              <w:rPr>
                <w:sz w:val="24"/>
                <w:szCs w:val="24"/>
              </w:rPr>
              <w:lastRenderedPageBreak/>
              <w:t>9.</w:t>
            </w:r>
          </w:p>
        </w:tc>
        <w:tc>
          <w:tcPr>
            <w:tcW w:w="3544" w:type="dxa"/>
            <w:vMerge w:val="restart"/>
            <w:tcBorders>
              <w:top w:val="single" w:sz="6" w:space="0" w:color="auto"/>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учитель обществознания,  музыки</w:t>
            </w:r>
          </w:p>
        </w:tc>
        <w:tc>
          <w:tcPr>
            <w:tcW w:w="2268" w:type="dxa"/>
            <w:vMerge w:val="restart"/>
            <w:tcBorders>
              <w:top w:val="single" w:sz="6" w:space="0" w:color="auto"/>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Чешева</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Любовь Александровна</w:t>
            </w:r>
          </w:p>
        </w:tc>
        <w:tc>
          <w:tcPr>
            <w:tcW w:w="2647" w:type="dxa"/>
            <w:tcBorders>
              <w:top w:val="single" w:sz="6" w:space="0" w:color="auto"/>
              <w:left w:val="single" w:sz="6" w:space="0" w:color="auto"/>
              <w:bottom w:val="single" w:sz="4"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Кемеровский государственный институт культуры, 1987 г.</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Специальность:</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Культурно – просветительская работа</w:t>
            </w:r>
          </w:p>
          <w:p w:rsidR="009F0E6C" w:rsidRPr="009F0E6C" w:rsidRDefault="009F0E6C" w:rsidP="009F0E6C">
            <w:pPr>
              <w:spacing w:after="0" w:line="240" w:lineRule="auto"/>
              <w:jc w:val="center"/>
              <w:rPr>
                <w:rFonts w:ascii="Times New Roman" w:hAnsi="Times New Roman" w:cs="Times New Roman"/>
                <w:sz w:val="24"/>
                <w:szCs w:val="24"/>
              </w:rPr>
            </w:pPr>
          </w:p>
        </w:tc>
        <w:tc>
          <w:tcPr>
            <w:tcW w:w="1889" w:type="dxa"/>
            <w:tcBorders>
              <w:top w:val="single" w:sz="6" w:space="0" w:color="auto"/>
              <w:left w:val="single" w:sz="6" w:space="0" w:color="auto"/>
              <w:bottom w:val="single" w:sz="4"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Руководитель академического хора</w:t>
            </w:r>
          </w:p>
        </w:tc>
        <w:tc>
          <w:tcPr>
            <w:tcW w:w="3378" w:type="dxa"/>
            <w:vMerge w:val="restart"/>
            <w:tcBorders>
              <w:top w:val="single" w:sz="6" w:space="0" w:color="auto"/>
              <w:left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"Изучение образовательной области "Искусство" в основной и старшей школе с учетом требований ФГОС", </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КГАОУДПО(ПК)С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15.01.2015-30.01.2015 г.,108 ч.</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«ФГОС: содержание и деятельностные технологии обучения обществознанию», </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КГАОУДПО(ПК)С</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12.112015-27.11.2015 г., 108 ч.</w:t>
            </w:r>
          </w:p>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rPr>
          <w:trHeight w:val="420"/>
        </w:trPr>
        <w:tc>
          <w:tcPr>
            <w:tcW w:w="675" w:type="dxa"/>
            <w:vMerge/>
            <w:tcBorders>
              <w:left w:val="single" w:sz="6" w:space="0" w:color="auto"/>
              <w:right w:val="single" w:sz="6" w:space="0" w:color="auto"/>
            </w:tcBorders>
          </w:tcPr>
          <w:p w:rsidR="009F0E6C" w:rsidRPr="009F0E6C" w:rsidRDefault="009F0E6C" w:rsidP="009F0E6C">
            <w:pPr>
              <w:pStyle w:val="TableText"/>
              <w:rPr>
                <w:sz w:val="24"/>
                <w:szCs w:val="24"/>
              </w:rPr>
            </w:pPr>
          </w:p>
        </w:tc>
        <w:tc>
          <w:tcPr>
            <w:tcW w:w="3544" w:type="dxa"/>
            <w:vMerge/>
            <w:tcBorders>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p>
        </w:tc>
        <w:tc>
          <w:tcPr>
            <w:tcW w:w="2268" w:type="dxa"/>
            <w:vMerge/>
            <w:tcBorders>
              <w:left w:val="single" w:sz="6"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p>
        </w:tc>
        <w:tc>
          <w:tcPr>
            <w:tcW w:w="2647" w:type="dxa"/>
            <w:tcBorders>
              <w:top w:val="single" w:sz="4" w:space="0" w:color="auto"/>
              <w:left w:val="single" w:sz="6" w:space="0" w:color="auto"/>
              <w:bottom w:val="single" w:sz="4" w:space="0" w:color="auto"/>
              <w:right w:val="single" w:sz="6" w:space="0" w:color="auto"/>
            </w:tcBorders>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Профессиональная переподготовка</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Красноярский институт повышения квалификации работников образования по программе «История и обществознание», 2010 г.</w:t>
            </w:r>
          </w:p>
        </w:tc>
        <w:tc>
          <w:tcPr>
            <w:tcW w:w="1889" w:type="dxa"/>
            <w:tcBorders>
              <w:top w:val="single" w:sz="4" w:space="0" w:color="auto"/>
              <w:left w:val="single" w:sz="6" w:space="0" w:color="auto"/>
              <w:bottom w:val="single" w:sz="4" w:space="0" w:color="auto"/>
              <w:right w:val="single" w:sz="6" w:space="0" w:color="auto"/>
            </w:tcBorders>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История и обществознание, высшая квалификационная категория, 2014 г.</w:t>
            </w:r>
          </w:p>
        </w:tc>
        <w:tc>
          <w:tcPr>
            <w:tcW w:w="3378" w:type="dxa"/>
            <w:vMerge/>
            <w:tcBorders>
              <w:left w:val="single" w:sz="6" w:space="0" w:color="auto"/>
              <w:right w:val="single" w:sz="6" w:space="0" w:color="auto"/>
            </w:tcBorders>
          </w:tcPr>
          <w:p w:rsidR="009F0E6C" w:rsidRPr="009F0E6C" w:rsidRDefault="009F0E6C" w:rsidP="009F0E6C">
            <w:pPr>
              <w:spacing w:after="0" w:line="240" w:lineRule="auto"/>
              <w:rPr>
                <w:rFonts w:ascii="Times New Roman" w:hAnsi="Times New Roman" w:cs="Times New Roman"/>
                <w:sz w:val="24"/>
                <w:szCs w:val="24"/>
              </w:rPr>
            </w:pPr>
          </w:p>
        </w:tc>
      </w:tr>
    </w:tbl>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pPr>
    </w:p>
    <w:p w:rsidR="009F0E6C" w:rsidRPr="009F0E6C" w:rsidRDefault="009F0E6C" w:rsidP="009F0E6C">
      <w:pPr>
        <w:spacing w:after="0" w:line="240" w:lineRule="auto"/>
        <w:ind w:right="360"/>
        <w:rPr>
          <w:sz w:val="24"/>
          <w:szCs w:val="24"/>
        </w:rPr>
        <w:sectPr w:rsidR="009F0E6C" w:rsidRPr="009F0E6C" w:rsidSect="00B8236A">
          <w:type w:val="continuous"/>
          <w:pgSz w:w="16838" w:h="11909" w:orient="landscape"/>
          <w:pgMar w:top="646" w:right="754" w:bottom="646" w:left="1043" w:header="0" w:footer="6" w:gutter="0"/>
          <w:cols w:space="720"/>
          <w:noEndnote/>
          <w:docGrid w:linePitch="360"/>
        </w:sectPr>
      </w:pPr>
    </w:p>
    <w:p w:rsidR="009F0E6C" w:rsidRPr="009F0E6C" w:rsidRDefault="009F0E6C" w:rsidP="009F0E6C">
      <w:pPr>
        <w:spacing w:after="0" w:line="240" w:lineRule="auto"/>
        <w:ind w:right="360"/>
        <w:jc w:val="center"/>
        <w:rPr>
          <w:rFonts w:ascii="Times New Roman" w:hAnsi="Times New Roman" w:cs="Times New Roman"/>
          <w:sz w:val="24"/>
          <w:szCs w:val="24"/>
        </w:rPr>
      </w:pPr>
      <w:r w:rsidRPr="009F0E6C">
        <w:rPr>
          <w:rFonts w:ascii="Times New Roman" w:hAnsi="Times New Roman" w:cs="Times New Roman"/>
          <w:sz w:val="24"/>
          <w:szCs w:val="24"/>
        </w:rPr>
        <w:lastRenderedPageBreak/>
        <w:t>График аттестации педагогических кадров МБОУ СОШ № 2</w:t>
      </w:r>
    </w:p>
    <w:p w:rsidR="009F0E6C" w:rsidRPr="009F0E6C" w:rsidRDefault="009F0E6C" w:rsidP="009F0E6C">
      <w:pPr>
        <w:spacing w:after="0" w:line="240" w:lineRule="auto"/>
        <w:ind w:right="360"/>
        <w:rPr>
          <w:sz w:val="24"/>
          <w:szCs w:val="24"/>
        </w:rPr>
      </w:pPr>
    </w:p>
    <w:tbl>
      <w:tblPr>
        <w:tblStyle w:val="a4"/>
        <w:tblW w:w="0" w:type="auto"/>
        <w:tblLook w:val="04A0"/>
      </w:tblPr>
      <w:tblGrid>
        <w:gridCol w:w="541"/>
        <w:gridCol w:w="3546"/>
        <w:gridCol w:w="2202"/>
        <w:gridCol w:w="2063"/>
        <w:gridCol w:w="2069"/>
      </w:tblGrid>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п/п</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ФИО педагога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Квалификационная категория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Год последней аттестации</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Срок следующей аттестации</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1.</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Богаева Светлана Ивановна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2010</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2015</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Спиридонова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 xml:space="preserve"> Надежда Пронасовна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высшая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2011</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2016</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3.</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Пименова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Елена Александровна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2012</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2017</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4.</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Лущик</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Олег Иванович</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2015</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2020</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5.</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Чешева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Любовь Александровна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высшая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2014</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2019</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6.</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Неверова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Ольга Валентиновна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2012</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2017</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7.</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Лукина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Татьяна Ивановна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высшая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2011</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2016</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8.</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Лиханова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Инна Анатольевна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2011</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2016</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9.</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Борисенко</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Дмитрий Анатольевич</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2012</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2017</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10.</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Одинцова</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Оксана Юрьевна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первая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2010</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2015</w:t>
            </w:r>
          </w:p>
        </w:tc>
      </w:tr>
      <w:tr w:rsidR="009F0E6C" w:rsidRPr="009F0E6C" w:rsidTr="00B8236A">
        <w:tc>
          <w:tcPr>
            <w:tcW w:w="534"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11.</w:t>
            </w:r>
          </w:p>
        </w:tc>
        <w:tc>
          <w:tcPr>
            <w:tcW w:w="380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 xml:space="preserve">Сидоренко </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Елена Геннадьевна</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высшая</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2011</w:t>
            </w:r>
          </w:p>
        </w:tc>
        <w:tc>
          <w:tcPr>
            <w:tcW w:w="2167"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2016</w:t>
            </w:r>
          </w:p>
        </w:tc>
      </w:tr>
    </w:tbl>
    <w:p w:rsidR="009F0E6C" w:rsidRPr="009F0E6C" w:rsidRDefault="009F0E6C" w:rsidP="009F0E6C">
      <w:pPr>
        <w:spacing w:after="0" w:line="240" w:lineRule="auto"/>
        <w:ind w:left="40" w:right="460"/>
        <w:jc w:val="both"/>
        <w:rPr>
          <w:rFonts w:ascii="Times New Roman" w:hAnsi="Times New Roman" w:cs="Times New Roman"/>
          <w:b/>
          <w:sz w:val="24"/>
          <w:szCs w:val="24"/>
        </w:rPr>
      </w:pPr>
      <w:r w:rsidRPr="009F0E6C">
        <w:rPr>
          <w:rFonts w:ascii="Times New Roman" w:hAnsi="Times New Roman" w:cs="Times New Roman"/>
          <w:b/>
          <w:sz w:val="24"/>
          <w:szCs w:val="24"/>
        </w:rPr>
        <w:t>Ожидаемый результат повышения квалификации — профессиональная готовность педагогических работников МБОУ СОШ № 2 к реализации ФГОС:</w:t>
      </w:r>
    </w:p>
    <w:p w:rsidR="009F0E6C" w:rsidRPr="009F0E6C" w:rsidRDefault="009F0E6C" w:rsidP="00431AB5">
      <w:pPr>
        <w:pStyle w:val="81"/>
        <w:numPr>
          <w:ilvl w:val="0"/>
          <w:numId w:val="91"/>
        </w:numPr>
        <w:shd w:val="clear" w:color="auto" w:fill="auto"/>
        <w:spacing w:before="0" w:line="240" w:lineRule="auto"/>
        <w:ind w:left="40" w:right="40" w:firstLine="460"/>
        <w:rPr>
          <w:sz w:val="24"/>
          <w:szCs w:val="24"/>
        </w:rPr>
      </w:pPr>
      <w:r w:rsidRPr="009F0E6C">
        <w:rPr>
          <w:rStyle w:val="af"/>
          <w:sz w:val="24"/>
          <w:szCs w:val="24"/>
        </w:rPr>
        <w:t xml:space="preserve"> обеспечение </w:t>
      </w:r>
      <w:r w:rsidRPr="009F0E6C">
        <w:rPr>
          <w:sz w:val="24"/>
          <w:szCs w:val="24"/>
        </w:rPr>
        <w:t>оптимального вхождения педагогов школы  в систему ценностей современного образования;</w:t>
      </w:r>
    </w:p>
    <w:p w:rsidR="009F0E6C" w:rsidRPr="009F0E6C" w:rsidRDefault="009F0E6C" w:rsidP="00431AB5">
      <w:pPr>
        <w:pStyle w:val="81"/>
        <w:numPr>
          <w:ilvl w:val="0"/>
          <w:numId w:val="91"/>
        </w:numPr>
        <w:shd w:val="clear" w:color="auto" w:fill="auto"/>
        <w:spacing w:before="0" w:line="240" w:lineRule="auto"/>
        <w:ind w:left="40" w:firstLine="460"/>
        <w:rPr>
          <w:sz w:val="24"/>
          <w:szCs w:val="24"/>
        </w:rPr>
      </w:pPr>
      <w:r w:rsidRPr="009F0E6C">
        <w:rPr>
          <w:rStyle w:val="af"/>
          <w:sz w:val="24"/>
          <w:szCs w:val="24"/>
        </w:rPr>
        <w:t xml:space="preserve"> принятие </w:t>
      </w:r>
      <w:r w:rsidRPr="009F0E6C">
        <w:rPr>
          <w:sz w:val="24"/>
          <w:szCs w:val="24"/>
        </w:rPr>
        <w:t>идеологии ФГОС общего образования;</w:t>
      </w:r>
    </w:p>
    <w:p w:rsidR="009F0E6C" w:rsidRPr="009F0E6C" w:rsidRDefault="009F0E6C" w:rsidP="00431AB5">
      <w:pPr>
        <w:pStyle w:val="81"/>
        <w:numPr>
          <w:ilvl w:val="0"/>
          <w:numId w:val="91"/>
        </w:numPr>
        <w:shd w:val="clear" w:color="auto" w:fill="auto"/>
        <w:spacing w:before="0" w:line="240" w:lineRule="auto"/>
        <w:ind w:left="40" w:right="40" w:firstLine="460"/>
        <w:rPr>
          <w:sz w:val="24"/>
          <w:szCs w:val="24"/>
        </w:rPr>
      </w:pPr>
      <w:r w:rsidRPr="009F0E6C">
        <w:rPr>
          <w:rStyle w:val="af"/>
          <w:sz w:val="24"/>
          <w:szCs w:val="24"/>
        </w:rPr>
        <w:t xml:space="preserve"> освоение </w:t>
      </w:r>
      <w:r w:rsidRPr="009F0E6C">
        <w:rPr>
          <w:sz w:val="24"/>
          <w:szCs w:val="24"/>
        </w:rPr>
        <w:t>новой системы требований к структуре основной образовательной программы, результатам её освоения и условиям реализации, а также системы оценки итогов образовательной деятельности обучающихся;</w:t>
      </w:r>
    </w:p>
    <w:p w:rsidR="009F0E6C" w:rsidRPr="009F0E6C" w:rsidRDefault="009F0E6C" w:rsidP="00431AB5">
      <w:pPr>
        <w:pStyle w:val="81"/>
        <w:numPr>
          <w:ilvl w:val="0"/>
          <w:numId w:val="91"/>
        </w:numPr>
        <w:shd w:val="clear" w:color="auto" w:fill="auto"/>
        <w:spacing w:before="0" w:line="240" w:lineRule="auto"/>
        <w:ind w:left="40" w:right="40" w:firstLine="460"/>
        <w:rPr>
          <w:sz w:val="24"/>
          <w:szCs w:val="24"/>
        </w:rPr>
      </w:pPr>
      <w:r w:rsidRPr="009F0E6C">
        <w:rPr>
          <w:rStyle w:val="af"/>
          <w:sz w:val="24"/>
          <w:szCs w:val="24"/>
        </w:rPr>
        <w:t xml:space="preserve"> овладение </w:t>
      </w:r>
      <w:r w:rsidRPr="009F0E6C">
        <w:rPr>
          <w:sz w:val="24"/>
          <w:szCs w:val="24"/>
        </w:rPr>
        <w:t>учебно-методическими и информационно-методическими ресурсами, необходимыми для успешного решения задач ФГОС.</w:t>
      </w:r>
    </w:p>
    <w:p w:rsidR="009F0E6C" w:rsidRPr="009F0E6C" w:rsidRDefault="009F0E6C" w:rsidP="009F0E6C">
      <w:pPr>
        <w:pStyle w:val="81"/>
        <w:shd w:val="clear" w:color="auto" w:fill="auto"/>
        <w:spacing w:before="0" w:line="240" w:lineRule="auto"/>
        <w:ind w:left="40" w:right="40" w:firstLine="460"/>
        <w:rPr>
          <w:sz w:val="24"/>
          <w:szCs w:val="24"/>
        </w:rPr>
      </w:pPr>
      <w:r w:rsidRPr="009F0E6C">
        <w:rPr>
          <w:sz w:val="24"/>
          <w:szCs w:val="24"/>
        </w:rPr>
        <w:t>Одним из условий готовности образовательного учреждения к реализации ФГОС ООО является система методической работы, обеспечивающая сопровождение деятельности педагогов на всех этапах реализации требований ФГОС.</w:t>
      </w:r>
    </w:p>
    <w:p w:rsidR="009F0E6C" w:rsidRPr="009F0E6C" w:rsidRDefault="009F0E6C" w:rsidP="009F0E6C">
      <w:pPr>
        <w:spacing w:after="0" w:line="240" w:lineRule="auto"/>
        <w:rPr>
          <w:sz w:val="24"/>
          <w:szCs w:val="24"/>
        </w:rPr>
      </w:pPr>
    </w:p>
    <w:p w:rsidR="009F0E6C" w:rsidRPr="009F0E6C" w:rsidRDefault="009F0E6C" w:rsidP="009F0E6C">
      <w:pPr>
        <w:tabs>
          <w:tab w:val="left" w:pos="1890"/>
        </w:tabs>
        <w:spacing w:after="0" w:line="240" w:lineRule="auto"/>
        <w:jc w:val="center"/>
        <w:rPr>
          <w:rFonts w:ascii="Times New Roman" w:hAnsi="Times New Roman" w:cs="Times New Roman"/>
          <w:sz w:val="24"/>
          <w:szCs w:val="24"/>
        </w:rPr>
      </w:pPr>
      <w:r w:rsidRPr="009F0E6C">
        <w:rPr>
          <w:rFonts w:ascii="Times New Roman" w:hAnsi="Times New Roman" w:cs="Times New Roman"/>
          <w:b/>
          <w:sz w:val="24"/>
          <w:szCs w:val="24"/>
        </w:rPr>
        <w:t>План организации методической работы МБОУ СОШ № 2</w:t>
      </w:r>
    </w:p>
    <w:tbl>
      <w:tblPr>
        <w:tblStyle w:val="a4"/>
        <w:tblW w:w="0" w:type="auto"/>
        <w:tblLayout w:type="fixed"/>
        <w:tblLook w:val="04A0"/>
      </w:tblPr>
      <w:tblGrid>
        <w:gridCol w:w="2225"/>
        <w:gridCol w:w="2419"/>
        <w:gridCol w:w="1560"/>
        <w:gridCol w:w="1701"/>
        <w:gridCol w:w="2290"/>
      </w:tblGrid>
      <w:tr w:rsidR="009F0E6C" w:rsidRPr="009F0E6C" w:rsidTr="00B8236A">
        <w:tc>
          <w:tcPr>
            <w:tcW w:w="2225"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Направления мероприятий</w:t>
            </w:r>
          </w:p>
        </w:tc>
        <w:tc>
          <w:tcPr>
            <w:tcW w:w="2419"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Содержание работы</w:t>
            </w:r>
          </w:p>
        </w:tc>
        <w:tc>
          <w:tcPr>
            <w:tcW w:w="156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Сроки</w:t>
            </w:r>
          </w:p>
        </w:tc>
        <w:tc>
          <w:tcPr>
            <w:tcW w:w="1701"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Ответственные</w:t>
            </w:r>
          </w:p>
        </w:tc>
        <w:tc>
          <w:tcPr>
            <w:tcW w:w="229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 xml:space="preserve">Результат, </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форма контроля</w:t>
            </w:r>
          </w:p>
        </w:tc>
      </w:tr>
      <w:tr w:rsidR="009F0E6C" w:rsidRPr="009F0E6C" w:rsidTr="00B8236A">
        <w:tc>
          <w:tcPr>
            <w:tcW w:w="2225" w:type="dxa"/>
            <w:vMerge w:val="restart"/>
          </w:tcPr>
          <w:p w:rsidR="009F0E6C" w:rsidRPr="009F0E6C" w:rsidRDefault="009F0E6C" w:rsidP="009F0E6C">
            <w:pPr>
              <w:jc w:val="center"/>
              <w:rPr>
                <w:rFonts w:ascii="Times New Roman" w:hAnsi="Times New Roman" w:cs="Times New Roman"/>
                <w:b/>
                <w:sz w:val="24"/>
                <w:szCs w:val="24"/>
              </w:rPr>
            </w:pPr>
            <w:r w:rsidRPr="009F0E6C">
              <w:rPr>
                <w:rFonts w:ascii="Times New Roman" w:hAnsi="Times New Roman" w:cs="Times New Roman"/>
                <w:b/>
                <w:sz w:val="24"/>
                <w:szCs w:val="24"/>
              </w:rPr>
              <w:t>Нормативно – правовое обеспечение введения ФГОС ООО</w:t>
            </w:r>
          </w:p>
        </w:tc>
        <w:tc>
          <w:tcPr>
            <w:tcW w:w="2419" w:type="dxa"/>
          </w:tcPr>
          <w:p w:rsidR="009F0E6C" w:rsidRPr="009F0E6C" w:rsidRDefault="009F0E6C" w:rsidP="009F0E6C">
            <w:pPr>
              <w:jc w:val="both"/>
              <w:rPr>
                <w:rFonts w:ascii="Times New Roman" w:hAnsi="Times New Roman" w:cs="Times New Roman"/>
                <w:sz w:val="24"/>
                <w:szCs w:val="24"/>
              </w:rPr>
            </w:pPr>
            <w:r w:rsidRPr="009F0E6C">
              <w:rPr>
                <w:rFonts w:ascii="Times New Roman" w:hAnsi="Times New Roman" w:cs="Times New Roman"/>
                <w:sz w:val="24"/>
                <w:szCs w:val="24"/>
              </w:rPr>
              <w:t>Разработка и утверждение положения о рабочей группе по введению ФГОС ООО</w:t>
            </w:r>
          </w:p>
        </w:tc>
        <w:tc>
          <w:tcPr>
            <w:tcW w:w="1560"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Май 2014 г.</w:t>
            </w:r>
          </w:p>
        </w:tc>
        <w:tc>
          <w:tcPr>
            <w:tcW w:w="1701"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Директор</w:t>
            </w:r>
          </w:p>
        </w:tc>
        <w:tc>
          <w:tcPr>
            <w:tcW w:w="2290" w:type="dxa"/>
          </w:tcPr>
          <w:p w:rsidR="009F0E6C" w:rsidRPr="009F0E6C" w:rsidRDefault="009F0E6C" w:rsidP="009F0E6C">
            <w:pPr>
              <w:jc w:val="both"/>
              <w:rPr>
                <w:rFonts w:ascii="Times New Roman" w:hAnsi="Times New Roman" w:cs="Times New Roman"/>
                <w:sz w:val="24"/>
                <w:szCs w:val="24"/>
              </w:rPr>
            </w:pPr>
            <w:r w:rsidRPr="009F0E6C">
              <w:rPr>
                <w:rFonts w:ascii="Times New Roman" w:hAnsi="Times New Roman" w:cs="Times New Roman"/>
                <w:sz w:val="24"/>
                <w:szCs w:val="24"/>
              </w:rPr>
              <w:t>Положение о рабочей группе, приказ об утверждении положения о рабочей группе</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Разработка основной образовательной программ</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мы основного общего образования.</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Декабрь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2014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Рабочая группа</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Протокол заседания рабочей группы.</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 xml:space="preserve">Разработка рабочих </w:t>
            </w:r>
            <w:r w:rsidRPr="009F0E6C">
              <w:rPr>
                <w:sz w:val="24"/>
                <w:szCs w:val="24"/>
              </w:rPr>
              <w:lastRenderedPageBreak/>
              <w:t>программ по предметам и курсам</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Январь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Учителя</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предметники</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lastRenderedPageBreak/>
              <w:t>Рабочие</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lastRenderedPageBreak/>
              <w:t>программы</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Разработка модели внеурочной деятельности учащихся.</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Апрель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Рабочая группа</w:t>
            </w:r>
          </w:p>
        </w:tc>
        <w:tc>
          <w:tcPr>
            <w:tcW w:w="2290"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Модель</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организации</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внеурочной</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деятельности</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учащихся</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Рассмотрение и утверждение ООП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Август</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Руководители</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ШМО.</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Педагогический</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коллектив</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Протокол</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заседания</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педагогического</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совета.</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Приказ об</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утверждении</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программы.</w:t>
            </w:r>
          </w:p>
        </w:tc>
      </w:tr>
      <w:tr w:rsidR="009F0E6C" w:rsidRPr="009F0E6C" w:rsidTr="00B8236A">
        <w:tc>
          <w:tcPr>
            <w:tcW w:w="2225" w:type="dxa"/>
            <w:vMerge w:val="restart"/>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Формирование банка нормативно-правовых документов, обеспечивающих введение ФГОС ООО в школе.</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Август</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Положения,</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должностные</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инструкции</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Внесение изменений и дополнений в Устав школы.</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 xml:space="preserve">Октябрь - ноябрь </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w:t>
            </w:r>
          </w:p>
        </w:tc>
        <w:tc>
          <w:tcPr>
            <w:tcW w:w="2290"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Устав с внесёнными дополнениями и изменениями, заверенный учредителем</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Издание приказов по образовательной организации регламентирующих и обеспечивающих введение ФГОС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В течение года</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Приказы</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Внесение изменений в должностные инструкции работников школы с учетом ФГОС ООО и Единого</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квалификационного</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справочника</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должностей</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руководителей,</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специалистов и</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служащих.</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Май 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Рабочая группа, педагогический совет</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Приказ</w:t>
            </w:r>
          </w:p>
        </w:tc>
      </w:tr>
      <w:tr w:rsidR="009F0E6C" w:rsidRPr="009F0E6C" w:rsidTr="00B8236A">
        <w:tc>
          <w:tcPr>
            <w:tcW w:w="2225" w:type="dxa"/>
            <w:vMerge/>
          </w:tcPr>
          <w:p w:rsidR="009F0E6C" w:rsidRPr="009F0E6C" w:rsidRDefault="009F0E6C" w:rsidP="009F0E6C">
            <w:pPr>
              <w:rPr>
                <w:rFonts w:ascii="Times New Roman" w:hAnsi="Times New Roman" w:cs="Times New Roman"/>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Разработка и утверждение положения об информационно - библиотечном центре.</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Январь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Рабочая группа</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Приказ</w:t>
            </w:r>
          </w:p>
        </w:tc>
      </w:tr>
      <w:tr w:rsidR="009F0E6C" w:rsidRPr="009F0E6C" w:rsidTr="00B8236A">
        <w:tc>
          <w:tcPr>
            <w:tcW w:w="2225" w:type="dxa"/>
            <w:vMerge w:val="restart"/>
          </w:tcPr>
          <w:p w:rsidR="009F0E6C" w:rsidRPr="009F0E6C" w:rsidRDefault="009F0E6C" w:rsidP="009F0E6C">
            <w:pPr>
              <w:jc w:val="center"/>
              <w:rPr>
                <w:rFonts w:ascii="Times New Roman" w:hAnsi="Times New Roman" w:cs="Times New Roman"/>
                <w:sz w:val="24"/>
                <w:szCs w:val="24"/>
              </w:rPr>
            </w:pPr>
            <w:r w:rsidRPr="009F0E6C">
              <w:rPr>
                <w:rStyle w:val="af"/>
                <w:rFonts w:eastAsia="Courier New"/>
                <w:sz w:val="24"/>
                <w:szCs w:val="24"/>
              </w:rPr>
              <w:t xml:space="preserve">Организационное обеспечение введения ФГОС </w:t>
            </w:r>
            <w:r w:rsidRPr="009F0E6C">
              <w:rPr>
                <w:rStyle w:val="af"/>
                <w:rFonts w:eastAsia="Courier New"/>
                <w:sz w:val="24"/>
                <w:szCs w:val="24"/>
              </w:rPr>
              <w:lastRenderedPageBreak/>
              <w:t>ООО</w:t>
            </w:r>
          </w:p>
        </w:tc>
        <w:tc>
          <w:tcPr>
            <w:tcW w:w="2419" w:type="dxa"/>
            <w:vAlign w:val="bottom"/>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lastRenderedPageBreak/>
              <w:t xml:space="preserve">Изучение нормативных документов, </w:t>
            </w:r>
            <w:r w:rsidRPr="009F0E6C">
              <w:rPr>
                <w:sz w:val="24"/>
                <w:szCs w:val="24"/>
              </w:rPr>
              <w:lastRenderedPageBreak/>
              <w:t>регламентирующих введение ФГОС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Апрель 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Руководители ШМО</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 xml:space="preserve">Протокол заседания методического совета, протокол </w:t>
            </w:r>
            <w:r w:rsidRPr="009F0E6C">
              <w:rPr>
                <w:sz w:val="24"/>
                <w:szCs w:val="24"/>
              </w:rPr>
              <w:lastRenderedPageBreak/>
              <w:t>заседания ШМО</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Проведение заседаний ШМО по изучению ФГОС ООО</w:t>
            </w:r>
          </w:p>
        </w:tc>
        <w:tc>
          <w:tcPr>
            <w:tcW w:w="1560" w:type="dxa"/>
            <w:vAlign w:val="bottom"/>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Январь-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февраль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Руководители</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ШМО</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Протоколы заседания ШМО</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Педагогический совет</w:t>
            </w:r>
          </w:p>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«Проектирование и реализация ООП ООО в условиях реализации ФГОС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Апрель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Протокол</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Заседания педагогического совета</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Разработка и утверждение учебного плана школы</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май</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w:t>
            </w:r>
          </w:p>
        </w:tc>
        <w:tc>
          <w:tcPr>
            <w:tcW w:w="1701" w:type="dxa"/>
            <w:vAlign w:val="bottom"/>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Учебный план</w:t>
            </w:r>
          </w:p>
        </w:tc>
      </w:tr>
      <w:tr w:rsidR="009F0E6C" w:rsidRPr="009F0E6C" w:rsidTr="00B8236A">
        <w:tc>
          <w:tcPr>
            <w:tcW w:w="2225" w:type="dxa"/>
            <w:vMerge w:val="restart"/>
          </w:tcPr>
          <w:p w:rsidR="009F0E6C" w:rsidRPr="009F0E6C" w:rsidRDefault="009F0E6C" w:rsidP="009F0E6C">
            <w:pPr>
              <w:jc w:val="center"/>
              <w:rPr>
                <w:rStyle w:val="af"/>
                <w:rFonts w:eastAsia="Courier New"/>
                <w:sz w:val="24"/>
                <w:szCs w:val="24"/>
              </w:rPr>
            </w:pPr>
          </w:p>
        </w:tc>
        <w:tc>
          <w:tcPr>
            <w:tcW w:w="2419" w:type="dxa"/>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Согласование рабочих программ по учебным предмета, курсам</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Август,</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vAlign w:val="bottom"/>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Согласованные программы</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Изучение образовательных потребностей обучающихся и родителей (законных представителей) при планировании части учебного плана, формируемой участниками образовательных отношений, в т.ч. внеурочной деятельности</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 xml:space="preserve">Май </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Учебного</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плана в части,</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формируемой</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участниками</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образовательных</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отношений</w:t>
            </w:r>
          </w:p>
        </w:tc>
      </w:tr>
      <w:tr w:rsidR="009F0E6C" w:rsidRPr="009F0E6C" w:rsidTr="00B8236A">
        <w:tc>
          <w:tcPr>
            <w:tcW w:w="2225" w:type="dxa"/>
            <w:vMerge w:val="restart"/>
          </w:tcPr>
          <w:p w:rsidR="009F0E6C" w:rsidRPr="009F0E6C" w:rsidRDefault="009F0E6C" w:rsidP="009F0E6C">
            <w:pPr>
              <w:jc w:val="center"/>
              <w:rPr>
                <w:rStyle w:val="af"/>
                <w:rFonts w:eastAsia="Courier New"/>
                <w:sz w:val="24"/>
                <w:szCs w:val="24"/>
              </w:rPr>
            </w:pPr>
            <w:r w:rsidRPr="009F0E6C">
              <w:rPr>
                <w:rStyle w:val="af"/>
                <w:rFonts w:eastAsia="Courier New"/>
                <w:sz w:val="24"/>
                <w:szCs w:val="24"/>
              </w:rPr>
              <w:t xml:space="preserve">Кадровое обеспечение </w:t>
            </w:r>
          </w:p>
          <w:p w:rsidR="009F0E6C" w:rsidRPr="009F0E6C" w:rsidRDefault="009F0E6C" w:rsidP="009F0E6C">
            <w:pPr>
              <w:jc w:val="center"/>
              <w:rPr>
                <w:rStyle w:val="af"/>
                <w:rFonts w:eastAsia="Courier New"/>
                <w:sz w:val="24"/>
                <w:szCs w:val="24"/>
              </w:rPr>
            </w:pPr>
            <w:r w:rsidRPr="009F0E6C">
              <w:rPr>
                <w:rStyle w:val="af"/>
                <w:rFonts w:eastAsia="Courier New"/>
                <w:sz w:val="24"/>
                <w:szCs w:val="24"/>
              </w:rPr>
              <w:t>ФГОС ООО</w:t>
            </w: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Проведение инструктивно - методических совещаний и обучающих семинаров по вопросам введения ФГОС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В течение года</w:t>
            </w:r>
          </w:p>
        </w:tc>
        <w:tc>
          <w:tcPr>
            <w:tcW w:w="1701"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Директор, заместитель директора по УВР,  руководители ШМО</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План работы</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Организация работы школы в различных семинаров по вопросам ФГОС:</w:t>
            </w:r>
          </w:p>
          <w:p w:rsidR="009F0E6C" w:rsidRPr="009F0E6C" w:rsidRDefault="009F0E6C" w:rsidP="00431AB5">
            <w:pPr>
              <w:pStyle w:val="81"/>
              <w:numPr>
                <w:ilvl w:val="0"/>
                <w:numId w:val="92"/>
              </w:numPr>
              <w:shd w:val="clear" w:color="auto" w:fill="auto"/>
              <w:tabs>
                <w:tab w:val="left" w:pos="282"/>
              </w:tabs>
              <w:spacing w:before="0" w:line="240" w:lineRule="auto"/>
              <w:ind w:firstLine="0"/>
              <w:jc w:val="left"/>
              <w:rPr>
                <w:sz w:val="24"/>
                <w:szCs w:val="24"/>
              </w:rPr>
            </w:pPr>
            <w:r w:rsidRPr="009F0E6C">
              <w:rPr>
                <w:sz w:val="24"/>
                <w:szCs w:val="24"/>
              </w:rPr>
              <w:t>«Организация методического и педагогического сопровождения введения ФГОС»</w:t>
            </w:r>
          </w:p>
          <w:p w:rsidR="009F0E6C" w:rsidRPr="009F0E6C" w:rsidRDefault="009F0E6C" w:rsidP="00431AB5">
            <w:pPr>
              <w:pStyle w:val="81"/>
              <w:numPr>
                <w:ilvl w:val="0"/>
                <w:numId w:val="92"/>
              </w:numPr>
              <w:shd w:val="clear" w:color="auto" w:fill="auto"/>
              <w:tabs>
                <w:tab w:val="left" w:pos="349"/>
              </w:tabs>
              <w:spacing w:before="0" w:line="240" w:lineRule="auto"/>
              <w:ind w:firstLine="0"/>
              <w:jc w:val="left"/>
              <w:rPr>
                <w:sz w:val="24"/>
                <w:szCs w:val="24"/>
              </w:rPr>
            </w:pPr>
            <w:r w:rsidRPr="009F0E6C">
              <w:rPr>
                <w:sz w:val="24"/>
                <w:szCs w:val="24"/>
              </w:rPr>
              <w:t xml:space="preserve">«Требования и подходы к </w:t>
            </w:r>
            <w:r w:rsidRPr="009F0E6C">
              <w:rPr>
                <w:sz w:val="24"/>
                <w:szCs w:val="24"/>
              </w:rPr>
              <w:lastRenderedPageBreak/>
              <w:t>разработке основной образовательной программы в аспекте ФГОС ООО», «Эффективные педагогические технологии»</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В течение года</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 заместитель директора по УВР,  руководители ШМО</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План работы</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Обеспечение учебниками, используемыми в образовательном процессе</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август</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w:t>
            </w:r>
          </w:p>
        </w:tc>
        <w:tc>
          <w:tcPr>
            <w:tcW w:w="1701" w:type="dxa"/>
            <w:vAlign w:val="bottom"/>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 заместитель директора по УВР,</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библиотекарь</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Список УМК, справка об обеспеченности учебниками, приказ об утверждении УМК</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Анализ кадрового обеспечения введения ФГОС ООО, распределение учебной нагрузки учителей</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Май</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Директор,</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Тарификационный список</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Разработка плана методического сопровождения введения ФГОС ООО в школе.</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Август - 2015</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План</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методической</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работы</w:t>
            </w:r>
          </w:p>
        </w:tc>
      </w:tr>
      <w:tr w:rsidR="009F0E6C" w:rsidRPr="009F0E6C" w:rsidTr="00B8236A">
        <w:tc>
          <w:tcPr>
            <w:tcW w:w="2225" w:type="dxa"/>
            <w:vMerge/>
          </w:tcPr>
          <w:p w:rsidR="009F0E6C" w:rsidRPr="009F0E6C" w:rsidRDefault="009F0E6C" w:rsidP="009F0E6C">
            <w:pPr>
              <w:jc w:val="center"/>
              <w:rPr>
                <w:rStyle w:val="af"/>
                <w:rFonts w:eastAsia="Courier New"/>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Консультационная и методическая поддержка учителей по вопросам введения ФГОС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В течение года</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План мероприятий</w:t>
            </w:r>
          </w:p>
        </w:tc>
      </w:tr>
      <w:tr w:rsidR="009F0E6C" w:rsidRPr="009F0E6C" w:rsidTr="00B8236A">
        <w:tc>
          <w:tcPr>
            <w:tcW w:w="2225" w:type="dxa"/>
            <w:vMerge w:val="restart"/>
          </w:tcPr>
          <w:p w:rsidR="009F0E6C" w:rsidRPr="009F0E6C" w:rsidRDefault="009F0E6C" w:rsidP="009F0E6C">
            <w:pPr>
              <w:jc w:val="center"/>
              <w:rPr>
                <w:rStyle w:val="af"/>
                <w:rFonts w:eastAsia="Courier New"/>
                <w:b w:val="0"/>
                <w:sz w:val="24"/>
                <w:szCs w:val="24"/>
              </w:rPr>
            </w:pPr>
            <w:r w:rsidRPr="009F0E6C">
              <w:rPr>
                <w:rFonts w:ascii="Times New Roman" w:hAnsi="Times New Roman" w:cs="Times New Roman"/>
                <w:b/>
                <w:sz w:val="24"/>
                <w:szCs w:val="24"/>
              </w:rPr>
              <w:t>Информационное обеспечение введения ФГОС</w:t>
            </w: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Размещение нормативно-правовых документов, обеспечивающих введение ФГОС ООО на школьном сайте.</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сентябрь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ИКТ</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Адрес страницы школьного сайта</w:t>
            </w:r>
          </w:p>
        </w:tc>
      </w:tr>
      <w:tr w:rsidR="009F0E6C" w:rsidRPr="009F0E6C" w:rsidTr="00B8236A">
        <w:tc>
          <w:tcPr>
            <w:tcW w:w="2225" w:type="dxa"/>
            <w:vMerge/>
          </w:tcPr>
          <w:p w:rsidR="009F0E6C" w:rsidRPr="009F0E6C" w:rsidRDefault="009F0E6C" w:rsidP="009F0E6C">
            <w:pPr>
              <w:jc w:val="center"/>
              <w:rPr>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Информирование обучающихся и их родителей о реализации ФГОС ООО</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1 -я неделя сентября</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 классный руководитель</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Протокол</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родительского собрания</w:t>
            </w:r>
          </w:p>
        </w:tc>
      </w:tr>
      <w:tr w:rsidR="009F0E6C" w:rsidRPr="009F0E6C" w:rsidTr="00B8236A">
        <w:tc>
          <w:tcPr>
            <w:tcW w:w="2225" w:type="dxa"/>
            <w:vMerge/>
          </w:tcPr>
          <w:p w:rsidR="009F0E6C" w:rsidRPr="009F0E6C" w:rsidRDefault="009F0E6C" w:rsidP="009F0E6C">
            <w:pPr>
              <w:jc w:val="center"/>
              <w:rPr>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Информационное сопровождение по вопросам введения ФГОС на сайте школы</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В течение года</w:t>
            </w:r>
          </w:p>
        </w:tc>
        <w:tc>
          <w:tcPr>
            <w:tcW w:w="1701"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Заместитель директора по ИКТ</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Адрес страницы школьного сайта</w:t>
            </w:r>
          </w:p>
        </w:tc>
      </w:tr>
      <w:tr w:rsidR="009F0E6C" w:rsidRPr="009F0E6C" w:rsidTr="00B8236A">
        <w:tc>
          <w:tcPr>
            <w:tcW w:w="2225" w:type="dxa"/>
            <w:vMerge/>
          </w:tcPr>
          <w:p w:rsidR="009F0E6C" w:rsidRPr="009F0E6C" w:rsidRDefault="009F0E6C" w:rsidP="009F0E6C">
            <w:pPr>
              <w:jc w:val="center"/>
              <w:rPr>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Изучения мнения родителей (законных представителей) по вопросам ФГОС ООО. Анкетирование.</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 xml:space="preserve">Май </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 xml:space="preserve">2015 г. </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 классный руководитель</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Протокол</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родительского собрания</w:t>
            </w:r>
          </w:p>
        </w:tc>
      </w:tr>
      <w:tr w:rsidR="009F0E6C" w:rsidRPr="009F0E6C" w:rsidTr="00B8236A">
        <w:tc>
          <w:tcPr>
            <w:tcW w:w="2225" w:type="dxa"/>
            <w:vMerge/>
          </w:tcPr>
          <w:p w:rsidR="009F0E6C" w:rsidRPr="009F0E6C" w:rsidRDefault="009F0E6C" w:rsidP="009F0E6C">
            <w:pPr>
              <w:jc w:val="center"/>
              <w:rPr>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 xml:space="preserve">Освещение вопросов </w:t>
            </w:r>
            <w:r w:rsidRPr="009F0E6C">
              <w:rPr>
                <w:sz w:val="24"/>
                <w:szCs w:val="24"/>
              </w:rPr>
              <w:lastRenderedPageBreak/>
              <w:t>реализации ФГОС ООО при подготовке отчета по самообследованию</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школы</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Май</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2016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 xml:space="preserve">Директор, </w:t>
            </w:r>
            <w:r w:rsidRPr="009F0E6C">
              <w:rPr>
                <w:sz w:val="24"/>
                <w:szCs w:val="24"/>
              </w:rPr>
              <w:lastRenderedPageBreak/>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Отчет</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lastRenderedPageBreak/>
              <w:t xml:space="preserve"> по самообследованию</w:t>
            </w:r>
          </w:p>
        </w:tc>
      </w:tr>
      <w:tr w:rsidR="009F0E6C" w:rsidRPr="009F0E6C" w:rsidTr="00B8236A">
        <w:tc>
          <w:tcPr>
            <w:tcW w:w="2225" w:type="dxa"/>
            <w:vMerge w:val="restart"/>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lastRenderedPageBreak/>
              <w:t xml:space="preserve">Материально </w:t>
            </w:r>
            <w:r w:rsidRPr="009F0E6C">
              <w:rPr>
                <w:rFonts w:ascii="Times New Roman" w:hAnsi="Times New Roman" w:cs="Times New Roman"/>
                <w:sz w:val="24"/>
                <w:szCs w:val="24"/>
              </w:rPr>
              <w:softHyphen/>
              <w:t>техническое обеспечение введения ФГОС</w:t>
            </w:r>
          </w:p>
        </w:tc>
        <w:tc>
          <w:tcPr>
            <w:tcW w:w="2419"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Анализ ресурсного обеспечения ФГОС. Формирование плана совершенствования МТБ.</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Октябрь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2014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Директор,</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УВР</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План</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совершенствования МТБ</w:t>
            </w:r>
          </w:p>
        </w:tc>
      </w:tr>
      <w:tr w:rsidR="009F0E6C" w:rsidRPr="009F0E6C" w:rsidTr="00B8236A">
        <w:tc>
          <w:tcPr>
            <w:tcW w:w="2225" w:type="dxa"/>
            <w:vMerge/>
          </w:tcPr>
          <w:p w:rsidR="009F0E6C" w:rsidRPr="009F0E6C" w:rsidRDefault="009F0E6C" w:rsidP="009F0E6C">
            <w:pPr>
              <w:jc w:val="center"/>
              <w:rPr>
                <w:rFonts w:ascii="Times New Roman" w:hAnsi="Times New Roman" w:cs="Times New Roman"/>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Формирование заявки на обеспечение учебниками в соответствии с федеральным перечнем.</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январь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2015 г.</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Библиотекарь</w:t>
            </w:r>
          </w:p>
        </w:tc>
        <w:tc>
          <w:tcPr>
            <w:tcW w:w="2290" w:type="dxa"/>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План -график обеспечения учебниками на новый учебный год</w:t>
            </w:r>
          </w:p>
        </w:tc>
      </w:tr>
      <w:tr w:rsidR="009F0E6C" w:rsidRPr="009F0E6C" w:rsidTr="00B8236A">
        <w:tc>
          <w:tcPr>
            <w:tcW w:w="2225" w:type="dxa"/>
            <w:vMerge/>
          </w:tcPr>
          <w:p w:rsidR="009F0E6C" w:rsidRPr="009F0E6C" w:rsidRDefault="009F0E6C" w:rsidP="009F0E6C">
            <w:pPr>
              <w:jc w:val="center"/>
              <w:rPr>
                <w:rFonts w:ascii="Times New Roman" w:hAnsi="Times New Roman" w:cs="Times New Roman"/>
                <w:sz w:val="24"/>
                <w:szCs w:val="24"/>
              </w:rPr>
            </w:pPr>
          </w:p>
        </w:tc>
        <w:tc>
          <w:tcPr>
            <w:tcW w:w="2419" w:type="dxa"/>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Обеспечение учителям доступа к электронным образовательным ресурсам, размещённым в федеральных и региональных базах данных.</w:t>
            </w:r>
          </w:p>
        </w:tc>
        <w:tc>
          <w:tcPr>
            <w:tcW w:w="156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Постоянно</w:t>
            </w:r>
          </w:p>
        </w:tc>
        <w:tc>
          <w:tcPr>
            <w:tcW w:w="1701"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Библиотекарь</w:t>
            </w:r>
          </w:p>
        </w:tc>
        <w:tc>
          <w:tcPr>
            <w:tcW w:w="2290" w:type="dxa"/>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Перечень</w:t>
            </w:r>
          </w:p>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доступных ЭОР</w:t>
            </w:r>
          </w:p>
        </w:tc>
      </w:tr>
      <w:tr w:rsidR="009F0E6C" w:rsidRPr="009F0E6C" w:rsidTr="00B8236A">
        <w:trPr>
          <w:trHeight w:val="276"/>
        </w:trPr>
        <w:tc>
          <w:tcPr>
            <w:tcW w:w="2225" w:type="dxa"/>
            <w:vMerge/>
          </w:tcPr>
          <w:p w:rsidR="009F0E6C" w:rsidRPr="009F0E6C" w:rsidRDefault="009F0E6C" w:rsidP="009F0E6C">
            <w:pPr>
              <w:jc w:val="center"/>
              <w:rPr>
                <w:rFonts w:ascii="Times New Roman" w:hAnsi="Times New Roman" w:cs="Times New Roman"/>
                <w:sz w:val="24"/>
                <w:szCs w:val="24"/>
              </w:rPr>
            </w:pPr>
          </w:p>
        </w:tc>
        <w:tc>
          <w:tcPr>
            <w:tcW w:w="2419" w:type="dxa"/>
            <w:vMerge w:val="restart"/>
            <w:vAlign w:val="bottom"/>
          </w:tcPr>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Обеспечение</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контролируемого</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доступа участников</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образовательного</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процесса к</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информационным</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образовательным</w:t>
            </w:r>
          </w:p>
          <w:p w:rsidR="009F0E6C" w:rsidRPr="009F0E6C" w:rsidRDefault="009F0E6C" w:rsidP="009F0E6C">
            <w:pPr>
              <w:pStyle w:val="81"/>
              <w:shd w:val="clear" w:color="auto" w:fill="auto"/>
              <w:spacing w:before="0" w:line="240" w:lineRule="auto"/>
              <w:ind w:firstLine="0"/>
              <w:jc w:val="left"/>
              <w:rPr>
                <w:sz w:val="24"/>
                <w:szCs w:val="24"/>
              </w:rPr>
            </w:pPr>
            <w:r w:rsidRPr="009F0E6C">
              <w:rPr>
                <w:sz w:val="24"/>
                <w:szCs w:val="24"/>
              </w:rPr>
              <w:t>ресурсам в сети интернет</w:t>
            </w:r>
          </w:p>
        </w:tc>
        <w:tc>
          <w:tcPr>
            <w:tcW w:w="1560" w:type="dxa"/>
            <w:vMerge w:val="restart"/>
            <w:vAlign w:val="bottom"/>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В течение года</w:t>
            </w:r>
          </w:p>
        </w:tc>
        <w:tc>
          <w:tcPr>
            <w:tcW w:w="1701" w:type="dxa"/>
            <w:vMerge w:val="restart"/>
          </w:tcPr>
          <w:p w:rsidR="009F0E6C" w:rsidRPr="009F0E6C" w:rsidRDefault="009F0E6C" w:rsidP="009F0E6C">
            <w:pPr>
              <w:pStyle w:val="81"/>
              <w:shd w:val="clear" w:color="auto" w:fill="auto"/>
              <w:spacing w:before="0" w:line="240" w:lineRule="auto"/>
              <w:ind w:firstLine="0"/>
              <w:jc w:val="center"/>
              <w:rPr>
                <w:sz w:val="24"/>
                <w:szCs w:val="24"/>
              </w:rPr>
            </w:pPr>
            <w:r w:rsidRPr="009F0E6C">
              <w:rPr>
                <w:sz w:val="24"/>
                <w:szCs w:val="24"/>
              </w:rPr>
              <w:t>Заместитель директора по ИКТ</w:t>
            </w:r>
          </w:p>
        </w:tc>
        <w:tc>
          <w:tcPr>
            <w:tcW w:w="2290" w:type="dxa"/>
            <w:vMerge w:val="restart"/>
            <w:vAlign w:val="bottom"/>
          </w:tcPr>
          <w:p w:rsidR="009F0E6C" w:rsidRPr="009F0E6C" w:rsidRDefault="009F0E6C" w:rsidP="009F0E6C">
            <w:pPr>
              <w:pStyle w:val="81"/>
              <w:shd w:val="clear" w:color="auto" w:fill="auto"/>
              <w:spacing w:before="0" w:line="240" w:lineRule="auto"/>
              <w:ind w:left="33" w:firstLine="0"/>
              <w:jc w:val="left"/>
              <w:rPr>
                <w:sz w:val="24"/>
                <w:szCs w:val="24"/>
              </w:rPr>
            </w:pPr>
            <w:r w:rsidRPr="009F0E6C">
              <w:rPr>
                <w:sz w:val="24"/>
                <w:szCs w:val="24"/>
              </w:rPr>
              <w:t>Информация о системе</w:t>
            </w:r>
          </w:p>
          <w:p w:rsidR="009F0E6C" w:rsidRPr="009F0E6C" w:rsidRDefault="009F0E6C" w:rsidP="009F0E6C">
            <w:pPr>
              <w:pStyle w:val="81"/>
              <w:spacing w:before="0" w:line="240" w:lineRule="auto"/>
              <w:ind w:left="33"/>
              <w:jc w:val="left"/>
              <w:rPr>
                <w:sz w:val="24"/>
                <w:szCs w:val="24"/>
              </w:rPr>
            </w:pPr>
            <w:r w:rsidRPr="009F0E6C">
              <w:rPr>
                <w:sz w:val="24"/>
                <w:szCs w:val="24"/>
              </w:rPr>
              <w:t xml:space="preserve">            ограничения доступа к информации, несовместимой с задачами образования</w:t>
            </w:r>
          </w:p>
        </w:tc>
      </w:tr>
      <w:tr w:rsidR="009F0E6C" w:rsidRPr="009F0E6C" w:rsidTr="00B8236A">
        <w:tc>
          <w:tcPr>
            <w:tcW w:w="2225" w:type="dxa"/>
          </w:tcPr>
          <w:p w:rsidR="009F0E6C" w:rsidRPr="009F0E6C" w:rsidRDefault="009F0E6C" w:rsidP="009F0E6C">
            <w:pPr>
              <w:jc w:val="center"/>
              <w:rPr>
                <w:rFonts w:ascii="Times New Roman" w:hAnsi="Times New Roman" w:cs="Times New Roman"/>
                <w:sz w:val="24"/>
                <w:szCs w:val="24"/>
              </w:rPr>
            </w:pPr>
          </w:p>
        </w:tc>
        <w:tc>
          <w:tcPr>
            <w:tcW w:w="2419" w:type="dxa"/>
            <w:vMerge/>
            <w:vAlign w:val="bottom"/>
          </w:tcPr>
          <w:p w:rsidR="009F0E6C" w:rsidRPr="009F0E6C" w:rsidRDefault="009F0E6C" w:rsidP="009F0E6C">
            <w:pPr>
              <w:pStyle w:val="81"/>
              <w:shd w:val="clear" w:color="auto" w:fill="auto"/>
              <w:spacing w:before="0" w:line="240" w:lineRule="auto"/>
              <w:ind w:firstLine="0"/>
              <w:jc w:val="left"/>
              <w:rPr>
                <w:sz w:val="24"/>
                <w:szCs w:val="24"/>
              </w:rPr>
            </w:pPr>
          </w:p>
        </w:tc>
        <w:tc>
          <w:tcPr>
            <w:tcW w:w="1560" w:type="dxa"/>
            <w:vMerge/>
          </w:tcPr>
          <w:p w:rsidR="009F0E6C" w:rsidRPr="009F0E6C" w:rsidRDefault="009F0E6C" w:rsidP="009F0E6C">
            <w:pPr>
              <w:rPr>
                <w:sz w:val="24"/>
                <w:szCs w:val="24"/>
              </w:rPr>
            </w:pPr>
          </w:p>
        </w:tc>
        <w:tc>
          <w:tcPr>
            <w:tcW w:w="1701" w:type="dxa"/>
            <w:vMerge/>
          </w:tcPr>
          <w:p w:rsidR="009F0E6C" w:rsidRPr="009F0E6C" w:rsidRDefault="009F0E6C" w:rsidP="009F0E6C">
            <w:pPr>
              <w:rPr>
                <w:sz w:val="24"/>
                <w:szCs w:val="24"/>
              </w:rPr>
            </w:pPr>
          </w:p>
        </w:tc>
        <w:tc>
          <w:tcPr>
            <w:tcW w:w="2290" w:type="dxa"/>
            <w:vMerge/>
            <w:vAlign w:val="center"/>
          </w:tcPr>
          <w:p w:rsidR="009F0E6C" w:rsidRPr="009F0E6C" w:rsidRDefault="009F0E6C" w:rsidP="009F0E6C">
            <w:pPr>
              <w:pStyle w:val="81"/>
              <w:shd w:val="clear" w:color="auto" w:fill="auto"/>
              <w:spacing w:before="0" w:line="240" w:lineRule="auto"/>
              <w:ind w:firstLine="0"/>
              <w:jc w:val="left"/>
              <w:rPr>
                <w:sz w:val="24"/>
                <w:szCs w:val="24"/>
              </w:rPr>
            </w:pPr>
          </w:p>
        </w:tc>
      </w:tr>
    </w:tbl>
    <w:p w:rsidR="009F0E6C" w:rsidRPr="009F0E6C" w:rsidRDefault="009F0E6C" w:rsidP="009F0E6C">
      <w:pPr>
        <w:spacing w:after="0" w:line="240" w:lineRule="auto"/>
        <w:ind w:left="40" w:firstLine="460"/>
        <w:jc w:val="both"/>
        <w:rPr>
          <w:rFonts w:ascii="Times New Roman" w:hAnsi="Times New Roman" w:cs="Times New Roman"/>
          <w:sz w:val="24"/>
          <w:szCs w:val="24"/>
        </w:rPr>
      </w:pPr>
      <w:r w:rsidRPr="009F0E6C">
        <w:rPr>
          <w:rFonts w:ascii="Times New Roman" w:hAnsi="Times New Roman" w:cs="Times New Roman"/>
          <w:b/>
          <w:sz w:val="24"/>
          <w:szCs w:val="24"/>
        </w:rPr>
        <w:t>Мероприятия</w:t>
      </w:r>
      <w:r w:rsidRPr="009F0E6C">
        <w:rPr>
          <w:rFonts w:ascii="Times New Roman" w:hAnsi="Times New Roman" w:cs="Times New Roman"/>
          <w:sz w:val="24"/>
          <w:szCs w:val="24"/>
        </w:rPr>
        <w:t>:</w:t>
      </w:r>
    </w:p>
    <w:p w:rsidR="009F0E6C" w:rsidRPr="009F0E6C" w:rsidRDefault="009F0E6C" w:rsidP="00431AB5">
      <w:pPr>
        <w:pStyle w:val="81"/>
        <w:numPr>
          <w:ilvl w:val="0"/>
          <w:numId w:val="93"/>
        </w:numPr>
        <w:shd w:val="clear" w:color="auto" w:fill="auto"/>
        <w:spacing w:before="0" w:line="240" w:lineRule="auto"/>
        <w:ind w:left="40" w:firstLine="460"/>
        <w:rPr>
          <w:sz w:val="24"/>
          <w:szCs w:val="24"/>
        </w:rPr>
      </w:pPr>
      <w:r w:rsidRPr="009F0E6C">
        <w:rPr>
          <w:sz w:val="24"/>
          <w:szCs w:val="24"/>
        </w:rPr>
        <w:t xml:space="preserve"> Семинары, посвящённые содержанию и ключевым особенностям ФГОС.</w:t>
      </w:r>
    </w:p>
    <w:p w:rsidR="009F0E6C" w:rsidRPr="009F0E6C" w:rsidRDefault="009F0E6C" w:rsidP="00431AB5">
      <w:pPr>
        <w:pStyle w:val="81"/>
        <w:numPr>
          <w:ilvl w:val="0"/>
          <w:numId w:val="93"/>
        </w:numPr>
        <w:shd w:val="clear" w:color="auto" w:fill="auto"/>
        <w:spacing w:before="0" w:line="240" w:lineRule="auto"/>
        <w:ind w:left="40" w:right="40" w:firstLine="460"/>
        <w:rPr>
          <w:sz w:val="24"/>
          <w:szCs w:val="24"/>
        </w:rPr>
      </w:pPr>
      <w:r w:rsidRPr="009F0E6C">
        <w:rPr>
          <w:sz w:val="24"/>
          <w:szCs w:val="24"/>
        </w:rPr>
        <w:t xml:space="preserve"> Тренинги для педагогов с целью выявления и соотнесения собственной профессиональной позиции с целями и задачами ФГОС.</w:t>
      </w:r>
    </w:p>
    <w:p w:rsidR="009F0E6C" w:rsidRPr="009F0E6C" w:rsidRDefault="009F0E6C" w:rsidP="00431AB5">
      <w:pPr>
        <w:pStyle w:val="81"/>
        <w:numPr>
          <w:ilvl w:val="0"/>
          <w:numId w:val="93"/>
        </w:numPr>
        <w:shd w:val="clear" w:color="auto" w:fill="auto"/>
        <w:spacing w:before="0" w:line="240" w:lineRule="auto"/>
        <w:ind w:left="40" w:right="40" w:firstLine="460"/>
        <w:rPr>
          <w:sz w:val="24"/>
          <w:szCs w:val="24"/>
        </w:rPr>
      </w:pPr>
      <w:r w:rsidRPr="009F0E6C">
        <w:rPr>
          <w:sz w:val="24"/>
          <w:szCs w:val="24"/>
        </w:rPr>
        <w:t xml:space="preserve"> Заседания методических объединений учителей, воспитателей по проблемам введения ФГОС.</w:t>
      </w:r>
    </w:p>
    <w:p w:rsidR="009F0E6C" w:rsidRPr="009F0E6C" w:rsidRDefault="009F0E6C" w:rsidP="00431AB5">
      <w:pPr>
        <w:pStyle w:val="81"/>
        <w:numPr>
          <w:ilvl w:val="0"/>
          <w:numId w:val="93"/>
        </w:numPr>
        <w:shd w:val="clear" w:color="auto" w:fill="auto"/>
        <w:spacing w:before="0" w:line="240" w:lineRule="auto"/>
        <w:ind w:left="40" w:right="40" w:firstLine="460"/>
        <w:rPr>
          <w:sz w:val="24"/>
          <w:szCs w:val="24"/>
        </w:rPr>
      </w:pPr>
      <w:r w:rsidRPr="009F0E6C">
        <w:rPr>
          <w:sz w:val="24"/>
          <w:szCs w:val="24"/>
        </w:rPr>
        <w:t xml:space="preserve"> Конференции участников образовательного процесса и социальных партнёров ОУ по итогам разработки основной образовательной программы, её отдельных разделов, проблемам апробации и введения ФГОС.</w:t>
      </w:r>
    </w:p>
    <w:p w:rsidR="009F0E6C" w:rsidRPr="009F0E6C" w:rsidRDefault="009F0E6C" w:rsidP="00431AB5">
      <w:pPr>
        <w:pStyle w:val="81"/>
        <w:numPr>
          <w:ilvl w:val="0"/>
          <w:numId w:val="93"/>
        </w:numPr>
        <w:shd w:val="clear" w:color="auto" w:fill="auto"/>
        <w:spacing w:before="0" w:line="240" w:lineRule="auto"/>
        <w:ind w:left="40" w:right="40" w:firstLine="460"/>
        <w:rPr>
          <w:sz w:val="24"/>
          <w:szCs w:val="24"/>
        </w:rPr>
      </w:pPr>
      <w:r w:rsidRPr="009F0E6C">
        <w:rPr>
          <w:sz w:val="24"/>
          <w:szCs w:val="24"/>
        </w:rPr>
        <w:t xml:space="preserve"> Участие педагогов в разработке разделов и компонентов основной образовательной программы образовательного учреждения.</w:t>
      </w:r>
    </w:p>
    <w:p w:rsidR="009F0E6C" w:rsidRPr="009F0E6C" w:rsidRDefault="009F0E6C" w:rsidP="00431AB5">
      <w:pPr>
        <w:pStyle w:val="81"/>
        <w:numPr>
          <w:ilvl w:val="0"/>
          <w:numId w:val="93"/>
        </w:numPr>
        <w:shd w:val="clear" w:color="auto" w:fill="auto"/>
        <w:spacing w:before="0" w:line="240" w:lineRule="auto"/>
        <w:ind w:left="40" w:right="40" w:firstLine="460"/>
        <w:rPr>
          <w:sz w:val="24"/>
          <w:szCs w:val="24"/>
        </w:rPr>
      </w:pPr>
      <w:r w:rsidRPr="009F0E6C">
        <w:rPr>
          <w:sz w:val="24"/>
          <w:szCs w:val="24"/>
        </w:rPr>
        <w:t xml:space="preserve"> Участие педагогов в разработке и апробации оценки эффективности работы в условиях внедрения ФГОС и Новой системы оплаты труда.</w:t>
      </w:r>
    </w:p>
    <w:p w:rsidR="009F0E6C" w:rsidRPr="009F0E6C" w:rsidRDefault="009F0E6C" w:rsidP="00431AB5">
      <w:pPr>
        <w:pStyle w:val="81"/>
        <w:numPr>
          <w:ilvl w:val="0"/>
          <w:numId w:val="93"/>
        </w:numPr>
        <w:shd w:val="clear" w:color="auto" w:fill="auto"/>
        <w:spacing w:before="0" w:line="240" w:lineRule="auto"/>
        <w:ind w:left="40" w:right="40" w:firstLine="460"/>
        <w:rPr>
          <w:sz w:val="24"/>
          <w:szCs w:val="24"/>
        </w:rPr>
      </w:pPr>
      <w:r w:rsidRPr="009F0E6C">
        <w:rPr>
          <w:sz w:val="24"/>
          <w:szCs w:val="24"/>
        </w:rPr>
        <w:t xml:space="preserve"> Участие педагогов в проведении мастер-классов, круглых столов, стажёрских площадок, «открытых» уроков, внеурочных занятий и мероприятий по отдельным направлениям введения и реализации ФГОС.</w:t>
      </w:r>
    </w:p>
    <w:p w:rsidR="009F0E6C" w:rsidRPr="009F0E6C" w:rsidRDefault="009F0E6C" w:rsidP="009F0E6C">
      <w:pPr>
        <w:pStyle w:val="81"/>
        <w:shd w:val="clear" w:color="auto" w:fill="auto"/>
        <w:spacing w:before="0" w:line="240" w:lineRule="auto"/>
        <w:ind w:left="40" w:right="40" w:firstLine="460"/>
        <w:rPr>
          <w:sz w:val="24"/>
          <w:szCs w:val="24"/>
        </w:rPr>
      </w:pPr>
      <w:r w:rsidRPr="009F0E6C">
        <w:rPr>
          <w:rStyle w:val="af"/>
          <w:sz w:val="24"/>
          <w:szCs w:val="24"/>
        </w:rPr>
        <w:t xml:space="preserve">Подведение итогов и обсуждение результатов мероприятий </w:t>
      </w:r>
      <w:r w:rsidRPr="009F0E6C">
        <w:rPr>
          <w:sz w:val="24"/>
          <w:szCs w:val="24"/>
        </w:rPr>
        <w:t>могут осуществляться в разных формах: совещания при директоре, заседания педагогического и методического советов, решения педагогического совета, презентации, приказы, инструкции, рекомендации, резолюции.</w:t>
      </w: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p>
    <w:p w:rsidR="009F0E6C" w:rsidRPr="009F0E6C" w:rsidRDefault="009F0E6C" w:rsidP="009F0E6C">
      <w:pPr>
        <w:spacing w:after="0" w:line="240" w:lineRule="auto"/>
        <w:jc w:val="center"/>
        <w:rPr>
          <w:b/>
          <w:sz w:val="24"/>
          <w:szCs w:val="24"/>
        </w:rPr>
        <w:sectPr w:rsidR="009F0E6C" w:rsidRPr="009F0E6C" w:rsidSect="00B8236A">
          <w:pgSz w:w="11906" w:h="16838"/>
          <w:pgMar w:top="851" w:right="567" w:bottom="567" w:left="1134" w:header="284" w:footer="74" w:gutter="0"/>
          <w:cols w:space="708"/>
          <w:docGrid w:linePitch="381"/>
        </w:sectPr>
      </w:pPr>
    </w:p>
    <w:p w:rsidR="009F0E6C" w:rsidRPr="009F0E6C" w:rsidRDefault="009F0E6C" w:rsidP="009F0E6C">
      <w:pPr>
        <w:tabs>
          <w:tab w:val="left" w:pos="1158"/>
        </w:tabs>
        <w:spacing w:after="0" w:line="240" w:lineRule="auto"/>
        <w:ind w:left="500" w:right="40"/>
        <w:jc w:val="center"/>
        <w:rPr>
          <w:rFonts w:ascii="Times New Roman" w:hAnsi="Times New Roman" w:cs="Times New Roman"/>
          <w:b/>
          <w:sz w:val="24"/>
          <w:szCs w:val="24"/>
        </w:rPr>
      </w:pPr>
      <w:r w:rsidRPr="009F0E6C">
        <w:rPr>
          <w:rFonts w:ascii="Times New Roman" w:hAnsi="Times New Roman" w:cs="Times New Roman"/>
          <w:b/>
          <w:sz w:val="24"/>
          <w:szCs w:val="24"/>
        </w:rPr>
        <w:lastRenderedPageBreak/>
        <w:t>3.2.2.Психолого-педагогические условия реализации</w:t>
      </w:r>
    </w:p>
    <w:p w:rsidR="009F0E6C" w:rsidRPr="009F0E6C" w:rsidRDefault="009F0E6C" w:rsidP="009F0E6C">
      <w:pPr>
        <w:tabs>
          <w:tab w:val="left" w:pos="1158"/>
        </w:tabs>
        <w:spacing w:after="0" w:line="240" w:lineRule="auto"/>
        <w:ind w:left="500" w:right="40"/>
        <w:jc w:val="center"/>
        <w:rPr>
          <w:b/>
          <w:sz w:val="24"/>
          <w:szCs w:val="24"/>
        </w:rPr>
      </w:pPr>
      <w:r w:rsidRPr="009F0E6C">
        <w:rPr>
          <w:rFonts w:ascii="Times New Roman" w:hAnsi="Times New Roman" w:cs="Times New Roman"/>
          <w:b/>
          <w:sz w:val="24"/>
          <w:szCs w:val="24"/>
        </w:rPr>
        <w:t>основной образовательной программы основного общего образования</w:t>
      </w:r>
    </w:p>
    <w:p w:rsidR="009F0E6C" w:rsidRPr="009F0E6C" w:rsidRDefault="009F0E6C" w:rsidP="009F0E6C">
      <w:pPr>
        <w:pStyle w:val="81"/>
        <w:shd w:val="clear" w:color="auto" w:fill="auto"/>
        <w:spacing w:before="0" w:line="240" w:lineRule="auto"/>
        <w:ind w:left="500" w:right="40" w:firstLine="0"/>
        <w:jc w:val="center"/>
        <w:rPr>
          <w:b/>
          <w:sz w:val="24"/>
          <w:szCs w:val="24"/>
        </w:rPr>
      </w:pPr>
    </w:p>
    <w:p w:rsidR="009F0E6C" w:rsidRPr="009F0E6C" w:rsidRDefault="009F0E6C" w:rsidP="009F0E6C">
      <w:pPr>
        <w:pStyle w:val="81"/>
        <w:shd w:val="clear" w:color="auto" w:fill="auto"/>
        <w:spacing w:before="0" w:line="240" w:lineRule="auto"/>
        <w:ind w:left="40" w:right="40" w:firstLine="460"/>
        <w:rPr>
          <w:sz w:val="24"/>
          <w:szCs w:val="24"/>
        </w:rPr>
      </w:pPr>
      <w:r w:rsidRPr="009F0E6C">
        <w:rPr>
          <w:sz w:val="24"/>
          <w:szCs w:val="24"/>
        </w:rPr>
        <w:t>Требованиями Стандарта к психолого-педагогическим условиям реализации основной образовательной программы основного общего образования являются (п. 25 Стандарта):</w:t>
      </w:r>
    </w:p>
    <w:p w:rsidR="009F0E6C" w:rsidRPr="009F0E6C" w:rsidRDefault="009F0E6C" w:rsidP="00431AB5">
      <w:pPr>
        <w:pStyle w:val="81"/>
        <w:numPr>
          <w:ilvl w:val="0"/>
          <w:numId w:val="91"/>
        </w:numPr>
        <w:shd w:val="clear" w:color="auto" w:fill="auto"/>
        <w:spacing w:before="0" w:line="240" w:lineRule="auto"/>
        <w:ind w:left="40" w:right="40" w:firstLine="460"/>
        <w:rPr>
          <w:sz w:val="24"/>
          <w:szCs w:val="24"/>
        </w:rPr>
      </w:pPr>
      <w:r w:rsidRPr="009F0E6C">
        <w:rPr>
          <w:sz w:val="24"/>
          <w:szCs w:val="24"/>
        </w:rPr>
        <w:t xml:space="preserve"> обеспечение преемственности содержания и форм организации образовательного процесса по отношению к начальной ступени общего образования с учётом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9F0E6C" w:rsidRPr="009F0E6C" w:rsidRDefault="009F0E6C" w:rsidP="00431AB5">
      <w:pPr>
        <w:pStyle w:val="81"/>
        <w:numPr>
          <w:ilvl w:val="0"/>
          <w:numId w:val="91"/>
        </w:numPr>
        <w:shd w:val="clear" w:color="auto" w:fill="auto"/>
        <w:spacing w:before="0" w:line="240" w:lineRule="auto"/>
        <w:ind w:left="40" w:right="40" w:firstLine="460"/>
        <w:rPr>
          <w:sz w:val="24"/>
          <w:szCs w:val="24"/>
        </w:rPr>
      </w:pPr>
      <w:r w:rsidRPr="009F0E6C">
        <w:rPr>
          <w:sz w:val="24"/>
          <w:szCs w:val="24"/>
        </w:rPr>
        <w:t xml:space="preserve"> формирование и развитие психолого-педагогической компетентности участников образовательного процесса;</w:t>
      </w:r>
    </w:p>
    <w:p w:rsidR="009F0E6C" w:rsidRPr="009F0E6C" w:rsidRDefault="009F0E6C" w:rsidP="00431AB5">
      <w:pPr>
        <w:pStyle w:val="81"/>
        <w:numPr>
          <w:ilvl w:val="0"/>
          <w:numId w:val="91"/>
        </w:numPr>
        <w:shd w:val="clear" w:color="auto" w:fill="auto"/>
        <w:spacing w:before="0" w:line="240" w:lineRule="auto"/>
        <w:ind w:left="40" w:right="40" w:firstLine="460"/>
        <w:rPr>
          <w:sz w:val="24"/>
          <w:szCs w:val="24"/>
        </w:rPr>
      </w:pPr>
      <w:r w:rsidRPr="009F0E6C">
        <w:rPr>
          <w:sz w:val="24"/>
          <w:szCs w:val="24"/>
        </w:rPr>
        <w:t xml:space="preserve"> 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9F0E6C" w:rsidRPr="009F0E6C" w:rsidRDefault="009F0E6C" w:rsidP="007C2394">
      <w:pPr>
        <w:tabs>
          <w:tab w:val="left" w:pos="6150"/>
        </w:tabs>
        <w:spacing w:after="0" w:line="240" w:lineRule="auto"/>
        <w:rPr>
          <w:rFonts w:ascii="Times New Roman" w:hAnsi="Times New Roman" w:cs="Times New Roman"/>
          <w:sz w:val="24"/>
          <w:szCs w:val="24"/>
        </w:rPr>
      </w:pPr>
      <w:r w:rsidRPr="009F0E6C">
        <w:rPr>
          <w:sz w:val="24"/>
          <w:szCs w:val="24"/>
        </w:rPr>
        <w:tab/>
      </w:r>
      <w:r w:rsidRPr="009F0E6C">
        <w:rPr>
          <w:rFonts w:ascii="Times New Roman" w:hAnsi="Times New Roman" w:cs="Times New Roman"/>
          <w:b/>
          <w:sz w:val="24"/>
          <w:szCs w:val="24"/>
        </w:rPr>
        <w:t>Характеристика базовых компетентностей  педагога</w:t>
      </w:r>
    </w:p>
    <w:tbl>
      <w:tblPr>
        <w:tblW w:w="14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4140"/>
        <w:gridCol w:w="5040"/>
        <w:gridCol w:w="5040"/>
      </w:tblGrid>
      <w:tr w:rsidR="009F0E6C" w:rsidRPr="009F0E6C" w:rsidTr="00B8236A">
        <w:tc>
          <w:tcPr>
            <w:tcW w:w="648"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w:t>
            </w:r>
          </w:p>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п/п</w:t>
            </w:r>
          </w:p>
        </w:tc>
        <w:tc>
          <w:tcPr>
            <w:tcW w:w="4140"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927"/>
                <w:b w:val="0"/>
                <w:sz w:val="24"/>
                <w:szCs w:val="24"/>
              </w:rPr>
              <w:t>Базовые компетентности педагога</w:t>
            </w:r>
          </w:p>
        </w:tc>
        <w:tc>
          <w:tcPr>
            <w:tcW w:w="5040"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927"/>
                <w:b w:val="0"/>
                <w:sz w:val="24"/>
                <w:szCs w:val="24"/>
              </w:rPr>
              <w:t>Характеристики компетентностей</w:t>
            </w:r>
          </w:p>
        </w:tc>
        <w:tc>
          <w:tcPr>
            <w:tcW w:w="5040"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927"/>
                <w:b w:val="0"/>
                <w:sz w:val="24"/>
                <w:szCs w:val="24"/>
              </w:rPr>
              <w:t>Показатели оценки компетентности</w:t>
            </w:r>
          </w:p>
        </w:tc>
      </w:tr>
      <w:tr w:rsidR="009F0E6C" w:rsidRPr="009F0E6C" w:rsidTr="00B8236A">
        <w:tc>
          <w:tcPr>
            <w:tcW w:w="14868" w:type="dxa"/>
            <w:gridSpan w:val="4"/>
          </w:tcPr>
          <w:p w:rsidR="009F0E6C" w:rsidRPr="009F0E6C" w:rsidRDefault="009F0E6C" w:rsidP="009F0E6C">
            <w:pPr>
              <w:spacing w:after="0" w:line="240" w:lineRule="auto"/>
              <w:jc w:val="center"/>
              <w:rPr>
                <w:rStyle w:val="1927"/>
                <w:b w:val="0"/>
                <w:sz w:val="24"/>
                <w:szCs w:val="24"/>
              </w:rPr>
            </w:pPr>
            <w:r w:rsidRPr="009F0E6C">
              <w:rPr>
                <w:rStyle w:val="1927"/>
                <w:b w:val="0"/>
                <w:sz w:val="24"/>
                <w:szCs w:val="24"/>
              </w:rPr>
              <w:t>1.Общие компетентности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1.1</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7"/>
                <w:rFonts w:eastAsiaTheme="minorHAnsi"/>
                <w:b w:val="0"/>
                <w:i w:val="0"/>
                <w:sz w:val="24"/>
                <w:szCs w:val="24"/>
              </w:rPr>
              <w:t>Вера в силы и возможности обучающихся</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7"/>
                <w:rFonts w:eastAsiaTheme="minorHAnsi"/>
                <w:b w:val="0"/>
                <w:i w:val="0"/>
                <w:sz w:val="24"/>
                <w:szCs w:val="24"/>
              </w:rPr>
              <w:t>Данная компетентность является выражением гуманистической позиции педагога. Она отражает основную задачу педагога — раскрывать потенциальные возможности обучающихся. Данная компетентность определяет позицию педагога в отношении успехов обучающихся. Вера в силы и возможности обучающихся снимает обвинительную позицию в отношении обучающегося, свидетельствует о готовности поддерживать ученика, искать пути и методы, отслеживающие успешность его деятельности. Вера в силы и возможности ученика есть отражение любви к обучающемуся. Можно сказать, что любить ребёнка — значит верить в его возможности, создавать условия для разворачивания этих сил в образовательной деятельности</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7"/>
                <w:rFonts w:eastAsia="Calibri"/>
                <w:sz w:val="24"/>
                <w:szCs w:val="24"/>
              </w:rPr>
              <w:t>— Умение создавать ситуацию успеха для обучающихся;</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7"/>
                <w:rFonts w:eastAsia="Calibri"/>
                <w:sz w:val="24"/>
                <w:szCs w:val="24"/>
              </w:rPr>
              <w:t>— умение осуществлять грамотное педагогическое оценивание, мобилизующее академическую активность;</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7"/>
                <w:rFonts w:eastAsia="Calibri"/>
                <w:sz w:val="24"/>
                <w:szCs w:val="24"/>
              </w:rPr>
              <w:t>— умение находить положительные стороны у каждого обучающегося, строить образовательный процесс с опорой на эти стороны, поддерживать позитивные силы развития;</w:t>
            </w:r>
          </w:p>
          <w:p w:rsidR="009F0E6C" w:rsidRPr="009F0E6C" w:rsidRDefault="009F0E6C" w:rsidP="009F0E6C">
            <w:pPr>
              <w:spacing w:after="0" w:line="240" w:lineRule="auto"/>
              <w:rPr>
                <w:rFonts w:ascii="Times New Roman" w:hAnsi="Times New Roman" w:cs="Times New Roman"/>
                <w:sz w:val="24"/>
                <w:szCs w:val="24"/>
              </w:rPr>
            </w:pPr>
            <w:r w:rsidRPr="009F0E6C">
              <w:rPr>
                <w:rStyle w:val="1237"/>
                <w:rFonts w:eastAsiaTheme="minorHAnsi"/>
                <w:b w:val="0"/>
                <w:i w:val="0"/>
                <w:sz w:val="24"/>
                <w:szCs w:val="24"/>
              </w:rPr>
              <w:t>— умение разрабатывать индивидуально-ориентированные образовательные проекты</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1.2</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Интерес к внутреннему миру обучающихся</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 xml:space="preserve">Интерес к внутреннему миру обучающихся предполагает не просто знание их индивидуальных и возрастных особенностей, </w:t>
            </w:r>
            <w:r w:rsidRPr="009F0E6C">
              <w:rPr>
                <w:rStyle w:val="1236"/>
                <w:rFonts w:eastAsiaTheme="minorHAnsi"/>
                <w:b w:val="0"/>
                <w:i w:val="0"/>
                <w:sz w:val="24"/>
                <w:szCs w:val="24"/>
              </w:rPr>
              <w:lastRenderedPageBreak/>
              <w:t>но и выстраивание всей педагогической деятельности с опорой на индивидуальные особенности обучающихся. Данная компетентность определяет все аспекты педагогической деятельности</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7"/>
                <w:rFonts w:eastAsia="Calibri"/>
                <w:sz w:val="24"/>
                <w:szCs w:val="24"/>
              </w:rPr>
              <w:lastRenderedPageBreak/>
              <w:t>— </w:t>
            </w:r>
            <w:r w:rsidRPr="009F0E6C">
              <w:rPr>
                <w:rStyle w:val="1236"/>
                <w:rFonts w:eastAsia="Calibri"/>
                <w:sz w:val="24"/>
                <w:szCs w:val="24"/>
              </w:rPr>
              <w:t>Умение составить устную и письменную характеристику обучающегося, отражающую разные аспекты его внутреннего мира;</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7"/>
                <w:rFonts w:eastAsia="Calibri"/>
                <w:sz w:val="24"/>
                <w:szCs w:val="24"/>
              </w:rPr>
              <w:lastRenderedPageBreak/>
              <w:t>— </w:t>
            </w:r>
            <w:r w:rsidRPr="009F0E6C">
              <w:rPr>
                <w:rStyle w:val="1236"/>
                <w:rFonts w:eastAsia="Calibri"/>
                <w:sz w:val="24"/>
                <w:szCs w:val="24"/>
              </w:rPr>
              <w:t>умение выяснить индивидуальные предпочтения (индивидуальные образовательные потребности), возможности ученика, трудности, с которыми он сталкивается;</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7"/>
                <w:rFonts w:eastAsia="Calibri"/>
                <w:sz w:val="24"/>
                <w:szCs w:val="24"/>
              </w:rPr>
              <w:t>— </w:t>
            </w:r>
            <w:r w:rsidRPr="009F0E6C">
              <w:rPr>
                <w:rStyle w:val="1236"/>
                <w:rFonts w:eastAsia="Calibri"/>
                <w:sz w:val="24"/>
                <w:szCs w:val="24"/>
              </w:rPr>
              <w:t>умение построить индивидуализированную образовательную программу;</w:t>
            </w:r>
          </w:p>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умение показать личностный смысл обучения с учётом индивидуальных характеристик внутреннего мира</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1.3</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Открытость к принятию других позиций, точек зрения (неидеологизированное мышление педагога)</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Открытость к принятию других позиций и точек зрения предполагает, что педагог не считает единственно правильной свою точку зрения. Он интересуется мнением других и готов их поддерживать в случаях достаточной аргументации. Педагог готов гибко реагировать на высказывания обучающегося, включая изменение собственной позиции</w:t>
            </w:r>
          </w:p>
        </w:tc>
        <w:tc>
          <w:tcPr>
            <w:tcW w:w="5040" w:type="dxa"/>
          </w:tcPr>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7"/>
                <w:rFonts w:eastAsia="Calibri"/>
                <w:sz w:val="24"/>
                <w:szCs w:val="24"/>
              </w:rPr>
              <w:t>— </w:t>
            </w:r>
            <w:r w:rsidRPr="009F0E6C">
              <w:rPr>
                <w:rStyle w:val="1236"/>
                <w:rFonts w:eastAsia="Calibri"/>
                <w:sz w:val="24"/>
                <w:szCs w:val="24"/>
              </w:rPr>
              <w:t>Убеждённость, что истина может быть не одна;</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6"/>
                <w:rFonts w:eastAsia="Calibri"/>
                <w:sz w:val="24"/>
                <w:szCs w:val="24"/>
              </w:rPr>
              <w:t>интерес к мнениям и позициям других;</w:t>
            </w:r>
          </w:p>
          <w:p w:rsidR="009F0E6C" w:rsidRPr="009F0E6C" w:rsidRDefault="009F0E6C" w:rsidP="009F0E6C">
            <w:pPr>
              <w:spacing w:after="0" w:line="240" w:lineRule="auto"/>
              <w:rPr>
                <w:rFonts w:ascii="Times New Roman" w:hAnsi="Times New Roman" w:cs="Times New Roman"/>
                <w:sz w:val="24"/>
                <w:szCs w:val="24"/>
              </w:rPr>
            </w:pPr>
            <w:r w:rsidRPr="009F0E6C">
              <w:rPr>
                <w:rStyle w:val="1237"/>
                <w:rFonts w:eastAsiaTheme="minorHAnsi"/>
                <w:b w:val="0"/>
                <w:i w:val="0"/>
                <w:sz w:val="24"/>
                <w:szCs w:val="24"/>
              </w:rPr>
              <w:t>— </w:t>
            </w:r>
            <w:r w:rsidRPr="009F0E6C">
              <w:rPr>
                <w:rStyle w:val="1236"/>
                <w:rFonts w:eastAsiaTheme="minorHAnsi"/>
                <w:b w:val="0"/>
                <w:i w:val="0"/>
                <w:sz w:val="24"/>
                <w:szCs w:val="24"/>
              </w:rPr>
              <w:t>учёт других точек зрения в процессе оценивания обучающихся</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1.4</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Общая культура</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6"/>
                <w:rFonts w:eastAsiaTheme="minorHAnsi"/>
                <w:b w:val="0"/>
                <w:i w:val="0"/>
                <w:sz w:val="24"/>
                <w:szCs w:val="24"/>
              </w:rPr>
              <w:t xml:space="preserve">Определяет характер и стиль педагогической деятельности. Заключается в знаниях педагога об основных формах материальной и духовной жизни человека. Во многом определяет успешность педагогического </w:t>
            </w:r>
            <w:r w:rsidRPr="009F0E6C">
              <w:rPr>
                <w:rStyle w:val="1235"/>
                <w:rFonts w:eastAsiaTheme="minorHAnsi"/>
                <w:b w:val="0"/>
                <w:i w:val="0"/>
                <w:sz w:val="24"/>
                <w:szCs w:val="24"/>
              </w:rPr>
              <w:t>общения, позицию педагога в глазах обучающихся</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7"/>
                <w:rFonts w:eastAsia="Calibri"/>
                <w:sz w:val="24"/>
                <w:szCs w:val="24"/>
              </w:rPr>
              <w:t>— </w:t>
            </w:r>
            <w:r w:rsidRPr="009F0E6C">
              <w:rPr>
                <w:rStyle w:val="1236"/>
                <w:rFonts w:eastAsia="Calibri"/>
                <w:sz w:val="24"/>
                <w:szCs w:val="24"/>
              </w:rPr>
              <w:t>Ориентация в основных сферах материальной и духовной жизни;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6"/>
                <w:rFonts w:eastAsia="Calibri"/>
                <w:sz w:val="24"/>
                <w:szCs w:val="24"/>
              </w:rPr>
              <w:t>знание материальных и духовных интересов молодёжи;</w:t>
            </w:r>
          </w:p>
          <w:p w:rsidR="009F0E6C" w:rsidRPr="009F0E6C" w:rsidRDefault="009F0E6C" w:rsidP="009F0E6C">
            <w:pPr>
              <w:spacing w:after="0" w:line="240" w:lineRule="auto"/>
              <w:rPr>
                <w:rStyle w:val="1236"/>
                <w:rFonts w:eastAsiaTheme="minorHAnsi"/>
                <w:b w:val="0"/>
                <w:i w:val="0"/>
                <w:sz w:val="24"/>
                <w:szCs w:val="24"/>
              </w:rPr>
            </w:pPr>
            <w:r w:rsidRPr="009F0E6C">
              <w:rPr>
                <w:rStyle w:val="1237"/>
                <w:rFonts w:eastAsiaTheme="minorHAnsi"/>
                <w:b w:val="0"/>
                <w:i w:val="0"/>
                <w:sz w:val="24"/>
                <w:szCs w:val="24"/>
              </w:rPr>
              <w:t>— </w:t>
            </w:r>
            <w:r w:rsidRPr="009F0E6C">
              <w:rPr>
                <w:rStyle w:val="1236"/>
                <w:rFonts w:eastAsiaTheme="minorHAnsi"/>
                <w:b w:val="0"/>
                <w:i w:val="0"/>
                <w:sz w:val="24"/>
                <w:szCs w:val="24"/>
              </w:rPr>
              <w:t>возможность продемонстрировать свои достижения;</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руководство кружками и секциями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1.5</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Эмоциональная устойчивость</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Определяет характер отношений в учебном процессе, особенно в ситуациях конфликта. Способствует сохранению объективности оценки обучающихся. Определяет эффективность владения классом</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В трудных ситуациях педагог сохраняет спокойствие;</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эмоциональный конфликт не влияет на объективность оценки;</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не стремится избежать эмоционально-напряжённых ситуаций</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1.6</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Позитивная направленность на педагогическую деятельность. Уверенность в себе</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xml:space="preserve">В основе данной компетентности лежит вера в собственные силы, собственную эффективность. Способствует позитивным отношениям с коллегами и обучающимися. Определяет позитивную направленность на </w:t>
            </w:r>
            <w:r w:rsidRPr="009F0E6C">
              <w:rPr>
                <w:rStyle w:val="1235"/>
                <w:rFonts w:eastAsiaTheme="minorHAnsi"/>
                <w:b w:val="0"/>
                <w:i w:val="0"/>
                <w:sz w:val="24"/>
                <w:szCs w:val="24"/>
              </w:rPr>
              <w:lastRenderedPageBreak/>
              <w:t>педагогическую деятельность</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lastRenderedPageBreak/>
              <w:t>— Осознание целей и ценностей педагогической деятельности;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позитивное настроение;</w:t>
            </w:r>
          </w:p>
          <w:p w:rsidR="009F0E6C" w:rsidRPr="009F0E6C" w:rsidRDefault="009F0E6C" w:rsidP="009F0E6C">
            <w:pPr>
              <w:pStyle w:val="1210"/>
              <w:shd w:val="clear" w:color="auto" w:fill="auto"/>
              <w:spacing w:before="0" w:line="240" w:lineRule="auto"/>
              <w:rPr>
                <w:rFonts w:eastAsia="Calibri"/>
                <w:b w:val="0"/>
                <w:i w:val="0"/>
                <w:sz w:val="24"/>
                <w:szCs w:val="24"/>
              </w:rPr>
            </w:pPr>
            <w:r w:rsidRPr="009F0E6C">
              <w:rPr>
                <w:rStyle w:val="1235"/>
                <w:rFonts w:eastAsia="Calibri"/>
                <w:sz w:val="24"/>
                <w:szCs w:val="24"/>
              </w:rPr>
              <w:t>желание работать;</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высокая профессиональная самооценка</w:t>
            </w:r>
          </w:p>
        </w:tc>
      </w:tr>
      <w:tr w:rsidR="009F0E6C" w:rsidRPr="009F0E6C" w:rsidTr="00B8236A">
        <w:tc>
          <w:tcPr>
            <w:tcW w:w="14868" w:type="dxa"/>
            <w:gridSpan w:val="4"/>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235"/>
                <w:rFonts w:eastAsiaTheme="minorHAnsi"/>
                <w:b w:val="0"/>
                <w:i w:val="0"/>
                <w:sz w:val="24"/>
                <w:szCs w:val="24"/>
              </w:rPr>
              <w:lastRenderedPageBreak/>
              <w:t>II. Постановка целей и задач педагогической деятельности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2.1</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Умение перевести тему урока в педагогическую задачу</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Основная компетенция, обеспечивающая эффективное целеполагание в учебном процессе. Обеспечивает реализацию субъект-субъектного подхода, ставит обучающегося в позицию субъекта деятельности, лежит в основе формирования творческой личности</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Знание образовательных стандартов и реализующих их программ;</w:t>
            </w:r>
          </w:p>
          <w:p w:rsidR="009F0E6C" w:rsidRPr="009F0E6C" w:rsidRDefault="009F0E6C" w:rsidP="009F0E6C">
            <w:pPr>
              <w:pStyle w:val="1210"/>
              <w:shd w:val="clear" w:color="auto" w:fill="auto"/>
              <w:tabs>
                <w:tab w:val="left" w:pos="403"/>
              </w:tabs>
              <w:spacing w:before="0" w:line="240" w:lineRule="auto"/>
              <w:rPr>
                <w:rFonts w:eastAsia="Calibri"/>
                <w:b w:val="0"/>
                <w:i w:val="0"/>
                <w:sz w:val="24"/>
                <w:szCs w:val="24"/>
              </w:rPr>
            </w:pPr>
            <w:r w:rsidRPr="009F0E6C">
              <w:rPr>
                <w:rStyle w:val="1235"/>
                <w:rFonts w:eastAsia="Calibri"/>
                <w:sz w:val="24"/>
                <w:szCs w:val="24"/>
              </w:rPr>
              <w:t>— осознание нетождественности темы урока и цели урока;</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владение конкретным набором способов перевода темы в задачу</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2.2</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Умение ставить педагогические цели и задачи сообразно возрастным и индивидуальным особенностям обучающихся</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Данная компетентность является конкретизацией предыдущей. Она направлена на индивидуализацию обучения и благодаря этому связана с мотивацией и общей успешностью</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Знание возрастных особенностей обучающихся;</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владение методами перевода цели в учебную задачу на конкретном возрасте</w:t>
            </w:r>
          </w:p>
        </w:tc>
      </w:tr>
      <w:tr w:rsidR="009F0E6C" w:rsidRPr="009F0E6C" w:rsidTr="00B8236A">
        <w:tc>
          <w:tcPr>
            <w:tcW w:w="14868" w:type="dxa"/>
            <w:gridSpan w:val="4"/>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234"/>
                <w:rFonts w:eastAsiaTheme="minorHAnsi"/>
                <w:b w:val="0"/>
                <w:i w:val="0"/>
                <w:sz w:val="24"/>
                <w:szCs w:val="24"/>
                <w:lang w:val="en-US"/>
              </w:rPr>
              <w:t xml:space="preserve">III. </w:t>
            </w:r>
            <w:r w:rsidRPr="009F0E6C">
              <w:rPr>
                <w:rStyle w:val="1234"/>
                <w:rFonts w:eastAsiaTheme="minorHAnsi"/>
                <w:b w:val="0"/>
                <w:i w:val="0"/>
                <w:sz w:val="24"/>
                <w:szCs w:val="24"/>
              </w:rPr>
              <w:t>Мотивация учебной деятельности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3.1</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Умение обеспечить успех в деятельности</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Компетентность, позволяющая обучающемуся поверить в свои силы, утвердить себя в глазах окружающих, один из главных способов обеспечить позитивную мотивацию учения</w:t>
            </w:r>
          </w:p>
        </w:tc>
        <w:tc>
          <w:tcPr>
            <w:tcW w:w="5040" w:type="dxa"/>
          </w:tcPr>
          <w:p w:rsidR="009F0E6C" w:rsidRPr="009F0E6C" w:rsidRDefault="009F0E6C" w:rsidP="009F0E6C">
            <w:pPr>
              <w:pStyle w:val="1210"/>
              <w:shd w:val="clear" w:color="auto" w:fill="auto"/>
              <w:tabs>
                <w:tab w:val="left" w:pos="403"/>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Знание возможностей конкретных учеников;</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постановка учебных задач в соответствии с возможностями ученика;</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34"/>
                <w:rFonts w:eastAsiaTheme="minorHAnsi"/>
                <w:b w:val="0"/>
                <w:i w:val="0"/>
                <w:sz w:val="24"/>
                <w:szCs w:val="24"/>
              </w:rPr>
              <w:t>демонстрация успехов обучающихся родителям, одноклассникам</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3.2</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Компетентность в педагогическом оценивании</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Педагогическое оценивание служит реальным инструментом осознания обучающимся своих достижений и недоработок. Без знания своих результатов невозможно обеспечить субъектную позицию в образовании</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Знание многообразия педагогических оценок;</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знакомство с литературой по данному вопросу;</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34"/>
                <w:rFonts w:eastAsiaTheme="minorHAnsi"/>
                <w:b w:val="0"/>
                <w:i w:val="0"/>
                <w:sz w:val="24"/>
                <w:szCs w:val="24"/>
              </w:rPr>
              <w:t>владение различными методами оценивания и их применение</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3.3</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Умение превращать учебную задачу в личностно значимую</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Это одна из важнейших компетентностей, обеспечивающих мотивацию учебной деятельности</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Знание интересов обучающихся, их внутреннего мира;</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4"/>
                <w:rFonts w:eastAsia="Calibri"/>
                <w:sz w:val="24"/>
                <w:szCs w:val="24"/>
              </w:rPr>
              <w:t>ориентация в культуре;</w:t>
            </w:r>
          </w:p>
          <w:p w:rsidR="009F0E6C" w:rsidRPr="009F0E6C" w:rsidRDefault="009F0E6C" w:rsidP="009F0E6C">
            <w:pPr>
              <w:spacing w:after="0" w:line="240" w:lineRule="auto"/>
              <w:rPr>
                <w:rFonts w:ascii="Times New Roman" w:hAnsi="Times New Roman" w:cs="Times New Roman"/>
                <w:sz w:val="24"/>
                <w:szCs w:val="24"/>
              </w:rPr>
            </w:pPr>
            <w:r w:rsidRPr="009F0E6C">
              <w:rPr>
                <w:rStyle w:val="1234"/>
                <w:rFonts w:eastAsiaTheme="minorHAnsi"/>
                <w:b w:val="0"/>
                <w:i w:val="0"/>
                <w:sz w:val="24"/>
                <w:szCs w:val="24"/>
              </w:rPr>
              <w:t>умение показать роль и значение изучаемого материала в реализации личных планов</w:t>
            </w:r>
          </w:p>
        </w:tc>
      </w:tr>
      <w:tr w:rsidR="009F0E6C" w:rsidRPr="009F0E6C" w:rsidTr="00B8236A">
        <w:tc>
          <w:tcPr>
            <w:tcW w:w="14868" w:type="dxa"/>
            <w:gridSpan w:val="4"/>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2-1pt"/>
                <w:rFonts w:eastAsiaTheme="minorHAnsi"/>
                <w:b w:val="0"/>
                <w:i w:val="0"/>
                <w:sz w:val="24"/>
                <w:szCs w:val="24"/>
              </w:rPr>
              <w:t>IV.</w:t>
            </w:r>
            <w:r w:rsidRPr="009F0E6C">
              <w:rPr>
                <w:rStyle w:val="1233"/>
                <w:rFonts w:eastAsiaTheme="minorHAnsi"/>
                <w:b w:val="0"/>
                <w:i w:val="0"/>
                <w:sz w:val="24"/>
                <w:szCs w:val="24"/>
              </w:rPr>
              <w:t xml:space="preserve"> Информационная компетентность</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4.1</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3"/>
                <w:rFonts w:eastAsiaTheme="minorHAnsi"/>
                <w:b w:val="0"/>
                <w:i w:val="0"/>
                <w:sz w:val="24"/>
                <w:szCs w:val="24"/>
              </w:rPr>
              <w:t>Компетентность в предмете преподавания</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3"/>
                <w:rFonts w:eastAsiaTheme="minorHAnsi"/>
                <w:b w:val="0"/>
                <w:i w:val="0"/>
                <w:sz w:val="24"/>
                <w:szCs w:val="24"/>
              </w:rPr>
              <w:t xml:space="preserve">Глубокое знание предмета преподавания, сочетающееся с общей культурой педагога. Сочетание теоретического знания с видением его практического применения, что является </w:t>
            </w:r>
            <w:r w:rsidRPr="009F0E6C">
              <w:rPr>
                <w:rStyle w:val="1233"/>
                <w:rFonts w:eastAsiaTheme="minorHAnsi"/>
                <w:b w:val="0"/>
                <w:i w:val="0"/>
                <w:sz w:val="24"/>
                <w:szCs w:val="24"/>
              </w:rPr>
              <w:lastRenderedPageBreak/>
              <w:t>предпосылкой установления личностной значимости учения</w:t>
            </w:r>
          </w:p>
        </w:tc>
        <w:tc>
          <w:tcPr>
            <w:tcW w:w="5040" w:type="dxa"/>
          </w:tcPr>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 Знание генезиса формирования предметного знания (история, персоналии,</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для решения каких проблем разрабатывалось);</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 возможности применения получаемых </w:t>
            </w:r>
            <w:r w:rsidRPr="009F0E6C">
              <w:rPr>
                <w:rFonts w:ascii="Times New Roman" w:hAnsi="Times New Roman" w:cs="Times New Roman"/>
                <w:sz w:val="24"/>
                <w:szCs w:val="24"/>
              </w:rPr>
              <w:lastRenderedPageBreak/>
              <w:t>знаний для объяснения социальных</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и природных явлений;</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владение методами решения различных задач;</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свободное решение задач ЕГЭ, олимпиад: региональных, российских, международных</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4.2</w:t>
            </w:r>
          </w:p>
        </w:tc>
        <w:tc>
          <w:tcPr>
            <w:tcW w:w="4140" w:type="dxa"/>
          </w:tcPr>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Компетентность в методах преподавания</w:t>
            </w:r>
          </w:p>
        </w:tc>
        <w:tc>
          <w:tcPr>
            <w:tcW w:w="5040" w:type="dxa"/>
          </w:tcPr>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Обеспечивает возможность эффективного усвоения знания и формирования умений, предусмотренных программой. Обеспечивает индивидуальный подход и развитие</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творческой личности</w:t>
            </w:r>
          </w:p>
        </w:tc>
        <w:tc>
          <w:tcPr>
            <w:tcW w:w="5040" w:type="dxa"/>
          </w:tcPr>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Знание нормативных методов и методик;</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демонстрация личностно ориентированных методов образования;</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наличие своих находок и методов, авторской школы;</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знание современных достижений в области методики обучения, в том числе использование новых информационных технологий;</w:t>
            </w:r>
          </w:p>
          <w:p w:rsidR="009F0E6C" w:rsidRPr="009F0E6C" w:rsidRDefault="009F0E6C" w:rsidP="009F0E6C">
            <w:pPr>
              <w:autoSpaceDE w:val="0"/>
              <w:autoSpaceDN w:val="0"/>
              <w:adjustRightInd w:val="0"/>
              <w:spacing w:after="0" w:line="240" w:lineRule="auto"/>
              <w:rPr>
                <w:rFonts w:ascii="Times New Roman" w:hAnsi="Times New Roman" w:cs="Times New Roman"/>
                <w:sz w:val="24"/>
                <w:szCs w:val="24"/>
              </w:rPr>
            </w:pPr>
            <w:r w:rsidRPr="009F0E6C">
              <w:rPr>
                <w:rFonts w:ascii="Times New Roman" w:hAnsi="Times New Roman" w:cs="Times New Roman"/>
                <w:sz w:val="24"/>
                <w:szCs w:val="24"/>
              </w:rPr>
              <w:t>— использование в учебном процессе</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современных методов обучения</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4.3</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2"/>
                <w:rFonts w:eastAsiaTheme="minorHAnsi"/>
                <w:b w:val="0"/>
                <w:i w:val="0"/>
                <w:sz w:val="24"/>
                <w:szCs w:val="24"/>
              </w:rPr>
              <w:t>Компетентность в субъективных условиях деятельности (знание учеников и учебных коллективов)</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2"/>
                <w:rFonts w:eastAsiaTheme="minorHAnsi"/>
                <w:b w:val="0"/>
                <w:i w:val="0"/>
                <w:sz w:val="24"/>
                <w:szCs w:val="24"/>
              </w:rPr>
              <w:t>Позволяет осуществить индивидуальный подход к организации образовательного процесса. Служит условием гуманизации образования. Обеспечивает высокую мотивацию академической активности</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2"/>
                <w:rFonts w:eastAsia="Calibri"/>
                <w:sz w:val="24"/>
                <w:szCs w:val="24"/>
              </w:rPr>
              <w:t>Знание теоретического материала</w:t>
            </w:r>
            <w:r w:rsidRPr="009F0E6C">
              <w:rPr>
                <w:rFonts w:eastAsia="Calibri"/>
                <w:b w:val="0"/>
                <w:i w:val="0"/>
                <w:sz w:val="24"/>
                <w:szCs w:val="24"/>
              </w:rPr>
              <w:t xml:space="preserve"> </w:t>
            </w:r>
            <w:r w:rsidRPr="009F0E6C">
              <w:rPr>
                <w:rStyle w:val="1232"/>
                <w:rFonts w:eastAsia="Calibri"/>
                <w:sz w:val="24"/>
                <w:szCs w:val="24"/>
              </w:rPr>
              <w:t>по психологии, характеризующего индивидуальные особенности обучающихся;</w:t>
            </w:r>
          </w:p>
          <w:p w:rsidR="009F0E6C" w:rsidRPr="009F0E6C" w:rsidRDefault="009F0E6C" w:rsidP="009F0E6C">
            <w:pPr>
              <w:pStyle w:val="1210"/>
              <w:shd w:val="clear" w:color="auto" w:fill="auto"/>
              <w:tabs>
                <w:tab w:val="left" w:pos="403"/>
              </w:tabs>
              <w:spacing w:before="0" w:line="240" w:lineRule="auto"/>
              <w:rPr>
                <w:rFonts w:eastAsia="Calibri"/>
                <w:b w:val="0"/>
                <w:i w:val="0"/>
                <w:sz w:val="24"/>
                <w:szCs w:val="24"/>
              </w:rPr>
            </w:pPr>
            <w:r w:rsidRPr="009F0E6C">
              <w:rPr>
                <w:rStyle w:val="1235"/>
                <w:rFonts w:eastAsia="Calibri"/>
                <w:sz w:val="24"/>
                <w:szCs w:val="24"/>
              </w:rPr>
              <w:t>— </w:t>
            </w:r>
            <w:r w:rsidRPr="009F0E6C">
              <w:rPr>
                <w:rStyle w:val="1232"/>
                <w:rFonts w:eastAsia="Calibri"/>
                <w:sz w:val="24"/>
                <w:szCs w:val="24"/>
              </w:rPr>
              <w:t>владение методами диагностики индивидуальных особенностей (возможно, со школьным психологом);</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2"/>
                <w:rFonts w:eastAsia="Calibri"/>
                <w:sz w:val="24"/>
                <w:szCs w:val="24"/>
              </w:rPr>
              <w:t>использование знаний по психологии в организации учебного процесса;</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2"/>
                <w:rFonts w:eastAsia="Calibri"/>
                <w:sz w:val="24"/>
                <w:szCs w:val="24"/>
              </w:rPr>
              <w:t>разработка индивидуальных проектов на основе личных характеристик обучающихся;</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2"/>
                <w:rFonts w:eastAsia="Calibri"/>
                <w:sz w:val="24"/>
                <w:szCs w:val="24"/>
              </w:rPr>
              <w:t>владение методами социометрии;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2"/>
                <w:rFonts w:eastAsia="Calibri"/>
                <w:sz w:val="24"/>
                <w:szCs w:val="24"/>
              </w:rPr>
              <w:t>учёт особенностей учебных коллективов в педагогическом процессе;</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32"/>
                <w:rFonts w:eastAsiaTheme="minorHAnsi"/>
                <w:b w:val="0"/>
                <w:i w:val="0"/>
                <w:sz w:val="24"/>
                <w:szCs w:val="24"/>
              </w:rPr>
              <w:t>знание (рефлексия) своих индивидуальных особенностей и их учёт в своей деятельности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4.4</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2"/>
                <w:rFonts w:eastAsiaTheme="minorHAnsi"/>
                <w:b w:val="0"/>
                <w:i w:val="0"/>
                <w:sz w:val="24"/>
                <w:szCs w:val="24"/>
              </w:rPr>
              <w:t>Умение вести самостоятельный поиск информации</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2"/>
                <w:rFonts w:eastAsiaTheme="minorHAnsi"/>
                <w:b w:val="0"/>
                <w:i w:val="0"/>
                <w:sz w:val="24"/>
                <w:szCs w:val="24"/>
              </w:rPr>
              <w:t xml:space="preserve">Обеспечивает постоянный профессиональный рост и творческий подход к педагогической деятельности. Современная ситуация быстрого развития предметных областей, </w:t>
            </w:r>
            <w:r w:rsidRPr="009F0E6C">
              <w:rPr>
                <w:rStyle w:val="1232"/>
                <w:rFonts w:eastAsiaTheme="minorHAnsi"/>
                <w:b w:val="0"/>
                <w:i w:val="0"/>
                <w:sz w:val="24"/>
                <w:szCs w:val="24"/>
              </w:rPr>
              <w:lastRenderedPageBreak/>
              <w:t>появление новых педагогических технологий предполагает непрерывное обновление собственных знаний и умений, что обеспечивает желание и умение вести самостоятельный поиск</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lastRenderedPageBreak/>
              <w:t>— </w:t>
            </w:r>
            <w:r w:rsidRPr="009F0E6C">
              <w:rPr>
                <w:rStyle w:val="1232"/>
                <w:rFonts w:eastAsia="Calibri"/>
                <w:sz w:val="24"/>
                <w:szCs w:val="24"/>
              </w:rPr>
              <w:t>Профессиональная любознательность;</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2"/>
                <w:rFonts w:eastAsia="Calibri"/>
                <w:sz w:val="24"/>
                <w:szCs w:val="24"/>
              </w:rPr>
              <w:t>умение пользоваться различными информационно-поисковыми технологиями;</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32"/>
                <w:rFonts w:eastAsiaTheme="minorHAnsi"/>
                <w:b w:val="0"/>
                <w:i w:val="0"/>
                <w:sz w:val="24"/>
                <w:szCs w:val="24"/>
              </w:rPr>
              <w:t xml:space="preserve">использование различных баз данных в </w:t>
            </w:r>
            <w:r w:rsidRPr="009F0E6C">
              <w:rPr>
                <w:rStyle w:val="1232"/>
                <w:rFonts w:eastAsiaTheme="minorHAnsi"/>
                <w:b w:val="0"/>
                <w:i w:val="0"/>
                <w:sz w:val="24"/>
                <w:szCs w:val="24"/>
              </w:rPr>
              <w:lastRenderedPageBreak/>
              <w:t>образовательном процессе</w:t>
            </w:r>
          </w:p>
        </w:tc>
      </w:tr>
      <w:tr w:rsidR="009F0E6C" w:rsidRPr="009F0E6C" w:rsidTr="00B8236A">
        <w:tc>
          <w:tcPr>
            <w:tcW w:w="14868" w:type="dxa"/>
            <w:gridSpan w:val="4"/>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231"/>
                <w:rFonts w:eastAsiaTheme="minorHAnsi"/>
                <w:b w:val="0"/>
                <w:i w:val="0"/>
                <w:sz w:val="24"/>
                <w:szCs w:val="24"/>
              </w:rPr>
              <w:lastRenderedPageBreak/>
              <w:t>V. Разработка программ педагогической деятельности и принятие педагогических решений</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5.1</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1"/>
                <w:rFonts w:eastAsiaTheme="minorHAnsi"/>
                <w:b w:val="0"/>
                <w:i w:val="0"/>
                <w:sz w:val="24"/>
                <w:szCs w:val="24"/>
              </w:rPr>
              <w:t>Умение разработать образовательную программу, выбрать учебники и учебные комплекты</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1"/>
                <w:rFonts w:eastAsiaTheme="minorHAnsi"/>
                <w:b w:val="0"/>
                <w:i w:val="0"/>
                <w:sz w:val="24"/>
                <w:szCs w:val="24"/>
              </w:rPr>
              <w:t xml:space="preserve">Умение разработать образовательную программу является базовым в системе профессиональных компетенций. Обеспечивает реализацию принципа академических свобод на основе индивидуальных образовательных программ. Без умения разрабатывать образовательные программы в современных условиях невозможно творчески организовать образовательный процесс. Образовательные программы выступают средствами целенаправленного влияния на развитие обучающихся. Компетентность в разработке образовательных программ позволяет осуществлять преподавание на различных уровнях обученности и развития обучающихся. Обоснованный выбор учебников и учебных комплектов является составной частью разработки образовательных программ, характер представляемого обоснования позволяет судить о стартовой готовности </w:t>
            </w:r>
            <w:r w:rsidRPr="009F0E6C">
              <w:rPr>
                <w:rStyle w:val="1230"/>
                <w:rFonts w:eastAsiaTheme="minorHAnsi"/>
                <w:b w:val="0"/>
                <w:i w:val="0"/>
                <w:sz w:val="24"/>
                <w:szCs w:val="24"/>
              </w:rPr>
              <w:t>к началу педагогической деятельности, позволяет сделать вывод о готовности педагога учитывать индивидуальные характеристики обучающихся</w:t>
            </w:r>
          </w:p>
        </w:tc>
        <w:tc>
          <w:tcPr>
            <w:tcW w:w="5040" w:type="dxa"/>
          </w:tcPr>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w:t>
            </w:r>
            <w:r w:rsidRPr="009F0E6C">
              <w:rPr>
                <w:rStyle w:val="1231"/>
                <w:rFonts w:eastAsia="Calibri"/>
                <w:sz w:val="24"/>
                <w:szCs w:val="24"/>
              </w:rPr>
              <w:t>Знание образовательных стандартов и примерных программ;</w:t>
            </w:r>
          </w:p>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w:t>
            </w:r>
            <w:r w:rsidRPr="009F0E6C">
              <w:rPr>
                <w:rStyle w:val="1231"/>
                <w:rFonts w:eastAsia="Calibri"/>
                <w:sz w:val="24"/>
                <w:szCs w:val="24"/>
              </w:rPr>
              <w:t>наличие персонально разработанных образовательных программ: характеристика этих программ по содержанию, источникам информации;</w:t>
            </w:r>
          </w:p>
          <w:p w:rsidR="009F0E6C" w:rsidRPr="009F0E6C" w:rsidRDefault="009F0E6C" w:rsidP="009F0E6C">
            <w:pPr>
              <w:pStyle w:val="1210"/>
              <w:shd w:val="clear" w:color="auto" w:fill="auto"/>
              <w:spacing w:before="0" w:line="240" w:lineRule="auto"/>
              <w:rPr>
                <w:rFonts w:eastAsia="Calibri"/>
                <w:b w:val="0"/>
                <w:i w:val="0"/>
                <w:sz w:val="24"/>
                <w:szCs w:val="24"/>
              </w:rPr>
            </w:pPr>
            <w:r w:rsidRPr="009F0E6C">
              <w:rPr>
                <w:rStyle w:val="1235"/>
                <w:rFonts w:eastAsia="Calibri"/>
                <w:sz w:val="24"/>
                <w:szCs w:val="24"/>
              </w:rPr>
              <w:t>— </w:t>
            </w:r>
            <w:r w:rsidRPr="009F0E6C">
              <w:rPr>
                <w:rStyle w:val="1231"/>
                <w:rFonts w:eastAsia="Calibri"/>
                <w:sz w:val="24"/>
                <w:szCs w:val="24"/>
              </w:rPr>
              <w:t>по материальной базе, на которой должны реализовываться программы; по учёту индивидуальных характеристик обучающихся;</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1"/>
                <w:rFonts w:eastAsia="Calibri"/>
                <w:sz w:val="24"/>
                <w:szCs w:val="24"/>
              </w:rPr>
              <w:t>обоснованность используемых образовательных программ;</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1"/>
                <w:rFonts w:eastAsia="Calibri"/>
                <w:sz w:val="24"/>
                <w:szCs w:val="24"/>
              </w:rPr>
              <w:t>участие обучающихся и их родителей в разработке образовательной программы, индивидуального учебного плана и индивидуального образовательного маршрута;</w:t>
            </w:r>
          </w:p>
          <w:p w:rsidR="009F0E6C" w:rsidRPr="009F0E6C" w:rsidRDefault="009F0E6C" w:rsidP="009F0E6C">
            <w:pPr>
              <w:pStyle w:val="1210"/>
              <w:shd w:val="clear" w:color="auto" w:fill="auto"/>
              <w:tabs>
                <w:tab w:val="left" w:pos="384"/>
              </w:tabs>
              <w:spacing w:before="0" w:line="240" w:lineRule="auto"/>
              <w:rPr>
                <w:rFonts w:eastAsia="Calibri"/>
                <w:b w:val="0"/>
                <w:i w:val="0"/>
                <w:sz w:val="24"/>
                <w:szCs w:val="24"/>
              </w:rPr>
            </w:pPr>
            <w:r w:rsidRPr="009F0E6C">
              <w:rPr>
                <w:rStyle w:val="1235"/>
                <w:rFonts w:eastAsia="Calibri"/>
                <w:sz w:val="24"/>
                <w:szCs w:val="24"/>
              </w:rPr>
              <w:t>— </w:t>
            </w:r>
            <w:r w:rsidRPr="009F0E6C">
              <w:rPr>
                <w:rStyle w:val="1231"/>
                <w:rFonts w:eastAsia="Calibri"/>
                <w:sz w:val="24"/>
                <w:szCs w:val="24"/>
              </w:rPr>
              <w:t>участие работодателей в разработке образовательной программы;</w:t>
            </w:r>
          </w:p>
          <w:p w:rsidR="009F0E6C" w:rsidRPr="009F0E6C" w:rsidRDefault="009F0E6C" w:rsidP="009F0E6C">
            <w:pPr>
              <w:pStyle w:val="1210"/>
              <w:shd w:val="clear" w:color="auto" w:fill="auto"/>
              <w:tabs>
                <w:tab w:val="left" w:pos="398"/>
              </w:tabs>
              <w:spacing w:before="0" w:line="240" w:lineRule="auto"/>
              <w:rPr>
                <w:rStyle w:val="1231"/>
                <w:rFonts w:eastAsia="Calibri"/>
                <w:sz w:val="24"/>
                <w:szCs w:val="24"/>
              </w:rPr>
            </w:pPr>
            <w:r w:rsidRPr="009F0E6C">
              <w:rPr>
                <w:rStyle w:val="1235"/>
                <w:rFonts w:eastAsia="Calibri"/>
                <w:sz w:val="24"/>
                <w:szCs w:val="24"/>
              </w:rPr>
              <w:t>— </w:t>
            </w:r>
            <w:r w:rsidRPr="009F0E6C">
              <w:rPr>
                <w:rStyle w:val="1231"/>
                <w:rFonts w:eastAsia="Calibri"/>
                <w:sz w:val="24"/>
                <w:szCs w:val="24"/>
              </w:rPr>
              <w:t>знание учебников и учебно-методических комплектов, используемых в образовательных учреждениях, рекомендованных органом управления образованием;</w:t>
            </w:r>
          </w:p>
          <w:p w:rsidR="009F0E6C" w:rsidRPr="009F0E6C" w:rsidRDefault="009F0E6C" w:rsidP="009F0E6C">
            <w:pPr>
              <w:pStyle w:val="1210"/>
              <w:shd w:val="clear" w:color="auto" w:fill="auto"/>
              <w:tabs>
                <w:tab w:val="left" w:pos="398"/>
              </w:tabs>
              <w:spacing w:before="0" w:line="240" w:lineRule="auto"/>
              <w:rPr>
                <w:rFonts w:eastAsia="Calibri"/>
                <w:b w:val="0"/>
                <w:i w:val="0"/>
                <w:color w:val="000000"/>
                <w:sz w:val="24"/>
                <w:szCs w:val="24"/>
              </w:rPr>
            </w:pPr>
            <w:r w:rsidRPr="009F0E6C">
              <w:rPr>
                <w:rStyle w:val="1230"/>
                <w:rFonts w:eastAsia="Calibri"/>
                <w:sz w:val="24"/>
                <w:szCs w:val="24"/>
              </w:rPr>
              <w:t>— обоснованность выбора учебников и учебно-методических комплектов, используемых педагогом</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5.2</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0"/>
                <w:rFonts w:eastAsiaTheme="minorHAnsi"/>
                <w:b w:val="0"/>
                <w:i w:val="0"/>
                <w:sz w:val="24"/>
                <w:szCs w:val="24"/>
              </w:rPr>
              <w:t>Умение принимать решения в различных педагогических ситуациях</w:t>
            </w:r>
          </w:p>
        </w:tc>
        <w:tc>
          <w:tcPr>
            <w:tcW w:w="5040" w:type="dxa"/>
          </w:tcPr>
          <w:p w:rsidR="009F0E6C" w:rsidRPr="009F0E6C" w:rsidRDefault="009F0E6C" w:rsidP="009F0E6C">
            <w:pPr>
              <w:pStyle w:val="1210"/>
              <w:shd w:val="clear" w:color="auto" w:fill="auto"/>
              <w:spacing w:before="0" w:line="240" w:lineRule="auto"/>
              <w:rPr>
                <w:rFonts w:eastAsia="Calibri"/>
                <w:b w:val="0"/>
                <w:i w:val="0"/>
                <w:sz w:val="24"/>
                <w:szCs w:val="24"/>
              </w:rPr>
            </w:pPr>
            <w:r w:rsidRPr="009F0E6C">
              <w:rPr>
                <w:rStyle w:val="1230"/>
                <w:rFonts w:eastAsia="Calibri"/>
                <w:sz w:val="24"/>
                <w:szCs w:val="24"/>
              </w:rPr>
              <w:t>Педагогу приходится постоянно принимать решения:</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как установить дисциплину;</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 xml:space="preserve">как мотивировать академическую </w:t>
            </w:r>
            <w:r w:rsidRPr="009F0E6C">
              <w:rPr>
                <w:rStyle w:val="1230"/>
                <w:rFonts w:eastAsia="Calibri"/>
                <w:sz w:val="24"/>
                <w:szCs w:val="24"/>
              </w:rPr>
              <w:lastRenderedPageBreak/>
              <w:t>активность;</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как вызвать интерес у конкретного ученика;</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как обеспечить понимание и т. д. Разрешение педагогических проблем составляет суть педагогической деятельности.</w:t>
            </w:r>
          </w:p>
          <w:p w:rsidR="009F0E6C" w:rsidRPr="009F0E6C" w:rsidRDefault="009F0E6C" w:rsidP="009F0E6C">
            <w:pPr>
              <w:spacing w:after="0" w:line="240" w:lineRule="auto"/>
              <w:rPr>
                <w:rFonts w:ascii="Times New Roman" w:hAnsi="Times New Roman" w:cs="Times New Roman"/>
                <w:sz w:val="24"/>
                <w:szCs w:val="24"/>
              </w:rPr>
            </w:pPr>
            <w:r w:rsidRPr="009F0E6C">
              <w:rPr>
                <w:rStyle w:val="1230"/>
                <w:rFonts w:eastAsiaTheme="minorHAnsi"/>
                <w:b w:val="0"/>
                <w:i w:val="0"/>
                <w:sz w:val="24"/>
                <w:szCs w:val="24"/>
              </w:rPr>
              <w:t>При решении проблем могут применяться как стандартные решения (решающие правила), так и творческие (креативные) или интуитивные</w:t>
            </w:r>
          </w:p>
        </w:tc>
        <w:tc>
          <w:tcPr>
            <w:tcW w:w="5040" w:type="dxa"/>
          </w:tcPr>
          <w:p w:rsidR="009F0E6C" w:rsidRPr="009F0E6C" w:rsidRDefault="009F0E6C" w:rsidP="009F0E6C">
            <w:pPr>
              <w:pStyle w:val="1210"/>
              <w:shd w:val="clear" w:color="auto" w:fill="auto"/>
              <w:tabs>
                <w:tab w:val="left" w:pos="408"/>
              </w:tabs>
              <w:spacing w:before="0" w:line="240" w:lineRule="auto"/>
              <w:rPr>
                <w:rFonts w:eastAsia="Calibri"/>
                <w:b w:val="0"/>
                <w:i w:val="0"/>
                <w:sz w:val="24"/>
                <w:szCs w:val="24"/>
              </w:rPr>
            </w:pPr>
            <w:r w:rsidRPr="009F0E6C">
              <w:rPr>
                <w:rStyle w:val="1235"/>
                <w:rFonts w:eastAsia="Calibri"/>
                <w:sz w:val="24"/>
                <w:szCs w:val="24"/>
              </w:rPr>
              <w:lastRenderedPageBreak/>
              <w:t>— </w:t>
            </w:r>
            <w:r w:rsidRPr="009F0E6C">
              <w:rPr>
                <w:rStyle w:val="1230"/>
                <w:rFonts w:eastAsia="Calibri"/>
                <w:sz w:val="24"/>
                <w:szCs w:val="24"/>
              </w:rPr>
              <w:t>Знание типичных педагогических ситуаций, требующих участия педагога для своего решения;</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 xml:space="preserve">владение набором решающих правил, </w:t>
            </w:r>
            <w:r w:rsidRPr="009F0E6C">
              <w:rPr>
                <w:rStyle w:val="1230"/>
                <w:rFonts w:eastAsia="Calibri"/>
                <w:sz w:val="24"/>
                <w:szCs w:val="24"/>
              </w:rPr>
              <w:lastRenderedPageBreak/>
              <w:t>используемых для различных ситуаций;</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владение критерием предпочтительности при выборе того или иного решающего правила;</w:t>
            </w:r>
          </w:p>
          <w:p w:rsidR="009F0E6C" w:rsidRPr="009F0E6C" w:rsidRDefault="009F0E6C" w:rsidP="009F0E6C">
            <w:pPr>
              <w:pStyle w:val="1210"/>
              <w:shd w:val="clear" w:color="auto" w:fill="auto"/>
              <w:tabs>
                <w:tab w:val="left" w:pos="384"/>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знание критериев достижения цели;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знание нетипичных конфликтных ситуаций;</w:t>
            </w:r>
          </w:p>
          <w:p w:rsidR="009F0E6C" w:rsidRPr="009F0E6C" w:rsidRDefault="009F0E6C" w:rsidP="009F0E6C">
            <w:pPr>
              <w:pStyle w:val="1210"/>
              <w:shd w:val="clear" w:color="auto" w:fill="auto"/>
              <w:tabs>
                <w:tab w:val="left" w:pos="403"/>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примеры разрешения конкретных педагогических ситуаций;</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30"/>
                <w:rFonts w:eastAsiaTheme="minorHAnsi"/>
                <w:b w:val="0"/>
                <w:i w:val="0"/>
                <w:sz w:val="24"/>
                <w:szCs w:val="24"/>
              </w:rPr>
              <w:t>развитость педагогического мышления</w:t>
            </w:r>
          </w:p>
        </w:tc>
      </w:tr>
      <w:tr w:rsidR="009F0E6C" w:rsidRPr="009F0E6C" w:rsidTr="00B8236A">
        <w:tc>
          <w:tcPr>
            <w:tcW w:w="14868" w:type="dxa"/>
            <w:gridSpan w:val="4"/>
          </w:tcPr>
          <w:p w:rsidR="009F0E6C" w:rsidRPr="009F0E6C" w:rsidRDefault="009F0E6C" w:rsidP="009F0E6C">
            <w:pPr>
              <w:spacing w:after="0" w:line="240" w:lineRule="auto"/>
              <w:jc w:val="center"/>
              <w:rPr>
                <w:rFonts w:ascii="Times New Roman" w:hAnsi="Times New Roman" w:cs="Times New Roman"/>
                <w:sz w:val="24"/>
                <w:szCs w:val="24"/>
              </w:rPr>
            </w:pPr>
            <w:r w:rsidRPr="009F0E6C">
              <w:rPr>
                <w:rStyle w:val="1230"/>
                <w:rFonts w:eastAsiaTheme="minorHAnsi"/>
                <w:b w:val="0"/>
                <w:i w:val="0"/>
                <w:sz w:val="24"/>
                <w:szCs w:val="24"/>
              </w:rPr>
              <w:lastRenderedPageBreak/>
              <w:t>VI. Компетенции в организации учебной деятельности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6.1</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0"/>
                <w:rFonts w:eastAsiaTheme="minorHAnsi"/>
                <w:b w:val="0"/>
                <w:i w:val="0"/>
                <w:sz w:val="24"/>
                <w:szCs w:val="24"/>
              </w:rPr>
              <w:t>Компетентность в установлении субъект-субъектных отношений</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30"/>
                <w:rFonts w:eastAsiaTheme="minorHAnsi"/>
                <w:b w:val="0"/>
                <w:i w:val="0"/>
                <w:sz w:val="24"/>
                <w:szCs w:val="24"/>
              </w:rPr>
              <w:t xml:space="preserve">Является одной из ведущих в системе гуманистической педагогики. Предполагает способность педагога к взаимопониманию, установлению отношений сотрудничества, способность слушать и чувствовать, выяснять интересы и потребности других участников образовательного процесса, готовность вступать </w:t>
            </w:r>
            <w:r w:rsidRPr="009F0E6C">
              <w:rPr>
                <w:rStyle w:val="1229"/>
                <w:rFonts w:eastAsiaTheme="minorHAnsi"/>
                <w:b w:val="0"/>
                <w:i w:val="0"/>
                <w:sz w:val="24"/>
                <w:szCs w:val="24"/>
              </w:rPr>
              <w:t>в помогающие отношения, позитивный настрой педагога</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Знание обучающихся;</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компетентность в целеполагании;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предметная компетентность;</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30"/>
                <w:rFonts w:eastAsia="Calibri"/>
                <w:sz w:val="24"/>
                <w:szCs w:val="24"/>
              </w:rPr>
              <w:t>методическая компетентность;</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30"/>
                <w:rFonts w:eastAsiaTheme="minorHAnsi"/>
                <w:b w:val="0"/>
                <w:i w:val="0"/>
                <w:sz w:val="24"/>
                <w:szCs w:val="24"/>
              </w:rPr>
              <w:t>готовность к сотрудничеству</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6.2</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9"/>
                <w:rFonts w:eastAsiaTheme="minorHAnsi"/>
                <w:b w:val="0"/>
                <w:i w:val="0"/>
                <w:sz w:val="24"/>
                <w:szCs w:val="24"/>
              </w:rPr>
              <w:t>Компетентность в обеспечении понимания педагогической задачи и способах деятельности</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9"/>
                <w:rFonts w:eastAsiaTheme="minorHAnsi"/>
                <w:b w:val="0"/>
                <w:i w:val="0"/>
                <w:sz w:val="24"/>
                <w:szCs w:val="24"/>
              </w:rPr>
              <w:t>Добиться понимания учебного материала — главная задача педагога. Этого понимания можно достичь путём включения нового материала в систему уже освоенных знаний или умений и путём демонстрации практического применения изучаемого материала</w:t>
            </w:r>
          </w:p>
        </w:tc>
        <w:tc>
          <w:tcPr>
            <w:tcW w:w="5040" w:type="dxa"/>
          </w:tcPr>
          <w:p w:rsidR="009F0E6C" w:rsidRPr="009F0E6C" w:rsidRDefault="009F0E6C" w:rsidP="009F0E6C">
            <w:pPr>
              <w:pStyle w:val="1210"/>
              <w:shd w:val="clear" w:color="auto" w:fill="auto"/>
              <w:tabs>
                <w:tab w:val="left" w:pos="403"/>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Знание того, что знают и понимают ученики;</w:t>
            </w:r>
          </w:p>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свободное владение изучаемым материалом;</w:t>
            </w:r>
          </w:p>
          <w:p w:rsidR="009F0E6C" w:rsidRPr="009F0E6C" w:rsidRDefault="009F0E6C" w:rsidP="009F0E6C">
            <w:pPr>
              <w:pStyle w:val="1210"/>
              <w:shd w:val="clear" w:color="auto" w:fill="auto"/>
              <w:tabs>
                <w:tab w:val="left" w:pos="403"/>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осознанное включение нового учебного материала в систему освоенных знаний обучающихся;</w:t>
            </w:r>
          </w:p>
          <w:p w:rsidR="009F0E6C" w:rsidRPr="009F0E6C" w:rsidRDefault="009F0E6C" w:rsidP="009F0E6C">
            <w:pPr>
              <w:pStyle w:val="1210"/>
              <w:shd w:val="clear" w:color="auto" w:fill="auto"/>
              <w:tabs>
                <w:tab w:val="left" w:pos="384"/>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демонстрация практического применения изучаемого материала;</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29"/>
                <w:rFonts w:eastAsiaTheme="minorHAnsi"/>
                <w:b w:val="0"/>
                <w:i w:val="0"/>
                <w:sz w:val="24"/>
                <w:szCs w:val="24"/>
              </w:rPr>
              <w:t>опора на чувственное восприятие</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6.3</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9"/>
                <w:rFonts w:eastAsiaTheme="minorHAnsi"/>
                <w:b w:val="0"/>
                <w:i w:val="0"/>
                <w:sz w:val="24"/>
                <w:szCs w:val="24"/>
              </w:rPr>
              <w:t>Компетентность в педагогическом оценивании</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9"/>
                <w:rFonts w:eastAsiaTheme="minorHAnsi"/>
                <w:b w:val="0"/>
                <w:i w:val="0"/>
                <w:sz w:val="24"/>
                <w:szCs w:val="24"/>
              </w:rPr>
              <w:t xml:space="preserve">Обеспечивает процессы стимулирования учебной активности, создаёт условия для формирования самооценки, определяет процессы формирования личностного «Я» обучающегося, пробуждает творческие силы. Грамотное педагогическое оценивание </w:t>
            </w:r>
            <w:r w:rsidRPr="009F0E6C">
              <w:rPr>
                <w:rStyle w:val="1229"/>
                <w:rFonts w:eastAsiaTheme="minorHAnsi"/>
                <w:b w:val="0"/>
                <w:i w:val="0"/>
                <w:sz w:val="24"/>
                <w:szCs w:val="24"/>
              </w:rPr>
              <w:lastRenderedPageBreak/>
              <w:t>должно направлять развитие обучающегося от внешней оценки к самооценке. Компетентность в оценивании других должна сочетаться с самооценкой педагога</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lastRenderedPageBreak/>
              <w:t>— </w:t>
            </w:r>
            <w:r w:rsidRPr="009F0E6C">
              <w:rPr>
                <w:rStyle w:val="1229"/>
                <w:rFonts w:eastAsia="Calibri"/>
                <w:sz w:val="24"/>
                <w:szCs w:val="24"/>
              </w:rPr>
              <w:t>Знание функций педагогической оценки;</w:t>
            </w:r>
          </w:p>
          <w:p w:rsidR="009F0E6C" w:rsidRPr="009F0E6C" w:rsidRDefault="009F0E6C" w:rsidP="009F0E6C">
            <w:pPr>
              <w:pStyle w:val="1210"/>
              <w:shd w:val="clear" w:color="auto" w:fill="auto"/>
              <w:tabs>
                <w:tab w:val="left" w:pos="384"/>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знание видов педагогической оценки;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знание того, что подлежит оцениванию в педагогической деятельности;</w:t>
            </w:r>
          </w:p>
          <w:p w:rsidR="009F0E6C" w:rsidRPr="009F0E6C" w:rsidRDefault="009F0E6C" w:rsidP="009F0E6C">
            <w:pPr>
              <w:pStyle w:val="1210"/>
              <w:shd w:val="clear" w:color="auto" w:fill="auto"/>
              <w:tabs>
                <w:tab w:val="left" w:pos="389"/>
              </w:tabs>
              <w:spacing w:before="0" w:line="240" w:lineRule="auto"/>
              <w:rPr>
                <w:rFonts w:eastAsia="Calibri"/>
                <w:b w:val="0"/>
                <w:i w:val="0"/>
                <w:sz w:val="24"/>
                <w:szCs w:val="24"/>
              </w:rPr>
            </w:pPr>
            <w:r w:rsidRPr="009F0E6C">
              <w:rPr>
                <w:rStyle w:val="1235"/>
                <w:rFonts w:eastAsia="Calibri"/>
                <w:sz w:val="24"/>
                <w:szCs w:val="24"/>
              </w:rPr>
              <w:t>— </w:t>
            </w:r>
            <w:r w:rsidRPr="009F0E6C">
              <w:rPr>
                <w:rStyle w:val="1229"/>
                <w:rFonts w:eastAsia="Calibri"/>
                <w:sz w:val="24"/>
                <w:szCs w:val="24"/>
              </w:rPr>
              <w:t>владение методами педагогического оценивания;</w:t>
            </w:r>
          </w:p>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lastRenderedPageBreak/>
              <w:t>— </w:t>
            </w:r>
            <w:r w:rsidRPr="009F0E6C">
              <w:rPr>
                <w:rStyle w:val="1229"/>
                <w:rFonts w:eastAsia="Calibri"/>
                <w:sz w:val="24"/>
                <w:szCs w:val="24"/>
              </w:rPr>
              <w:t>умение продемонстрировать эти методы на конкретных примерах;</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29"/>
                <w:rFonts w:eastAsiaTheme="minorHAnsi"/>
                <w:b w:val="0"/>
                <w:i w:val="0"/>
                <w:sz w:val="24"/>
                <w:szCs w:val="24"/>
              </w:rPr>
              <w:t>умение перейти от педагогического оценивания к самооценке</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6.4</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8"/>
                <w:rFonts w:eastAsiaTheme="minorHAnsi"/>
                <w:b w:val="0"/>
                <w:i w:val="0"/>
                <w:sz w:val="24"/>
                <w:szCs w:val="24"/>
              </w:rPr>
              <w:t>Компетентность в организации информационной основы деятельности обучающегося</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8"/>
                <w:rFonts w:eastAsiaTheme="minorHAnsi"/>
                <w:b w:val="0"/>
                <w:i w:val="0"/>
                <w:sz w:val="24"/>
                <w:szCs w:val="24"/>
              </w:rPr>
              <w:t>Любая учебная задача разрешается, если обучающийся владеет необходимой для решения информацией и знает способ решения. Педагог должен обладать компетентностью в том, чтобы осуществить или организовать поиск необходимой для ученика информации</w:t>
            </w:r>
          </w:p>
        </w:tc>
        <w:tc>
          <w:tcPr>
            <w:tcW w:w="5040" w:type="dxa"/>
          </w:tcPr>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28"/>
                <w:rFonts w:eastAsia="Calibri"/>
                <w:sz w:val="24"/>
                <w:szCs w:val="24"/>
              </w:rPr>
              <w:t>Свободное владение учебным материалом;</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28"/>
                <w:rFonts w:eastAsia="Calibri"/>
                <w:sz w:val="24"/>
                <w:szCs w:val="24"/>
              </w:rPr>
              <w:t>знание типичных трудностей при изучении конкретных тем;</w:t>
            </w:r>
          </w:p>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w:t>
            </w:r>
            <w:r w:rsidRPr="009F0E6C">
              <w:rPr>
                <w:rStyle w:val="1228"/>
                <w:rFonts w:eastAsia="Calibri"/>
                <w:sz w:val="24"/>
                <w:szCs w:val="24"/>
              </w:rPr>
              <w:t>способность дать дополнительную информацию или организовать поиск дополнительной информации, необходимой для решения учебной задачи;</w:t>
            </w:r>
          </w:p>
          <w:p w:rsidR="009F0E6C" w:rsidRPr="009F0E6C" w:rsidRDefault="009F0E6C" w:rsidP="009F0E6C">
            <w:pPr>
              <w:pStyle w:val="1210"/>
              <w:shd w:val="clear" w:color="auto" w:fill="auto"/>
              <w:tabs>
                <w:tab w:val="left" w:pos="384"/>
              </w:tabs>
              <w:spacing w:before="0" w:line="240" w:lineRule="auto"/>
              <w:rPr>
                <w:rFonts w:eastAsia="Calibri"/>
                <w:b w:val="0"/>
                <w:i w:val="0"/>
                <w:sz w:val="24"/>
                <w:szCs w:val="24"/>
              </w:rPr>
            </w:pPr>
            <w:r w:rsidRPr="009F0E6C">
              <w:rPr>
                <w:rStyle w:val="1235"/>
                <w:rFonts w:eastAsia="Calibri"/>
                <w:sz w:val="24"/>
                <w:szCs w:val="24"/>
              </w:rPr>
              <w:t>— </w:t>
            </w:r>
            <w:r w:rsidRPr="009F0E6C">
              <w:rPr>
                <w:rStyle w:val="1228"/>
                <w:rFonts w:eastAsia="Calibri"/>
                <w:sz w:val="24"/>
                <w:szCs w:val="24"/>
              </w:rPr>
              <w:t>умение выявить уровень развития обучающихся;</w:t>
            </w:r>
          </w:p>
          <w:p w:rsidR="009F0E6C" w:rsidRPr="009F0E6C" w:rsidRDefault="009F0E6C" w:rsidP="009F0E6C">
            <w:pPr>
              <w:pStyle w:val="1210"/>
              <w:shd w:val="clear" w:color="auto" w:fill="auto"/>
              <w:tabs>
                <w:tab w:val="left" w:pos="394"/>
              </w:tabs>
              <w:spacing w:before="0" w:line="240" w:lineRule="auto"/>
              <w:rPr>
                <w:rFonts w:eastAsia="Calibri"/>
                <w:b w:val="0"/>
                <w:i w:val="0"/>
                <w:sz w:val="24"/>
                <w:szCs w:val="24"/>
              </w:rPr>
            </w:pPr>
            <w:r w:rsidRPr="009F0E6C">
              <w:rPr>
                <w:rStyle w:val="1235"/>
                <w:rFonts w:eastAsia="Calibri"/>
                <w:sz w:val="24"/>
                <w:szCs w:val="24"/>
              </w:rPr>
              <w:t>— </w:t>
            </w:r>
            <w:r w:rsidRPr="009F0E6C">
              <w:rPr>
                <w:rStyle w:val="1228"/>
                <w:rFonts w:eastAsia="Calibri"/>
                <w:sz w:val="24"/>
                <w:szCs w:val="24"/>
              </w:rPr>
              <w:t>владение методами объективного контроля и оценивания;</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28"/>
                <w:rFonts w:eastAsiaTheme="minorHAnsi"/>
                <w:b w:val="0"/>
                <w:i w:val="0"/>
                <w:sz w:val="24"/>
                <w:szCs w:val="24"/>
              </w:rPr>
              <w:t>умение использовать навыки самооценки для построения информационной основы деятельности (ученик должен уметь определить, чего ему не хватает для решения задачи)</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6.5</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8"/>
                <w:rFonts w:eastAsiaTheme="minorHAnsi"/>
                <w:b w:val="0"/>
                <w:i w:val="0"/>
                <w:sz w:val="24"/>
                <w:szCs w:val="24"/>
              </w:rPr>
              <w:t>Компетентность в использовании современных средств и систем организации учебно-воспитательного процесса</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8"/>
                <w:rFonts w:eastAsiaTheme="minorHAnsi"/>
                <w:b w:val="0"/>
                <w:i w:val="0"/>
                <w:sz w:val="24"/>
                <w:szCs w:val="24"/>
              </w:rPr>
              <w:t>Обеспечивает эффективность учебно-воспитательного процесса</w:t>
            </w:r>
          </w:p>
        </w:tc>
        <w:tc>
          <w:tcPr>
            <w:tcW w:w="5040" w:type="dxa"/>
          </w:tcPr>
          <w:p w:rsidR="009F0E6C" w:rsidRPr="009F0E6C" w:rsidRDefault="009F0E6C" w:rsidP="009F0E6C">
            <w:pPr>
              <w:pStyle w:val="1210"/>
              <w:shd w:val="clear" w:color="auto" w:fill="auto"/>
              <w:tabs>
                <w:tab w:val="left" w:pos="408"/>
              </w:tabs>
              <w:spacing w:before="0" w:line="240" w:lineRule="auto"/>
              <w:rPr>
                <w:rFonts w:eastAsia="Calibri"/>
                <w:b w:val="0"/>
                <w:i w:val="0"/>
                <w:sz w:val="24"/>
                <w:szCs w:val="24"/>
              </w:rPr>
            </w:pPr>
            <w:r w:rsidRPr="009F0E6C">
              <w:rPr>
                <w:rStyle w:val="1235"/>
                <w:rFonts w:eastAsia="Calibri"/>
                <w:sz w:val="24"/>
                <w:szCs w:val="24"/>
              </w:rPr>
              <w:t>— </w:t>
            </w:r>
            <w:r w:rsidRPr="009F0E6C">
              <w:rPr>
                <w:rStyle w:val="1228"/>
                <w:rFonts w:eastAsia="Calibri"/>
                <w:sz w:val="24"/>
                <w:szCs w:val="24"/>
              </w:rPr>
              <w:t>Знание современных средств и методов построения образовательного процесса;</w:t>
            </w:r>
          </w:p>
          <w:p w:rsidR="009F0E6C" w:rsidRPr="009F0E6C" w:rsidRDefault="009F0E6C" w:rsidP="009F0E6C">
            <w:pPr>
              <w:pStyle w:val="1210"/>
              <w:shd w:val="clear" w:color="auto" w:fill="auto"/>
              <w:tabs>
                <w:tab w:val="left" w:pos="398"/>
              </w:tabs>
              <w:spacing w:before="0" w:line="240" w:lineRule="auto"/>
              <w:rPr>
                <w:rFonts w:eastAsia="Calibri"/>
                <w:b w:val="0"/>
                <w:i w:val="0"/>
                <w:sz w:val="24"/>
                <w:szCs w:val="24"/>
              </w:rPr>
            </w:pPr>
            <w:r w:rsidRPr="009F0E6C">
              <w:rPr>
                <w:rStyle w:val="1235"/>
                <w:rFonts w:eastAsia="Calibri"/>
                <w:sz w:val="24"/>
                <w:szCs w:val="24"/>
              </w:rPr>
              <w:t>— </w:t>
            </w:r>
            <w:r w:rsidRPr="009F0E6C">
              <w:rPr>
                <w:rStyle w:val="1228"/>
                <w:rFonts w:eastAsia="Calibri"/>
                <w:sz w:val="24"/>
                <w:szCs w:val="24"/>
              </w:rPr>
              <w:t>умение использовать средства и методы обучения, адекватные поставленным задачам, уровню подготовленности обучающихся, их индивидуальным характеристикам;</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28"/>
                <w:rFonts w:eastAsiaTheme="minorHAnsi"/>
                <w:b w:val="0"/>
                <w:i w:val="0"/>
                <w:sz w:val="24"/>
                <w:szCs w:val="24"/>
              </w:rPr>
              <w:t>умение обосновать выбранные методы и средства обучения</w:t>
            </w:r>
          </w:p>
        </w:tc>
      </w:tr>
      <w:tr w:rsidR="009F0E6C" w:rsidRPr="009F0E6C" w:rsidTr="00B8236A">
        <w:tc>
          <w:tcPr>
            <w:tcW w:w="648"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6.6</w:t>
            </w:r>
          </w:p>
        </w:tc>
        <w:tc>
          <w:tcPr>
            <w:tcW w:w="41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7"/>
                <w:rFonts w:eastAsiaTheme="minorHAnsi"/>
                <w:b w:val="0"/>
                <w:i w:val="0"/>
                <w:sz w:val="24"/>
                <w:szCs w:val="24"/>
              </w:rPr>
              <w:t>Компетентность в способах умственной деятельности</w:t>
            </w:r>
          </w:p>
        </w:tc>
        <w:tc>
          <w:tcPr>
            <w:tcW w:w="5040" w:type="dxa"/>
          </w:tcPr>
          <w:p w:rsidR="009F0E6C" w:rsidRPr="009F0E6C" w:rsidRDefault="009F0E6C" w:rsidP="009F0E6C">
            <w:pPr>
              <w:spacing w:after="0" w:line="240" w:lineRule="auto"/>
              <w:rPr>
                <w:rFonts w:ascii="Times New Roman" w:hAnsi="Times New Roman" w:cs="Times New Roman"/>
                <w:sz w:val="24"/>
                <w:szCs w:val="24"/>
              </w:rPr>
            </w:pPr>
            <w:r w:rsidRPr="009F0E6C">
              <w:rPr>
                <w:rStyle w:val="1227"/>
                <w:rFonts w:eastAsiaTheme="minorHAnsi"/>
                <w:b w:val="0"/>
                <w:i w:val="0"/>
                <w:sz w:val="24"/>
                <w:szCs w:val="24"/>
              </w:rPr>
              <w:t>Характеризует уровень владения педагогом и обучающимися системой интеллектуальных операций</w:t>
            </w:r>
          </w:p>
        </w:tc>
        <w:tc>
          <w:tcPr>
            <w:tcW w:w="5040" w:type="dxa"/>
          </w:tcPr>
          <w:p w:rsidR="009F0E6C" w:rsidRPr="009F0E6C" w:rsidRDefault="009F0E6C" w:rsidP="009F0E6C">
            <w:pPr>
              <w:pStyle w:val="1210"/>
              <w:shd w:val="clear" w:color="auto" w:fill="auto"/>
              <w:tabs>
                <w:tab w:val="left" w:pos="414"/>
              </w:tabs>
              <w:spacing w:before="0" w:line="240" w:lineRule="auto"/>
              <w:rPr>
                <w:rFonts w:eastAsia="Calibri"/>
                <w:b w:val="0"/>
                <w:i w:val="0"/>
                <w:sz w:val="24"/>
                <w:szCs w:val="24"/>
              </w:rPr>
            </w:pPr>
            <w:r w:rsidRPr="009F0E6C">
              <w:rPr>
                <w:rStyle w:val="1235"/>
                <w:rFonts w:eastAsia="Calibri"/>
                <w:sz w:val="24"/>
                <w:szCs w:val="24"/>
              </w:rPr>
              <w:t>— </w:t>
            </w:r>
            <w:r w:rsidRPr="009F0E6C">
              <w:rPr>
                <w:rStyle w:val="1227"/>
                <w:rFonts w:eastAsia="Calibri"/>
                <w:sz w:val="24"/>
                <w:szCs w:val="24"/>
              </w:rPr>
              <w:t>Знание системы интеллектуальных операций;</w:t>
            </w:r>
          </w:p>
          <w:p w:rsidR="009F0E6C" w:rsidRPr="009F0E6C" w:rsidRDefault="009F0E6C" w:rsidP="009F0E6C">
            <w:pPr>
              <w:pStyle w:val="1210"/>
              <w:shd w:val="clear" w:color="auto" w:fill="auto"/>
              <w:tabs>
                <w:tab w:val="left" w:pos="409"/>
              </w:tabs>
              <w:spacing w:before="0" w:line="240" w:lineRule="auto"/>
              <w:rPr>
                <w:rFonts w:eastAsia="Calibri"/>
                <w:b w:val="0"/>
                <w:i w:val="0"/>
                <w:sz w:val="24"/>
                <w:szCs w:val="24"/>
              </w:rPr>
            </w:pPr>
            <w:r w:rsidRPr="009F0E6C">
              <w:rPr>
                <w:rStyle w:val="1227"/>
                <w:rFonts w:eastAsia="Calibri"/>
                <w:sz w:val="24"/>
                <w:szCs w:val="24"/>
              </w:rPr>
              <w:t>владение интеллектуальными операциями;</w:t>
            </w:r>
          </w:p>
          <w:p w:rsidR="009F0E6C" w:rsidRPr="009F0E6C" w:rsidRDefault="009F0E6C" w:rsidP="009F0E6C">
            <w:pPr>
              <w:pStyle w:val="1210"/>
              <w:shd w:val="clear" w:color="auto" w:fill="auto"/>
              <w:tabs>
                <w:tab w:val="left" w:pos="409"/>
              </w:tabs>
              <w:spacing w:before="0" w:line="240" w:lineRule="auto"/>
              <w:rPr>
                <w:rFonts w:eastAsia="Calibri"/>
                <w:b w:val="0"/>
                <w:i w:val="0"/>
                <w:sz w:val="24"/>
                <w:szCs w:val="24"/>
              </w:rPr>
            </w:pPr>
            <w:r w:rsidRPr="009F0E6C">
              <w:rPr>
                <w:rStyle w:val="1235"/>
                <w:rFonts w:eastAsia="Calibri"/>
                <w:sz w:val="24"/>
                <w:szCs w:val="24"/>
              </w:rPr>
              <w:t>— </w:t>
            </w:r>
            <w:r w:rsidRPr="009F0E6C">
              <w:rPr>
                <w:rStyle w:val="1227"/>
                <w:rFonts w:eastAsia="Calibri"/>
                <w:sz w:val="24"/>
                <w:szCs w:val="24"/>
              </w:rPr>
              <w:t>умение сформировать интеллектуальные операции у учеников;</w:t>
            </w:r>
          </w:p>
          <w:p w:rsidR="009F0E6C" w:rsidRPr="009F0E6C" w:rsidRDefault="009F0E6C" w:rsidP="009F0E6C">
            <w:pPr>
              <w:spacing w:after="0" w:line="240" w:lineRule="auto"/>
              <w:rPr>
                <w:rFonts w:ascii="Times New Roman" w:hAnsi="Times New Roman" w:cs="Times New Roman"/>
                <w:sz w:val="24"/>
                <w:szCs w:val="24"/>
              </w:rPr>
            </w:pPr>
            <w:r w:rsidRPr="009F0E6C">
              <w:rPr>
                <w:rStyle w:val="1235"/>
                <w:rFonts w:eastAsiaTheme="minorHAnsi"/>
                <w:b w:val="0"/>
                <w:i w:val="0"/>
                <w:sz w:val="24"/>
                <w:szCs w:val="24"/>
              </w:rPr>
              <w:t>— </w:t>
            </w:r>
            <w:r w:rsidRPr="009F0E6C">
              <w:rPr>
                <w:rStyle w:val="1227"/>
                <w:rFonts w:eastAsiaTheme="minorHAnsi"/>
                <w:b w:val="0"/>
                <w:i w:val="0"/>
                <w:sz w:val="24"/>
                <w:szCs w:val="24"/>
              </w:rPr>
              <w:t>умение организовать использование интеллектуальных операций, адекватных решаемой задаче</w:t>
            </w:r>
          </w:p>
        </w:tc>
      </w:tr>
    </w:tbl>
    <w:p w:rsidR="009F0E6C" w:rsidRPr="009F0E6C" w:rsidRDefault="009F0E6C" w:rsidP="009F0E6C">
      <w:pPr>
        <w:spacing w:after="0" w:line="240" w:lineRule="auto"/>
        <w:rPr>
          <w:sz w:val="24"/>
          <w:szCs w:val="24"/>
        </w:rPr>
        <w:sectPr w:rsidR="009F0E6C" w:rsidRPr="009F0E6C" w:rsidSect="00B8236A">
          <w:pgSz w:w="16838" w:h="11906" w:orient="landscape"/>
          <w:pgMar w:top="567" w:right="567" w:bottom="1134" w:left="567" w:header="284" w:footer="74" w:gutter="0"/>
          <w:cols w:space="708"/>
          <w:docGrid w:linePitch="381"/>
        </w:sectPr>
      </w:pPr>
    </w:p>
    <w:p w:rsidR="009F0E6C" w:rsidRPr="009F0E6C" w:rsidRDefault="009F0E6C" w:rsidP="009F0E6C">
      <w:pPr>
        <w:keepNext/>
        <w:keepLines/>
        <w:tabs>
          <w:tab w:val="left" w:pos="1243"/>
        </w:tabs>
        <w:spacing w:after="0" w:line="240" w:lineRule="auto"/>
        <w:ind w:right="-1"/>
        <w:jc w:val="center"/>
        <w:outlineLvl w:val="1"/>
        <w:rPr>
          <w:rFonts w:ascii="Times New Roman" w:hAnsi="Times New Roman" w:cs="Times New Roman"/>
          <w:b/>
          <w:sz w:val="24"/>
          <w:szCs w:val="24"/>
        </w:rPr>
      </w:pPr>
      <w:bookmarkStart w:id="396" w:name="bookmark218"/>
      <w:r w:rsidRPr="009F0E6C">
        <w:rPr>
          <w:rFonts w:ascii="Times New Roman" w:hAnsi="Times New Roman" w:cs="Times New Roman"/>
          <w:b/>
          <w:sz w:val="24"/>
          <w:szCs w:val="24"/>
        </w:rPr>
        <w:lastRenderedPageBreak/>
        <w:t>3.2.3.Финансово-экономические условия реализации образовательной программы основного общего образования</w:t>
      </w:r>
      <w:bookmarkEnd w:id="396"/>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муниципальном задании школы.</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Муниципальное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Финансовое обеспечение реализации образовательной программы основного общего образования бюджетного учреждения осуществляется исходя из расходных обязательств на основе муниципального задания по оказанию муниципальных образовательных услуг, бюджетного учреждения - на основании бюджетной сметы.</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Красноярского края.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включая:</w:t>
      </w:r>
    </w:p>
    <w:p w:rsidR="009F0E6C" w:rsidRPr="009F0E6C" w:rsidRDefault="009F0E6C" w:rsidP="00431AB5">
      <w:pPr>
        <w:pStyle w:val="81"/>
        <w:numPr>
          <w:ilvl w:val="0"/>
          <w:numId w:val="91"/>
        </w:numPr>
        <w:shd w:val="clear" w:color="auto" w:fill="auto"/>
        <w:spacing w:before="0" w:line="240" w:lineRule="auto"/>
        <w:ind w:left="20" w:right="20" w:firstLine="700"/>
        <w:rPr>
          <w:sz w:val="24"/>
          <w:szCs w:val="24"/>
        </w:rPr>
      </w:pPr>
      <w:r w:rsidRPr="009F0E6C">
        <w:rPr>
          <w:sz w:val="24"/>
          <w:szCs w:val="24"/>
        </w:rPr>
        <w:t xml:space="preserve"> расходы на оплату труда работников, реализующих образовательную программу основного общего образования;</w:t>
      </w:r>
    </w:p>
    <w:p w:rsidR="009F0E6C" w:rsidRPr="009F0E6C" w:rsidRDefault="009F0E6C" w:rsidP="00431AB5">
      <w:pPr>
        <w:pStyle w:val="81"/>
        <w:numPr>
          <w:ilvl w:val="0"/>
          <w:numId w:val="91"/>
        </w:numPr>
        <w:shd w:val="clear" w:color="auto" w:fill="auto"/>
        <w:spacing w:before="0" w:line="240" w:lineRule="auto"/>
        <w:ind w:left="20" w:right="20" w:firstLine="700"/>
        <w:rPr>
          <w:sz w:val="24"/>
          <w:szCs w:val="24"/>
        </w:rPr>
      </w:pPr>
      <w:r w:rsidRPr="009F0E6C">
        <w:rPr>
          <w:sz w:val="24"/>
          <w:szCs w:val="24"/>
        </w:rPr>
        <w:t xml:space="preserve"> расходы на приобретение учебников и учебных пособий, средств обучения;</w:t>
      </w:r>
    </w:p>
    <w:p w:rsidR="009F0E6C" w:rsidRPr="009F0E6C" w:rsidRDefault="009F0E6C" w:rsidP="00431AB5">
      <w:pPr>
        <w:pStyle w:val="81"/>
        <w:numPr>
          <w:ilvl w:val="0"/>
          <w:numId w:val="91"/>
        </w:numPr>
        <w:shd w:val="clear" w:color="auto" w:fill="auto"/>
        <w:spacing w:before="0" w:line="240" w:lineRule="auto"/>
        <w:ind w:left="20" w:right="20" w:firstLine="700"/>
        <w:rPr>
          <w:sz w:val="24"/>
          <w:szCs w:val="24"/>
        </w:rPr>
      </w:pPr>
      <w:r w:rsidRPr="009F0E6C">
        <w:rPr>
          <w:sz w:val="24"/>
          <w:szCs w:val="24"/>
        </w:rPr>
        <w:t xml:space="preserve"> прочие расходы (за исключением расходов на содержание зданий и оплату коммунальных услуг, осуществляемых из местных бюджетов).</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Нормативные затраты на оказание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образовательных технологий, специальных условий получения образования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правительством Красноярского края.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Реализация подхода нормативного финансирования в расчете на одного обучающегося осуществляется на трех следующих уровнях:</w:t>
      </w:r>
    </w:p>
    <w:p w:rsidR="009F0E6C" w:rsidRPr="009F0E6C" w:rsidRDefault="009F0E6C" w:rsidP="00431AB5">
      <w:pPr>
        <w:pStyle w:val="81"/>
        <w:numPr>
          <w:ilvl w:val="0"/>
          <w:numId w:val="91"/>
        </w:numPr>
        <w:shd w:val="clear" w:color="auto" w:fill="auto"/>
        <w:spacing w:before="0" w:line="240" w:lineRule="auto"/>
        <w:ind w:left="20" w:right="20" w:firstLine="700"/>
        <w:rPr>
          <w:sz w:val="24"/>
          <w:szCs w:val="24"/>
        </w:rPr>
      </w:pPr>
      <w:r w:rsidRPr="009F0E6C">
        <w:rPr>
          <w:sz w:val="24"/>
          <w:szCs w:val="24"/>
        </w:rPr>
        <w:t xml:space="preserve"> межбюджетные отношения (бюджет Красноярского края -бюджет г. </w:t>
      </w:r>
      <w:r w:rsidRPr="009F0E6C">
        <w:rPr>
          <w:sz w:val="24"/>
          <w:szCs w:val="24"/>
        </w:rPr>
        <w:lastRenderedPageBreak/>
        <w:t>Боготола)</w:t>
      </w:r>
    </w:p>
    <w:p w:rsidR="009F0E6C" w:rsidRPr="009F0E6C" w:rsidRDefault="009F0E6C" w:rsidP="00431AB5">
      <w:pPr>
        <w:pStyle w:val="81"/>
        <w:numPr>
          <w:ilvl w:val="0"/>
          <w:numId w:val="91"/>
        </w:numPr>
        <w:shd w:val="clear" w:color="auto" w:fill="auto"/>
        <w:spacing w:before="0" w:line="240" w:lineRule="auto"/>
        <w:ind w:left="20" w:firstLine="700"/>
        <w:rPr>
          <w:sz w:val="24"/>
          <w:szCs w:val="24"/>
        </w:rPr>
      </w:pPr>
      <w:r w:rsidRPr="009F0E6C">
        <w:rPr>
          <w:sz w:val="24"/>
          <w:szCs w:val="24"/>
        </w:rPr>
        <w:t xml:space="preserve"> внутрибюджетные отношения (бюджет г. Боготола - МБОУ СОШ № 2);</w:t>
      </w:r>
    </w:p>
    <w:p w:rsidR="009F0E6C" w:rsidRPr="009F0E6C" w:rsidRDefault="009F0E6C" w:rsidP="00431AB5">
      <w:pPr>
        <w:pStyle w:val="81"/>
        <w:numPr>
          <w:ilvl w:val="0"/>
          <w:numId w:val="91"/>
        </w:numPr>
        <w:shd w:val="clear" w:color="auto" w:fill="auto"/>
        <w:spacing w:before="0" w:line="240" w:lineRule="auto"/>
        <w:ind w:left="20" w:firstLine="700"/>
        <w:rPr>
          <w:sz w:val="24"/>
          <w:szCs w:val="24"/>
        </w:rPr>
      </w:pPr>
      <w:r w:rsidRPr="009F0E6C">
        <w:rPr>
          <w:sz w:val="24"/>
          <w:szCs w:val="24"/>
        </w:rPr>
        <w:t xml:space="preserve"> МБОУ СОШ № 2 г. Боготола</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Порядок определения и доведения до общеобразовательных организаций бюджетных ассигнований, рассчитанных с использованием нормативов бюджетного финансирования в расчете на одного обучающегося, должен обеспечить нормативно</w:t>
      </w:r>
      <w:r w:rsidRPr="009F0E6C">
        <w:rPr>
          <w:sz w:val="24"/>
          <w:szCs w:val="24"/>
        </w:rPr>
        <w:softHyphen/>
        <w:t>правовое регулирование на региональном уровне следующих положений:</w:t>
      </w:r>
    </w:p>
    <w:p w:rsidR="009F0E6C" w:rsidRPr="009F0E6C" w:rsidRDefault="009F0E6C" w:rsidP="00431AB5">
      <w:pPr>
        <w:pStyle w:val="81"/>
        <w:numPr>
          <w:ilvl w:val="0"/>
          <w:numId w:val="91"/>
        </w:numPr>
        <w:shd w:val="clear" w:color="auto" w:fill="auto"/>
        <w:spacing w:before="0" w:line="240" w:lineRule="auto"/>
        <w:ind w:left="20" w:right="20" w:firstLine="700"/>
        <w:rPr>
          <w:sz w:val="24"/>
          <w:szCs w:val="24"/>
        </w:rPr>
      </w:pPr>
      <w:r w:rsidRPr="009F0E6C">
        <w:rPr>
          <w:sz w:val="24"/>
          <w:szCs w:val="24"/>
        </w:rPr>
        <w:t xml:space="preserve"> сохранение уровня финансирования по статьям расходов, включенным в величину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9F0E6C" w:rsidRPr="009F0E6C" w:rsidRDefault="009F0E6C" w:rsidP="00431AB5">
      <w:pPr>
        <w:pStyle w:val="81"/>
        <w:numPr>
          <w:ilvl w:val="0"/>
          <w:numId w:val="91"/>
        </w:numPr>
        <w:shd w:val="clear" w:color="auto" w:fill="auto"/>
        <w:spacing w:before="0" w:line="240" w:lineRule="auto"/>
        <w:ind w:left="20" w:right="20" w:firstLine="700"/>
        <w:rPr>
          <w:sz w:val="24"/>
          <w:szCs w:val="24"/>
        </w:rPr>
      </w:pPr>
      <w:r w:rsidRPr="009F0E6C">
        <w:rPr>
          <w:sz w:val="24"/>
          <w:szCs w:val="24"/>
        </w:rPr>
        <w:t xml:space="preserve"> возможность использования нормативов не только на уровне межбюджетных отношений (бюджет Красноярского края - бюджет г. Боготола), но и на уровне внутрибюджетных отношений (бюджет г. Боготола - МБОУ СОШ № 2) и общеобразовательной организации (МБОУ СОШ № 2).</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МБОУ СОШ № 2  самостоятельно принимает решение в части направления и расходования средств муниципального задания.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При разработке программы образовательной организации в части обучения детей с ОВЗ, финансовое обеспечение реализации образовательной программы основного общего образования для детей с ОВЗ учитывает расходы необходимые для коррекции нарушения развития.</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Нормативные затраты на оказание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Новосибирской области на территории которой расположена МБОУ СОШ № 2.</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В связи с требованиями ФГОС ООО при расчете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Красноярского края, количеством обучающихся, соответствующими поправочными коэффициентами (при их наличии) и локальным нормативным актом МБОУ СОШ № 2, устанавливающим положение о системе оплаты труда работников школы.</w:t>
      </w:r>
    </w:p>
    <w:p w:rsidR="009F0E6C" w:rsidRPr="009F0E6C" w:rsidRDefault="009F0E6C" w:rsidP="009F0E6C">
      <w:pPr>
        <w:pStyle w:val="81"/>
        <w:shd w:val="clear" w:color="auto" w:fill="auto"/>
        <w:spacing w:before="0" w:line="240" w:lineRule="auto"/>
        <w:ind w:left="20" w:right="20" w:firstLine="700"/>
        <w:rPr>
          <w:sz w:val="24"/>
          <w:szCs w:val="24"/>
        </w:rPr>
      </w:pPr>
      <w:r w:rsidRPr="009F0E6C">
        <w:rPr>
          <w:sz w:val="24"/>
          <w:szCs w:val="24"/>
        </w:rPr>
        <w:t xml:space="preserve">Размеры, порядок и условия осуществления стимулирующих выплат определяется положением о системе оплаты труда в МБОУ СОШ № 2  г. Боготола. В положении о системе оплаты труда в МБОУ СОШ № 2  г. Боготола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w:t>
      </w:r>
      <w:r w:rsidRPr="009F0E6C">
        <w:rPr>
          <w:sz w:val="24"/>
          <w:szCs w:val="24"/>
        </w:rPr>
        <w:lastRenderedPageBreak/>
        <w:t>уровня профессионального мастерства.</w:t>
      </w:r>
    </w:p>
    <w:p w:rsidR="009F0E6C" w:rsidRPr="009F0E6C" w:rsidRDefault="009F0E6C" w:rsidP="009F0E6C">
      <w:pPr>
        <w:pStyle w:val="81"/>
        <w:shd w:val="clear" w:color="auto" w:fill="auto"/>
        <w:spacing w:before="0" w:line="240" w:lineRule="auto"/>
        <w:ind w:left="20" w:firstLine="720"/>
        <w:rPr>
          <w:sz w:val="24"/>
          <w:szCs w:val="24"/>
        </w:rPr>
      </w:pPr>
      <w:r w:rsidRPr="009F0E6C">
        <w:rPr>
          <w:sz w:val="24"/>
          <w:szCs w:val="24"/>
        </w:rPr>
        <w:t>МБОУ СОШ № 2  самостоятельно определяет:</w:t>
      </w:r>
    </w:p>
    <w:p w:rsidR="009F0E6C" w:rsidRPr="009F0E6C" w:rsidRDefault="009F0E6C" w:rsidP="00431AB5">
      <w:pPr>
        <w:pStyle w:val="81"/>
        <w:numPr>
          <w:ilvl w:val="0"/>
          <w:numId w:val="91"/>
        </w:numPr>
        <w:shd w:val="clear" w:color="auto" w:fill="auto"/>
        <w:spacing w:before="0" w:line="240" w:lineRule="auto"/>
        <w:ind w:left="20" w:firstLine="720"/>
        <w:rPr>
          <w:sz w:val="24"/>
          <w:szCs w:val="24"/>
        </w:rPr>
      </w:pPr>
      <w:r w:rsidRPr="009F0E6C">
        <w:rPr>
          <w:sz w:val="24"/>
          <w:szCs w:val="24"/>
        </w:rPr>
        <w:t xml:space="preserve"> соотношение базовой и стимулирующей части фонда оплаты труда;</w:t>
      </w:r>
    </w:p>
    <w:p w:rsidR="009F0E6C" w:rsidRPr="009F0E6C" w:rsidRDefault="009F0E6C" w:rsidP="00431AB5">
      <w:pPr>
        <w:pStyle w:val="81"/>
        <w:numPr>
          <w:ilvl w:val="0"/>
          <w:numId w:val="91"/>
        </w:numPr>
        <w:shd w:val="clear" w:color="auto" w:fill="auto"/>
        <w:spacing w:before="0" w:line="240" w:lineRule="auto"/>
        <w:ind w:left="20" w:right="20" w:firstLine="720"/>
        <w:rPr>
          <w:sz w:val="24"/>
          <w:szCs w:val="24"/>
        </w:rPr>
      </w:pPr>
      <w:r w:rsidRPr="009F0E6C">
        <w:rPr>
          <w:sz w:val="24"/>
          <w:szCs w:val="24"/>
        </w:rPr>
        <w:t xml:space="preserve"> соотношение фонда оплаты труда руководящего, педагогического, административно-хозяйственного, учебно-вспомогательного и иного персонала;</w:t>
      </w:r>
    </w:p>
    <w:p w:rsidR="009F0E6C" w:rsidRPr="009F0E6C" w:rsidRDefault="009F0E6C" w:rsidP="00431AB5">
      <w:pPr>
        <w:pStyle w:val="81"/>
        <w:numPr>
          <w:ilvl w:val="0"/>
          <w:numId w:val="91"/>
        </w:numPr>
        <w:shd w:val="clear" w:color="auto" w:fill="auto"/>
        <w:spacing w:before="0" w:line="240" w:lineRule="auto"/>
        <w:ind w:left="20" w:firstLine="720"/>
        <w:rPr>
          <w:sz w:val="24"/>
          <w:szCs w:val="24"/>
        </w:rPr>
      </w:pPr>
      <w:r w:rsidRPr="009F0E6C">
        <w:rPr>
          <w:sz w:val="24"/>
          <w:szCs w:val="24"/>
        </w:rPr>
        <w:t xml:space="preserve"> соотношение общей и специальной частей внутри базовой части фонда оплаты</w:t>
      </w:r>
    </w:p>
    <w:p w:rsidR="009F0E6C" w:rsidRPr="009F0E6C" w:rsidRDefault="009F0E6C" w:rsidP="009F0E6C">
      <w:pPr>
        <w:pStyle w:val="81"/>
        <w:shd w:val="clear" w:color="auto" w:fill="auto"/>
        <w:spacing w:before="0" w:line="240" w:lineRule="auto"/>
        <w:ind w:left="20" w:firstLine="0"/>
        <w:rPr>
          <w:sz w:val="24"/>
          <w:szCs w:val="24"/>
        </w:rPr>
      </w:pPr>
      <w:r w:rsidRPr="009F0E6C">
        <w:rPr>
          <w:sz w:val="24"/>
          <w:szCs w:val="24"/>
        </w:rPr>
        <w:t>труда;</w:t>
      </w:r>
    </w:p>
    <w:p w:rsidR="009F0E6C" w:rsidRPr="009F0E6C" w:rsidRDefault="009F0E6C" w:rsidP="00431AB5">
      <w:pPr>
        <w:pStyle w:val="81"/>
        <w:numPr>
          <w:ilvl w:val="0"/>
          <w:numId w:val="91"/>
        </w:numPr>
        <w:shd w:val="clear" w:color="auto" w:fill="auto"/>
        <w:spacing w:before="0" w:line="240" w:lineRule="auto"/>
        <w:ind w:left="20" w:right="20" w:firstLine="720"/>
        <w:rPr>
          <w:sz w:val="24"/>
          <w:szCs w:val="24"/>
        </w:rPr>
      </w:pPr>
      <w:r w:rsidRPr="009F0E6C">
        <w:rPr>
          <w:sz w:val="24"/>
          <w:szCs w:val="24"/>
        </w:rPr>
        <w:t xml:space="preserve"> 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9F0E6C" w:rsidRPr="009F0E6C" w:rsidRDefault="009F0E6C" w:rsidP="009F0E6C">
      <w:pPr>
        <w:pStyle w:val="81"/>
        <w:shd w:val="clear" w:color="auto" w:fill="auto"/>
        <w:spacing w:before="0" w:line="240" w:lineRule="auto"/>
        <w:ind w:left="20" w:right="20" w:firstLine="720"/>
        <w:rPr>
          <w:sz w:val="24"/>
          <w:szCs w:val="24"/>
        </w:rPr>
      </w:pPr>
      <w:r w:rsidRPr="009F0E6C">
        <w:rPr>
          <w:sz w:val="24"/>
          <w:szCs w:val="24"/>
        </w:rPr>
        <w:t>В распределении стимулирующей части фонда оплаты труда учитывается мнение коллегиальных органов управления образовательной организации (Управляющего Совета учреждения).</w:t>
      </w:r>
    </w:p>
    <w:p w:rsidR="009F0E6C" w:rsidRPr="009F0E6C" w:rsidRDefault="009F0E6C" w:rsidP="009F0E6C">
      <w:pPr>
        <w:pStyle w:val="81"/>
        <w:shd w:val="clear" w:color="auto" w:fill="auto"/>
        <w:spacing w:before="0" w:line="240" w:lineRule="auto"/>
        <w:ind w:left="20" w:right="20" w:firstLine="720"/>
        <w:rPr>
          <w:sz w:val="24"/>
          <w:szCs w:val="24"/>
        </w:rPr>
      </w:pPr>
      <w:r w:rsidRPr="009F0E6C">
        <w:rPr>
          <w:sz w:val="24"/>
          <w:szCs w:val="24"/>
        </w:rPr>
        <w:t>Для обеспечения требований ФГОС на основе проведенного анализа материально</w:t>
      </w:r>
      <w:r w:rsidRPr="009F0E6C">
        <w:rPr>
          <w:sz w:val="24"/>
          <w:szCs w:val="24"/>
        </w:rPr>
        <w:softHyphen/>
        <w:t>технических условий реализации образовательной программы основного общего образования образовательная организация:</w:t>
      </w:r>
    </w:p>
    <w:p w:rsidR="009F0E6C" w:rsidRPr="009F0E6C" w:rsidRDefault="009F0E6C" w:rsidP="00431AB5">
      <w:pPr>
        <w:pStyle w:val="81"/>
        <w:numPr>
          <w:ilvl w:val="0"/>
          <w:numId w:val="94"/>
        </w:numPr>
        <w:shd w:val="clear" w:color="auto" w:fill="auto"/>
        <w:spacing w:before="0" w:line="240" w:lineRule="auto"/>
        <w:ind w:left="20" w:firstLine="720"/>
        <w:rPr>
          <w:sz w:val="24"/>
          <w:szCs w:val="24"/>
        </w:rPr>
      </w:pPr>
      <w:r w:rsidRPr="009F0E6C">
        <w:rPr>
          <w:sz w:val="24"/>
          <w:szCs w:val="24"/>
        </w:rPr>
        <w:t xml:space="preserve"> проводит экономический расчет стоимости обеспечения требований ФГОС;</w:t>
      </w:r>
    </w:p>
    <w:p w:rsidR="009F0E6C" w:rsidRPr="009F0E6C" w:rsidRDefault="009F0E6C" w:rsidP="00431AB5">
      <w:pPr>
        <w:pStyle w:val="81"/>
        <w:numPr>
          <w:ilvl w:val="0"/>
          <w:numId w:val="94"/>
        </w:numPr>
        <w:shd w:val="clear" w:color="auto" w:fill="auto"/>
        <w:spacing w:before="0" w:line="240" w:lineRule="auto"/>
        <w:ind w:left="20" w:right="20" w:firstLine="720"/>
        <w:rPr>
          <w:sz w:val="24"/>
          <w:szCs w:val="24"/>
        </w:rPr>
      </w:pPr>
      <w:r w:rsidRPr="009F0E6C">
        <w:rPr>
          <w:sz w:val="24"/>
          <w:szCs w:val="24"/>
        </w:rPr>
        <w:t xml:space="preserve"> устанавливает предмет закупок, количество и стоимость пополняемого оборудования, а также работ для обеспечения требований к условиям реализации образовательной программы основного общего образования;</w:t>
      </w:r>
    </w:p>
    <w:p w:rsidR="009F0E6C" w:rsidRPr="009F0E6C" w:rsidRDefault="009F0E6C" w:rsidP="00431AB5">
      <w:pPr>
        <w:pStyle w:val="81"/>
        <w:numPr>
          <w:ilvl w:val="0"/>
          <w:numId w:val="94"/>
        </w:numPr>
        <w:shd w:val="clear" w:color="auto" w:fill="auto"/>
        <w:spacing w:before="0" w:line="240" w:lineRule="auto"/>
        <w:ind w:left="20" w:right="20" w:firstLine="720"/>
        <w:rPr>
          <w:sz w:val="24"/>
          <w:szCs w:val="24"/>
        </w:rPr>
      </w:pPr>
      <w:r w:rsidRPr="009F0E6C">
        <w:rPr>
          <w:sz w:val="24"/>
          <w:szCs w:val="24"/>
        </w:rPr>
        <w:t xml:space="preserve"> определяет величину затрат на обеспечение требований к условиям реализации образовательной программы основного общего образования;</w:t>
      </w:r>
    </w:p>
    <w:p w:rsidR="009F0E6C" w:rsidRPr="009F0E6C" w:rsidRDefault="009F0E6C" w:rsidP="00431AB5">
      <w:pPr>
        <w:pStyle w:val="81"/>
        <w:numPr>
          <w:ilvl w:val="0"/>
          <w:numId w:val="94"/>
        </w:numPr>
        <w:shd w:val="clear" w:color="auto" w:fill="auto"/>
        <w:spacing w:before="0" w:line="240" w:lineRule="auto"/>
        <w:ind w:left="20" w:right="20" w:firstLine="720"/>
        <w:rPr>
          <w:sz w:val="24"/>
          <w:szCs w:val="24"/>
        </w:rPr>
      </w:pPr>
      <w:r w:rsidRPr="009F0E6C">
        <w:rPr>
          <w:sz w:val="24"/>
          <w:szCs w:val="24"/>
        </w:rPr>
        <w:t xml:space="preserve"> соотносит необходимые затраты с региональным, муниципальным графиком внедрения ФГОС ООО и определяет распределение по годам освоения средств на обеспечение требований к условиям реализации образовательной программы основного общего образования;</w:t>
      </w:r>
    </w:p>
    <w:p w:rsidR="009F0E6C" w:rsidRPr="009F0E6C" w:rsidRDefault="009F0E6C" w:rsidP="00431AB5">
      <w:pPr>
        <w:pStyle w:val="81"/>
        <w:numPr>
          <w:ilvl w:val="0"/>
          <w:numId w:val="94"/>
        </w:numPr>
        <w:shd w:val="clear" w:color="auto" w:fill="auto"/>
        <w:spacing w:before="0" w:line="240" w:lineRule="auto"/>
        <w:ind w:left="20" w:right="20" w:firstLine="720"/>
        <w:rPr>
          <w:sz w:val="24"/>
          <w:szCs w:val="24"/>
        </w:rPr>
      </w:pPr>
      <w:r w:rsidRPr="009F0E6C">
        <w:rPr>
          <w:sz w:val="24"/>
          <w:szCs w:val="24"/>
        </w:rPr>
        <w:t xml:space="preserve"> разрабатывает финансовый механизм взаимодействия между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 При этом учитывается, что взаимодействие осуществляется:</w:t>
      </w:r>
    </w:p>
    <w:p w:rsidR="009F0E6C" w:rsidRPr="009F0E6C" w:rsidRDefault="009F0E6C" w:rsidP="00431AB5">
      <w:pPr>
        <w:pStyle w:val="81"/>
        <w:numPr>
          <w:ilvl w:val="0"/>
          <w:numId w:val="91"/>
        </w:numPr>
        <w:shd w:val="clear" w:color="auto" w:fill="auto"/>
        <w:spacing w:before="0" w:line="240" w:lineRule="auto"/>
        <w:ind w:left="20" w:right="20" w:firstLine="720"/>
        <w:rPr>
          <w:sz w:val="24"/>
          <w:szCs w:val="24"/>
        </w:rPr>
      </w:pPr>
      <w:r w:rsidRPr="009F0E6C">
        <w:rPr>
          <w:sz w:val="24"/>
          <w:szCs w:val="24"/>
        </w:rPr>
        <w:t xml:space="preserve"> на основе договоров о сотрудничестве по реализации образовательных программ на проведение занятий в рамках кружков, секций, клубов по различным направлениям внеурочной деятельности на базе МБОУ СОШ № 2.</w:t>
      </w:r>
    </w:p>
    <w:p w:rsidR="009F0E6C" w:rsidRPr="009F0E6C" w:rsidRDefault="009F0E6C" w:rsidP="00431AB5">
      <w:pPr>
        <w:pStyle w:val="81"/>
        <w:numPr>
          <w:ilvl w:val="0"/>
          <w:numId w:val="91"/>
        </w:numPr>
        <w:shd w:val="clear" w:color="auto" w:fill="auto"/>
        <w:spacing w:before="0" w:line="240" w:lineRule="auto"/>
        <w:ind w:left="20" w:right="20" w:firstLine="720"/>
        <w:rPr>
          <w:sz w:val="24"/>
          <w:szCs w:val="24"/>
        </w:rPr>
      </w:pPr>
      <w:r w:rsidRPr="009F0E6C">
        <w:rPr>
          <w:sz w:val="24"/>
          <w:szCs w:val="24"/>
        </w:rPr>
        <w:t xml:space="preserve"> за счет выделения ставок педагогов дополнительного образования, которые обеспечивают реализацию для обучающихся МБОУ СОШ № 2 широкого спектра программ внеурочной деятельности.</w:t>
      </w:r>
    </w:p>
    <w:p w:rsidR="009F0E6C" w:rsidRPr="009F0E6C" w:rsidRDefault="009F0E6C" w:rsidP="009F0E6C">
      <w:pPr>
        <w:keepNext/>
        <w:keepLines/>
        <w:spacing w:after="0" w:line="240" w:lineRule="auto"/>
        <w:ind w:right="566"/>
        <w:jc w:val="center"/>
        <w:outlineLvl w:val="1"/>
        <w:rPr>
          <w:rFonts w:ascii="Times New Roman" w:hAnsi="Times New Roman" w:cs="Times New Roman"/>
          <w:b/>
          <w:sz w:val="24"/>
          <w:szCs w:val="24"/>
        </w:rPr>
      </w:pPr>
      <w:bookmarkStart w:id="397" w:name="bookmark219"/>
      <w:r w:rsidRPr="009F0E6C">
        <w:rPr>
          <w:rFonts w:ascii="Times New Roman" w:hAnsi="Times New Roman" w:cs="Times New Roman"/>
          <w:b/>
          <w:sz w:val="24"/>
          <w:szCs w:val="24"/>
        </w:rPr>
        <w:t>3.2.4.Материально-технические условия реализации</w:t>
      </w:r>
    </w:p>
    <w:p w:rsidR="009F0E6C" w:rsidRPr="009F0E6C" w:rsidRDefault="009F0E6C" w:rsidP="009F0E6C">
      <w:pPr>
        <w:keepNext/>
        <w:keepLines/>
        <w:spacing w:after="0" w:line="240" w:lineRule="auto"/>
        <w:ind w:right="566"/>
        <w:jc w:val="center"/>
        <w:outlineLvl w:val="1"/>
        <w:rPr>
          <w:rFonts w:ascii="Times New Roman" w:hAnsi="Times New Roman" w:cs="Times New Roman"/>
          <w:b/>
          <w:sz w:val="24"/>
          <w:szCs w:val="24"/>
        </w:rPr>
      </w:pPr>
      <w:r w:rsidRPr="009F0E6C">
        <w:rPr>
          <w:rFonts w:ascii="Times New Roman" w:hAnsi="Times New Roman" w:cs="Times New Roman"/>
          <w:b/>
          <w:sz w:val="24"/>
          <w:szCs w:val="24"/>
        </w:rPr>
        <w:t xml:space="preserve"> основной образовательной программы</w:t>
      </w:r>
      <w:bookmarkEnd w:id="397"/>
    </w:p>
    <w:p w:rsidR="009F0E6C" w:rsidRPr="009F0E6C" w:rsidRDefault="009F0E6C" w:rsidP="009F0E6C">
      <w:pPr>
        <w:pStyle w:val="81"/>
        <w:shd w:val="clear" w:color="auto" w:fill="auto"/>
        <w:spacing w:before="0" w:line="240" w:lineRule="auto"/>
        <w:ind w:left="20" w:firstLine="720"/>
        <w:rPr>
          <w:sz w:val="24"/>
          <w:szCs w:val="24"/>
        </w:rPr>
      </w:pPr>
      <w:r w:rsidRPr="009F0E6C">
        <w:rPr>
          <w:sz w:val="24"/>
          <w:szCs w:val="24"/>
        </w:rPr>
        <w:t>В соответствии с требованиями ФГОС в МБОУ СОШ № 2 созданы и устанавлены :</w:t>
      </w:r>
    </w:p>
    <w:p w:rsidR="009F0E6C" w:rsidRPr="009F0E6C" w:rsidRDefault="009F0E6C" w:rsidP="00431AB5">
      <w:pPr>
        <w:pStyle w:val="81"/>
        <w:numPr>
          <w:ilvl w:val="0"/>
          <w:numId w:val="91"/>
        </w:numPr>
        <w:shd w:val="clear" w:color="auto" w:fill="auto"/>
        <w:spacing w:before="0" w:line="240" w:lineRule="auto"/>
        <w:ind w:left="20" w:firstLine="720"/>
        <w:rPr>
          <w:sz w:val="24"/>
          <w:szCs w:val="24"/>
        </w:rPr>
      </w:pPr>
      <w:r w:rsidRPr="009F0E6C">
        <w:rPr>
          <w:sz w:val="24"/>
          <w:szCs w:val="24"/>
        </w:rPr>
        <w:t xml:space="preserve"> учебные кабинеты;</w:t>
      </w:r>
    </w:p>
    <w:p w:rsidR="009F0E6C" w:rsidRPr="009F0E6C" w:rsidRDefault="009F0E6C" w:rsidP="00431AB5">
      <w:pPr>
        <w:pStyle w:val="81"/>
        <w:numPr>
          <w:ilvl w:val="0"/>
          <w:numId w:val="91"/>
        </w:numPr>
        <w:shd w:val="clear" w:color="auto" w:fill="auto"/>
        <w:spacing w:before="0" w:line="240" w:lineRule="auto"/>
        <w:ind w:left="20" w:right="20" w:firstLine="720"/>
        <w:rPr>
          <w:sz w:val="24"/>
          <w:szCs w:val="24"/>
        </w:rPr>
      </w:pPr>
      <w:r w:rsidRPr="009F0E6C">
        <w:rPr>
          <w:sz w:val="24"/>
          <w:szCs w:val="24"/>
        </w:rPr>
        <w:t xml:space="preserve"> помещения необходимые для реализации учебной и внеурочной деятельности ( лаборатории и мастерские) ;</w:t>
      </w:r>
    </w:p>
    <w:p w:rsidR="009F0E6C" w:rsidRPr="009F0E6C" w:rsidRDefault="009F0E6C" w:rsidP="00431AB5">
      <w:pPr>
        <w:pStyle w:val="81"/>
        <w:numPr>
          <w:ilvl w:val="0"/>
          <w:numId w:val="91"/>
        </w:numPr>
        <w:shd w:val="clear" w:color="auto" w:fill="auto"/>
        <w:spacing w:before="0" w:line="240" w:lineRule="auto"/>
        <w:ind w:left="20" w:right="20" w:firstLine="720"/>
        <w:rPr>
          <w:sz w:val="24"/>
          <w:szCs w:val="24"/>
        </w:rPr>
      </w:pPr>
      <w:r w:rsidRPr="009F0E6C">
        <w:rPr>
          <w:sz w:val="24"/>
          <w:szCs w:val="24"/>
        </w:rPr>
        <w:t>информационно-библиотечный центр  с рабочей зонамой,  оборудованный читальным залом и книгохранилищем, обеспечивающий сохранность книжного фонда, медиатекой;</w:t>
      </w:r>
    </w:p>
    <w:p w:rsidR="009F0E6C" w:rsidRPr="009F0E6C" w:rsidRDefault="009F0E6C" w:rsidP="00431AB5">
      <w:pPr>
        <w:pStyle w:val="81"/>
        <w:numPr>
          <w:ilvl w:val="0"/>
          <w:numId w:val="91"/>
        </w:numPr>
        <w:shd w:val="clear" w:color="auto" w:fill="auto"/>
        <w:spacing w:before="0" w:line="240" w:lineRule="auto"/>
        <w:ind w:left="120" w:right="20" w:firstLine="720"/>
        <w:rPr>
          <w:sz w:val="24"/>
          <w:szCs w:val="24"/>
        </w:rPr>
      </w:pPr>
      <w:r w:rsidRPr="009F0E6C">
        <w:rPr>
          <w:sz w:val="24"/>
          <w:szCs w:val="24"/>
        </w:rPr>
        <w:t>спортивный зал, хоккейная коробка</w:t>
      </w:r>
    </w:p>
    <w:p w:rsidR="009F0E6C" w:rsidRPr="009F0E6C" w:rsidRDefault="009F0E6C" w:rsidP="00431AB5">
      <w:pPr>
        <w:pStyle w:val="81"/>
        <w:numPr>
          <w:ilvl w:val="0"/>
          <w:numId w:val="91"/>
        </w:numPr>
        <w:shd w:val="clear" w:color="auto" w:fill="auto"/>
        <w:spacing w:before="0" w:line="240" w:lineRule="auto"/>
        <w:ind w:left="120" w:right="20" w:firstLine="720"/>
        <w:rPr>
          <w:sz w:val="24"/>
          <w:szCs w:val="24"/>
        </w:rPr>
      </w:pPr>
      <w:r w:rsidRPr="009F0E6C">
        <w:rPr>
          <w:sz w:val="24"/>
          <w:szCs w:val="24"/>
        </w:rPr>
        <w:t xml:space="preserve"> помещения для питания обучающихся, а также для хранения и приготовления пищи, обеспечивающие возможность организации качественного горячего питания, в том числе горячих завтраков;</w:t>
      </w:r>
    </w:p>
    <w:p w:rsidR="009F0E6C" w:rsidRPr="009F0E6C" w:rsidRDefault="009F0E6C" w:rsidP="00431AB5">
      <w:pPr>
        <w:pStyle w:val="81"/>
        <w:numPr>
          <w:ilvl w:val="0"/>
          <w:numId w:val="91"/>
        </w:numPr>
        <w:shd w:val="clear" w:color="auto" w:fill="auto"/>
        <w:spacing w:before="0" w:line="240" w:lineRule="auto"/>
        <w:ind w:left="120" w:firstLine="720"/>
        <w:rPr>
          <w:sz w:val="24"/>
          <w:szCs w:val="24"/>
        </w:rPr>
      </w:pPr>
      <w:r w:rsidRPr="009F0E6C">
        <w:rPr>
          <w:sz w:val="24"/>
          <w:szCs w:val="24"/>
        </w:rPr>
        <w:t xml:space="preserve"> помещения для медицинского персонала;</w:t>
      </w:r>
    </w:p>
    <w:p w:rsidR="009F0E6C" w:rsidRPr="009F0E6C" w:rsidRDefault="009F0E6C" w:rsidP="00431AB5">
      <w:pPr>
        <w:pStyle w:val="81"/>
        <w:numPr>
          <w:ilvl w:val="0"/>
          <w:numId w:val="91"/>
        </w:numPr>
        <w:shd w:val="clear" w:color="auto" w:fill="auto"/>
        <w:spacing w:before="0" w:line="240" w:lineRule="auto"/>
        <w:ind w:left="120" w:right="20" w:firstLine="720"/>
        <w:rPr>
          <w:sz w:val="24"/>
          <w:szCs w:val="24"/>
        </w:rPr>
      </w:pPr>
      <w:r w:rsidRPr="009F0E6C">
        <w:rPr>
          <w:sz w:val="24"/>
          <w:szCs w:val="24"/>
        </w:rPr>
        <w:t xml:space="preserve"> административные и иные помещения, оснащенные необходимым </w:t>
      </w:r>
      <w:r w:rsidRPr="009F0E6C">
        <w:rPr>
          <w:sz w:val="24"/>
          <w:szCs w:val="24"/>
        </w:rPr>
        <w:lastRenderedPageBreak/>
        <w:t>оборудованием;</w:t>
      </w:r>
    </w:p>
    <w:p w:rsidR="009F0E6C" w:rsidRPr="009F0E6C" w:rsidRDefault="009F0E6C" w:rsidP="00431AB5">
      <w:pPr>
        <w:pStyle w:val="81"/>
        <w:numPr>
          <w:ilvl w:val="0"/>
          <w:numId w:val="91"/>
        </w:numPr>
        <w:shd w:val="clear" w:color="auto" w:fill="auto"/>
        <w:spacing w:before="0" w:line="240" w:lineRule="auto"/>
        <w:ind w:left="120" w:firstLine="720"/>
        <w:rPr>
          <w:sz w:val="24"/>
          <w:szCs w:val="24"/>
        </w:rPr>
      </w:pPr>
      <w:r w:rsidRPr="009F0E6C">
        <w:rPr>
          <w:sz w:val="24"/>
          <w:szCs w:val="24"/>
        </w:rPr>
        <w:t xml:space="preserve"> гардеробы, санузлы, места личной гигиены;</w:t>
      </w:r>
    </w:p>
    <w:p w:rsidR="009F0E6C" w:rsidRPr="009F0E6C" w:rsidRDefault="009F0E6C" w:rsidP="009F0E6C">
      <w:pPr>
        <w:pStyle w:val="81"/>
        <w:shd w:val="clear" w:color="auto" w:fill="auto"/>
        <w:spacing w:before="0" w:line="240" w:lineRule="auto"/>
        <w:ind w:left="120" w:right="20" w:firstLine="720"/>
        <w:rPr>
          <w:sz w:val="24"/>
          <w:szCs w:val="24"/>
        </w:rPr>
      </w:pPr>
      <w:r w:rsidRPr="009F0E6C">
        <w:rPr>
          <w:sz w:val="24"/>
          <w:szCs w:val="24"/>
        </w:rPr>
        <w:t>Все помещения обеспечены комплектами оборудования для реализации предметных областей и внеурочной деятельности, включая расходные материалы и канцелярские принадлежности, а также мебелью, оснащением, презентационным оборудованием и необходимым инвентарем.</w:t>
      </w:r>
    </w:p>
    <w:p w:rsidR="009F0E6C" w:rsidRPr="009F0E6C" w:rsidRDefault="009F0E6C" w:rsidP="009F0E6C">
      <w:pPr>
        <w:pStyle w:val="81"/>
        <w:shd w:val="clear" w:color="auto" w:fill="auto"/>
        <w:spacing w:before="0" w:line="240" w:lineRule="auto"/>
        <w:ind w:left="120" w:right="20" w:firstLine="560"/>
        <w:rPr>
          <w:sz w:val="24"/>
          <w:szCs w:val="24"/>
        </w:rPr>
      </w:pPr>
      <w:r w:rsidRPr="009F0E6C">
        <w:rPr>
          <w:sz w:val="24"/>
          <w:szCs w:val="24"/>
        </w:rPr>
        <w:t>В школе функционирует 16 учебных кабинетов, которые оснащены необходимым оборудованием в соответствии с ФГОС. Кабинеты укомплектованы наглядными средствами обучения, учебно-методическими комплектами (методической, справочной и учебной литературой, книгами для учителя, учебными программами), техническими средствами обучения (компьютером, мультимедиа проектором, интерактивной доской, выходом в Интернет).</w:t>
      </w:r>
    </w:p>
    <w:p w:rsidR="009F0E6C" w:rsidRPr="009F0E6C" w:rsidRDefault="009F0E6C" w:rsidP="009F0E6C">
      <w:pPr>
        <w:pStyle w:val="81"/>
        <w:shd w:val="clear" w:color="auto" w:fill="auto"/>
        <w:spacing w:before="0" w:line="240" w:lineRule="auto"/>
        <w:ind w:left="120" w:right="20" w:firstLine="0"/>
        <w:jc w:val="left"/>
        <w:rPr>
          <w:sz w:val="24"/>
          <w:szCs w:val="24"/>
        </w:rPr>
      </w:pPr>
      <w:r w:rsidRPr="009F0E6C">
        <w:rPr>
          <w:sz w:val="24"/>
          <w:szCs w:val="24"/>
        </w:rPr>
        <w:t>В кабинетах имеются материалы для диагностики качества обученности по профилю кабинета: дидактические, контрольно-измерительные материалы, учебные пособия. Имеются материалы по внеклассной работе по профилю кабинета, творческих работ учащихся.</w:t>
      </w:r>
    </w:p>
    <w:p w:rsidR="009F0E6C" w:rsidRPr="009F0E6C" w:rsidRDefault="009F0E6C" w:rsidP="009F0E6C">
      <w:pPr>
        <w:pStyle w:val="81"/>
        <w:shd w:val="clear" w:color="auto" w:fill="auto"/>
        <w:tabs>
          <w:tab w:val="right" w:pos="9214"/>
          <w:tab w:val="right" w:pos="9356"/>
        </w:tabs>
        <w:spacing w:before="0" w:line="240" w:lineRule="auto"/>
        <w:ind w:left="120" w:firstLine="0"/>
        <w:rPr>
          <w:sz w:val="24"/>
          <w:szCs w:val="24"/>
        </w:rPr>
      </w:pPr>
      <w:r w:rsidRPr="009F0E6C">
        <w:rPr>
          <w:sz w:val="24"/>
          <w:szCs w:val="24"/>
        </w:rPr>
        <w:t>В учебных кабинетах оптимально организовано рабочее пространство:рабочее</w:t>
      </w:r>
      <w:r w:rsidRPr="009F0E6C">
        <w:rPr>
          <w:sz w:val="24"/>
          <w:szCs w:val="24"/>
        </w:rPr>
        <w:tab/>
        <w:t>место</w:t>
      </w:r>
    </w:p>
    <w:p w:rsidR="009F0E6C" w:rsidRPr="009F0E6C" w:rsidRDefault="009F0E6C" w:rsidP="009F0E6C">
      <w:pPr>
        <w:pStyle w:val="81"/>
        <w:shd w:val="clear" w:color="auto" w:fill="auto"/>
        <w:spacing w:before="0" w:line="240" w:lineRule="auto"/>
        <w:ind w:left="120" w:right="20" w:firstLine="0"/>
        <w:rPr>
          <w:sz w:val="24"/>
          <w:szCs w:val="24"/>
        </w:rPr>
      </w:pPr>
      <w:r w:rsidRPr="009F0E6C">
        <w:rPr>
          <w:sz w:val="24"/>
          <w:szCs w:val="24"/>
        </w:rPr>
        <w:t xml:space="preserve">педагога, ученические места, размещение учебно-методических материалов, наглядных и технических средств обучения. Оформлены постоянные и сменные учебно - </w:t>
      </w:r>
      <w:r w:rsidRPr="009F0E6C">
        <w:rPr>
          <w:sz w:val="24"/>
          <w:szCs w:val="24"/>
        </w:rPr>
        <w:softHyphen/>
        <w:t>информационные стенды.</w:t>
      </w:r>
    </w:p>
    <w:p w:rsidR="009F0E6C" w:rsidRPr="009F0E6C" w:rsidRDefault="009F0E6C" w:rsidP="009F0E6C">
      <w:pPr>
        <w:pStyle w:val="81"/>
        <w:shd w:val="clear" w:color="auto" w:fill="auto"/>
        <w:spacing w:before="0" w:line="240" w:lineRule="auto"/>
        <w:ind w:left="120" w:right="20" w:firstLine="0"/>
        <w:rPr>
          <w:sz w:val="24"/>
          <w:szCs w:val="24"/>
        </w:rPr>
      </w:pPr>
      <w:r w:rsidRPr="009F0E6C">
        <w:rPr>
          <w:sz w:val="24"/>
          <w:szCs w:val="24"/>
        </w:rPr>
        <w:t>В кабинетах соблюдаются: правила противопожарной безопасности, правил техники безопасности; санитарно-гигиенических норм: световой и воздушный режим, состояние мебели; состояние кабинета в целом (пол, стены, окна).</w:t>
      </w:r>
    </w:p>
    <w:p w:rsidR="009F0E6C" w:rsidRPr="009F0E6C" w:rsidRDefault="009F0E6C" w:rsidP="009F0E6C">
      <w:pPr>
        <w:pStyle w:val="81"/>
        <w:shd w:val="clear" w:color="auto" w:fill="auto"/>
        <w:spacing w:before="0" w:line="240" w:lineRule="auto"/>
        <w:ind w:left="120" w:right="20" w:firstLine="0"/>
        <w:rPr>
          <w:sz w:val="24"/>
          <w:szCs w:val="24"/>
        </w:rPr>
      </w:pPr>
      <w:r w:rsidRPr="009F0E6C">
        <w:rPr>
          <w:sz w:val="24"/>
          <w:szCs w:val="24"/>
        </w:rPr>
        <w:t>Имеются комбинированные мастерские технического и обслуживающего труда, кулинарии, кабинеты химии, информатики, физики. Для занятий физической культурой и спортом имеется спортивный зал оборудованный всем необходимым спортивным инвентарем.. На территории школы расположена хоккейная коробка.</w:t>
      </w:r>
    </w:p>
    <w:p w:rsidR="009F0E6C" w:rsidRPr="009F0E6C" w:rsidRDefault="009F0E6C" w:rsidP="009F0E6C">
      <w:pPr>
        <w:pStyle w:val="81"/>
        <w:shd w:val="clear" w:color="auto" w:fill="auto"/>
        <w:spacing w:before="0" w:line="240" w:lineRule="auto"/>
        <w:ind w:left="120" w:right="20" w:firstLine="0"/>
        <w:rPr>
          <w:sz w:val="24"/>
          <w:szCs w:val="24"/>
        </w:rPr>
      </w:pPr>
      <w:r w:rsidRPr="009F0E6C">
        <w:rPr>
          <w:sz w:val="24"/>
          <w:szCs w:val="24"/>
        </w:rPr>
        <w:t>Оценка материально – технических условий реализации основной образовательной программы ООО</w:t>
      </w:r>
    </w:p>
    <w:tbl>
      <w:tblPr>
        <w:tblStyle w:val="a4"/>
        <w:tblW w:w="0" w:type="auto"/>
        <w:tblInd w:w="120" w:type="dxa"/>
        <w:tblLook w:val="04A0"/>
      </w:tblPr>
      <w:tblGrid>
        <w:gridCol w:w="563"/>
        <w:gridCol w:w="5740"/>
        <w:gridCol w:w="3148"/>
      </w:tblGrid>
      <w:tr w:rsidR="009F0E6C" w:rsidRPr="009F0E6C" w:rsidTr="00B8236A">
        <w:tc>
          <w:tcPr>
            <w:tcW w:w="555"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w:t>
            </w:r>
          </w:p>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п/п</w:t>
            </w:r>
          </w:p>
        </w:tc>
        <w:tc>
          <w:tcPr>
            <w:tcW w:w="5745"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Требования ФГОС, нормативные и локальные акты</w:t>
            </w:r>
          </w:p>
        </w:tc>
        <w:tc>
          <w:tcPr>
            <w:tcW w:w="3151"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Необходимо/</w:t>
            </w:r>
          </w:p>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имеется в наличии</w:t>
            </w:r>
          </w:p>
        </w:tc>
      </w:tr>
      <w:tr w:rsidR="009F0E6C" w:rsidRPr="009F0E6C" w:rsidTr="00B8236A">
        <w:tc>
          <w:tcPr>
            <w:tcW w:w="555" w:type="dxa"/>
          </w:tcPr>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1.</w:t>
            </w:r>
          </w:p>
        </w:tc>
        <w:tc>
          <w:tcPr>
            <w:tcW w:w="5745" w:type="dxa"/>
          </w:tcPr>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Учебные кабинеты с автоматизированными рабочими местами обучающихся и педагогических работников</w:t>
            </w:r>
          </w:p>
        </w:tc>
        <w:tc>
          <w:tcPr>
            <w:tcW w:w="3151" w:type="dxa"/>
          </w:tcPr>
          <w:p w:rsidR="009F0E6C" w:rsidRPr="009F0E6C" w:rsidRDefault="009F0E6C" w:rsidP="00431AB5">
            <w:pPr>
              <w:pStyle w:val="81"/>
              <w:numPr>
                <w:ilvl w:val="0"/>
                <w:numId w:val="95"/>
              </w:numPr>
              <w:shd w:val="clear" w:color="auto" w:fill="auto"/>
              <w:tabs>
                <w:tab w:val="left" w:pos="-24"/>
              </w:tabs>
              <w:spacing w:before="0" w:line="240" w:lineRule="auto"/>
              <w:ind w:hanging="360"/>
              <w:rPr>
                <w:sz w:val="24"/>
                <w:szCs w:val="24"/>
              </w:rPr>
            </w:pPr>
            <w:r w:rsidRPr="009F0E6C">
              <w:rPr>
                <w:sz w:val="24"/>
                <w:szCs w:val="24"/>
              </w:rPr>
              <w:t>АРМ учителя - 16 кабинетов (ноутбук (компьютер), проектор, интерактивная доска (экран).</w:t>
            </w:r>
          </w:p>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АРМ ученика - 1 кабинет</w:t>
            </w:r>
          </w:p>
        </w:tc>
      </w:tr>
      <w:tr w:rsidR="009F0E6C" w:rsidRPr="009F0E6C" w:rsidTr="00B8236A">
        <w:tc>
          <w:tcPr>
            <w:tcW w:w="555" w:type="dxa"/>
          </w:tcPr>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2.</w:t>
            </w:r>
          </w:p>
        </w:tc>
        <w:tc>
          <w:tcPr>
            <w:tcW w:w="5745" w:type="dxa"/>
          </w:tcPr>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Помещения для занятий учебно</w:t>
            </w:r>
            <w:r w:rsidRPr="009F0E6C">
              <w:rPr>
                <w:sz w:val="24"/>
                <w:szCs w:val="24"/>
              </w:rPr>
              <w:softHyphen/>
              <w:t xml:space="preserve"> - исследовательской и проектной деятельностью, моделированием и техническим творчеством</w:t>
            </w:r>
          </w:p>
        </w:tc>
        <w:tc>
          <w:tcPr>
            <w:tcW w:w="3151"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Имеется в наличии</w:t>
            </w:r>
          </w:p>
        </w:tc>
      </w:tr>
      <w:tr w:rsidR="009F0E6C" w:rsidRPr="009F0E6C" w:rsidTr="00B8236A">
        <w:tc>
          <w:tcPr>
            <w:tcW w:w="555" w:type="dxa"/>
          </w:tcPr>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3.</w:t>
            </w:r>
          </w:p>
        </w:tc>
        <w:tc>
          <w:tcPr>
            <w:tcW w:w="5745" w:type="dxa"/>
          </w:tcPr>
          <w:p w:rsidR="009F0E6C" w:rsidRPr="009F0E6C" w:rsidRDefault="009F0E6C" w:rsidP="009F0E6C">
            <w:pPr>
              <w:pStyle w:val="81"/>
              <w:shd w:val="clear" w:color="auto" w:fill="auto"/>
              <w:spacing w:before="0" w:line="240" w:lineRule="auto"/>
              <w:ind w:right="23" w:firstLine="0"/>
              <w:rPr>
                <w:sz w:val="24"/>
                <w:szCs w:val="24"/>
              </w:rPr>
            </w:pPr>
            <w:r w:rsidRPr="009F0E6C">
              <w:rPr>
                <w:sz w:val="24"/>
                <w:szCs w:val="24"/>
              </w:rPr>
              <w:t>Необходимые для реализации учебной и внеурочной деятельности лаборатории и мастерские</w:t>
            </w:r>
          </w:p>
        </w:tc>
        <w:tc>
          <w:tcPr>
            <w:tcW w:w="3151"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Имеются в наличии</w:t>
            </w:r>
          </w:p>
        </w:tc>
      </w:tr>
    </w:tbl>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sz w:val="24"/>
          <w:szCs w:val="24"/>
        </w:rPr>
      </w:pPr>
    </w:p>
    <w:p w:rsidR="009F0E6C" w:rsidRPr="009F0E6C" w:rsidRDefault="009F0E6C" w:rsidP="009F0E6C">
      <w:pPr>
        <w:spacing w:after="0" w:line="240" w:lineRule="auto"/>
        <w:rPr>
          <w:rFonts w:ascii="Times New Roman" w:hAnsi="Times New Roman" w:cs="Times New Roman"/>
          <w:sz w:val="24"/>
          <w:szCs w:val="24"/>
          <w:u w:val="single"/>
        </w:rPr>
      </w:pPr>
      <w:r w:rsidRPr="009F0E6C">
        <w:rPr>
          <w:rFonts w:ascii="Times New Roman" w:hAnsi="Times New Roman" w:cs="Times New Roman"/>
          <w:sz w:val="24"/>
          <w:szCs w:val="24"/>
          <w:u w:val="single"/>
        </w:rPr>
        <w:t>Оснащение учебного (предметного) кабинета основной школы</w:t>
      </w:r>
    </w:p>
    <w:p w:rsidR="009F0E6C" w:rsidRPr="009F0E6C" w:rsidRDefault="009F0E6C" w:rsidP="009F0E6C">
      <w:pPr>
        <w:spacing w:after="0" w:line="240" w:lineRule="auto"/>
        <w:rPr>
          <w:rFonts w:ascii="Times New Roman" w:hAnsi="Times New Roman" w:cs="Times New Roman"/>
          <w:sz w:val="24"/>
          <w:szCs w:val="24"/>
        </w:rPr>
      </w:pPr>
    </w:p>
    <w:tbl>
      <w:tblPr>
        <w:tblStyle w:val="a4"/>
        <w:tblW w:w="0" w:type="auto"/>
        <w:tblLook w:val="04A0"/>
      </w:tblPr>
      <w:tblGrid>
        <w:gridCol w:w="3128"/>
        <w:gridCol w:w="3151"/>
        <w:gridCol w:w="3292"/>
      </w:tblGrid>
      <w:tr w:rsidR="009F0E6C" w:rsidRPr="009F0E6C" w:rsidTr="00B8236A">
        <w:tc>
          <w:tcPr>
            <w:tcW w:w="3128"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Компоненты оснащения</w:t>
            </w:r>
          </w:p>
        </w:tc>
        <w:tc>
          <w:tcPr>
            <w:tcW w:w="3151"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Необходимое оснащение и оборудование</w:t>
            </w:r>
          </w:p>
        </w:tc>
        <w:tc>
          <w:tcPr>
            <w:tcW w:w="3292" w:type="dxa"/>
          </w:tcPr>
          <w:p w:rsidR="009F0E6C" w:rsidRPr="009F0E6C" w:rsidRDefault="009F0E6C" w:rsidP="009F0E6C">
            <w:pPr>
              <w:pStyle w:val="81"/>
              <w:shd w:val="clear" w:color="auto" w:fill="auto"/>
              <w:spacing w:before="0" w:line="240" w:lineRule="auto"/>
              <w:ind w:right="23" w:firstLine="0"/>
              <w:jc w:val="center"/>
              <w:rPr>
                <w:sz w:val="24"/>
                <w:szCs w:val="24"/>
              </w:rPr>
            </w:pPr>
            <w:r w:rsidRPr="009F0E6C">
              <w:rPr>
                <w:sz w:val="24"/>
                <w:szCs w:val="24"/>
              </w:rPr>
              <w:t>Необходимо/</w:t>
            </w:r>
          </w:p>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t>имеется в наличии</w:t>
            </w:r>
          </w:p>
        </w:tc>
      </w:tr>
      <w:tr w:rsidR="009F0E6C" w:rsidRPr="009F0E6C" w:rsidTr="00B8236A">
        <w:tc>
          <w:tcPr>
            <w:tcW w:w="3128" w:type="dxa"/>
            <w:vMerge w:val="restart"/>
          </w:tcPr>
          <w:p w:rsidR="009F0E6C" w:rsidRPr="009F0E6C" w:rsidRDefault="009F0E6C" w:rsidP="009F0E6C">
            <w:pPr>
              <w:rPr>
                <w:rFonts w:ascii="Times New Roman" w:hAnsi="Times New Roman" w:cs="Times New Roman"/>
                <w:sz w:val="24"/>
                <w:szCs w:val="24"/>
              </w:rPr>
            </w:pPr>
            <w:r w:rsidRPr="009F0E6C">
              <w:rPr>
                <w:rFonts w:ascii="Times New Roman" w:hAnsi="Times New Roman" w:cs="Times New Roman"/>
                <w:sz w:val="24"/>
                <w:szCs w:val="24"/>
              </w:rPr>
              <w:t xml:space="preserve">1.Компоненты оснащения учебного (предметного) </w:t>
            </w:r>
            <w:r w:rsidRPr="009F0E6C">
              <w:rPr>
                <w:rFonts w:ascii="Times New Roman" w:hAnsi="Times New Roman" w:cs="Times New Roman"/>
                <w:sz w:val="24"/>
                <w:szCs w:val="24"/>
              </w:rPr>
              <w:lastRenderedPageBreak/>
              <w:t>кабинета основной школы</w:t>
            </w:r>
          </w:p>
        </w:tc>
        <w:tc>
          <w:tcPr>
            <w:tcW w:w="3151" w:type="dxa"/>
          </w:tcPr>
          <w:p w:rsidR="009F0E6C" w:rsidRPr="009F0E6C" w:rsidRDefault="009F0E6C" w:rsidP="009F0E6C">
            <w:pPr>
              <w:rPr>
                <w:rFonts w:ascii="Times New Roman" w:hAnsi="Times New Roman" w:cs="Times New Roman"/>
                <w:sz w:val="24"/>
                <w:szCs w:val="24"/>
              </w:rPr>
            </w:pPr>
            <w:r w:rsidRPr="009F0E6C">
              <w:rPr>
                <w:rFonts w:ascii="Times New Roman" w:hAnsi="Times New Roman" w:cs="Times New Roman"/>
                <w:sz w:val="24"/>
                <w:szCs w:val="24"/>
              </w:rPr>
              <w:lastRenderedPageBreak/>
              <w:t xml:space="preserve">1.1. Нормативные документы, программно – </w:t>
            </w:r>
            <w:r w:rsidRPr="009F0E6C">
              <w:rPr>
                <w:rFonts w:ascii="Times New Roman" w:hAnsi="Times New Roman" w:cs="Times New Roman"/>
                <w:sz w:val="24"/>
                <w:szCs w:val="24"/>
              </w:rPr>
              <w:lastRenderedPageBreak/>
              <w:t>методическое обеспечение, локальные акты</w:t>
            </w:r>
          </w:p>
        </w:tc>
        <w:tc>
          <w:tcPr>
            <w:tcW w:w="3292" w:type="dxa"/>
          </w:tcPr>
          <w:p w:rsidR="009F0E6C" w:rsidRPr="009F0E6C" w:rsidRDefault="009F0E6C" w:rsidP="009F0E6C">
            <w:pPr>
              <w:jc w:val="center"/>
              <w:rPr>
                <w:rFonts w:ascii="Times New Roman" w:hAnsi="Times New Roman" w:cs="Times New Roman"/>
                <w:sz w:val="24"/>
                <w:szCs w:val="24"/>
              </w:rPr>
            </w:pPr>
            <w:r w:rsidRPr="009F0E6C">
              <w:rPr>
                <w:rFonts w:ascii="Times New Roman" w:hAnsi="Times New Roman" w:cs="Times New Roman"/>
                <w:sz w:val="24"/>
                <w:szCs w:val="24"/>
              </w:rPr>
              <w:lastRenderedPageBreak/>
              <w:t>Имеются в наличии</w:t>
            </w:r>
          </w:p>
        </w:tc>
      </w:tr>
      <w:tr w:rsidR="009F0E6C" w:rsidRPr="009F0E6C" w:rsidTr="00B8236A">
        <w:tc>
          <w:tcPr>
            <w:tcW w:w="3128" w:type="dxa"/>
            <w:vMerge/>
          </w:tcPr>
          <w:p w:rsidR="009F0E6C" w:rsidRPr="009F0E6C" w:rsidRDefault="009F0E6C" w:rsidP="009F0E6C">
            <w:pPr>
              <w:rPr>
                <w:rFonts w:ascii="Times New Roman" w:hAnsi="Times New Roman" w:cs="Times New Roman"/>
                <w:sz w:val="24"/>
                <w:szCs w:val="24"/>
              </w:rPr>
            </w:pPr>
          </w:p>
        </w:tc>
        <w:tc>
          <w:tcPr>
            <w:tcW w:w="3151" w:type="dxa"/>
            <w:vAlign w:val="bottom"/>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1.2. Учебно-методические материалы:</w:t>
            </w:r>
          </w:p>
          <w:p w:rsidR="009F0E6C" w:rsidRPr="009F0E6C" w:rsidRDefault="009F0E6C" w:rsidP="00431AB5">
            <w:pPr>
              <w:pStyle w:val="81"/>
              <w:numPr>
                <w:ilvl w:val="0"/>
                <w:numId w:val="96"/>
              </w:numPr>
              <w:shd w:val="clear" w:color="auto" w:fill="auto"/>
              <w:tabs>
                <w:tab w:val="left" w:pos="715"/>
              </w:tabs>
              <w:spacing w:before="0" w:line="240" w:lineRule="auto"/>
              <w:ind w:left="120" w:firstLine="0"/>
              <w:jc w:val="left"/>
              <w:rPr>
                <w:sz w:val="24"/>
                <w:szCs w:val="24"/>
              </w:rPr>
            </w:pPr>
            <w:r w:rsidRPr="009F0E6C">
              <w:rPr>
                <w:sz w:val="24"/>
                <w:szCs w:val="24"/>
              </w:rPr>
              <w:t xml:space="preserve">УМК по предметам (5 - </w:t>
            </w:r>
            <w:r w:rsidRPr="009F0E6C">
              <w:rPr>
                <w:sz w:val="24"/>
                <w:szCs w:val="24"/>
              </w:rPr>
              <w:softHyphen/>
              <w:t>9 классы)</w:t>
            </w:r>
          </w:p>
          <w:p w:rsidR="009F0E6C" w:rsidRPr="009F0E6C" w:rsidRDefault="009F0E6C" w:rsidP="00431AB5">
            <w:pPr>
              <w:pStyle w:val="81"/>
              <w:numPr>
                <w:ilvl w:val="0"/>
                <w:numId w:val="96"/>
              </w:numPr>
              <w:shd w:val="clear" w:color="auto" w:fill="auto"/>
              <w:tabs>
                <w:tab w:val="left" w:pos="600"/>
              </w:tabs>
              <w:spacing w:before="0" w:line="240" w:lineRule="auto"/>
              <w:ind w:firstLine="0"/>
              <w:rPr>
                <w:sz w:val="24"/>
                <w:szCs w:val="24"/>
              </w:rPr>
            </w:pPr>
            <w:r w:rsidRPr="009F0E6C">
              <w:rPr>
                <w:sz w:val="24"/>
                <w:szCs w:val="24"/>
              </w:rPr>
              <w:t>Дидактические и раздаточные материалы по предметам учебного плана 5 - 9 классов</w:t>
            </w:r>
          </w:p>
        </w:tc>
        <w:tc>
          <w:tcPr>
            <w:tcW w:w="3292" w:type="dxa"/>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 xml:space="preserve">Демонстрационные электронные образовательные ресурсы, инструктивные и методические материалы в комплектации </w:t>
            </w:r>
          </w:p>
        </w:tc>
      </w:tr>
      <w:tr w:rsidR="009F0E6C" w:rsidRPr="009F0E6C" w:rsidTr="00B8236A">
        <w:trPr>
          <w:trHeight w:val="1650"/>
        </w:trPr>
        <w:tc>
          <w:tcPr>
            <w:tcW w:w="3128" w:type="dxa"/>
            <w:vMerge/>
          </w:tcPr>
          <w:p w:rsidR="009F0E6C" w:rsidRPr="009F0E6C" w:rsidRDefault="009F0E6C" w:rsidP="009F0E6C">
            <w:pPr>
              <w:rPr>
                <w:rFonts w:ascii="Times New Roman" w:hAnsi="Times New Roman" w:cs="Times New Roman"/>
                <w:sz w:val="24"/>
                <w:szCs w:val="24"/>
              </w:rPr>
            </w:pPr>
          </w:p>
        </w:tc>
        <w:tc>
          <w:tcPr>
            <w:tcW w:w="3151" w:type="dxa"/>
          </w:tcPr>
          <w:p w:rsidR="009F0E6C" w:rsidRPr="009F0E6C" w:rsidRDefault="009F0E6C" w:rsidP="00431AB5">
            <w:pPr>
              <w:pStyle w:val="81"/>
              <w:numPr>
                <w:ilvl w:val="0"/>
                <w:numId w:val="97"/>
              </w:numPr>
              <w:shd w:val="clear" w:color="auto" w:fill="auto"/>
              <w:tabs>
                <w:tab w:val="left" w:pos="595"/>
              </w:tabs>
              <w:spacing w:before="0" w:line="240" w:lineRule="auto"/>
              <w:ind w:firstLine="0"/>
              <w:rPr>
                <w:sz w:val="24"/>
                <w:szCs w:val="24"/>
              </w:rPr>
            </w:pPr>
            <w:r w:rsidRPr="009F0E6C">
              <w:rPr>
                <w:sz w:val="24"/>
                <w:szCs w:val="24"/>
              </w:rPr>
              <w:t>Аудиозаписи, слайды по содержанию учебного предмета;</w:t>
            </w:r>
          </w:p>
          <w:p w:rsidR="009F0E6C" w:rsidRPr="009F0E6C" w:rsidRDefault="009F0E6C" w:rsidP="009F0E6C">
            <w:pPr>
              <w:pStyle w:val="81"/>
              <w:shd w:val="clear" w:color="auto" w:fill="auto"/>
              <w:tabs>
                <w:tab w:val="left" w:pos="-9"/>
              </w:tabs>
              <w:spacing w:before="0" w:line="240" w:lineRule="auto"/>
              <w:ind w:left="120" w:firstLine="0"/>
              <w:jc w:val="left"/>
              <w:rPr>
                <w:sz w:val="24"/>
                <w:szCs w:val="24"/>
              </w:rPr>
            </w:pPr>
          </w:p>
          <w:p w:rsidR="009F0E6C" w:rsidRPr="009F0E6C" w:rsidRDefault="009F0E6C" w:rsidP="009F0E6C">
            <w:pPr>
              <w:pStyle w:val="81"/>
              <w:shd w:val="clear" w:color="auto" w:fill="auto"/>
              <w:tabs>
                <w:tab w:val="left" w:pos="-9"/>
              </w:tabs>
              <w:spacing w:before="0" w:line="240" w:lineRule="auto"/>
              <w:ind w:left="120" w:firstLine="0"/>
              <w:jc w:val="left"/>
              <w:rPr>
                <w:sz w:val="24"/>
                <w:szCs w:val="24"/>
              </w:rPr>
            </w:pPr>
          </w:p>
          <w:p w:rsidR="009F0E6C" w:rsidRPr="009F0E6C" w:rsidRDefault="009F0E6C" w:rsidP="009F0E6C">
            <w:pPr>
              <w:pStyle w:val="81"/>
              <w:shd w:val="clear" w:color="auto" w:fill="auto"/>
              <w:tabs>
                <w:tab w:val="left" w:pos="-9"/>
              </w:tabs>
              <w:spacing w:before="0" w:line="240" w:lineRule="auto"/>
              <w:ind w:left="120" w:firstLine="0"/>
              <w:jc w:val="left"/>
              <w:rPr>
                <w:sz w:val="24"/>
                <w:szCs w:val="24"/>
              </w:rPr>
            </w:pPr>
          </w:p>
        </w:tc>
        <w:tc>
          <w:tcPr>
            <w:tcW w:w="3292" w:type="dxa"/>
            <w:vAlign w:val="bottom"/>
          </w:tcPr>
          <w:p w:rsidR="009F0E6C" w:rsidRPr="009F0E6C" w:rsidRDefault="009F0E6C" w:rsidP="00431AB5">
            <w:pPr>
              <w:pStyle w:val="81"/>
              <w:numPr>
                <w:ilvl w:val="0"/>
                <w:numId w:val="98"/>
              </w:numPr>
              <w:tabs>
                <w:tab w:val="left" w:pos="1819"/>
              </w:tabs>
              <w:spacing w:before="0" w:line="240" w:lineRule="auto"/>
              <w:rPr>
                <w:sz w:val="24"/>
                <w:szCs w:val="24"/>
              </w:rPr>
            </w:pPr>
            <w:r w:rsidRPr="009F0E6C">
              <w:rPr>
                <w:sz w:val="24"/>
                <w:szCs w:val="24"/>
              </w:rPr>
              <w:t>Электронные образовательные ресурсы по учебным предметам в комплектации (45 программных продуктов по 10 предметным областям).</w:t>
            </w:r>
          </w:p>
        </w:tc>
      </w:tr>
      <w:tr w:rsidR="009F0E6C" w:rsidRPr="009F0E6C" w:rsidTr="00B8236A">
        <w:trPr>
          <w:trHeight w:val="810"/>
        </w:trPr>
        <w:tc>
          <w:tcPr>
            <w:tcW w:w="3128" w:type="dxa"/>
            <w:vMerge/>
          </w:tcPr>
          <w:p w:rsidR="009F0E6C" w:rsidRPr="009F0E6C" w:rsidRDefault="009F0E6C" w:rsidP="009F0E6C">
            <w:pPr>
              <w:rPr>
                <w:rFonts w:ascii="Times New Roman" w:hAnsi="Times New Roman" w:cs="Times New Roman"/>
                <w:sz w:val="24"/>
                <w:szCs w:val="24"/>
              </w:rPr>
            </w:pPr>
          </w:p>
        </w:tc>
        <w:tc>
          <w:tcPr>
            <w:tcW w:w="3151" w:type="dxa"/>
          </w:tcPr>
          <w:p w:rsidR="009F0E6C" w:rsidRPr="009F0E6C" w:rsidRDefault="009F0E6C" w:rsidP="009F0E6C">
            <w:pPr>
              <w:pStyle w:val="81"/>
              <w:tabs>
                <w:tab w:val="left" w:pos="-9"/>
              </w:tabs>
              <w:spacing w:before="0" w:line="240" w:lineRule="auto"/>
              <w:ind w:left="120" w:firstLine="0"/>
              <w:jc w:val="left"/>
              <w:rPr>
                <w:sz w:val="24"/>
                <w:szCs w:val="24"/>
              </w:rPr>
            </w:pPr>
            <w:r w:rsidRPr="009F0E6C">
              <w:rPr>
                <w:sz w:val="24"/>
                <w:szCs w:val="24"/>
              </w:rPr>
              <w:t>1.2.4.ТСО, компьютерные, информационно</w:t>
            </w:r>
            <w:r w:rsidRPr="009F0E6C">
              <w:rPr>
                <w:sz w:val="24"/>
                <w:szCs w:val="24"/>
              </w:rPr>
              <w:softHyphen/>
              <w:t>коммуникационные средства:</w:t>
            </w:r>
          </w:p>
        </w:tc>
        <w:tc>
          <w:tcPr>
            <w:tcW w:w="3292" w:type="dxa"/>
            <w:vAlign w:val="bottom"/>
          </w:tcPr>
          <w:p w:rsidR="009F0E6C" w:rsidRPr="009F0E6C" w:rsidRDefault="009F0E6C" w:rsidP="009F0E6C">
            <w:pPr>
              <w:pStyle w:val="81"/>
              <w:shd w:val="clear" w:color="auto" w:fill="auto"/>
              <w:tabs>
                <w:tab w:val="left" w:pos="643"/>
              </w:tabs>
              <w:spacing w:before="0" w:line="240" w:lineRule="auto"/>
              <w:ind w:firstLine="0"/>
              <w:rPr>
                <w:sz w:val="24"/>
                <w:szCs w:val="24"/>
              </w:rPr>
            </w:pPr>
            <w:r w:rsidRPr="009F0E6C">
              <w:rPr>
                <w:sz w:val="24"/>
                <w:szCs w:val="24"/>
              </w:rPr>
              <w:t>имеются:</w:t>
            </w:r>
          </w:p>
          <w:p w:rsidR="009F0E6C" w:rsidRPr="009F0E6C" w:rsidRDefault="009F0E6C" w:rsidP="00431AB5">
            <w:pPr>
              <w:pStyle w:val="81"/>
              <w:numPr>
                <w:ilvl w:val="0"/>
                <w:numId w:val="99"/>
              </w:numPr>
              <w:shd w:val="clear" w:color="auto" w:fill="auto"/>
              <w:tabs>
                <w:tab w:val="left" w:pos="139"/>
              </w:tabs>
              <w:spacing w:before="0" w:line="240" w:lineRule="auto"/>
              <w:ind w:firstLine="0"/>
              <w:rPr>
                <w:sz w:val="24"/>
                <w:szCs w:val="24"/>
              </w:rPr>
            </w:pPr>
            <w:r w:rsidRPr="009F0E6C">
              <w:rPr>
                <w:sz w:val="24"/>
                <w:szCs w:val="24"/>
              </w:rPr>
              <w:t>интерактивные доска;</w:t>
            </w:r>
          </w:p>
          <w:p w:rsidR="009F0E6C" w:rsidRPr="009F0E6C" w:rsidRDefault="009F0E6C" w:rsidP="00431AB5">
            <w:pPr>
              <w:pStyle w:val="81"/>
              <w:numPr>
                <w:ilvl w:val="0"/>
                <w:numId w:val="99"/>
              </w:numPr>
              <w:shd w:val="clear" w:color="auto" w:fill="auto"/>
              <w:tabs>
                <w:tab w:val="left" w:pos="259"/>
              </w:tabs>
              <w:spacing w:before="0" w:line="240" w:lineRule="auto"/>
              <w:ind w:left="120" w:firstLine="0"/>
              <w:jc w:val="left"/>
              <w:rPr>
                <w:sz w:val="24"/>
                <w:szCs w:val="24"/>
              </w:rPr>
            </w:pPr>
            <w:r w:rsidRPr="009F0E6C">
              <w:rPr>
                <w:sz w:val="24"/>
                <w:szCs w:val="24"/>
              </w:rPr>
              <w:t>мультимедиапроекторы; -комплект средств организации онлайн взаимодействия;</w:t>
            </w:r>
          </w:p>
          <w:p w:rsidR="009F0E6C" w:rsidRPr="009F0E6C" w:rsidRDefault="009F0E6C" w:rsidP="00431AB5">
            <w:pPr>
              <w:pStyle w:val="81"/>
              <w:numPr>
                <w:ilvl w:val="0"/>
                <w:numId w:val="99"/>
              </w:numPr>
              <w:shd w:val="clear" w:color="auto" w:fill="auto"/>
              <w:tabs>
                <w:tab w:val="left" w:pos="130"/>
              </w:tabs>
              <w:spacing w:before="0" w:line="240" w:lineRule="auto"/>
              <w:ind w:firstLine="0"/>
              <w:rPr>
                <w:sz w:val="24"/>
                <w:szCs w:val="24"/>
              </w:rPr>
            </w:pPr>
            <w:r w:rsidRPr="009F0E6C">
              <w:rPr>
                <w:sz w:val="24"/>
                <w:szCs w:val="24"/>
              </w:rPr>
              <w:t>МФУ;</w:t>
            </w:r>
          </w:p>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-ноутбуки, компьютеры педагогов.</w:t>
            </w:r>
          </w:p>
        </w:tc>
      </w:tr>
      <w:tr w:rsidR="009F0E6C" w:rsidRPr="009F0E6C" w:rsidTr="00B8236A">
        <w:tc>
          <w:tcPr>
            <w:tcW w:w="3128" w:type="dxa"/>
            <w:vMerge w:val="restart"/>
          </w:tcPr>
          <w:p w:rsidR="009F0E6C" w:rsidRPr="009F0E6C" w:rsidRDefault="009F0E6C" w:rsidP="009F0E6C">
            <w:pPr>
              <w:rPr>
                <w:rFonts w:ascii="Times New Roman" w:hAnsi="Times New Roman" w:cs="Times New Roman"/>
                <w:sz w:val="24"/>
                <w:szCs w:val="24"/>
              </w:rPr>
            </w:pPr>
          </w:p>
        </w:tc>
        <w:tc>
          <w:tcPr>
            <w:tcW w:w="3151"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1.2.5. Учебно-практическое оборудование</w:t>
            </w:r>
          </w:p>
        </w:tc>
        <w:tc>
          <w:tcPr>
            <w:tcW w:w="3292" w:type="dxa"/>
            <w:vAlign w:val="bottom"/>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 xml:space="preserve">- комплекты для изучения конструирования </w:t>
            </w:r>
          </w:p>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-микроскопы цифровые;</w:t>
            </w:r>
          </w:p>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 xml:space="preserve"> - автономная цифровая лаборатория «Архимед»</w:t>
            </w:r>
          </w:p>
        </w:tc>
      </w:tr>
      <w:tr w:rsidR="009F0E6C" w:rsidRPr="009F0E6C" w:rsidTr="00B8236A">
        <w:tc>
          <w:tcPr>
            <w:tcW w:w="3128" w:type="dxa"/>
            <w:vMerge/>
          </w:tcPr>
          <w:p w:rsidR="009F0E6C" w:rsidRPr="009F0E6C" w:rsidRDefault="009F0E6C" w:rsidP="009F0E6C">
            <w:pPr>
              <w:rPr>
                <w:rFonts w:ascii="Times New Roman" w:hAnsi="Times New Roman" w:cs="Times New Roman"/>
                <w:sz w:val="24"/>
                <w:szCs w:val="24"/>
              </w:rPr>
            </w:pPr>
          </w:p>
        </w:tc>
        <w:tc>
          <w:tcPr>
            <w:tcW w:w="3151" w:type="dxa"/>
          </w:tcPr>
          <w:p w:rsidR="009F0E6C" w:rsidRPr="009F0E6C" w:rsidRDefault="009F0E6C" w:rsidP="009F0E6C">
            <w:pPr>
              <w:pStyle w:val="81"/>
              <w:shd w:val="clear" w:color="auto" w:fill="auto"/>
              <w:spacing w:before="0" w:line="240" w:lineRule="auto"/>
              <w:ind w:left="120" w:firstLine="0"/>
              <w:jc w:val="left"/>
              <w:rPr>
                <w:sz w:val="24"/>
                <w:szCs w:val="24"/>
              </w:rPr>
            </w:pPr>
            <w:r w:rsidRPr="009F0E6C">
              <w:rPr>
                <w:sz w:val="24"/>
                <w:szCs w:val="24"/>
              </w:rPr>
              <w:t>1.2.6. Оборудование (мебель)</w:t>
            </w:r>
          </w:p>
        </w:tc>
        <w:tc>
          <w:tcPr>
            <w:tcW w:w="3292" w:type="dxa"/>
            <w:vAlign w:val="bottom"/>
          </w:tcPr>
          <w:p w:rsidR="009F0E6C" w:rsidRPr="009F0E6C" w:rsidRDefault="009F0E6C" w:rsidP="009F0E6C">
            <w:pPr>
              <w:pStyle w:val="81"/>
              <w:shd w:val="clear" w:color="auto" w:fill="auto"/>
              <w:spacing w:before="0" w:line="240" w:lineRule="auto"/>
              <w:ind w:firstLine="0"/>
              <w:rPr>
                <w:sz w:val="24"/>
                <w:szCs w:val="24"/>
              </w:rPr>
            </w:pPr>
            <w:r w:rsidRPr="009F0E6C">
              <w:rPr>
                <w:sz w:val="24"/>
                <w:szCs w:val="24"/>
              </w:rPr>
              <w:t>Имеются: парты ученические, столы учительские, стулья, шкафы для оборудования, аудиторные доски, маркерные доски, экраны.</w:t>
            </w:r>
          </w:p>
        </w:tc>
      </w:tr>
    </w:tbl>
    <w:p w:rsidR="009F0E6C" w:rsidRPr="009F0E6C" w:rsidRDefault="009F0E6C" w:rsidP="009F0E6C">
      <w:pPr>
        <w:spacing w:after="0" w:line="240" w:lineRule="auto"/>
        <w:rPr>
          <w:rFonts w:ascii="Times New Roman" w:hAnsi="Times New Roman" w:cs="Times New Roman"/>
          <w:sz w:val="24"/>
          <w:szCs w:val="24"/>
        </w:rPr>
      </w:pPr>
    </w:p>
    <w:p w:rsidR="009F0E6C" w:rsidRPr="009F0E6C" w:rsidRDefault="009F0E6C" w:rsidP="009F0E6C">
      <w:pPr>
        <w:spacing w:after="0" w:line="240" w:lineRule="auto"/>
        <w:rPr>
          <w:sz w:val="24"/>
          <w:szCs w:val="24"/>
        </w:rPr>
      </w:pPr>
    </w:p>
    <w:p w:rsidR="009F0E6C" w:rsidRPr="009F0E6C" w:rsidRDefault="009F0E6C" w:rsidP="009F0E6C">
      <w:pPr>
        <w:keepNext/>
        <w:keepLines/>
        <w:spacing w:after="0" w:line="240" w:lineRule="auto"/>
        <w:jc w:val="center"/>
        <w:outlineLvl w:val="1"/>
        <w:rPr>
          <w:rFonts w:ascii="Times New Roman" w:hAnsi="Times New Roman" w:cs="Times New Roman"/>
          <w:b/>
          <w:sz w:val="24"/>
          <w:szCs w:val="24"/>
        </w:rPr>
      </w:pPr>
      <w:bookmarkStart w:id="398" w:name="bookmark220"/>
      <w:r w:rsidRPr="009F0E6C">
        <w:rPr>
          <w:rFonts w:ascii="Times New Roman" w:hAnsi="Times New Roman" w:cs="Times New Roman"/>
          <w:b/>
          <w:sz w:val="24"/>
          <w:szCs w:val="24"/>
        </w:rPr>
        <w:t>3.2.5.Информационно-методические условия реализации</w:t>
      </w:r>
    </w:p>
    <w:p w:rsidR="009F0E6C" w:rsidRPr="009F0E6C" w:rsidRDefault="009F0E6C" w:rsidP="009F0E6C">
      <w:pPr>
        <w:keepNext/>
        <w:keepLines/>
        <w:spacing w:after="0" w:line="240" w:lineRule="auto"/>
        <w:jc w:val="center"/>
        <w:outlineLvl w:val="1"/>
        <w:rPr>
          <w:rFonts w:ascii="Times New Roman" w:hAnsi="Times New Roman" w:cs="Times New Roman"/>
          <w:b/>
          <w:sz w:val="24"/>
          <w:szCs w:val="24"/>
        </w:rPr>
      </w:pPr>
      <w:r w:rsidRPr="009F0E6C">
        <w:rPr>
          <w:rFonts w:ascii="Times New Roman" w:hAnsi="Times New Roman" w:cs="Times New Roman"/>
          <w:b/>
          <w:sz w:val="24"/>
          <w:szCs w:val="24"/>
        </w:rPr>
        <w:t xml:space="preserve"> основной образовательной программы основного общего образования</w:t>
      </w:r>
      <w:bookmarkEnd w:id="398"/>
    </w:p>
    <w:p w:rsidR="009F0E6C" w:rsidRPr="009F0E6C" w:rsidRDefault="009F0E6C" w:rsidP="009F0E6C">
      <w:pPr>
        <w:pStyle w:val="81"/>
        <w:shd w:val="clear" w:color="auto" w:fill="auto"/>
        <w:spacing w:before="0" w:line="240" w:lineRule="auto"/>
        <w:ind w:left="120" w:firstLine="709"/>
        <w:rPr>
          <w:sz w:val="24"/>
          <w:szCs w:val="24"/>
        </w:rPr>
      </w:pPr>
      <w:r w:rsidRPr="009F0E6C">
        <w:rPr>
          <w:sz w:val="24"/>
          <w:szCs w:val="24"/>
        </w:rPr>
        <w:t>В соответствии с требованиями Стандарта информационно-методические условия реализации основной образовательной программы общего образования обеспечиваются современной информационно-образовательной средой.</w:t>
      </w:r>
    </w:p>
    <w:p w:rsidR="009F0E6C" w:rsidRPr="009F0E6C" w:rsidRDefault="009F0E6C" w:rsidP="009F0E6C">
      <w:pPr>
        <w:pStyle w:val="81"/>
        <w:shd w:val="clear" w:color="auto" w:fill="auto"/>
        <w:spacing w:before="0" w:line="240" w:lineRule="auto"/>
        <w:ind w:left="120" w:firstLine="709"/>
        <w:rPr>
          <w:sz w:val="24"/>
          <w:szCs w:val="24"/>
        </w:rPr>
      </w:pPr>
      <w:r w:rsidRPr="009F0E6C">
        <w:rPr>
          <w:sz w:val="24"/>
          <w:szCs w:val="24"/>
        </w:rPr>
        <w:t>В школе имеется компьютерный класс на 8 рабочих мест с интерактивной доской и выходом в Интернет</w:t>
      </w:r>
    </w:p>
    <w:p w:rsidR="009F0E6C" w:rsidRPr="009F0E6C" w:rsidRDefault="009F0E6C" w:rsidP="009F0E6C">
      <w:pPr>
        <w:pStyle w:val="81"/>
        <w:shd w:val="clear" w:color="auto" w:fill="auto"/>
        <w:spacing w:before="0" w:line="240" w:lineRule="auto"/>
        <w:ind w:left="20" w:right="20" w:firstLine="709"/>
        <w:rPr>
          <w:sz w:val="24"/>
          <w:szCs w:val="24"/>
        </w:rPr>
      </w:pPr>
      <w:r w:rsidRPr="009F0E6C">
        <w:rPr>
          <w:sz w:val="24"/>
          <w:szCs w:val="24"/>
        </w:rPr>
        <w:t>Компьютеры и мультимедийное оборудование необходимы для поддержания эффективных педагогических технологий, способствовать лучшему запоминанию учащимися учебного материала, увеличению мотивации и скорости восприятия новой информации, реализации новых форм деятельности и методов обучения.</w:t>
      </w:r>
    </w:p>
    <w:p w:rsidR="009F0E6C" w:rsidRPr="009F0E6C" w:rsidRDefault="009F0E6C" w:rsidP="009F0E6C">
      <w:pPr>
        <w:spacing w:after="0" w:line="240" w:lineRule="auto"/>
        <w:ind w:left="20" w:right="20" w:firstLine="460"/>
        <w:rPr>
          <w:b/>
          <w:i/>
          <w:sz w:val="24"/>
          <w:szCs w:val="24"/>
          <w:u w:val="single"/>
        </w:rPr>
      </w:pPr>
      <w:r w:rsidRPr="009F0E6C">
        <w:rPr>
          <w:rStyle w:val="72"/>
          <w:rFonts w:eastAsia="Courier New"/>
          <w:i w:val="0"/>
          <w:sz w:val="24"/>
          <w:szCs w:val="24"/>
          <w:u w:val="single"/>
        </w:rPr>
        <w:t>Созданная в МБОУ СОШ № 2  ИОС строится в соответствии со следующей иерархией:</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единая информационно-образовательная среда страны;</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lastRenderedPageBreak/>
        <w:t xml:space="preserve"> единая информационно-образовательная среда региона;</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информационно-образовательная среда образовательной  организации;</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предметная информационно-образовательная среда;</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информационно-образовательная среда УМК;</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информационно-образовательная среда компонентов УМК;</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информационно-образовательная среда элементов УМК.</w:t>
      </w:r>
    </w:p>
    <w:p w:rsidR="009F0E6C" w:rsidRPr="009F0E6C" w:rsidRDefault="009F0E6C" w:rsidP="009F0E6C">
      <w:pPr>
        <w:spacing w:after="0" w:line="240" w:lineRule="auto"/>
        <w:ind w:left="20" w:firstLine="460"/>
        <w:rPr>
          <w:b/>
          <w:i/>
          <w:sz w:val="24"/>
          <w:szCs w:val="24"/>
          <w:u w:val="single"/>
        </w:rPr>
      </w:pPr>
      <w:r w:rsidRPr="009F0E6C">
        <w:rPr>
          <w:rStyle w:val="72"/>
          <w:rFonts w:eastAsia="Courier New"/>
          <w:i w:val="0"/>
          <w:sz w:val="24"/>
          <w:szCs w:val="24"/>
          <w:u w:val="single"/>
        </w:rPr>
        <w:t>Основными элементами ИОС являются:</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информационно-образовательные ресурсы в виде печатной продукции;</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информационно-образовательные ресурсы на сменных оптических носителях;</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информационно-образовательные ресурсы Интернета;</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вычислительная и информационно-телекоммуникационная инфраструктура.</w:t>
      </w:r>
    </w:p>
    <w:p w:rsidR="009F0E6C" w:rsidRPr="009F0E6C" w:rsidRDefault="009F0E6C" w:rsidP="009F0E6C">
      <w:pPr>
        <w:pStyle w:val="81"/>
        <w:shd w:val="clear" w:color="auto" w:fill="auto"/>
        <w:spacing w:before="0" w:line="240" w:lineRule="auto"/>
        <w:ind w:left="20" w:firstLine="460"/>
        <w:rPr>
          <w:sz w:val="24"/>
          <w:szCs w:val="24"/>
        </w:rPr>
      </w:pPr>
      <w:r w:rsidRPr="009F0E6C">
        <w:rPr>
          <w:rStyle w:val="115pt0"/>
          <w:b w:val="0"/>
          <w:sz w:val="24"/>
          <w:szCs w:val="24"/>
          <w:u w:val="single"/>
        </w:rPr>
        <w:t>Имеющееся ИКТ оборудование</w:t>
      </w:r>
      <w:r w:rsidRPr="009F0E6C">
        <w:rPr>
          <w:rStyle w:val="af"/>
          <w:sz w:val="24"/>
          <w:szCs w:val="24"/>
        </w:rPr>
        <w:t xml:space="preserve"> </w:t>
      </w:r>
      <w:r w:rsidRPr="009F0E6C">
        <w:rPr>
          <w:sz w:val="24"/>
          <w:szCs w:val="24"/>
        </w:rPr>
        <w:t>отвечает современным требованиям и обеспечивает</w:t>
      </w:r>
    </w:p>
    <w:p w:rsidR="009F0E6C" w:rsidRPr="009F0E6C" w:rsidRDefault="009F0E6C" w:rsidP="009F0E6C">
      <w:pPr>
        <w:pStyle w:val="81"/>
        <w:shd w:val="clear" w:color="auto" w:fill="auto"/>
        <w:spacing w:before="0" w:line="240" w:lineRule="auto"/>
        <w:ind w:left="20" w:firstLine="0"/>
        <w:rPr>
          <w:sz w:val="24"/>
          <w:szCs w:val="24"/>
        </w:rPr>
      </w:pPr>
      <w:r w:rsidRPr="009F0E6C">
        <w:rPr>
          <w:sz w:val="24"/>
          <w:szCs w:val="24"/>
        </w:rPr>
        <w:t>использование ИКТ:</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в учебной деятельности;</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во внеурочной деятельности;</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в исследовательской и проектной деятельности;</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при измерении, контроле и оценке результатов образования;</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в административной деятельности школы с другими организациями социальной сферы и органами управления.</w:t>
      </w:r>
    </w:p>
    <w:p w:rsidR="009F0E6C" w:rsidRPr="009F0E6C" w:rsidRDefault="009F0E6C" w:rsidP="009F0E6C">
      <w:pPr>
        <w:spacing w:after="0" w:line="240" w:lineRule="auto"/>
        <w:ind w:left="20" w:right="20" w:firstLine="460"/>
        <w:rPr>
          <w:b/>
          <w:i/>
          <w:sz w:val="24"/>
          <w:szCs w:val="24"/>
          <w:u w:val="single"/>
        </w:rPr>
      </w:pPr>
      <w:r w:rsidRPr="009F0E6C">
        <w:rPr>
          <w:rStyle w:val="72"/>
          <w:rFonts w:eastAsia="Courier New"/>
          <w:i w:val="0"/>
          <w:sz w:val="24"/>
          <w:szCs w:val="24"/>
          <w:u w:val="single"/>
        </w:rPr>
        <w:t xml:space="preserve">Учебно-методическое и информационное оснащение образовательного процесса </w:t>
      </w:r>
      <w:r w:rsidRPr="009F0E6C">
        <w:rPr>
          <w:rStyle w:val="711pt"/>
          <w:rFonts w:eastAsia="Courier New"/>
          <w:sz w:val="24"/>
          <w:szCs w:val="24"/>
          <w:u w:val="single"/>
        </w:rPr>
        <w:t>обеспечивает возможность:</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реализации индивидуальных образовательных планов обучающихся, осуществления их самостоятельной образовательной деятельности;</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образовательного процесса; переноса информации с нецифровых носителей (включая трёхмерные объекты) в цифровую среду (оцифровка, сканирование);</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создания и использования диаграмм различных видов (алгоритмических, концептуальных, классификационных, организационных, хронологических, родства и др.),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выступления с аудио-, видео- и графическим экранным сопровождением;</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вывода информации на бумагу (печать);</w:t>
      </w:r>
    </w:p>
    <w:p w:rsidR="009F0E6C" w:rsidRPr="009F0E6C" w:rsidRDefault="009F0E6C" w:rsidP="00431AB5">
      <w:pPr>
        <w:pStyle w:val="81"/>
        <w:numPr>
          <w:ilvl w:val="0"/>
          <w:numId w:val="100"/>
        </w:numPr>
        <w:shd w:val="clear" w:color="auto" w:fill="auto"/>
        <w:spacing w:before="0" w:line="240" w:lineRule="auto"/>
        <w:ind w:left="20" w:right="20" w:firstLine="460"/>
        <w:rPr>
          <w:sz w:val="24"/>
          <w:szCs w:val="24"/>
        </w:rPr>
      </w:pPr>
      <w:r w:rsidRPr="009F0E6C">
        <w:rPr>
          <w:sz w:val="24"/>
          <w:szCs w:val="24"/>
        </w:rPr>
        <w:t xml:space="preserve"> информационного подключения к локальной сети и глобальной сети Интернет, входа в информационную среду учреждения, в том числе через Интернет, размещения гипермедиасообщений в информационной среде образовательного учреждения;</w:t>
      </w:r>
    </w:p>
    <w:p w:rsidR="009F0E6C" w:rsidRPr="009F0E6C" w:rsidRDefault="009F0E6C" w:rsidP="00431AB5">
      <w:pPr>
        <w:pStyle w:val="81"/>
        <w:numPr>
          <w:ilvl w:val="0"/>
          <w:numId w:val="100"/>
        </w:numPr>
        <w:shd w:val="clear" w:color="auto" w:fill="auto"/>
        <w:spacing w:before="0" w:line="240" w:lineRule="auto"/>
        <w:ind w:left="20" w:firstLine="460"/>
        <w:rPr>
          <w:sz w:val="24"/>
          <w:szCs w:val="24"/>
        </w:rPr>
      </w:pPr>
      <w:r w:rsidRPr="009F0E6C">
        <w:rPr>
          <w:sz w:val="24"/>
          <w:szCs w:val="24"/>
        </w:rPr>
        <w:t xml:space="preserve"> поиска и получения информации;</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использования источников информации на бумажных и цифровых носителях (в том числе в справочниках, словарях, поисковых системах);</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вещания (подкастинга), использования носимых аудиовидеоустройств для учебной деятельности на уроке и вне урока;</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общения в Интернете, взаимодействия в социальных группах и сетях, участия в форумах, групповой работы над сообщениями (вики);</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создания и заполнения баз данных, в том числе определителей; наглядного </w:t>
      </w:r>
      <w:r w:rsidRPr="009F0E6C">
        <w:rPr>
          <w:sz w:val="24"/>
          <w:szCs w:val="24"/>
        </w:rPr>
        <w:lastRenderedPageBreak/>
        <w:t>представления и анализа данных;</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w:t>
      </w:r>
      <w:r w:rsidRPr="009F0E6C">
        <w:rPr>
          <w:sz w:val="24"/>
          <w:szCs w:val="24"/>
        </w:rPr>
        <w:softHyphen/>
        <w:t>научных объектов и явлений;</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художественного творчества с использованием ручных, электрических и ИКТ- инструментов, реализации художественно-оформительских и издательских проектов, натурной и рисованной мультипликации;</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создания материальных и информационных объектов с использованием ручных и электроинструментов, применяемых в избранных для изучения распространённых технологиях (индустриальных, сельскохозяйственных, технологиях ведения дома, информационных и коммуникационных технологиях);</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проектирования и конструирования, в том числе моделей с цифровым управлением и обратной связью, с использованием конструкторов; управления объектами; программирования;</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занятий по изучению правил дорожного движения с использованием игр, оборудования, а также компьютерных тренажёров;</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образовательного учреждения;</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обеспечения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аудиовидеоматериалов, результатов творческой, научно-исследовательской и проектной деятельности обучающихся;</w:t>
      </w:r>
    </w:p>
    <w:p w:rsidR="009F0E6C" w:rsidRPr="009F0E6C" w:rsidRDefault="009F0E6C" w:rsidP="00431AB5">
      <w:pPr>
        <w:pStyle w:val="81"/>
        <w:numPr>
          <w:ilvl w:val="0"/>
          <w:numId w:val="100"/>
        </w:numPr>
        <w:shd w:val="clear" w:color="auto" w:fill="auto"/>
        <w:spacing w:before="0" w:line="240" w:lineRule="auto"/>
        <w:ind w:left="440" w:right="20" w:firstLine="440"/>
        <w:rPr>
          <w:sz w:val="24"/>
          <w:szCs w:val="24"/>
        </w:rPr>
      </w:pPr>
      <w:r w:rsidRPr="009F0E6C">
        <w:rPr>
          <w:sz w:val="24"/>
          <w:szCs w:val="24"/>
        </w:rPr>
        <w:t xml:space="preserve"> 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мультимедиасопровождением;</w:t>
      </w:r>
    </w:p>
    <w:p w:rsidR="009F0E6C" w:rsidRPr="009F0E6C" w:rsidRDefault="009F0E6C" w:rsidP="00431AB5">
      <w:pPr>
        <w:pStyle w:val="81"/>
        <w:numPr>
          <w:ilvl w:val="0"/>
          <w:numId w:val="100"/>
        </w:numPr>
        <w:shd w:val="clear" w:color="auto" w:fill="auto"/>
        <w:spacing w:before="0" w:line="240" w:lineRule="auto"/>
        <w:ind w:left="440" w:firstLine="440"/>
        <w:rPr>
          <w:sz w:val="24"/>
          <w:szCs w:val="24"/>
        </w:rPr>
      </w:pPr>
      <w:r w:rsidRPr="009F0E6C">
        <w:rPr>
          <w:sz w:val="24"/>
          <w:szCs w:val="24"/>
        </w:rPr>
        <w:t xml:space="preserve"> выпуска школьных печатных изданий</w:t>
      </w:r>
    </w:p>
    <w:p w:rsidR="009F0E6C" w:rsidRPr="009F0E6C" w:rsidRDefault="009F0E6C" w:rsidP="009F0E6C">
      <w:pPr>
        <w:pStyle w:val="81"/>
        <w:shd w:val="clear" w:color="auto" w:fill="auto"/>
        <w:spacing w:before="0" w:line="240" w:lineRule="auto"/>
        <w:ind w:left="440" w:firstLine="440"/>
        <w:rPr>
          <w:sz w:val="24"/>
          <w:szCs w:val="24"/>
        </w:rPr>
      </w:pPr>
      <w:r w:rsidRPr="009F0E6C">
        <w:rPr>
          <w:sz w:val="24"/>
          <w:szCs w:val="24"/>
        </w:rPr>
        <w:t>Все указанные виды деятельности обеспечены расходными материалами.</w:t>
      </w:r>
      <w:bookmarkStart w:id="399" w:name="bookmark221"/>
    </w:p>
    <w:p w:rsidR="009F0E6C" w:rsidRPr="009F0E6C" w:rsidRDefault="009F0E6C" w:rsidP="009F0E6C">
      <w:pPr>
        <w:pStyle w:val="81"/>
        <w:shd w:val="clear" w:color="auto" w:fill="auto"/>
        <w:spacing w:before="0" w:line="240" w:lineRule="auto"/>
        <w:ind w:left="440" w:firstLine="440"/>
        <w:rPr>
          <w:b/>
          <w:sz w:val="24"/>
          <w:szCs w:val="24"/>
        </w:rPr>
      </w:pPr>
      <w:r w:rsidRPr="009F0E6C">
        <w:rPr>
          <w:b/>
          <w:sz w:val="24"/>
          <w:szCs w:val="24"/>
        </w:rPr>
        <w:t>2.3.6</w:t>
      </w:r>
      <w:r w:rsidRPr="009F0E6C">
        <w:rPr>
          <w:sz w:val="24"/>
          <w:szCs w:val="24"/>
        </w:rPr>
        <w:t xml:space="preserve">. </w:t>
      </w:r>
      <w:r w:rsidRPr="009F0E6C">
        <w:rPr>
          <w:b/>
          <w:sz w:val="24"/>
          <w:szCs w:val="24"/>
        </w:rPr>
        <w:t>Механизмы достижения целевых ориентиров в системе условий</w:t>
      </w:r>
      <w:bookmarkEnd w:id="399"/>
    </w:p>
    <w:p w:rsidR="009F0E6C" w:rsidRPr="009F0E6C" w:rsidRDefault="009F0E6C" w:rsidP="009F0E6C">
      <w:pPr>
        <w:pStyle w:val="81"/>
        <w:shd w:val="clear" w:color="auto" w:fill="auto"/>
        <w:spacing w:before="0" w:line="240" w:lineRule="auto"/>
        <w:ind w:left="440" w:right="20" w:firstLine="0"/>
        <w:rPr>
          <w:sz w:val="24"/>
          <w:szCs w:val="24"/>
        </w:rPr>
      </w:pPr>
      <w:r w:rsidRPr="009F0E6C">
        <w:rPr>
          <w:sz w:val="24"/>
          <w:szCs w:val="24"/>
        </w:rPr>
        <w:t xml:space="preserve">Результатом выполнения требований основной образовательной программы школы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w:t>
      </w:r>
    </w:p>
    <w:p w:rsidR="009F0E6C" w:rsidRPr="009F0E6C" w:rsidRDefault="009F0E6C" w:rsidP="009F0E6C">
      <w:pPr>
        <w:pStyle w:val="81"/>
        <w:shd w:val="clear" w:color="auto" w:fill="auto"/>
        <w:spacing w:before="0" w:line="240" w:lineRule="auto"/>
        <w:ind w:left="440" w:right="20" w:firstLine="0"/>
        <w:rPr>
          <w:sz w:val="24"/>
          <w:szCs w:val="24"/>
        </w:rPr>
      </w:pPr>
      <w:r w:rsidRPr="009F0E6C">
        <w:rPr>
          <w:sz w:val="24"/>
          <w:szCs w:val="24"/>
        </w:rPr>
        <w:t>Созданные в школе условия:</w:t>
      </w:r>
    </w:p>
    <w:p w:rsidR="009F0E6C" w:rsidRPr="009F0E6C" w:rsidRDefault="009F0E6C" w:rsidP="00431AB5">
      <w:pPr>
        <w:pStyle w:val="81"/>
        <w:numPr>
          <w:ilvl w:val="0"/>
          <w:numId w:val="91"/>
        </w:numPr>
        <w:shd w:val="clear" w:color="auto" w:fill="auto"/>
        <w:spacing w:before="0" w:line="240" w:lineRule="auto"/>
        <w:ind w:left="440" w:firstLine="720"/>
        <w:rPr>
          <w:sz w:val="24"/>
          <w:szCs w:val="24"/>
        </w:rPr>
      </w:pPr>
      <w:r w:rsidRPr="009F0E6C">
        <w:rPr>
          <w:sz w:val="24"/>
          <w:szCs w:val="24"/>
        </w:rPr>
        <w:t xml:space="preserve"> соответствуют требованиям ФГОС ООО;</w:t>
      </w:r>
    </w:p>
    <w:p w:rsidR="009F0E6C" w:rsidRPr="009F0E6C" w:rsidRDefault="009F0E6C" w:rsidP="00431AB5">
      <w:pPr>
        <w:pStyle w:val="81"/>
        <w:numPr>
          <w:ilvl w:val="0"/>
          <w:numId w:val="91"/>
        </w:numPr>
        <w:shd w:val="clear" w:color="auto" w:fill="auto"/>
        <w:spacing w:before="0" w:line="240" w:lineRule="auto"/>
        <w:ind w:left="440" w:right="20" w:firstLine="720"/>
        <w:rPr>
          <w:sz w:val="24"/>
          <w:szCs w:val="24"/>
        </w:rPr>
      </w:pPr>
      <w:r w:rsidRPr="009F0E6C">
        <w:rPr>
          <w:sz w:val="24"/>
          <w:szCs w:val="24"/>
        </w:rPr>
        <w:t xml:space="preserve"> обеспечивают достижение планируемых результатов освоения основной образовательной программы образовательной организации и реализацию </w:t>
      </w:r>
      <w:r w:rsidRPr="009F0E6C">
        <w:rPr>
          <w:sz w:val="24"/>
          <w:szCs w:val="24"/>
        </w:rPr>
        <w:lastRenderedPageBreak/>
        <w:t>предусмотренных в ней образовательных программ;</w:t>
      </w:r>
    </w:p>
    <w:p w:rsidR="009F0E6C" w:rsidRPr="009F0E6C" w:rsidRDefault="009F0E6C" w:rsidP="00431AB5">
      <w:pPr>
        <w:pStyle w:val="81"/>
        <w:numPr>
          <w:ilvl w:val="0"/>
          <w:numId w:val="91"/>
        </w:numPr>
        <w:shd w:val="clear" w:color="auto" w:fill="auto"/>
        <w:spacing w:before="0" w:line="240" w:lineRule="auto"/>
        <w:ind w:left="440" w:right="20" w:firstLine="720"/>
        <w:rPr>
          <w:sz w:val="24"/>
          <w:szCs w:val="24"/>
        </w:rPr>
      </w:pPr>
      <w:r w:rsidRPr="009F0E6C">
        <w:rPr>
          <w:sz w:val="24"/>
          <w:szCs w:val="24"/>
        </w:rPr>
        <w:t xml:space="preserve"> учитывают особенности школы, ее организационную структуру, запросы участников образовательного процесса;</w:t>
      </w:r>
    </w:p>
    <w:p w:rsidR="009F0E6C" w:rsidRPr="009F0E6C" w:rsidRDefault="009F0E6C" w:rsidP="00431AB5">
      <w:pPr>
        <w:pStyle w:val="81"/>
        <w:numPr>
          <w:ilvl w:val="0"/>
          <w:numId w:val="91"/>
        </w:numPr>
        <w:shd w:val="clear" w:color="auto" w:fill="auto"/>
        <w:spacing w:before="0" w:line="240" w:lineRule="auto"/>
        <w:ind w:left="440" w:right="20" w:firstLine="720"/>
        <w:rPr>
          <w:sz w:val="24"/>
          <w:szCs w:val="24"/>
        </w:rPr>
      </w:pPr>
      <w:r w:rsidRPr="009F0E6C">
        <w:rPr>
          <w:sz w:val="24"/>
          <w:szCs w:val="24"/>
        </w:rPr>
        <w:t xml:space="preserve"> предоставляют возможность взаимодействия с социальными партнерами, использования ресурсов социума.</w:t>
      </w:r>
    </w:p>
    <w:p w:rsidR="009F0E6C" w:rsidRPr="009F0E6C" w:rsidRDefault="009F0E6C" w:rsidP="009F0E6C">
      <w:pPr>
        <w:pStyle w:val="81"/>
        <w:shd w:val="clear" w:color="auto" w:fill="auto"/>
        <w:spacing w:before="0" w:line="240" w:lineRule="auto"/>
        <w:ind w:left="440" w:right="20" w:firstLine="720"/>
        <w:rPr>
          <w:sz w:val="24"/>
          <w:szCs w:val="24"/>
        </w:rPr>
      </w:pPr>
      <w:r w:rsidRPr="009F0E6C">
        <w:rPr>
          <w:sz w:val="24"/>
          <w:szCs w:val="24"/>
        </w:rPr>
        <w:t>В соответствии с требованиями ФГОС ООО раздел основной образовательной программы образовательной организации, характеризующий систему условий, содержит:</w:t>
      </w:r>
    </w:p>
    <w:p w:rsidR="009F0E6C" w:rsidRPr="009F0E6C" w:rsidRDefault="009F0E6C" w:rsidP="00431AB5">
      <w:pPr>
        <w:pStyle w:val="81"/>
        <w:numPr>
          <w:ilvl w:val="0"/>
          <w:numId w:val="101"/>
        </w:numPr>
        <w:shd w:val="clear" w:color="auto" w:fill="auto"/>
        <w:spacing w:before="0" w:line="240" w:lineRule="auto"/>
        <w:ind w:left="440" w:right="20" w:firstLine="720"/>
        <w:rPr>
          <w:sz w:val="24"/>
          <w:szCs w:val="24"/>
        </w:rPr>
      </w:pPr>
      <w:r w:rsidRPr="009F0E6C">
        <w:rPr>
          <w:sz w:val="24"/>
          <w:szCs w:val="24"/>
        </w:rPr>
        <w:t xml:space="preserve"> описание кадровых, психолого-педагогических, финансово-экономических, материально-технических, информационно-методических условий и ресурсов;</w:t>
      </w:r>
    </w:p>
    <w:p w:rsidR="009F0E6C" w:rsidRPr="009F0E6C" w:rsidRDefault="009F0E6C" w:rsidP="00431AB5">
      <w:pPr>
        <w:pStyle w:val="81"/>
        <w:numPr>
          <w:ilvl w:val="0"/>
          <w:numId w:val="101"/>
        </w:numPr>
        <w:shd w:val="clear" w:color="auto" w:fill="auto"/>
        <w:spacing w:before="0" w:line="240" w:lineRule="auto"/>
        <w:ind w:left="440" w:right="20" w:firstLine="720"/>
        <w:rPr>
          <w:sz w:val="24"/>
          <w:szCs w:val="24"/>
        </w:rPr>
      </w:pPr>
      <w:r w:rsidRPr="009F0E6C">
        <w:rPr>
          <w:sz w:val="24"/>
          <w:szCs w:val="24"/>
        </w:rPr>
        <w:t xml:space="preserve"> обоснование необходимых изменений в имеющихся условиях в соответствии с целями и приоритетами ООП ООО образовательной организации;</w:t>
      </w:r>
    </w:p>
    <w:p w:rsidR="009F0E6C" w:rsidRPr="009F0E6C" w:rsidRDefault="009F0E6C" w:rsidP="00431AB5">
      <w:pPr>
        <w:pStyle w:val="81"/>
        <w:numPr>
          <w:ilvl w:val="0"/>
          <w:numId w:val="101"/>
        </w:numPr>
        <w:shd w:val="clear" w:color="auto" w:fill="auto"/>
        <w:spacing w:before="0" w:line="240" w:lineRule="auto"/>
        <w:ind w:left="100" w:firstLine="700"/>
        <w:rPr>
          <w:sz w:val="24"/>
          <w:szCs w:val="24"/>
        </w:rPr>
      </w:pPr>
      <w:r w:rsidRPr="009F0E6C">
        <w:rPr>
          <w:sz w:val="24"/>
          <w:szCs w:val="24"/>
        </w:rPr>
        <w:t xml:space="preserve"> механизмы достижения целевых ориентиров в системе условий;</w:t>
      </w:r>
    </w:p>
    <w:p w:rsidR="009F0E6C" w:rsidRPr="009F0E6C" w:rsidRDefault="009F0E6C" w:rsidP="00431AB5">
      <w:pPr>
        <w:pStyle w:val="81"/>
        <w:numPr>
          <w:ilvl w:val="0"/>
          <w:numId w:val="101"/>
        </w:numPr>
        <w:shd w:val="clear" w:color="auto" w:fill="auto"/>
        <w:spacing w:before="0" w:line="240" w:lineRule="auto"/>
        <w:ind w:left="100" w:right="60" w:firstLine="700"/>
        <w:rPr>
          <w:sz w:val="24"/>
          <w:szCs w:val="24"/>
        </w:rPr>
      </w:pPr>
      <w:r w:rsidRPr="009F0E6C">
        <w:rPr>
          <w:sz w:val="24"/>
          <w:szCs w:val="24"/>
        </w:rPr>
        <w:t xml:space="preserve"> сетевой график (дорожную карту) по формированию необходимой системы условий;</w:t>
      </w:r>
    </w:p>
    <w:p w:rsidR="009F0E6C" w:rsidRPr="009F0E6C" w:rsidRDefault="009F0E6C" w:rsidP="00431AB5">
      <w:pPr>
        <w:pStyle w:val="81"/>
        <w:numPr>
          <w:ilvl w:val="0"/>
          <w:numId w:val="101"/>
        </w:numPr>
        <w:shd w:val="clear" w:color="auto" w:fill="auto"/>
        <w:spacing w:before="0" w:line="240" w:lineRule="auto"/>
        <w:ind w:left="100" w:firstLine="700"/>
        <w:rPr>
          <w:sz w:val="24"/>
          <w:szCs w:val="24"/>
        </w:rPr>
      </w:pPr>
      <w:r w:rsidRPr="009F0E6C">
        <w:rPr>
          <w:sz w:val="24"/>
          <w:szCs w:val="24"/>
        </w:rPr>
        <w:t xml:space="preserve"> систему оценки условий.</w:t>
      </w:r>
    </w:p>
    <w:p w:rsidR="009F0E6C" w:rsidRPr="009F0E6C" w:rsidRDefault="009F0E6C" w:rsidP="009F0E6C">
      <w:pPr>
        <w:pStyle w:val="81"/>
        <w:shd w:val="clear" w:color="auto" w:fill="auto"/>
        <w:spacing w:before="0" w:line="240" w:lineRule="auto"/>
        <w:ind w:left="100" w:right="60" w:firstLine="700"/>
        <w:rPr>
          <w:sz w:val="24"/>
          <w:szCs w:val="24"/>
        </w:rPr>
      </w:pPr>
      <w:r w:rsidRPr="009F0E6C">
        <w:rPr>
          <w:sz w:val="24"/>
          <w:szCs w:val="24"/>
        </w:rPr>
        <w:t>Система условий реализации ООП школы базируется на результатах проведенной в ходе разработки программы комплексной аналитико-обобщающей и прогностической работы, включающей:</w:t>
      </w:r>
    </w:p>
    <w:p w:rsidR="009F0E6C" w:rsidRPr="009F0E6C" w:rsidRDefault="009F0E6C" w:rsidP="00431AB5">
      <w:pPr>
        <w:pStyle w:val="81"/>
        <w:numPr>
          <w:ilvl w:val="0"/>
          <w:numId w:val="101"/>
        </w:numPr>
        <w:shd w:val="clear" w:color="auto" w:fill="auto"/>
        <w:spacing w:before="0" w:line="240" w:lineRule="auto"/>
        <w:ind w:left="100" w:right="60" w:firstLine="700"/>
        <w:rPr>
          <w:sz w:val="24"/>
          <w:szCs w:val="24"/>
        </w:rPr>
      </w:pPr>
      <w:r w:rsidRPr="009F0E6C">
        <w:rPr>
          <w:sz w:val="24"/>
          <w:szCs w:val="24"/>
        </w:rPr>
        <w:t xml:space="preserve"> анализ имеющихся в МБОУ СОШ № 2  условий и ресурсов реализации основной образовательной программы основного общего образования;</w:t>
      </w:r>
    </w:p>
    <w:p w:rsidR="009F0E6C" w:rsidRPr="009F0E6C" w:rsidRDefault="009F0E6C" w:rsidP="00431AB5">
      <w:pPr>
        <w:pStyle w:val="81"/>
        <w:numPr>
          <w:ilvl w:val="0"/>
          <w:numId w:val="101"/>
        </w:numPr>
        <w:shd w:val="clear" w:color="auto" w:fill="auto"/>
        <w:spacing w:before="0" w:line="240" w:lineRule="auto"/>
        <w:ind w:left="100" w:right="60" w:firstLine="700"/>
        <w:rPr>
          <w:sz w:val="24"/>
          <w:szCs w:val="24"/>
        </w:rPr>
      </w:pPr>
      <w:r w:rsidRPr="009F0E6C">
        <w:rPr>
          <w:sz w:val="24"/>
          <w:szCs w:val="24"/>
        </w:rPr>
        <w:t xml:space="preserve"> 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9F0E6C" w:rsidRPr="009F0E6C" w:rsidRDefault="009F0E6C" w:rsidP="00431AB5">
      <w:pPr>
        <w:pStyle w:val="81"/>
        <w:numPr>
          <w:ilvl w:val="0"/>
          <w:numId w:val="101"/>
        </w:numPr>
        <w:shd w:val="clear" w:color="auto" w:fill="auto"/>
        <w:spacing w:before="0" w:line="240" w:lineRule="auto"/>
        <w:ind w:left="100" w:right="60" w:firstLine="700"/>
        <w:rPr>
          <w:sz w:val="24"/>
          <w:szCs w:val="24"/>
        </w:rPr>
      </w:pPr>
      <w:r w:rsidRPr="009F0E6C">
        <w:rPr>
          <w:sz w:val="24"/>
          <w:szCs w:val="24"/>
        </w:rPr>
        <w:t xml:space="preserve"> выявлены проблемные зон и установлены необходимые изменения в имеющихся условиях для приведения их в соответствие с требованиями ФГОС;</w:t>
      </w:r>
    </w:p>
    <w:p w:rsidR="009F0E6C" w:rsidRPr="009F0E6C" w:rsidRDefault="009F0E6C" w:rsidP="00431AB5">
      <w:pPr>
        <w:pStyle w:val="81"/>
        <w:numPr>
          <w:ilvl w:val="0"/>
          <w:numId w:val="101"/>
        </w:numPr>
        <w:shd w:val="clear" w:color="auto" w:fill="auto"/>
        <w:spacing w:before="0" w:line="240" w:lineRule="auto"/>
        <w:ind w:left="100" w:right="60" w:firstLine="700"/>
        <w:rPr>
          <w:sz w:val="24"/>
          <w:szCs w:val="24"/>
        </w:rPr>
      </w:pPr>
      <w:r w:rsidRPr="009F0E6C">
        <w:rPr>
          <w:sz w:val="24"/>
          <w:szCs w:val="24"/>
        </w:rPr>
        <w:t xml:space="preserve"> разработаны с привлечением всех участников образовательного процесса и партнеров механизмы достижения целевых ориентиров в системе условий;</w:t>
      </w:r>
    </w:p>
    <w:p w:rsidR="009F0E6C" w:rsidRPr="009F0E6C" w:rsidRDefault="009F0E6C" w:rsidP="00431AB5">
      <w:pPr>
        <w:pStyle w:val="81"/>
        <w:numPr>
          <w:ilvl w:val="0"/>
          <w:numId w:val="101"/>
        </w:numPr>
        <w:shd w:val="clear" w:color="auto" w:fill="auto"/>
        <w:spacing w:before="0" w:line="240" w:lineRule="auto"/>
        <w:ind w:left="100" w:firstLine="700"/>
        <w:rPr>
          <w:sz w:val="24"/>
          <w:szCs w:val="24"/>
        </w:rPr>
      </w:pPr>
      <w:r w:rsidRPr="009F0E6C">
        <w:rPr>
          <w:sz w:val="24"/>
          <w:szCs w:val="24"/>
        </w:rPr>
        <w:t xml:space="preserve"> разработана дорожная карта создания необходимой системы условий;</w:t>
      </w:r>
    </w:p>
    <w:p w:rsidR="009F0E6C" w:rsidRDefault="009F0E6C" w:rsidP="00431AB5">
      <w:pPr>
        <w:pStyle w:val="81"/>
        <w:numPr>
          <w:ilvl w:val="0"/>
          <w:numId w:val="101"/>
        </w:numPr>
        <w:shd w:val="clear" w:color="auto" w:fill="auto"/>
        <w:spacing w:before="0" w:line="240" w:lineRule="auto"/>
        <w:ind w:left="100" w:right="60" w:firstLine="700"/>
        <w:rPr>
          <w:sz w:val="24"/>
          <w:szCs w:val="24"/>
        </w:rPr>
      </w:pPr>
      <w:r w:rsidRPr="009F0E6C">
        <w:rPr>
          <w:sz w:val="24"/>
          <w:szCs w:val="24"/>
        </w:rPr>
        <w:t xml:space="preserve"> разработан механизм мониторинга, оценки и коррекции реализации промежуточных этапов разработанной дорожной карты.</w:t>
      </w: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sectPr w:rsidR="009F0E6C" w:rsidSect="009944A4">
          <w:footerReference w:type="default" r:id="rId79"/>
          <w:pgSz w:w="11906" w:h="16838"/>
          <w:pgMar w:top="1134" w:right="850" w:bottom="1134" w:left="1701" w:header="708" w:footer="708" w:gutter="0"/>
          <w:cols w:space="708"/>
          <w:docGrid w:linePitch="360"/>
        </w:sectPr>
      </w:pPr>
    </w:p>
    <w:p w:rsidR="009F0E6C" w:rsidRPr="009F0E6C" w:rsidRDefault="009F0E6C" w:rsidP="009F0E6C">
      <w:pPr>
        <w:pStyle w:val="a5"/>
        <w:spacing w:before="0" w:beforeAutospacing="0" w:after="0" w:afterAutospacing="0"/>
        <w:jc w:val="center"/>
        <w:rPr>
          <w:b/>
          <w:bCs/>
          <w:color w:val="000000"/>
        </w:rPr>
      </w:pPr>
      <w:r w:rsidRPr="009F0E6C">
        <w:rPr>
          <w:b/>
          <w:bCs/>
          <w:color w:val="000000"/>
        </w:rPr>
        <w:lastRenderedPageBreak/>
        <w:t>3.2.7.ДОРОЖНАЯ КАРТА</w:t>
      </w:r>
    </w:p>
    <w:p w:rsidR="009F0E6C" w:rsidRPr="009F0E6C" w:rsidRDefault="009F0E6C" w:rsidP="009F0E6C">
      <w:pPr>
        <w:pStyle w:val="a5"/>
        <w:spacing w:before="0" w:beforeAutospacing="0" w:after="0" w:afterAutospacing="0"/>
        <w:jc w:val="center"/>
        <w:rPr>
          <w:b/>
          <w:bCs/>
          <w:color w:val="000000"/>
        </w:rPr>
      </w:pPr>
      <w:r w:rsidRPr="009F0E6C">
        <w:rPr>
          <w:b/>
          <w:bCs/>
          <w:color w:val="000000"/>
        </w:rPr>
        <w:t xml:space="preserve">ПО ВВЕДЕНИЮ ФЕДЕРАЛЬНОГО ГОСУДАРСТВЕННОГО ОБРАЗОВАТЕЛЬНОГО СТАНДАРТА </w:t>
      </w:r>
    </w:p>
    <w:p w:rsidR="009F0E6C" w:rsidRPr="009F0E6C" w:rsidRDefault="009F0E6C" w:rsidP="009F0E6C">
      <w:pPr>
        <w:pStyle w:val="a5"/>
        <w:spacing w:before="0" w:beforeAutospacing="0" w:after="0" w:afterAutospacing="0"/>
        <w:jc w:val="center"/>
        <w:rPr>
          <w:b/>
          <w:bCs/>
          <w:color w:val="000000"/>
        </w:rPr>
      </w:pPr>
      <w:r w:rsidRPr="009F0E6C">
        <w:rPr>
          <w:b/>
          <w:bCs/>
          <w:color w:val="000000"/>
        </w:rPr>
        <w:t>ОСНОВНОГО ОБЩЕГО ОБРАЗОВАНИЯ</w:t>
      </w:r>
    </w:p>
    <w:p w:rsidR="009F0E6C" w:rsidRPr="009F0E6C" w:rsidRDefault="009F0E6C" w:rsidP="009F0E6C">
      <w:pPr>
        <w:pStyle w:val="a5"/>
        <w:spacing w:before="0" w:beforeAutospacing="0" w:after="0" w:afterAutospacing="0"/>
        <w:jc w:val="center"/>
        <w:rPr>
          <w:b/>
          <w:bCs/>
          <w:color w:val="000000"/>
        </w:rPr>
      </w:pPr>
      <w:r w:rsidRPr="009F0E6C">
        <w:rPr>
          <w:b/>
          <w:bCs/>
          <w:color w:val="000000"/>
        </w:rPr>
        <w:t xml:space="preserve">в Муниципальном бюджетном общеобразовательном учреждении средней общеобразовательной школе № 2 </w:t>
      </w:r>
    </w:p>
    <w:p w:rsidR="009F0E6C" w:rsidRPr="009F0E6C" w:rsidRDefault="009F0E6C" w:rsidP="009F0E6C">
      <w:pPr>
        <w:spacing w:after="0" w:line="240" w:lineRule="auto"/>
        <w:rPr>
          <w:rFonts w:ascii="Times New Roman" w:hAnsi="Times New Roman" w:cs="Times New Roman"/>
          <w:sz w:val="24"/>
          <w:szCs w:val="24"/>
        </w:rPr>
      </w:pPr>
    </w:p>
    <w:p w:rsidR="009F0E6C" w:rsidRPr="009F0E6C" w:rsidRDefault="009F0E6C" w:rsidP="009F0E6C">
      <w:pPr>
        <w:spacing w:after="0" w:line="240" w:lineRule="auto"/>
        <w:jc w:val="both"/>
        <w:rPr>
          <w:rFonts w:ascii="Times New Roman" w:hAnsi="Times New Roman" w:cs="Times New Roman"/>
          <w:b/>
          <w:sz w:val="24"/>
          <w:szCs w:val="24"/>
        </w:rPr>
      </w:pPr>
      <w:r w:rsidRPr="009F0E6C">
        <w:rPr>
          <w:rFonts w:ascii="Times New Roman" w:hAnsi="Times New Roman" w:cs="Times New Roman"/>
          <w:b/>
          <w:sz w:val="24"/>
          <w:szCs w:val="24"/>
        </w:rPr>
        <w:t>ШАГ № 1</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Создание Совета и рабочей группы для разработки и управления программой изменений и дополнений образовательной системы МБОУ СОШ № 2</w:t>
      </w:r>
    </w:p>
    <w:p w:rsidR="009F0E6C" w:rsidRPr="009F0E6C" w:rsidRDefault="009F0E6C" w:rsidP="009F0E6C">
      <w:pPr>
        <w:spacing w:after="0" w:line="240" w:lineRule="auto"/>
        <w:jc w:val="both"/>
        <w:rPr>
          <w:rFonts w:ascii="Times New Roman" w:hAnsi="Times New Roman" w:cs="Times New Roman"/>
          <w:b/>
          <w:sz w:val="24"/>
          <w:szCs w:val="24"/>
        </w:rPr>
      </w:pPr>
      <w:r w:rsidRPr="009F0E6C">
        <w:rPr>
          <w:rFonts w:ascii="Times New Roman" w:hAnsi="Times New Roman" w:cs="Times New Roman"/>
          <w:b/>
          <w:sz w:val="24"/>
          <w:szCs w:val="24"/>
        </w:rPr>
        <w:t>ШАГ № 2</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Определение изменений и дополнений в образовательную систему МБОУ СОШ № 2</w:t>
      </w:r>
    </w:p>
    <w:p w:rsidR="009F0E6C" w:rsidRPr="009F0E6C" w:rsidRDefault="009F0E6C" w:rsidP="009F0E6C">
      <w:pPr>
        <w:spacing w:after="0" w:line="240" w:lineRule="auto"/>
        <w:jc w:val="both"/>
        <w:rPr>
          <w:rFonts w:ascii="Times New Roman" w:hAnsi="Times New Roman" w:cs="Times New Roman"/>
          <w:b/>
          <w:sz w:val="24"/>
          <w:szCs w:val="24"/>
        </w:rPr>
      </w:pPr>
      <w:r w:rsidRPr="009F0E6C">
        <w:rPr>
          <w:rFonts w:ascii="Times New Roman" w:hAnsi="Times New Roman" w:cs="Times New Roman"/>
          <w:b/>
          <w:sz w:val="24"/>
          <w:szCs w:val="24"/>
        </w:rPr>
        <w:t xml:space="preserve">ШАГ  № 3 </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Разработка единичных проектов изменений в сводную программу изменений и дополнений</w:t>
      </w:r>
    </w:p>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b/>
          <w:sz w:val="24"/>
          <w:szCs w:val="24"/>
        </w:rPr>
        <w:t>ШАГ №  4</w:t>
      </w:r>
      <w:r w:rsidRPr="009F0E6C">
        <w:rPr>
          <w:rFonts w:ascii="Times New Roman" w:hAnsi="Times New Roman" w:cs="Times New Roman"/>
          <w:b/>
          <w:sz w:val="24"/>
          <w:szCs w:val="24"/>
        </w:rPr>
        <w:br/>
      </w:r>
      <w:r w:rsidRPr="009F0E6C">
        <w:rPr>
          <w:rFonts w:ascii="Times New Roman" w:hAnsi="Times New Roman" w:cs="Times New Roman"/>
          <w:sz w:val="24"/>
          <w:szCs w:val="24"/>
        </w:rPr>
        <w:t>Разработка плана – графика изменения дополнительной образовательной системы основного общего образования</w:t>
      </w:r>
    </w:p>
    <w:p w:rsidR="009F0E6C" w:rsidRPr="009F0E6C" w:rsidRDefault="009F0E6C" w:rsidP="009F0E6C">
      <w:pPr>
        <w:spacing w:after="0" w:line="240" w:lineRule="auto"/>
        <w:jc w:val="both"/>
        <w:rPr>
          <w:rFonts w:ascii="Times New Roman" w:hAnsi="Times New Roman" w:cs="Times New Roman"/>
          <w:b/>
          <w:sz w:val="24"/>
          <w:szCs w:val="24"/>
        </w:rPr>
      </w:pPr>
      <w:r w:rsidRPr="009F0E6C">
        <w:rPr>
          <w:rFonts w:ascii="Times New Roman" w:hAnsi="Times New Roman" w:cs="Times New Roman"/>
          <w:b/>
          <w:sz w:val="24"/>
          <w:szCs w:val="24"/>
        </w:rPr>
        <w:t>ШАГ№  5</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Контроль за реализацией запланированных изменений в образовательной системе МБОУ СОШ № 2</w:t>
      </w:r>
    </w:p>
    <w:p w:rsidR="009F0E6C" w:rsidRPr="009F0E6C" w:rsidRDefault="009F0E6C" w:rsidP="009F0E6C">
      <w:pPr>
        <w:spacing w:after="0" w:line="240" w:lineRule="auto"/>
        <w:jc w:val="both"/>
        <w:rPr>
          <w:rFonts w:ascii="Times New Roman" w:hAnsi="Times New Roman" w:cs="Times New Roman"/>
          <w:sz w:val="24"/>
          <w:szCs w:val="24"/>
        </w:rPr>
      </w:pPr>
    </w:p>
    <w:p w:rsidR="009F0E6C" w:rsidRPr="009F0E6C" w:rsidRDefault="009F0E6C" w:rsidP="009F0E6C">
      <w:pPr>
        <w:spacing w:after="0" w:line="240" w:lineRule="auto"/>
        <w:jc w:val="center"/>
        <w:rPr>
          <w:rFonts w:ascii="Times New Roman" w:hAnsi="Times New Roman" w:cs="Times New Roman"/>
          <w:sz w:val="24"/>
          <w:szCs w:val="24"/>
          <w:u w:val="single"/>
        </w:rPr>
      </w:pPr>
      <w:r w:rsidRPr="009F0E6C">
        <w:rPr>
          <w:rFonts w:ascii="Times New Roman" w:hAnsi="Times New Roman" w:cs="Times New Roman"/>
          <w:sz w:val="24"/>
          <w:szCs w:val="24"/>
          <w:u w:val="single"/>
        </w:rPr>
        <w:t>Реализация шага №1 дорожной карты  введения ФГОС ООО</w:t>
      </w:r>
    </w:p>
    <w:p w:rsidR="009F0E6C" w:rsidRPr="009F0E6C" w:rsidRDefault="009F0E6C" w:rsidP="009F0E6C">
      <w:pPr>
        <w:spacing w:after="0" w:line="240" w:lineRule="auto"/>
        <w:jc w:val="center"/>
        <w:rPr>
          <w:rFonts w:ascii="Times New Roman" w:hAnsi="Times New Roman" w:cs="Times New Roman"/>
          <w:sz w:val="24"/>
          <w:szCs w:val="24"/>
          <w:u w:val="single"/>
        </w:rPr>
      </w:pPr>
      <w:r w:rsidRPr="009F0E6C">
        <w:rPr>
          <w:rFonts w:ascii="Times New Roman" w:hAnsi="Times New Roman" w:cs="Times New Roman"/>
          <w:sz w:val="24"/>
          <w:szCs w:val="24"/>
          <w:u w:val="single"/>
        </w:rPr>
        <w:t xml:space="preserve">Создание рабочей группы для разработки и управления программой изменений и дополнений образовательной системы МБОУ СОШ № 2 </w:t>
      </w:r>
    </w:p>
    <w:p w:rsidR="009F0E6C" w:rsidRPr="009F0E6C" w:rsidRDefault="009F0E6C" w:rsidP="009F0E6C">
      <w:pPr>
        <w:spacing w:after="0" w:line="240" w:lineRule="auto"/>
        <w:jc w:val="both"/>
        <w:rPr>
          <w:rFonts w:ascii="Times New Roman" w:hAnsi="Times New Roman" w:cs="Times New Roman"/>
          <w:bCs/>
          <w:iCs/>
          <w:sz w:val="24"/>
          <w:szCs w:val="24"/>
        </w:rPr>
      </w:pPr>
    </w:p>
    <w:p w:rsidR="009F0E6C" w:rsidRPr="009F0E6C" w:rsidRDefault="009F0E6C" w:rsidP="009F0E6C">
      <w:pPr>
        <w:spacing w:after="0" w:line="240" w:lineRule="auto"/>
        <w:jc w:val="both"/>
        <w:rPr>
          <w:rFonts w:ascii="Times New Roman" w:hAnsi="Times New Roman" w:cs="Times New Roman"/>
          <w:bCs/>
          <w:iCs/>
          <w:sz w:val="24"/>
          <w:szCs w:val="24"/>
        </w:rPr>
      </w:pPr>
      <w:r w:rsidRPr="009F0E6C">
        <w:rPr>
          <w:rFonts w:ascii="Times New Roman" w:hAnsi="Times New Roman" w:cs="Times New Roman"/>
          <w:bCs/>
          <w:iCs/>
          <w:sz w:val="24"/>
          <w:szCs w:val="24"/>
          <w:u w:val="single"/>
        </w:rPr>
        <w:t>Совет</w:t>
      </w:r>
      <w:r w:rsidRPr="009F0E6C">
        <w:rPr>
          <w:rFonts w:ascii="Times New Roman" w:hAnsi="Times New Roman" w:cs="Times New Roman"/>
          <w:bCs/>
          <w:iCs/>
          <w:sz w:val="24"/>
          <w:szCs w:val="24"/>
        </w:rPr>
        <w:t xml:space="preserve"> обеспечивает координацию действий всего педагогического коллектива, отвечает за информационное, научно-методическое, экспертное сопровождение процесса, утверждает проекты, планы-графики изменений, стимулирует деятельность работников, разрешает возможные конфликты.</w:t>
      </w:r>
    </w:p>
    <w:p w:rsidR="009F0E6C" w:rsidRPr="009F0E6C" w:rsidRDefault="009F0E6C" w:rsidP="009F0E6C">
      <w:pPr>
        <w:spacing w:after="0" w:line="240" w:lineRule="auto"/>
        <w:jc w:val="both"/>
        <w:rPr>
          <w:rFonts w:ascii="Times New Roman" w:hAnsi="Times New Roman" w:cs="Times New Roman"/>
          <w:bCs/>
          <w:iCs/>
          <w:sz w:val="24"/>
          <w:szCs w:val="24"/>
        </w:rPr>
      </w:pPr>
      <w:r w:rsidRPr="009F0E6C">
        <w:rPr>
          <w:rFonts w:ascii="Times New Roman" w:hAnsi="Times New Roman" w:cs="Times New Roman"/>
          <w:bCs/>
          <w:iCs/>
          <w:sz w:val="24"/>
          <w:szCs w:val="24"/>
          <w:u w:val="single"/>
        </w:rPr>
        <w:t>Рабочая группа</w:t>
      </w:r>
      <w:r w:rsidRPr="009F0E6C">
        <w:rPr>
          <w:rFonts w:ascii="Times New Roman" w:hAnsi="Times New Roman" w:cs="Times New Roman"/>
          <w:bCs/>
          <w:iCs/>
          <w:sz w:val="24"/>
          <w:szCs w:val="24"/>
        </w:rPr>
        <w:t xml:space="preserve"> может формировать временные микрогруппы (проектные группы) для решения конкретных задач.</w:t>
      </w:r>
    </w:p>
    <w:p w:rsidR="009F0E6C" w:rsidRPr="009F0E6C" w:rsidRDefault="009F0E6C" w:rsidP="009F0E6C">
      <w:pPr>
        <w:spacing w:after="0" w:line="240" w:lineRule="auto"/>
        <w:jc w:val="both"/>
        <w:rPr>
          <w:rFonts w:ascii="Times New Roman" w:hAnsi="Times New Roman" w:cs="Times New Roman"/>
          <w:bCs/>
          <w:iCs/>
          <w:sz w:val="24"/>
          <w:szCs w:val="24"/>
        </w:rPr>
      </w:pPr>
      <w:r w:rsidRPr="009F0E6C">
        <w:rPr>
          <w:rFonts w:ascii="Times New Roman" w:hAnsi="Times New Roman" w:cs="Times New Roman"/>
          <w:bCs/>
          <w:iCs/>
          <w:sz w:val="24"/>
          <w:szCs w:val="24"/>
          <w:u w:val="single"/>
        </w:rPr>
        <w:t>Члены совета и рабочей группы</w:t>
      </w:r>
      <w:r w:rsidRPr="009F0E6C">
        <w:rPr>
          <w:rFonts w:ascii="Times New Roman" w:hAnsi="Times New Roman" w:cs="Times New Roman"/>
          <w:bCs/>
          <w:iCs/>
          <w:sz w:val="24"/>
          <w:szCs w:val="24"/>
        </w:rPr>
        <w:t xml:space="preserve"> не могут приступить к работе, если они недостаточно информированы о концепции, содержании и условиях реализации ФГОС второго поколения. Они должны пройти профессиональную переподготовку для его внедрения.</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Шаг №1 позволяет: </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 определить состав и руководителя рабочей группы по внедрению ФГОС; </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 определить порядок работы рабочей группы; </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провести текущую теоретическую подготовку по внедрению ФГОС членов рабочей группы.</w:t>
      </w:r>
    </w:p>
    <w:p w:rsidR="009F0E6C" w:rsidRDefault="009F0E6C" w:rsidP="009F0E6C">
      <w:pPr>
        <w:spacing w:after="0" w:line="240" w:lineRule="auto"/>
        <w:jc w:val="center"/>
        <w:rPr>
          <w:rFonts w:ascii="Times New Roman" w:hAnsi="Times New Roman" w:cs="Times New Roman"/>
          <w:sz w:val="24"/>
          <w:szCs w:val="24"/>
        </w:rPr>
      </w:pPr>
    </w:p>
    <w:p w:rsidR="007C2394" w:rsidRPr="009F0E6C" w:rsidRDefault="007C2394" w:rsidP="009F0E6C">
      <w:pPr>
        <w:spacing w:after="0" w:line="240" w:lineRule="auto"/>
        <w:jc w:val="center"/>
        <w:rPr>
          <w:rFonts w:ascii="Times New Roman" w:hAnsi="Times New Roman" w:cs="Times New Roman"/>
          <w:sz w:val="24"/>
          <w:szCs w:val="24"/>
        </w:rPr>
      </w:pP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11199"/>
        <w:gridCol w:w="2693"/>
      </w:tblGrid>
      <w:tr w:rsidR="009F0E6C" w:rsidRPr="009F0E6C" w:rsidTr="00B8236A">
        <w:tc>
          <w:tcPr>
            <w:tcW w:w="1242"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lastRenderedPageBreak/>
              <w:t>№ п/п</w:t>
            </w:r>
          </w:p>
        </w:tc>
        <w:tc>
          <w:tcPr>
            <w:tcW w:w="11199"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Мероприятия</w:t>
            </w:r>
          </w:p>
        </w:tc>
        <w:tc>
          <w:tcPr>
            <w:tcW w:w="2693"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Сроки</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Создание Рабочей группы, обеспечивающей координацию действий коллектива школы и  отвечающей за информационное, научно-методическое, экспертное сопровождение процесса</w:t>
            </w:r>
          </w:p>
        </w:tc>
        <w:tc>
          <w:tcPr>
            <w:tcW w:w="2693" w:type="dxa"/>
          </w:tcPr>
          <w:p w:rsidR="009F0E6C" w:rsidRPr="009F0E6C" w:rsidRDefault="009F0E6C" w:rsidP="009F0E6C">
            <w:pPr>
              <w:pStyle w:val="a5"/>
              <w:spacing w:before="0" w:beforeAutospacing="0" w:after="0" w:afterAutospacing="0"/>
              <w:jc w:val="center"/>
            </w:pPr>
            <w:r w:rsidRPr="009F0E6C">
              <w:rPr>
                <w:kern w:val="2"/>
                <w:lang w:eastAsia="hi-IN" w:bidi="hi-IN"/>
              </w:rPr>
              <w:t>Январь 2014г.</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Организация изучения ФГОС основного общего образования педагогическим коллективом</w:t>
            </w:r>
          </w:p>
        </w:tc>
        <w:tc>
          <w:tcPr>
            <w:tcW w:w="2693" w:type="dxa"/>
          </w:tcPr>
          <w:p w:rsidR="009F0E6C" w:rsidRPr="009F0E6C" w:rsidRDefault="009F0E6C" w:rsidP="009F0E6C">
            <w:pPr>
              <w:pStyle w:val="a5"/>
              <w:spacing w:before="0" w:beforeAutospacing="0" w:after="0" w:afterAutospacing="0"/>
              <w:jc w:val="center"/>
            </w:pPr>
            <w:r w:rsidRPr="009F0E6C">
              <w:t>2014, 2015 г.г.</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Мониторинг уровня готовности  уровня основного общего образования введению ФГОС</w:t>
            </w:r>
          </w:p>
        </w:tc>
        <w:tc>
          <w:tcPr>
            <w:tcW w:w="2693" w:type="dxa"/>
          </w:tcPr>
          <w:p w:rsidR="009F0E6C" w:rsidRPr="009F0E6C" w:rsidRDefault="009F0E6C" w:rsidP="009F0E6C">
            <w:pPr>
              <w:pStyle w:val="a5"/>
              <w:spacing w:before="0" w:beforeAutospacing="0" w:after="0" w:afterAutospacing="0"/>
              <w:jc w:val="center"/>
            </w:pPr>
            <w:r w:rsidRPr="009F0E6C">
              <w:t>Май 2015г.</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Формирование банка нормативно-правовых документов федерального, регионального, муниципального уровней, регламентирующих введение и реализацию ФГОС.</w:t>
            </w:r>
          </w:p>
        </w:tc>
        <w:tc>
          <w:tcPr>
            <w:tcW w:w="2693" w:type="dxa"/>
          </w:tcPr>
          <w:p w:rsidR="009F0E6C" w:rsidRPr="009F0E6C" w:rsidRDefault="009F0E6C" w:rsidP="009F0E6C">
            <w:pPr>
              <w:pStyle w:val="a5"/>
              <w:spacing w:before="0" w:beforeAutospacing="0" w:after="0" w:afterAutospacing="0"/>
              <w:jc w:val="center"/>
            </w:pPr>
            <w:r w:rsidRPr="009F0E6C">
              <w:t>2014, 2015 г.г.</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Утверждение плана работы по введению ФГОС</w:t>
            </w:r>
          </w:p>
        </w:tc>
        <w:tc>
          <w:tcPr>
            <w:tcW w:w="2693" w:type="dxa"/>
          </w:tcPr>
          <w:p w:rsidR="009F0E6C" w:rsidRPr="009F0E6C" w:rsidRDefault="009F0E6C" w:rsidP="009F0E6C">
            <w:pPr>
              <w:pStyle w:val="a5"/>
              <w:spacing w:before="0" w:beforeAutospacing="0" w:after="0" w:afterAutospacing="0"/>
              <w:jc w:val="center"/>
            </w:pPr>
            <w:r w:rsidRPr="009F0E6C">
              <w:t>Март 2014 г.</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Прохождение профессиональной переподготовки администрации школы, педагогов-предметников, по введению ФГОС</w:t>
            </w:r>
          </w:p>
        </w:tc>
        <w:tc>
          <w:tcPr>
            <w:tcW w:w="2693" w:type="dxa"/>
          </w:tcPr>
          <w:p w:rsidR="009F0E6C" w:rsidRPr="009F0E6C" w:rsidRDefault="009F0E6C" w:rsidP="009F0E6C">
            <w:pPr>
              <w:pStyle w:val="a5"/>
              <w:spacing w:before="0" w:beforeAutospacing="0" w:after="0" w:afterAutospacing="0"/>
              <w:jc w:val="center"/>
            </w:pPr>
            <w:r w:rsidRPr="009F0E6C">
              <w:t>2014, 2015 г.г.</w:t>
            </w:r>
          </w:p>
        </w:tc>
      </w:tr>
      <w:tr w:rsidR="009F0E6C" w:rsidRPr="009F0E6C" w:rsidTr="00B8236A">
        <w:tc>
          <w:tcPr>
            <w:tcW w:w="1242" w:type="dxa"/>
          </w:tcPr>
          <w:p w:rsidR="009F0E6C" w:rsidRPr="009F0E6C" w:rsidRDefault="009F0E6C" w:rsidP="00431AB5">
            <w:pPr>
              <w:numPr>
                <w:ilvl w:val="0"/>
                <w:numId w:val="106"/>
              </w:numPr>
              <w:spacing w:after="0" w:line="240" w:lineRule="auto"/>
              <w:jc w:val="both"/>
              <w:rPr>
                <w:rFonts w:ascii="Times New Roman" w:hAnsi="Times New Roman" w:cs="Times New Roman"/>
                <w:sz w:val="24"/>
                <w:szCs w:val="24"/>
              </w:rPr>
            </w:pPr>
          </w:p>
        </w:tc>
        <w:tc>
          <w:tcPr>
            <w:tcW w:w="11199" w:type="dxa"/>
          </w:tcPr>
          <w:p w:rsidR="009F0E6C" w:rsidRPr="009F0E6C" w:rsidRDefault="009F0E6C" w:rsidP="009F0E6C">
            <w:pPr>
              <w:pStyle w:val="a5"/>
              <w:spacing w:before="0" w:beforeAutospacing="0" w:after="0" w:afterAutospacing="0"/>
              <w:jc w:val="both"/>
            </w:pPr>
            <w:r w:rsidRPr="009F0E6C">
              <w:t>Реализация ФГОС ООО, корректировка</w:t>
            </w:r>
          </w:p>
        </w:tc>
        <w:tc>
          <w:tcPr>
            <w:tcW w:w="2693" w:type="dxa"/>
          </w:tcPr>
          <w:p w:rsidR="009F0E6C" w:rsidRPr="009F0E6C" w:rsidRDefault="009F0E6C" w:rsidP="009F0E6C">
            <w:pPr>
              <w:pStyle w:val="a5"/>
              <w:spacing w:before="0" w:beforeAutospacing="0" w:after="0" w:afterAutospacing="0"/>
              <w:jc w:val="center"/>
            </w:pPr>
            <w:r w:rsidRPr="009F0E6C">
              <w:t>С 01.09.2015г.</w:t>
            </w:r>
          </w:p>
        </w:tc>
      </w:tr>
    </w:tbl>
    <w:p w:rsidR="009F0E6C" w:rsidRPr="009F0E6C" w:rsidRDefault="009F0E6C" w:rsidP="009F0E6C">
      <w:pPr>
        <w:tabs>
          <w:tab w:val="left" w:pos="5525"/>
        </w:tabs>
        <w:spacing w:after="0" w:line="240" w:lineRule="auto"/>
        <w:rPr>
          <w:rFonts w:ascii="Times New Roman" w:hAnsi="Times New Roman" w:cs="Times New Roman"/>
          <w:b/>
          <w:i/>
          <w:color w:val="0000CC"/>
          <w:sz w:val="24"/>
          <w:szCs w:val="24"/>
        </w:rPr>
      </w:pPr>
      <w:r w:rsidRPr="009F0E6C">
        <w:rPr>
          <w:rFonts w:ascii="Times New Roman" w:hAnsi="Times New Roman" w:cs="Times New Roman"/>
          <w:b/>
          <w:i/>
          <w:color w:val="0000CC"/>
          <w:sz w:val="24"/>
          <w:szCs w:val="24"/>
        </w:rPr>
        <w:tab/>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Реализация шага №2 дорожной карты введения ФГОС</w:t>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Определение изменений и дополнений в образовательную систему МБОУ СОШ № 2</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На этом этапе работы рабочая группа должна  получить ответ на вопрос: «Что необходимо изменить в существующей образовательной системе, чтобы привести ее в соответствие с нормативной моделью, определяемой ФГОС?» Для этого рабочей группе необходимо определить, какие изменения требуется произвести: в образовательных целях; в условиях реализации образовательных программ (кадровых, финансовых, материально-технических и пр.); в учебном плане.</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В результате этой работы должен быть создан перечень необходимых изменений и дополнений в элементах образовательной системы средней ступени Учреждения.</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При сравнении целей существующей образовательной системы с новыми стандартами необходимо определить: какие из них ранее не ставились; какие ставились, но не достигались, поскольку их достижение не обеспечивалось содержанием учебных и внеучебных программ, используемыми технологиями.</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Особо следует обратить внимание на то, что изменения в содержании программ обусловлены как изменениями в предметных целях, так и в надпредметных целях, которые необходимо включать для этого в учебную программу в качестве отдельных модулей. Внимательно нужно отнестись к изучению вопроса проектирования универсальных учебных действий - личностных, коммуникативных, регулятивных и познавательных.</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Содержание программ внеучебной деятельности должно определяться таким образом, чтобы они вместе с программами по обязательным предметам обеспечивали достижение всех образовательных целей.</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Изучение примерной программы по предмету должно повлечь за собой изменение технологии работы учителя.</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lastRenderedPageBreak/>
        <w:t>Рекомендуется использовать технологии уровневой дифференциации, обучения на основе «учебных ситуаций», проектной и исследовательской деятельности, информационных и коммуникационных технологий, активных форм обучения (организация работы в группах).</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ПЕРВЫЙ результатом шага № 2 списки изменений в учебных программах, новых программ по предметам; изменений в образовательных технологиях, введение новых технологий, изменение форм контроля образовательной  деятельности и оценки его результатов; изменений для создания системы внеучебной  деятельности, поддерживающей процесс обучения.</w:t>
      </w:r>
    </w:p>
    <w:p w:rsidR="009F0E6C" w:rsidRPr="009F0E6C" w:rsidRDefault="009F0E6C" w:rsidP="009F0E6C">
      <w:pPr>
        <w:pBdr>
          <w:top w:val="single" w:sz="4" w:space="1" w:color="auto"/>
          <w:left w:val="single" w:sz="4" w:space="4" w:color="auto"/>
          <w:bottom w:val="single" w:sz="4" w:space="0" w:color="auto"/>
          <w:right w:val="single" w:sz="4" w:space="4" w:color="auto"/>
        </w:pBdr>
        <w:spacing w:after="0" w:line="240" w:lineRule="auto"/>
        <w:ind w:firstLine="567"/>
        <w:jc w:val="both"/>
        <w:rPr>
          <w:rFonts w:ascii="Times New Roman" w:hAnsi="Times New Roman" w:cs="Times New Roman"/>
          <w:sz w:val="24"/>
          <w:szCs w:val="24"/>
        </w:rPr>
      </w:pPr>
      <w:r w:rsidRPr="009F0E6C">
        <w:rPr>
          <w:rFonts w:ascii="Times New Roman" w:hAnsi="Times New Roman" w:cs="Times New Roman"/>
          <w:sz w:val="24"/>
          <w:szCs w:val="24"/>
        </w:rPr>
        <w:t>ВТОРОЙ  результат шага №2 новый проект образовательного плана среднего уровня обучения МБОУ СОШ № 2</w:t>
      </w:r>
    </w:p>
    <w:p w:rsidR="009F0E6C" w:rsidRPr="009F0E6C" w:rsidRDefault="009F0E6C" w:rsidP="009F0E6C">
      <w:pPr>
        <w:spacing w:after="0" w:line="240" w:lineRule="auto"/>
        <w:ind w:left="720"/>
        <w:rPr>
          <w:rFonts w:ascii="Times New Roman" w:hAnsi="Times New Roman" w:cs="Times New Roman"/>
          <w:b/>
          <w:sz w:val="24"/>
          <w:szCs w:val="24"/>
        </w:rPr>
      </w:pPr>
    </w:p>
    <w:tbl>
      <w:tblPr>
        <w:tblW w:w="14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5812"/>
        <w:gridCol w:w="2977"/>
        <w:gridCol w:w="2976"/>
        <w:gridCol w:w="2407"/>
      </w:tblGrid>
      <w:tr w:rsidR="009F0E6C" w:rsidRPr="009F0E6C" w:rsidTr="00B8236A">
        <w:tc>
          <w:tcPr>
            <w:tcW w:w="14989" w:type="dxa"/>
            <w:gridSpan w:val="5"/>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Таблица по итогам проблемно – ориентированного анализа</w:t>
            </w:r>
          </w:p>
        </w:tc>
      </w:tr>
      <w:tr w:rsidR="009F0E6C" w:rsidRPr="009F0E6C" w:rsidTr="00B8236A">
        <w:tc>
          <w:tcPr>
            <w:tcW w:w="817" w:type="dxa"/>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bCs/>
                <w:sz w:val="24"/>
                <w:szCs w:val="24"/>
              </w:rPr>
              <w:t>№ п/п</w:t>
            </w:r>
          </w:p>
        </w:tc>
        <w:tc>
          <w:tcPr>
            <w:tcW w:w="5812" w:type="dxa"/>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Показатели</w:t>
            </w:r>
          </w:p>
        </w:tc>
        <w:tc>
          <w:tcPr>
            <w:tcW w:w="2977" w:type="dxa"/>
          </w:tcPr>
          <w:p w:rsidR="009F0E6C" w:rsidRPr="009F0E6C" w:rsidRDefault="009F0E6C" w:rsidP="009F0E6C">
            <w:pPr>
              <w:spacing w:after="0" w:line="240" w:lineRule="auto"/>
              <w:jc w:val="center"/>
              <w:rPr>
                <w:rFonts w:ascii="Times New Roman" w:hAnsi="Times New Roman" w:cs="Times New Roman"/>
                <w:b/>
                <w:sz w:val="24"/>
                <w:szCs w:val="24"/>
              </w:rPr>
            </w:pPr>
            <w:bookmarkStart w:id="400" w:name="OLE_LINK1"/>
            <w:r w:rsidRPr="009F0E6C">
              <w:rPr>
                <w:rFonts w:ascii="Times New Roman" w:hAnsi="Times New Roman" w:cs="Times New Roman"/>
                <w:b/>
                <w:sz w:val="24"/>
                <w:szCs w:val="24"/>
              </w:rPr>
              <w:t>Имеются и соответствуют требованиям ФГОС ООО</w:t>
            </w:r>
            <w:bookmarkEnd w:id="400"/>
          </w:p>
        </w:tc>
        <w:tc>
          <w:tcPr>
            <w:tcW w:w="2976"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Имеются, но требуют корректировки в соответствии с ФГОС ООО</w:t>
            </w:r>
          </w:p>
        </w:tc>
        <w:tc>
          <w:tcPr>
            <w:tcW w:w="2407"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Отсутствуют и требуют разработки и введения</w:t>
            </w: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Образовательные цели Учреждения</w:t>
            </w:r>
          </w:p>
        </w:tc>
        <w:tc>
          <w:tcPr>
            <w:tcW w:w="2977"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976" w:type="dxa"/>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Структура образовательной деятельности  (учебный план)</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Содержание образовательных программ</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Технологии обучения и воспитания</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Условия образовательной деятельности</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Организационные механизмы контроля за образовательной деятельностью и оценки ее результатов</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Оснащённость общеобразовательного учреждения в соответствии с требованиями к минимальной оснащенности учебного процесса и оборудованию учебных помещений</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Современная модель взаимодействия учреждений общего и дополнительного образования детей, культуры, спорта и т.п., обеспечивающих                организацию внеурочной деятельности</w:t>
            </w:r>
          </w:p>
        </w:tc>
        <w:tc>
          <w:tcPr>
            <w:tcW w:w="2977" w:type="dxa"/>
          </w:tcPr>
          <w:p w:rsidR="009F0E6C" w:rsidRPr="009F0E6C" w:rsidRDefault="009F0E6C" w:rsidP="009F0E6C">
            <w:pPr>
              <w:spacing w:after="0" w:line="240" w:lineRule="auto"/>
              <w:rPr>
                <w:rFonts w:ascii="Times New Roman" w:hAnsi="Times New Roman" w:cs="Times New Roman"/>
                <w:sz w:val="24"/>
                <w:szCs w:val="24"/>
              </w:rPr>
            </w:pPr>
          </w:p>
        </w:tc>
        <w:tc>
          <w:tcPr>
            <w:tcW w:w="2976"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17" w:type="dxa"/>
          </w:tcPr>
          <w:p w:rsidR="009F0E6C" w:rsidRPr="009F0E6C" w:rsidRDefault="009F0E6C" w:rsidP="00431AB5">
            <w:pPr>
              <w:numPr>
                <w:ilvl w:val="0"/>
                <w:numId w:val="107"/>
              </w:numPr>
              <w:spacing w:after="0" w:line="240" w:lineRule="auto"/>
              <w:rPr>
                <w:rFonts w:ascii="Times New Roman" w:hAnsi="Times New Roman" w:cs="Times New Roman"/>
                <w:sz w:val="24"/>
                <w:szCs w:val="24"/>
              </w:rPr>
            </w:pPr>
          </w:p>
        </w:tc>
        <w:tc>
          <w:tcPr>
            <w:tcW w:w="5812" w:type="dxa"/>
          </w:tcPr>
          <w:p w:rsidR="009F0E6C" w:rsidRPr="009F0E6C" w:rsidRDefault="009F0E6C" w:rsidP="009F0E6C">
            <w:pPr>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Наличие сайта образовательного учреждения с целью </w:t>
            </w:r>
            <w:r w:rsidRPr="009F0E6C">
              <w:rPr>
                <w:rFonts w:ascii="Times New Roman" w:hAnsi="Times New Roman" w:cs="Times New Roman"/>
                <w:sz w:val="24"/>
                <w:szCs w:val="24"/>
              </w:rPr>
              <w:lastRenderedPageBreak/>
              <w:t>обеспечения широкого, постоянного и устойчивого доступа участников образовательных отношений к информации</w:t>
            </w:r>
          </w:p>
        </w:tc>
        <w:tc>
          <w:tcPr>
            <w:tcW w:w="2977" w:type="dxa"/>
            <w:shd w:val="clear" w:color="auto" w:fill="D9D9D9"/>
          </w:tcPr>
          <w:p w:rsidR="009F0E6C" w:rsidRPr="009F0E6C" w:rsidRDefault="009F0E6C" w:rsidP="009F0E6C">
            <w:pPr>
              <w:spacing w:after="0" w:line="240" w:lineRule="auto"/>
              <w:rPr>
                <w:rFonts w:ascii="Times New Roman" w:hAnsi="Times New Roman" w:cs="Times New Roman"/>
                <w:sz w:val="24"/>
                <w:szCs w:val="24"/>
              </w:rPr>
            </w:pPr>
          </w:p>
        </w:tc>
        <w:tc>
          <w:tcPr>
            <w:tcW w:w="2976" w:type="dxa"/>
          </w:tcPr>
          <w:p w:rsidR="009F0E6C" w:rsidRPr="009F0E6C" w:rsidRDefault="009F0E6C" w:rsidP="009F0E6C">
            <w:pPr>
              <w:spacing w:after="0" w:line="240" w:lineRule="auto"/>
              <w:rPr>
                <w:rFonts w:ascii="Times New Roman" w:hAnsi="Times New Roman" w:cs="Times New Roman"/>
                <w:sz w:val="24"/>
                <w:szCs w:val="24"/>
              </w:rPr>
            </w:pPr>
          </w:p>
        </w:tc>
        <w:tc>
          <w:tcPr>
            <w:tcW w:w="2407" w:type="dxa"/>
          </w:tcPr>
          <w:p w:rsidR="009F0E6C" w:rsidRPr="009F0E6C" w:rsidRDefault="009F0E6C" w:rsidP="009F0E6C">
            <w:pPr>
              <w:spacing w:after="0" w:line="240" w:lineRule="auto"/>
              <w:rPr>
                <w:rFonts w:ascii="Times New Roman" w:hAnsi="Times New Roman" w:cs="Times New Roman"/>
                <w:sz w:val="24"/>
                <w:szCs w:val="24"/>
              </w:rPr>
            </w:pPr>
          </w:p>
        </w:tc>
      </w:tr>
    </w:tbl>
    <w:p w:rsidR="009F0E6C" w:rsidRPr="009F0E6C" w:rsidRDefault="009F0E6C" w:rsidP="009F0E6C">
      <w:pPr>
        <w:spacing w:after="0" w:line="240" w:lineRule="auto"/>
        <w:ind w:left="720"/>
        <w:rPr>
          <w:rFonts w:ascii="Times New Roman" w:hAnsi="Times New Roman" w:cs="Times New Roman"/>
          <w:b/>
          <w:sz w:val="24"/>
          <w:szCs w:val="24"/>
        </w:rPr>
      </w:pPr>
    </w:p>
    <w:p w:rsidR="009F0E6C" w:rsidRPr="009F0E6C" w:rsidRDefault="009F0E6C" w:rsidP="00431AB5">
      <w:pPr>
        <w:numPr>
          <w:ilvl w:val="0"/>
          <w:numId w:val="104"/>
        </w:numPr>
        <w:spacing w:after="0" w:line="240" w:lineRule="auto"/>
        <w:jc w:val="center"/>
        <w:rPr>
          <w:rFonts w:ascii="Times New Roman" w:hAnsi="Times New Roman" w:cs="Times New Roman"/>
          <w:b/>
          <w:sz w:val="24"/>
          <w:szCs w:val="24"/>
        </w:rPr>
      </w:pPr>
      <w:r w:rsidRPr="009F0E6C">
        <w:rPr>
          <w:rFonts w:ascii="Times New Roman" w:hAnsi="Times New Roman" w:cs="Times New Roman"/>
          <w:b/>
          <w:bCs/>
          <w:sz w:val="24"/>
          <w:szCs w:val="24"/>
        </w:rPr>
        <w:t>Способы устранения выявленных на этапе анализа недостатков образовательной системы</w:t>
      </w:r>
    </w:p>
    <w:p w:rsidR="009F0E6C" w:rsidRPr="009F0E6C" w:rsidRDefault="009F0E6C" w:rsidP="009F0E6C">
      <w:pPr>
        <w:spacing w:after="0" w:line="240" w:lineRule="auto"/>
        <w:ind w:left="720"/>
        <w:rPr>
          <w:rFonts w:ascii="Times New Roman" w:hAnsi="Times New Roman" w:cs="Times New Roman"/>
          <w:b/>
          <w:sz w:val="24"/>
          <w:szCs w:val="24"/>
        </w:rPr>
      </w:pP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4820"/>
        <w:gridCol w:w="9355"/>
      </w:tblGrid>
      <w:tr w:rsidR="009F0E6C" w:rsidRPr="009F0E6C" w:rsidTr="00B8236A">
        <w:tc>
          <w:tcPr>
            <w:tcW w:w="817" w:type="dxa"/>
          </w:tcPr>
          <w:p w:rsidR="009F0E6C" w:rsidRPr="009F0E6C" w:rsidRDefault="009F0E6C" w:rsidP="009F0E6C">
            <w:pPr>
              <w:spacing w:after="0" w:line="240" w:lineRule="auto"/>
              <w:jc w:val="center"/>
              <w:rPr>
                <w:rFonts w:ascii="Times New Roman" w:hAnsi="Times New Roman" w:cs="Times New Roman"/>
                <w:b/>
                <w:bCs/>
                <w:sz w:val="24"/>
                <w:szCs w:val="24"/>
              </w:rPr>
            </w:pPr>
            <w:r w:rsidRPr="009F0E6C">
              <w:rPr>
                <w:rFonts w:ascii="Times New Roman" w:hAnsi="Times New Roman" w:cs="Times New Roman"/>
                <w:b/>
                <w:bCs/>
                <w:sz w:val="24"/>
                <w:szCs w:val="24"/>
              </w:rPr>
              <w:t>№ п/п</w:t>
            </w:r>
          </w:p>
        </w:tc>
        <w:tc>
          <w:tcPr>
            <w:tcW w:w="4820"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b/>
                <w:bCs/>
                <w:sz w:val="24"/>
                <w:szCs w:val="24"/>
              </w:rPr>
              <w:t>Недостатки системы образования ОУ</w:t>
            </w:r>
          </w:p>
        </w:tc>
        <w:tc>
          <w:tcPr>
            <w:tcW w:w="9355"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b/>
                <w:bCs/>
                <w:sz w:val="24"/>
                <w:szCs w:val="24"/>
              </w:rPr>
              <w:t>Способы устранения</w:t>
            </w:r>
          </w:p>
        </w:tc>
      </w:tr>
      <w:tr w:rsidR="009F0E6C" w:rsidRPr="009F0E6C" w:rsidTr="00B8236A">
        <w:tc>
          <w:tcPr>
            <w:tcW w:w="817" w:type="dxa"/>
          </w:tcPr>
          <w:p w:rsidR="009F0E6C" w:rsidRPr="009F0E6C" w:rsidRDefault="009F0E6C" w:rsidP="00431AB5">
            <w:pPr>
              <w:numPr>
                <w:ilvl w:val="0"/>
                <w:numId w:val="105"/>
              </w:numPr>
              <w:spacing w:after="0" w:line="240" w:lineRule="auto"/>
              <w:jc w:val="both"/>
              <w:rPr>
                <w:rFonts w:ascii="Times New Roman" w:hAnsi="Times New Roman" w:cs="Times New Roman"/>
                <w:bCs/>
                <w:sz w:val="24"/>
                <w:szCs w:val="24"/>
              </w:rPr>
            </w:pPr>
          </w:p>
        </w:tc>
        <w:tc>
          <w:tcPr>
            <w:tcW w:w="4820"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Отсутствие необходимых знаний об универсальных учебных действиях как одной из составляющих требований к образовательному процессу ФГОС ООО</w:t>
            </w:r>
          </w:p>
        </w:tc>
        <w:tc>
          <w:tcPr>
            <w:tcW w:w="9355"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Повышение квалификации через курсовую подготовку в течение 2014, 2015 года, а также через обучающие семинары, организованные в Учреждении</w:t>
            </w:r>
          </w:p>
        </w:tc>
      </w:tr>
      <w:tr w:rsidR="009F0E6C" w:rsidRPr="009F0E6C" w:rsidTr="00B8236A">
        <w:tc>
          <w:tcPr>
            <w:tcW w:w="817" w:type="dxa"/>
          </w:tcPr>
          <w:p w:rsidR="009F0E6C" w:rsidRPr="009F0E6C" w:rsidRDefault="009F0E6C" w:rsidP="00431AB5">
            <w:pPr>
              <w:numPr>
                <w:ilvl w:val="0"/>
                <w:numId w:val="105"/>
              </w:numPr>
              <w:spacing w:after="0" w:line="240" w:lineRule="auto"/>
              <w:jc w:val="both"/>
              <w:rPr>
                <w:rFonts w:ascii="Times New Roman" w:hAnsi="Times New Roman" w:cs="Times New Roman"/>
                <w:bCs/>
                <w:sz w:val="24"/>
                <w:szCs w:val="24"/>
              </w:rPr>
            </w:pPr>
          </w:p>
        </w:tc>
        <w:tc>
          <w:tcPr>
            <w:tcW w:w="4820"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Недостаточная осведомленность учителей о ФГОС ООО второго поколения </w:t>
            </w:r>
          </w:p>
        </w:tc>
        <w:tc>
          <w:tcPr>
            <w:tcW w:w="9355"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Повышение квалификации через курсовую подготовку в течение 2014, 2015 года, а также через обучающие семинары, организованные в Учреждении</w:t>
            </w:r>
          </w:p>
        </w:tc>
      </w:tr>
      <w:tr w:rsidR="009F0E6C" w:rsidRPr="009F0E6C" w:rsidTr="00B8236A">
        <w:tc>
          <w:tcPr>
            <w:tcW w:w="817" w:type="dxa"/>
          </w:tcPr>
          <w:p w:rsidR="009F0E6C" w:rsidRPr="009F0E6C" w:rsidRDefault="009F0E6C" w:rsidP="00431AB5">
            <w:pPr>
              <w:numPr>
                <w:ilvl w:val="0"/>
                <w:numId w:val="105"/>
              </w:numPr>
              <w:spacing w:after="0" w:line="240" w:lineRule="auto"/>
              <w:jc w:val="both"/>
              <w:rPr>
                <w:rFonts w:ascii="Times New Roman" w:hAnsi="Times New Roman" w:cs="Times New Roman"/>
                <w:bCs/>
                <w:sz w:val="24"/>
                <w:szCs w:val="24"/>
              </w:rPr>
            </w:pPr>
          </w:p>
        </w:tc>
        <w:tc>
          <w:tcPr>
            <w:tcW w:w="4820"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Недостаточная материально-техническая обеспеченность, оснащённость общеобразовательного учреждения в соответствии с требованиями к минимальной оснащенности учебного процесса и оборудованию учебных помещений</w:t>
            </w:r>
          </w:p>
        </w:tc>
        <w:tc>
          <w:tcPr>
            <w:tcW w:w="9355"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Оснащение кабинетов необходимыми ресурсами по мере финансирования</w:t>
            </w:r>
          </w:p>
        </w:tc>
      </w:tr>
      <w:tr w:rsidR="009F0E6C" w:rsidRPr="009F0E6C" w:rsidTr="00B8236A">
        <w:tc>
          <w:tcPr>
            <w:tcW w:w="817" w:type="dxa"/>
          </w:tcPr>
          <w:p w:rsidR="009F0E6C" w:rsidRPr="009F0E6C" w:rsidRDefault="009F0E6C" w:rsidP="00431AB5">
            <w:pPr>
              <w:numPr>
                <w:ilvl w:val="0"/>
                <w:numId w:val="105"/>
              </w:numPr>
              <w:spacing w:after="0" w:line="240" w:lineRule="auto"/>
              <w:jc w:val="both"/>
              <w:rPr>
                <w:rFonts w:ascii="Times New Roman" w:hAnsi="Times New Roman" w:cs="Times New Roman"/>
                <w:bCs/>
                <w:sz w:val="24"/>
                <w:szCs w:val="24"/>
              </w:rPr>
            </w:pPr>
          </w:p>
        </w:tc>
        <w:tc>
          <w:tcPr>
            <w:tcW w:w="4820"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Особенности итоговой оценки достижения планируемых результатов при введении ФГОС (отсутствие опыта)</w:t>
            </w:r>
          </w:p>
        </w:tc>
        <w:tc>
          <w:tcPr>
            <w:tcW w:w="9355"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Разработка критериальной базы итоговой оценки (достижение предметных и метапредметных результатов, необходимых для дальнейшего продолжения образования). Реализация в практике работы школы.</w:t>
            </w:r>
          </w:p>
        </w:tc>
      </w:tr>
      <w:tr w:rsidR="009F0E6C" w:rsidRPr="009F0E6C" w:rsidTr="00B8236A">
        <w:tc>
          <w:tcPr>
            <w:tcW w:w="817" w:type="dxa"/>
          </w:tcPr>
          <w:p w:rsidR="009F0E6C" w:rsidRPr="009F0E6C" w:rsidRDefault="009F0E6C" w:rsidP="00431AB5">
            <w:pPr>
              <w:numPr>
                <w:ilvl w:val="0"/>
                <w:numId w:val="105"/>
              </w:numPr>
              <w:spacing w:after="0" w:line="240" w:lineRule="auto"/>
              <w:jc w:val="both"/>
              <w:rPr>
                <w:rFonts w:ascii="Times New Roman" w:hAnsi="Times New Roman" w:cs="Times New Roman"/>
                <w:bCs/>
                <w:sz w:val="24"/>
                <w:szCs w:val="24"/>
              </w:rPr>
            </w:pPr>
          </w:p>
        </w:tc>
        <w:tc>
          <w:tcPr>
            <w:tcW w:w="4820"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Отсутствие опыта разработки образовательной программы Учреждения в требуемом формате и объеме</w:t>
            </w:r>
          </w:p>
        </w:tc>
        <w:tc>
          <w:tcPr>
            <w:tcW w:w="9355" w:type="dxa"/>
          </w:tcPr>
          <w:p w:rsidR="009F0E6C" w:rsidRPr="009F0E6C" w:rsidRDefault="009F0E6C" w:rsidP="009F0E6C">
            <w:pPr>
              <w:spacing w:after="0" w:line="240" w:lineRule="auto"/>
              <w:jc w:val="both"/>
              <w:rPr>
                <w:rFonts w:ascii="Times New Roman" w:hAnsi="Times New Roman" w:cs="Times New Roman"/>
                <w:bCs/>
                <w:sz w:val="24"/>
                <w:szCs w:val="24"/>
              </w:rPr>
            </w:pPr>
            <w:r w:rsidRPr="009F0E6C">
              <w:rPr>
                <w:rFonts w:ascii="Times New Roman" w:hAnsi="Times New Roman" w:cs="Times New Roman"/>
                <w:bCs/>
                <w:sz w:val="24"/>
                <w:szCs w:val="24"/>
              </w:rPr>
              <w:t xml:space="preserve">Коллегиальная разработка основной образовательной программы, согласно нормативам ФГОС ООО, примерной ООП ООО, требованиям к условиям реализации ООП (информационно-методическим, материально-техническим, финансово-экономическим, кадровым и психолого-педагогическим обеспечением); требованиям к новому порядку аттестации педагогических работников; требованиям к финансово-экономическим условиям (приведены в соответствие с Федеральным законом № 83ФЗ «О внесении изменений в отдельные законодательные акты Российской Федерации в связи с совершенствованием правового положения государственных (муниципальных) </w:t>
            </w:r>
            <w:r w:rsidRPr="009F0E6C">
              <w:rPr>
                <w:rFonts w:ascii="Times New Roman" w:hAnsi="Times New Roman" w:cs="Times New Roman"/>
                <w:bCs/>
                <w:sz w:val="24"/>
                <w:szCs w:val="24"/>
              </w:rPr>
              <w:lastRenderedPageBreak/>
              <w:t xml:space="preserve">учреждений») и др. </w:t>
            </w:r>
          </w:p>
        </w:tc>
      </w:tr>
    </w:tbl>
    <w:p w:rsidR="009F0E6C" w:rsidRPr="009F0E6C" w:rsidRDefault="009F0E6C" w:rsidP="00431AB5">
      <w:pPr>
        <w:numPr>
          <w:ilvl w:val="0"/>
          <w:numId w:val="104"/>
        </w:numPr>
        <w:spacing w:after="0" w:line="240" w:lineRule="auto"/>
        <w:jc w:val="center"/>
        <w:rPr>
          <w:rFonts w:ascii="Times New Roman" w:hAnsi="Times New Roman" w:cs="Times New Roman"/>
          <w:bCs/>
          <w:sz w:val="24"/>
          <w:szCs w:val="24"/>
        </w:rPr>
      </w:pPr>
      <w:r w:rsidRPr="009F0E6C">
        <w:rPr>
          <w:rFonts w:ascii="Times New Roman" w:hAnsi="Times New Roman" w:cs="Times New Roman"/>
          <w:b/>
          <w:sz w:val="24"/>
          <w:szCs w:val="24"/>
        </w:rPr>
        <w:lastRenderedPageBreak/>
        <w:t>План мероприятий по подготовке к введению ФГОС ООО</w:t>
      </w:r>
    </w:p>
    <w:p w:rsidR="009F0E6C" w:rsidRPr="009F0E6C" w:rsidRDefault="009F0E6C" w:rsidP="009F0E6C">
      <w:pPr>
        <w:pStyle w:val="aff2"/>
        <w:rPr>
          <w:sz w:val="24"/>
          <w:szCs w:val="24"/>
        </w:rPr>
      </w:pPr>
      <w:r w:rsidRPr="009F0E6C">
        <w:rPr>
          <w:b/>
          <w:sz w:val="24"/>
          <w:szCs w:val="24"/>
        </w:rPr>
        <w:t>Цель:</w:t>
      </w:r>
      <w:r w:rsidRPr="009F0E6C">
        <w:rPr>
          <w:sz w:val="24"/>
          <w:szCs w:val="24"/>
        </w:rPr>
        <w:t xml:space="preserve"> обеспечение условий для введения и реализации ФГОС ООО в 5 классе с 01 сентября 2015 года</w:t>
      </w:r>
    </w:p>
    <w:p w:rsidR="009F0E6C" w:rsidRPr="009F0E6C" w:rsidRDefault="009F0E6C" w:rsidP="009F0E6C">
      <w:pPr>
        <w:pStyle w:val="aff2"/>
        <w:rPr>
          <w:b/>
          <w:sz w:val="24"/>
          <w:szCs w:val="24"/>
        </w:rPr>
      </w:pPr>
      <w:r w:rsidRPr="009F0E6C">
        <w:rPr>
          <w:b/>
          <w:sz w:val="24"/>
          <w:szCs w:val="24"/>
        </w:rPr>
        <w:t xml:space="preserve">Задачи: </w:t>
      </w:r>
    </w:p>
    <w:p w:rsidR="009F0E6C" w:rsidRPr="009F0E6C" w:rsidRDefault="009F0E6C" w:rsidP="00431AB5">
      <w:pPr>
        <w:pStyle w:val="aff2"/>
        <w:numPr>
          <w:ilvl w:val="0"/>
          <w:numId w:val="108"/>
        </w:numPr>
        <w:rPr>
          <w:b/>
          <w:bCs/>
          <w:sz w:val="24"/>
          <w:szCs w:val="24"/>
        </w:rPr>
      </w:pPr>
      <w:r w:rsidRPr="009F0E6C">
        <w:rPr>
          <w:sz w:val="24"/>
          <w:szCs w:val="24"/>
        </w:rPr>
        <w:t xml:space="preserve">разработать локальные нормативные акты, регулирующие подготовку и введение ФГОС ООО в 5 классе; </w:t>
      </w:r>
    </w:p>
    <w:p w:rsidR="009F0E6C" w:rsidRPr="009F0E6C" w:rsidRDefault="009F0E6C" w:rsidP="00431AB5">
      <w:pPr>
        <w:pStyle w:val="aff2"/>
        <w:numPr>
          <w:ilvl w:val="0"/>
          <w:numId w:val="108"/>
        </w:numPr>
        <w:rPr>
          <w:sz w:val="24"/>
          <w:szCs w:val="24"/>
        </w:rPr>
      </w:pPr>
      <w:r w:rsidRPr="009F0E6C">
        <w:rPr>
          <w:sz w:val="24"/>
          <w:szCs w:val="24"/>
        </w:rPr>
        <w:t>разработать проект Основной образовательной программы основного общего образования (ООП ООО);</w:t>
      </w:r>
    </w:p>
    <w:p w:rsidR="009F0E6C" w:rsidRPr="009F0E6C" w:rsidRDefault="009F0E6C" w:rsidP="00431AB5">
      <w:pPr>
        <w:pStyle w:val="aff2"/>
        <w:numPr>
          <w:ilvl w:val="0"/>
          <w:numId w:val="108"/>
        </w:numPr>
        <w:tabs>
          <w:tab w:val="left" w:pos="0"/>
        </w:tabs>
        <w:rPr>
          <w:sz w:val="24"/>
          <w:szCs w:val="24"/>
        </w:rPr>
      </w:pPr>
      <w:r w:rsidRPr="009F0E6C">
        <w:rPr>
          <w:sz w:val="24"/>
          <w:szCs w:val="24"/>
        </w:rPr>
        <w:t>обеспечить методическое сопровождение педагогов.</w:t>
      </w:r>
    </w:p>
    <w:tbl>
      <w:tblPr>
        <w:tblW w:w="14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6946"/>
        <w:gridCol w:w="1701"/>
        <w:gridCol w:w="2693"/>
        <w:gridCol w:w="228"/>
        <w:gridCol w:w="2268"/>
      </w:tblGrid>
      <w:tr w:rsidR="009F0E6C" w:rsidRPr="009F0E6C" w:rsidTr="00B8236A">
        <w:tc>
          <w:tcPr>
            <w:tcW w:w="817" w:type="dxa"/>
          </w:tcPr>
          <w:p w:rsidR="009F0E6C" w:rsidRPr="009F0E6C" w:rsidRDefault="009F0E6C" w:rsidP="009F0E6C">
            <w:pPr>
              <w:tabs>
                <w:tab w:val="left" w:pos="567"/>
              </w:tabs>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 п/п</w:t>
            </w:r>
          </w:p>
        </w:tc>
        <w:tc>
          <w:tcPr>
            <w:tcW w:w="6946" w:type="dxa"/>
          </w:tcPr>
          <w:p w:rsidR="009F0E6C" w:rsidRPr="009F0E6C" w:rsidRDefault="009F0E6C" w:rsidP="009F0E6C">
            <w:pPr>
              <w:spacing w:after="0" w:line="240" w:lineRule="auto"/>
              <w:ind w:left="360" w:right="34"/>
              <w:jc w:val="center"/>
              <w:rPr>
                <w:rFonts w:ascii="Times New Roman" w:hAnsi="Times New Roman" w:cs="Times New Roman"/>
                <w:b/>
                <w:sz w:val="24"/>
                <w:szCs w:val="24"/>
              </w:rPr>
            </w:pPr>
            <w:r w:rsidRPr="009F0E6C">
              <w:rPr>
                <w:rFonts w:ascii="Times New Roman" w:hAnsi="Times New Roman" w:cs="Times New Roman"/>
                <w:b/>
                <w:sz w:val="24"/>
                <w:szCs w:val="24"/>
              </w:rPr>
              <w:t>Мероприятия</w:t>
            </w:r>
          </w:p>
        </w:tc>
        <w:tc>
          <w:tcPr>
            <w:tcW w:w="1701" w:type="dxa"/>
          </w:tcPr>
          <w:p w:rsidR="009F0E6C" w:rsidRPr="009F0E6C" w:rsidRDefault="009F0E6C" w:rsidP="009F0E6C">
            <w:pPr>
              <w:spacing w:after="0" w:line="240" w:lineRule="auto"/>
              <w:ind w:left="360" w:right="34"/>
              <w:jc w:val="center"/>
              <w:rPr>
                <w:rFonts w:ascii="Times New Roman" w:hAnsi="Times New Roman" w:cs="Times New Roman"/>
                <w:b/>
                <w:sz w:val="24"/>
                <w:szCs w:val="24"/>
              </w:rPr>
            </w:pPr>
            <w:r w:rsidRPr="009F0E6C">
              <w:rPr>
                <w:rFonts w:ascii="Times New Roman" w:hAnsi="Times New Roman" w:cs="Times New Roman"/>
                <w:b/>
                <w:sz w:val="24"/>
                <w:szCs w:val="24"/>
              </w:rPr>
              <w:t>Сроки</w:t>
            </w:r>
          </w:p>
        </w:tc>
        <w:tc>
          <w:tcPr>
            <w:tcW w:w="2921" w:type="dxa"/>
            <w:gridSpan w:val="2"/>
          </w:tcPr>
          <w:p w:rsidR="009F0E6C" w:rsidRPr="009F0E6C" w:rsidRDefault="009F0E6C" w:rsidP="009F0E6C">
            <w:pPr>
              <w:spacing w:after="0" w:line="240" w:lineRule="auto"/>
              <w:ind w:left="77" w:right="34"/>
              <w:jc w:val="center"/>
              <w:rPr>
                <w:rFonts w:ascii="Times New Roman" w:hAnsi="Times New Roman" w:cs="Times New Roman"/>
                <w:b/>
                <w:sz w:val="24"/>
                <w:szCs w:val="24"/>
              </w:rPr>
            </w:pPr>
            <w:r w:rsidRPr="009F0E6C">
              <w:rPr>
                <w:rFonts w:ascii="Times New Roman" w:hAnsi="Times New Roman" w:cs="Times New Roman"/>
                <w:b/>
                <w:sz w:val="24"/>
                <w:szCs w:val="24"/>
              </w:rPr>
              <w:t>Ожидаемый результат</w:t>
            </w:r>
          </w:p>
        </w:tc>
        <w:tc>
          <w:tcPr>
            <w:tcW w:w="2268" w:type="dxa"/>
          </w:tcPr>
          <w:p w:rsidR="009F0E6C" w:rsidRPr="009F0E6C" w:rsidRDefault="009F0E6C" w:rsidP="009F0E6C">
            <w:pPr>
              <w:spacing w:after="0" w:line="240" w:lineRule="auto"/>
              <w:ind w:left="360" w:right="34"/>
              <w:jc w:val="center"/>
              <w:rPr>
                <w:rFonts w:ascii="Times New Roman" w:hAnsi="Times New Roman" w:cs="Times New Roman"/>
                <w:b/>
                <w:sz w:val="24"/>
                <w:szCs w:val="24"/>
              </w:rPr>
            </w:pPr>
            <w:r w:rsidRPr="009F0E6C">
              <w:rPr>
                <w:rFonts w:ascii="Times New Roman" w:hAnsi="Times New Roman" w:cs="Times New Roman"/>
                <w:b/>
                <w:sz w:val="24"/>
                <w:szCs w:val="24"/>
              </w:rPr>
              <w:t>Исполнители</w:t>
            </w:r>
          </w:p>
        </w:tc>
      </w:tr>
      <w:tr w:rsidR="009F0E6C" w:rsidRPr="009F0E6C" w:rsidTr="00B8236A">
        <w:tc>
          <w:tcPr>
            <w:tcW w:w="14653" w:type="dxa"/>
            <w:gridSpan w:val="6"/>
          </w:tcPr>
          <w:p w:rsidR="009F0E6C" w:rsidRPr="009F0E6C" w:rsidRDefault="009F0E6C" w:rsidP="00431AB5">
            <w:pPr>
              <w:numPr>
                <w:ilvl w:val="0"/>
                <w:numId w:val="109"/>
              </w:numPr>
              <w:spacing w:after="0" w:line="240" w:lineRule="auto"/>
              <w:ind w:right="34"/>
              <w:jc w:val="center"/>
              <w:rPr>
                <w:rFonts w:ascii="Times New Roman" w:hAnsi="Times New Roman" w:cs="Times New Roman"/>
                <w:b/>
                <w:sz w:val="24"/>
                <w:szCs w:val="24"/>
              </w:rPr>
            </w:pPr>
            <w:r w:rsidRPr="009F0E6C">
              <w:rPr>
                <w:rFonts w:ascii="Times New Roman" w:hAnsi="Times New Roman" w:cs="Times New Roman"/>
                <w:b/>
                <w:sz w:val="24"/>
                <w:szCs w:val="24"/>
              </w:rPr>
              <w:t>НОРМАТИВНО – ПРАВОВОЙ АСПЕКТ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1.1.</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Приведение локальных актов  МБОУ СОШ № 2 в соответствие с требованиями ФГОС ООО </w:t>
            </w:r>
          </w:p>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(штатное расписание,  должностные инструкции классных руководителей, администрации, педагогических работников, режим функционирования школы на </w:t>
            </w:r>
            <w:r w:rsidRPr="009F0E6C">
              <w:rPr>
                <w:rFonts w:ascii="Times New Roman" w:hAnsi="Times New Roman" w:cs="Times New Roman"/>
                <w:sz w:val="24"/>
                <w:szCs w:val="24"/>
                <w:lang w:val="en-US"/>
              </w:rPr>
              <w:t>II</w:t>
            </w:r>
            <w:r w:rsidRPr="009F0E6C">
              <w:rPr>
                <w:rFonts w:ascii="Times New Roman" w:hAnsi="Times New Roman" w:cs="Times New Roman"/>
                <w:sz w:val="24"/>
                <w:szCs w:val="24"/>
              </w:rPr>
              <w:t xml:space="preserve"> уровне обучения (в т. ч. учебный план и расписание), положение о мониторинге образовательной деятельности в средней школе и другие локальные акты)</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В течение 2014-2015 уч.года</w:t>
            </w:r>
          </w:p>
        </w:tc>
        <w:tc>
          <w:tcPr>
            <w:tcW w:w="2921" w:type="dxa"/>
            <w:gridSpan w:val="2"/>
          </w:tcPr>
          <w:p w:rsidR="009F0E6C" w:rsidRPr="009F0E6C" w:rsidRDefault="009F0E6C" w:rsidP="009F0E6C">
            <w:pPr>
              <w:spacing w:after="0" w:line="240" w:lineRule="auto"/>
              <w:ind w:left="77" w:right="34"/>
              <w:jc w:val="both"/>
              <w:rPr>
                <w:rFonts w:ascii="Times New Roman" w:hAnsi="Times New Roman" w:cs="Times New Roman"/>
                <w:sz w:val="24"/>
                <w:szCs w:val="24"/>
              </w:rPr>
            </w:pPr>
            <w:r w:rsidRPr="009F0E6C">
              <w:rPr>
                <w:rFonts w:ascii="Times New Roman" w:hAnsi="Times New Roman" w:cs="Times New Roman"/>
                <w:sz w:val="24"/>
                <w:szCs w:val="24"/>
              </w:rPr>
              <w:t>Локальные акты</w:t>
            </w:r>
          </w:p>
        </w:tc>
        <w:tc>
          <w:tcPr>
            <w:tcW w:w="2268" w:type="dxa"/>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 xml:space="preserve">Директор </w:t>
            </w:r>
          </w:p>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УВР</w:t>
            </w:r>
          </w:p>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Рабочая (проектная) группа по введению ФГОС</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1.2.</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Утверждение основной образовательной программы основного общего образования Учреждения с учетом потребностей и запросов учащихся, их родителей (законных представителей) – на основе требований ФГОС ООО  и примерной ООП ООО</w:t>
            </w:r>
          </w:p>
          <w:p w:rsidR="009F0E6C" w:rsidRPr="009F0E6C" w:rsidRDefault="009F0E6C" w:rsidP="009F0E6C">
            <w:pPr>
              <w:spacing w:after="0" w:line="240" w:lineRule="auto"/>
              <w:ind w:right="34"/>
              <w:jc w:val="both"/>
              <w:rPr>
                <w:rFonts w:ascii="Times New Roman" w:hAnsi="Times New Roman" w:cs="Times New Roman"/>
                <w:sz w:val="24"/>
                <w:szCs w:val="24"/>
              </w:rPr>
            </w:pP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Май 2015г.</w:t>
            </w:r>
          </w:p>
        </w:tc>
        <w:tc>
          <w:tcPr>
            <w:tcW w:w="2921" w:type="dxa"/>
            <w:gridSpan w:val="2"/>
          </w:tcPr>
          <w:p w:rsidR="009F0E6C" w:rsidRPr="009F0E6C" w:rsidRDefault="009F0E6C" w:rsidP="009F0E6C">
            <w:pPr>
              <w:spacing w:after="0" w:line="240" w:lineRule="auto"/>
              <w:ind w:left="77" w:right="34"/>
              <w:jc w:val="both"/>
              <w:rPr>
                <w:rFonts w:ascii="Times New Roman" w:hAnsi="Times New Roman" w:cs="Times New Roman"/>
                <w:sz w:val="24"/>
                <w:szCs w:val="24"/>
              </w:rPr>
            </w:pPr>
            <w:r w:rsidRPr="009F0E6C">
              <w:rPr>
                <w:rFonts w:ascii="Times New Roman" w:hAnsi="Times New Roman" w:cs="Times New Roman"/>
                <w:sz w:val="24"/>
                <w:szCs w:val="24"/>
              </w:rPr>
              <w:t>ООП ООО школы</w:t>
            </w:r>
          </w:p>
        </w:tc>
        <w:tc>
          <w:tcPr>
            <w:tcW w:w="2268" w:type="dxa"/>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 xml:space="preserve">Рабочая группа Педагогический совет </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1.3.</w:t>
            </w:r>
          </w:p>
        </w:tc>
        <w:tc>
          <w:tcPr>
            <w:tcW w:w="6946" w:type="dxa"/>
          </w:tcPr>
          <w:p w:rsidR="009F0E6C" w:rsidRPr="009F0E6C" w:rsidRDefault="009F0E6C" w:rsidP="009F0E6C">
            <w:pPr>
              <w:widowControl w:val="0"/>
              <w:autoSpaceDE w:val="0"/>
              <w:autoSpaceDN w:val="0"/>
              <w:adjustRightInd w:val="0"/>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Утверждение рабочих образовательных программ по учебным предметам и внеурочной деятельности  с учетом изменений предметных,  метапредметных целей, личностных результатов </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Август  2015г.</w:t>
            </w:r>
          </w:p>
        </w:tc>
        <w:tc>
          <w:tcPr>
            <w:tcW w:w="2921" w:type="dxa"/>
            <w:gridSpan w:val="2"/>
          </w:tcPr>
          <w:p w:rsidR="009F0E6C" w:rsidRPr="009F0E6C" w:rsidRDefault="009F0E6C" w:rsidP="009F0E6C">
            <w:pPr>
              <w:spacing w:after="0" w:line="240" w:lineRule="auto"/>
              <w:ind w:left="77" w:right="34"/>
              <w:jc w:val="both"/>
              <w:rPr>
                <w:rFonts w:ascii="Times New Roman" w:hAnsi="Times New Roman" w:cs="Times New Roman"/>
                <w:sz w:val="24"/>
                <w:szCs w:val="24"/>
              </w:rPr>
            </w:pPr>
            <w:r w:rsidRPr="009F0E6C">
              <w:rPr>
                <w:rFonts w:ascii="Times New Roman" w:hAnsi="Times New Roman" w:cs="Times New Roman"/>
                <w:sz w:val="24"/>
                <w:szCs w:val="24"/>
              </w:rPr>
              <w:t>Рабочие образовательные программы</w:t>
            </w:r>
          </w:p>
        </w:tc>
        <w:tc>
          <w:tcPr>
            <w:tcW w:w="2268" w:type="dxa"/>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по УВР </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 xml:space="preserve">1.4. </w:t>
            </w:r>
          </w:p>
        </w:tc>
        <w:tc>
          <w:tcPr>
            <w:tcW w:w="6946" w:type="dxa"/>
          </w:tcPr>
          <w:p w:rsidR="009F0E6C" w:rsidRPr="009F0E6C" w:rsidRDefault="009F0E6C" w:rsidP="009F0E6C">
            <w:pPr>
              <w:widowControl w:val="0"/>
              <w:autoSpaceDE w:val="0"/>
              <w:autoSpaceDN w:val="0"/>
              <w:adjustRightInd w:val="0"/>
              <w:spacing w:after="0" w:line="240" w:lineRule="auto"/>
              <w:ind w:right="34"/>
              <w:jc w:val="both"/>
              <w:rPr>
                <w:rFonts w:ascii="Times New Roman" w:hAnsi="Times New Roman" w:cs="Times New Roman"/>
                <w:spacing w:val="-1"/>
                <w:sz w:val="24"/>
                <w:szCs w:val="24"/>
              </w:rPr>
            </w:pPr>
            <w:r w:rsidRPr="009F0E6C">
              <w:rPr>
                <w:rFonts w:ascii="Times New Roman" w:hAnsi="Times New Roman" w:cs="Times New Roman"/>
                <w:spacing w:val="-1"/>
                <w:sz w:val="24"/>
                <w:szCs w:val="24"/>
              </w:rPr>
              <w:t>Утверждение перечня УМК для  учащихся 5 класса</w:t>
            </w:r>
            <w:r w:rsidRPr="009F0E6C">
              <w:rPr>
                <w:rFonts w:ascii="Times New Roman" w:hAnsi="Times New Roman" w:cs="Times New Roman"/>
                <w:sz w:val="24"/>
                <w:szCs w:val="24"/>
              </w:rPr>
              <w:t xml:space="preserve"> на </w:t>
            </w:r>
            <w:r w:rsidRPr="009F0E6C">
              <w:rPr>
                <w:rFonts w:ascii="Times New Roman" w:hAnsi="Times New Roman" w:cs="Times New Roman"/>
                <w:spacing w:val="-1"/>
                <w:sz w:val="24"/>
                <w:szCs w:val="24"/>
              </w:rPr>
              <w:t>2015 - 2016 учебный год в соответствии с федеральным перечнем</w:t>
            </w:r>
          </w:p>
          <w:p w:rsidR="009F0E6C" w:rsidRPr="009F0E6C" w:rsidRDefault="009F0E6C" w:rsidP="009F0E6C">
            <w:pPr>
              <w:widowControl w:val="0"/>
              <w:autoSpaceDE w:val="0"/>
              <w:autoSpaceDN w:val="0"/>
              <w:adjustRightInd w:val="0"/>
              <w:spacing w:after="0" w:line="240" w:lineRule="auto"/>
              <w:ind w:right="34"/>
              <w:jc w:val="both"/>
              <w:rPr>
                <w:rFonts w:ascii="Times New Roman" w:hAnsi="Times New Roman" w:cs="Times New Roman"/>
                <w:sz w:val="24"/>
                <w:szCs w:val="24"/>
              </w:rPr>
            </w:pP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Май 2015г.</w:t>
            </w:r>
          </w:p>
        </w:tc>
        <w:tc>
          <w:tcPr>
            <w:tcW w:w="2921" w:type="dxa"/>
            <w:gridSpan w:val="2"/>
          </w:tcPr>
          <w:p w:rsidR="009F0E6C" w:rsidRPr="009F0E6C" w:rsidRDefault="009F0E6C" w:rsidP="009F0E6C">
            <w:pPr>
              <w:spacing w:after="0" w:line="240" w:lineRule="auto"/>
              <w:ind w:left="77" w:right="34"/>
              <w:jc w:val="both"/>
              <w:rPr>
                <w:rFonts w:ascii="Times New Roman" w:hAnsi="Times New Roman" w:cs="Times New Roman"/>
                <w:sz w:val="24"/>
                <w:szCs w:val="24"/>
              </w:rPr>
            </w:pPr>
            <w:r w:rsidRPr="009F0E6C">
              <w:rPr>
                <w:rFonts w:ascii="Times New Roman" w:hAnsi="Times New Roman" w:cs="Times New Roman"/>
                <w:sz w:val="24"/>
                <w:szCs w:val="24"/>
              </w:rPr>
              <w:t>Утвержденный перечень УМК для 5 класса</w:t>
            </w:r>
          </w:p>
        </w:tc>
        <w:tc>
          <w:tcPr>
            <w:tcW w:w="2268" w:type="dxa"/>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Руководители ШМО,</w:t>
            </w:r>
          </w:p>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 xml:space="preserve">библиотекарь, </w:t>
            </w:r>
          </w:p>
        </w:tc>
      </w:tr>
      <w:tr w:rsidR="009F0E6C" w:rsidRPr="009F0E6C" w:rsidTr="00B8236A">
        <w:tc>
          <w:tcPr>
            <w:tcW w:w="14653" w:type="dxa"/>
            <w:gridSpan w:val="6"/>
          </w:tcPr>
          <w:p w:rsidR="009F0E6C" w:rsidRPr="009F0E6C" w:rsidRDefault="009F0E6C" w:rsidP="00431AB5">
            <w:pPr>
              <w:numPr>
                <w:ilvl w:val="0"/>
                <w:numId w:val="109"/>
              </w:num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ОРГАНИЗАЦИОННО – УПРАВЛЕНЧЕСКИЙ АСПЕКТ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2.1.</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Заседания проектных (рабочих) групп. </w:t>
            </w:r>
          </w:p>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Цель: координация деятельности педагогического коллектива по </w:t>
            </w:r>
            <w:r w:rsidRPr="009F0E6C">
              <w:rPr>
                <w:rFonts w:ascii="Times New Roman" w:hAnsi="Times New Roman" w:cs="Times New Roman"/>
                <w:sz w:val="24"/>
                <w:szCs w:val="24"/>
              </w:rPr>
              <w:lastRenderedPageBreak/>
              <w:t xml:space="preserve">подготовке к введению ФГОС ООО с.01.09.2015 г. </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lastRenderedPageBreak/>
              <w:t xml:space="preserve">В течение 2014-2015 </w:t>
            </w:r>
            <w:r w:rsidRPr="009F0E6C">
              <w:rPr>
                <w:rFonts w:ascii="Times New Roman" w:hAnsi="Times New Roman" w:cs="Times New Roman"/>
                <w:sz w:val="24"/>
                <w:szCs w:val="24"/>
              </w:rPr>
              <w:lastRenderedPageBreak/>
              <w:t>уч.года</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lastRenderedPageBreak/>
              <w:t xml:space="preserve">План работы, мониторинг </w:t>
            </w:r>
            <w:r w:rsidRPr="009F0E6C">
              <w:rPr>
                <w:rFonts w:ascii="Times New Roman" w:hAnsi="Times New Roman" w:cs="Times New Roman"/>
                <w:sz w:val="24"/>
                <w:szCs w:val="24"/>
              </w:rPr>
              <w:lastRenderedPageBreak/>
              <w:t xml:space="preserve">подготовки школы к введению ФГОС ООО </w:t>
            </w:r>
          </w:p>
        </w:tc>
        <w:tc>
          <w:tcPr>
            <w:tcW w:w="2496"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lastRenderedPageBreak/>
              <w:t xml:space="preserve">Рабочие (проектные) группы по введению </w:t>
            </w:r>
            <w:r w:rsidRPr="009F0E6C">
              <w:rPr>
                <w:rFonts w:ascii="Times New Roman" w:hAnsi="Times New Roman" w:cs="Times New Roman"/>
                <w:sz w:val="24"/>
                <w:szCs w:val="24"/>
              </w:rPr>
              <w:lastRenderedPageBreak/>
              <w:t>ФГОС ООО</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2.2.</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Анализ имеющихся условий (кадровых, материально-технических, учебно-методических и информационных, финансовых), их соответствие/несоответствие  требованиям ФГОС ООО (разрывы)  определение дефицитов в имеющихся условиях и мер по их устранению (в соответствии с имеющимися возможностями) (в соответствие с разработанной моделью мониторинга)</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Февраль</w:t>
            </w:r>
          </w:p>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 xml:space="preserve"> 2014 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Аналитическая справка </w:t>
            </w:r>
          </w:p>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План мероприятий</w:t>
            </w:r>
          </w:p>
        </w:tc>
        <w:tc>
          <w:tcPr>
            <w:tcW w:w="2496" w:type="dxa"/>
            <w:gridSpan w:val="2"/>
          </w:tcPr>
          <w:p w:rsidR="009F0E6C" w:rsidRPr="009F0E6C" w:rsidRDefault="009F0E6C" w:rsidP="009F0E6C">
            <w:pPr>
              <w:spacing w:after="0" w:line="240" w:lineRule="auto"/>
              <w:ind w:right="34"/>
              <w:jc w:val="both"/>
              <w:rPr>
                <w:rFonts w:ascii="Times New Roman" w:hAnsi="Times New Roman" w:cs="Times New Roman"/>
                <w:b/>
                <w:bCs/>
                <w:sz w:val="24"/>
                <w:szCs w:val="24"/>
              </w:rPr>
            </w:pPr>
            <w:r w:rsidRPr="009F0E6C">
              <w:rPr>
                <w:rFonts w:ascii="Times New Roman" w:hAnsi="Times New Roman" w:cs="Times New Roman"/>
                <w:sz w:val="24"/>
                <w:szCs w:val="24"/>
              </w:rPr>
              <w:t>Рабочие (проектные) группы по введению ФГОС ООО</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2.3.</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Разработка и утверждение плана мероприятий по проектированию ООП ООО </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Март 2014 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План мероприятий</w:t>
            </w:r>
          </w:p>
        </w:tc>
        <w:tc>
          <w:tcPr>
            <w:tcW w:w="2496"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Рабочие (проектные) группы по введению ФГОС ООО</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2.4.</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Разработка проекта</w:t>
            </w:r>
            <w:r w:rsidRPr="009F0E6C">
              <w:rPr>
                <w:rFonts w:ascii="Times New Roman" w:hAnsi="Times New Roman" w:cs="Times New Roman"/>
                <w:b/>
                <w:bCs/>
                <w:i/>
                <w:iCs/>
                <w:sz w:val="24"/>
                <w:szCs w:val="24"/>
              </w:rPr>
              <w:t xml:space="preserve"> </w:t>
            </w:r>
            <w:r w:rsidRPr="009F0E6C">
              <w:rPr>
                <w:rFonts w:ascii="Times New Roman" w:hAnsi="Times New Roman" w:cs="Times New Roman"/>
                <w:sz w:val="24"/>
                <w:szCs w:val="24"/>
              </w:rPr>
              <w:t>основной образовательной программы основного общего образования с учетом потребностей и запросов учащихся, их родителей (законных представителей) – на основе требований ФГОС ООО  и примерной ООП ООО</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Сентябрь-декабрь 2014г.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Проект ООП ООО школы</w:t>
            </w:r>
          </w:p>
        </w:tc>
        <w:tc>
          <w:tcPr>
            <w:tcW w:w="2496" w:type="dxa"/>
            <w:gridSpan w:val="2"/>
          </w:tcPr>
          <w:p w:rsidR="009F0E6C" w:rsidRPr="009F0E6C" w:rsidRDefault="009F0E6C" w:rsidP="009F0E6C">
            <w:pPr>
              <w:spacing w:after="0" w:line="240" w:lineRule="auto"/>
              <w:ind w:left="33" w:right="34"/>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УВР, заместитель  директора по ВР</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2.5.</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Обсуждение проекта ООП ООО школы</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 xml:space="preserve">Январь </w:t>
            </w:r>
          </w:p>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2015 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Скорректированная ООП ООО школы</w:t>
            </w:r>
          </w:p>
        </w:tc>
        <w:tc>
          <w:tcPr>
            <w:tcW w:w="2496" w:type="dxa"/>
            <w:gridSpan w:val="2"/>
          </w:tcPr>
          <w:p w:rsidR="009F0E6C" w:rsidRPr="009F0E6C" w:rsidRDefault="009F0E6C" w:rsidP="009F0E6C">
            <w:pPr>
              <w:spacing w:after="0" w:line="240" w:lineRule="auto"/>
              <w:ind w:left="33" w:right="34"/>
              <w:jc w:val="both"/>
              <w:rPr>
                <w:rFonts w:ascii="Times New Roman" w:hAnsi="Times New Roman" w:cs="Times New Roman"/>
                <w:sz w:val="24"/>
                <w:szCs w:val="24"/>
              </w:rPr>
            </w:pPr>
            <w:r w:rsidRPr="009F0E6C">
              <w:rPr>
                <w:rFonts w:ascii="Times New Roman" w:hAnsi="Times New Roman" w:cs="Times New Roman"/>
                <w:sz w:val="24"/>
                <w:szCs w:val="24"/>
              </w:rPr>
              <w:t>Педагогический совет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2.6.</w:t>
            </w:r>
          </w:p>
        </w:tc>
        <w:tc>
          <w:tcPr>
            <w:tcW w:w="6946" w:type="dxa"/>
          </w:tcPr>
          <w:p w:rsidR="009F0E6C" w:rsidRPr="009F0E6C" w:rsidRDefault="009F0E6C" w:rsidP="009F0E6C">
            <w:pPr>
              <w:widowControl w:val="0"/>
              <w:autoSpaceDE w:val="0"/>
              <w:autoSpaceDN w:val="0"/>
              <w:adjustRightInd w:val="0"/>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Разработка рабочих образовательных программ по учебным предметам и внеклассной работе  с учетом изменений предметных,  метапредметных целей, личностных результатов </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 xml:space="preserve">Январь-август </w:t>
            </w:r>
          </w:p>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2015 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Утверждение программ</w:t>
            </w:r>
          </w:p>
        </w:tc>
        <w:tc>
          <w:tcPr>
            <w:tcW w:w="2496" w:type="dxa"/>
            <w:gridSpan w:val="2"/>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Заместители   директора по УВР, ВР</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2.7.</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highlight w:val="yellow"/>
              </w:rPr>
            </w:pPr>
            <w:r w:rsidRPr="009F0E6C">
              <w:rPr>
                <w:rFonts w:ascii="Times New Roman" w:hAnsi="Times New Roman" w:cs="Times New Roman"/>
                <w:sz w:val="24"/>
                <w:szCs w:val="24"/>
              </w:rPr>
              <w:t xml:space="preserve">Приведение учебно-методического и информационного обеспечения </w:t>
            </w:r>
            <w:r w:rsidRPr="009F0E6C">
              <w:rPr>
                <w:rFonts w:ascii="Times New Roman" w:hAnsi="Times New Roman" w:cs="Times New Roman"/>
                <w:spacing w:val="-3"/>
                <w:sz w:val="24"/>
                <w:szCs w:val="24"/>
              </w:rPr>
              <w:t xml:space="preserve">образовательной деятельности </w:t>
            </w:r>
            <w:r w:rsidRPr="009F0E6C">
              <w:rPr>
                <w:rFonts w:ascii="Times New Roman" w:hAnsi="Times New Roman" w:cs="Times New Roman"/>
                <w:sz w:val="24"/>
                <w:szCs w:val="24"/>
              </w:rPr>
              <w:t xml:space="preserve">в соответствие с требованиями </w:t>
            </w:r>
            <w:r w:rsidRPr="009F0E6C">
              <w:rPr>
                <w:rFonts w:ascii="Times New Roman" w:hAnsi="Times New Roman" w:cs="Times New Roman"/>
                <w:spacing w:val="-1"/>
                <w:sz w:val="24"/>
                <w:szCs w:val="24"/>
              </w:rPr>
              <w:t>целей и планируемых результатов освоения основной образовательной программы  основного общего образования: выбор УМК, обеспечение учебниками учащихся 5-го класса</w:t>
            </w:r>
            <w:r w:rsidRPr="009F0E6C">
              <w:rPr>
                <w:rFonts w:ascii="Times New Roman" w:hAnsi="Times New Roman" w:cs="Times New Roman"/>
                <w:sz w:val="24"/>
                <w:szCs w:val="24"/>
              </w:rPr>
              <w:t xml:space="preserve"> на </w:t>
            </w:r>
            <w:r w:rsidRPr="009F0E6C">
              <w:rPr>
                <w:rFonts w:ascii="Times New Roman" w:hAnsi="Times New Roman" w:cs="Times New Roman"/>
                <w:spacing w:val="-1"/>
                <w:sz w:val="24"/>
                <w:szCs w:val="24"/>
              </w:rPr>
              <w:t>2015 - 2016 учебный год в соответствии с федеральным перечнем</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Март-май 2015 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Библиотечный  фонд школы</w:t>
            </w:r>
          </w:p>
        </w:tc>
        <w:tc>
          <w:tcPr>
            <w:tcW w:w="2496"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библиотекарь</w:t>
            </w:r>
          </w:p>
          <w:p w:rsidR="009F0E6C" w:rsidRPr="009F0E6C" w:rsidRDefault="009F0E6C" w:rsidP="009F0E6C">
            <w:pPr>
              <w:spacing w:after="0" w:line="240" w:lineRule="auto"/>
              <w:ind w:right="34"/>
              <w:jc w:val="both"/>
              <w:rPr>
                <w:rFonts w:ascii="Times New Roman" w:hAnsi="Times New Roman" w:cs="Times New Roman"/>
                <w:sz w:val="24"/>
                <w:szCs w:val="24"/>
              </w:rPr>
            </w:pPr>
          </w:p>
          <w:p w:rsidR="009F0E6C" w:rsidRPr="009F0E6C" w:rsidRDefault="009F0E6C" w:rsidP="009F0E6C">
            <w:pPr>
              <w:spacing w:after="0" w:line="240" w:lineRule="auto"/>
              <w:ind w:right="34"/>
              <w:jc w:val="both"/>
              <w:rPr>
                <w:rFonts w:ascii="Times New Roman" w:hAnsi="Times New Roman" w:cs="Times New Roman"/>
                <w:sz w:val="24"/>
                <w:szCs w:val="24"/>
              </w:rPr>
            </w:pPr>
          </w:p>
          <w:p w:rsidR="009F0E6C" w:rsidRPr="009F0E6C" w:rsidRDefault="009F0E6C" w:rsidP="009F0E6C">
            <w:pPr>
              <w:spacing w:after="0" w:line="240" w:lineRule="auto"/>
              <w:ind w:right="34"/>
              <w:jc w:val="both"/>
              <w:rPr>
                <w:rFonts w:ascii="Times New Roman" w:hAnsi="Times New Roman" w:cs="Times New Roman"/>
                <w:sz w:val="24"/>
                <w:szCs w:val="24"/>
              </w:rPr>
            </w:pPr>
          </w:p>
          <w:p w:rsidR="009F0E6C" w:rsidRPr="009F0E6C" w:rsidRDefault="009F0E6C" w:rsidP="009F0E6C">
            <w:pPr>
              <w:spacing w:after="0" w:line="240" w:lineRule="auto"/>
              <w:ind w:right="34"/>
              <w:jc w:val="both"/>
              <w:rPr>
                <w:rFonts w:ascii="Times New Roman" w:hAnsi="Times New Roman" w:cs="Times New Roman"/>
                <w:sz w:val="24"/>
                <w:szCs w:val="24"/>
              </w:rPr>
            </w:pP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2.8.</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kern w:val="2"/>
                <w:sz w:val="24"/>
                <w:szCs w:val="24"/>
                <w:lang w:eastAsia="ar-SA"/>
              </w:rPr>
              <w:t>Организация внеурочной деятельности: кружки, клубы, секции,  интеллектуальные и творческие конкурсы, олимпиады различного уровня, спортивные соревнования и т.д.</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Май-июнь, 2015 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Модель внеурочной деятельности</w:t>
            </w:r>
          </w:p>
        </w:tc>
        <w:tc>
          <w:tcPr>
            <w:tcW w:w="2496" w:type="dxa"/>
            <w:gridSpan w:val="2"/>
          </w:tcPr>
          <w:p w:rsidR="009F0E6C" w:rsidRPr="009F0E6C" w:rsidRDefault="009F0E6C" w:rsidP="009F0E6C">
            <w:pPr>
              <w:spacing w:after="0" w:line="240" w:lineRule="auto"/>
              <w:ind w:left="33" w:right="34"/>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ВР</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2.9.</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Оценка степени готовности школы к внедрению ФГОС ООО (в </w:t>
            </w:r>
            <w:r w:rsidRPr="009F0E6C">
              <w:rPr>
                <w:rFonts w:ascii="Times New Roman" w:hAnsi="Times New Roman" w:cs="Times New Roman"/>
                <w:sz w:val="24"/>
                <w:szCs w:val="24"/>
              </w:rPr>
              <w:lastRenderedPageBreak/>
              <w:t>соответствие с алгоритмом мониторинга)</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lastRenderedPageBreak/>
              <w:t xml:space="preserve">Август 2015 </w:t>
            </w:r>
            <w:r w:rsidRPr="009F0E6C">
              <w:rPr>
                <w:rFonts w:ascii="Times New Roman" w:hAnsi="Times New Roman" w:cs="Times New Roman"/>
                <w:sz w:val="24"/>
                <w:szCs w:val="24"/>
              </w:rPr>
              <w:lastRenderedPageBreak/>
              <w:t>г.</w:t>
            </w:r>
          </w:p>
        </w:tc>
        <w:tc>
          <w:tcPr>
            <w:tcW w:w="2693"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lastRenderedPageBreak/>
              <w:t>Локальный акт</w:t>
            </w:r>
          </w:p>
        </w:tc>
        <w:tc>
          <w:tcPr>
            <w:tcW w:w="2496" w:type="dxa"/>
            <w:gridSpan w:val="2"/>
          </w:tcPr>
          <w:p w:rsidR="009F0E6C" w:rsidRPr="009F0E6C" w:rsidRDefault="009F0E6C" w:rsidP="009F0E6C">
            <w:pPr>
              <w:spacing w:after="0" w:line="240" w:lineRule="auto"/>
              <w:ind w:right="34"/>
              <w:jc w:val="both"/>
              <w:rPr>
                <w:rFonts w:ascii="Times New Roman" w:hAnsi="Times New Roman" w:cs="Times New Roman"/>
                <w:b/>
                <w:bCs/>
                <w:sz w:val="24"/>
                <w:szCs w:val="24"/>
              </w:rPr>
            </w:pPr>
            <w:r w:rsidRPr="009F0E6C">
              <w:rPr>
                <w:rFonts w:ascii="Times New Roman" w:hAnsi="Times New Roman" w:cs="Times New Roman"/>
                <w:sz w:val="24"/>
                <w:szCs w:val="24"/>
              </w:rPr>
              <w:t xml:space="preserve">Рабочие (проектные) </w:t>
            </w:r>
            <w:r w:rsidRPr="009F0E6C">
              <w:rPr>
                <w:rFonts w:ascii="Times New Roman" w:hAnsi="Times New Roman" w:cs="Times New Roman"/>
                <w:sz w:val="24"/>
                <w:szCs w:val="24"/>
              </w:rPr>
              <w:lastRenderedPageBreak/>
              <w:t>группы по введению ФГОС ООО</w:t>
            </w:r>
          </w:p>
        </w:tc>
      </w:tr>
      <w:tr w:rsidR="009F0E6C" w:rsidRPr="009F0E6C" w:rsidTr="00B8236A">
        <w:tc>
          <w:tcPr>
            <w:tcW w:w="14653" w:type="dxa"/>
            <w:gridSpan w:val="6"/>
          </w:tcPr>
          <w:p w:rsidR="009F0E6C" w:rsidRPr="009F0E6C" w:rsidRDefault="009F0E6C" w:rsidP="00431AB5">
            <w:pPr>
              <w:numPr>
                <w:ilvl w:val="0"/>
                <w:numId w:val="109"/>
              </w:num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lastRenderedPageBreak/>
              <w:t>ИНФОРМАЦИОННО – МЕТОДИЧЕСКИЙ АСПЕКТ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3.1.</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34"/>
              <w:jc w:val="both"/>
              <w:rPr>
                <w:rFonts w:ascii="Times New Roman" w:hAnsi="Times New Roman" w:cs="Times New Roman"/>
                <w:sz w:val="24"/>
                <w:szCs w:val="24"/>
              </w:rPr>
            </w:pPr>
            <w:r w:rsidRPr="009F0E6C">
              <w:rPr>
                <w:rFonts w:ascii="Times New Roman" w:hAnsi="Times New Roman" w:cs="Times New Roman"/>
                <w:sz w:val="24"/>
                <w:szCs w:val="24"/>
              </w:rPr>
              <w:t>Изучение педагогическим коллективом образовательных стандартов второго поколения.</w:t>
            </w:r>
          </w:p>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34"/>
              <w:jc w:val="both"/>
              <w:rPr>
                <w:rFonts w:ascii="Times New Roman" w:hAnsi="Times New Roman" w:cs="Times New Roman"/>
                <w:sz w:val="24"/>
                <w:szCs w:val="24"/>
              </w:rPr>
            </w:pPr>
            <w:r w:rsidRPr="009F0E6C">
              <w:rPr>
                <w:rFonts w:ascii="Times New Roman" w:hAnsi="Times New Roman" w:cs="Times New Roman"/>
                <w:sz w:val="24"/>
                <w:szCs w:val="24"/>
              </w:rPr>
              <w:t>Проведение совещаний,  семинаров с педагогическим коллективом в целом и учителями основной школы в частности по изучению:</w:t>
            </w:r>
          </w:p>
          <w:p w:rsidR="009F0E6C" w:rsidRPr="009F0E6C" w:rsidRDefault="009F0E6C" w:rsidP="00431AB5">
            <w:pPr>
              <w:widowControl w:val="0"/>
              <w:numPr>
                <w:ilvl w:val="0"/>
                <w:numId w:val="110"/>
              </w:numPr>
              <w:shd w:val="clear" w:color="auto" w:fill="FFFFFF"/>
              <w:tabs>
                <w:tab w:val="left" w:pos="317"/>
              </w:tabs>
              <w:autoSpaceDE w:val="0"/>
              <w:autoSpaceDN w:val="0"/>
              <w:adjustRightInd w:val="0"/>
              <w:spacing w:after="0" w:line="240" w:lineRule="auto"/>
              <w:ind w:left="34" w:right="34" w:firstLine="0"/>
              <w:jc w:val="both"/>
              <w:rPr>
                <w:rFonts w:ascii="Times New Roman" w:hAnsi="Times New Roman" w:cs="Times New Roman"/>
                <w:sz w:val="24"/>
                <w:szCs w:val="24"/>
              </w:rPr>
            </w:pPr>
            <w:r w:rsidRPr="009F0E6C">
              <w:rPr>
                <w:rFonts w:ascii="Times New Roman" w:hAnsi="Times New Roman" w:cs="Times New Roman"/>
                <w:sz w:val="24"/>
                <w:szCs w:val="24"/>
              </w:rPr>
              <w:t xml:space="preserve">Федерального государственного образовательного стандарта основного общего образования. </w:t>
            </w:r>
          </w:p>
          <w:p w:rsidR="009F0E6C" w:rsidRPr="009F0E6C" w:rsidRDefault="009F0E6C" w:rsidP="00431AB5">
            <w:pPr>
              <w:widowControl w:val="0"/>
              <w:numPr>
                <w:ilvl w:val="0"/>
                <w:numId w:val="110"/>
              </w:numPr>
              <w:shd w:val="clear" w:color="auto" w:fill="FFFFFF"/>
              <w:tabs>
                <w:tab w:val="left" w:pos="317"/>
              </w:tabs>
              <w:autoSpaceDE w:val="0"/>
              <w:autoSpaceDN w:val="0"/>
              <w:adjustRightInd w:val="0"/>
              <w:spacing w:after="0" w:line="240" w:lineRule="auto"/>
              <w:ind w:left="34" w:right="34" w:firstLine="0"/>
              <w:jc w:val="both"/>
              <w:rPr>
                <w:rFonts w:ascii="Times New Roman" w:hAnsi="Times New Roman" w:cs="Times New Roman"/>
                <w:sz w:val="24"/>
                <w:szCs w:val="24"/>
              </w:rPr>
            </w:pPr>
            <w:r w:rsidRPr="009F0E6C">
              <w:rPr>
                <w:rFonts w:ascii="Times New Roman" w:hAnsi="Times New Roman" w:cs="Times New Roman"/>
                <w:sz w:val="24"/>
                <w:szCs w:val="24"/>
              </w:rPr>
              <w:t xml:space="preserve">Нормативно-правовых документов, регулирующих введение ФГОС ООО. </w:t>
            </w:r>
          </w:p>
          <w:p w:rsidR="009F0E6C" w:rsidRPr="009F0E6C" w:rsidRDefault="009F0E6C" w:rsidP="00431AB5">
            <w:pPr>
              <w:widowControl w:val="0"/>
              <w:numPr>
                <w:ilvl w:val="0"/>
                <w:numId w:val="110"/>
              </w:numPr>
              <w:shd w:val="clear" w:color="auto" w:fill="FFFFFF"/>
              <w:tabs>
                <w:tab w:val="left" w:pos="317"/>
              </w:tabs>
              <w:autoSpaceDE w:val="0"/>
              <w:autoSpaceDN w:val="0"/>
              <w:adjustRightInd w:val="0"/>
              <w:spacing w:after="0" w:line="240" w:lineRule="auto"/>
              <w:ind w:left="34" w:right="34" w:firstLine="0"/>
              <w:jc w:val="both"/>
              <w:rPr>
                <w:rFonts w:ascii="Times New Roman" w:hAnsi="Times New Roman" w:cs="Times New Roman"/>
                <w:sz w:val="24"/>
                <w:szCs w:val="24"/>
              </w:rPr>
            </w:pPr>
            <w:r w:rsidRPr="009F0E6C">
              <w:rPr>
                <w:rFonts w:ascii="Times New Roman" w:hAnsi="Times New Roman" w:cs="Times New Roman"/>
                <w:sz w:val="24"/>
                <w:szCs w:val="24"/>
              </w:rPr>
              <w:t>Программы формирования универсальных учебных действий.</w:t>
            </w:r>
          </w:p>
          <w:p w:rsidR="009F0E6C" w:rsidRPr="009F0E6C" w:rsidRDefault="009F0E6C" w:rsidP="00431AB5">
            <w:pPr>
              <w:widowControl w:val="0"/>
              <w:numPr>
                <w:ilvl w:val="0"/>
                <w:numId w:val="110"/>
              </w:numPr>
              <w:shd w:val="clear" w:color="auto" w:fill="FFFFFF"/>
              <w:tabs>
                <w:tab w:val="left" w:pos="317"/>
              </w:tabs>
              <w:autoSpaceDE w:val="0"/>
              <w:autoSpaceDN w:val="0"/>
              <w:adjustRightInd w:val="0"/>
              <w:spacing w:after="0" w:line="240" w:lineRule="auto"/>
              <w:ind w:left="34" w:right="34" w:firstLine="0"/>
              <w:jc w:val="both"/>
              <w:rPr>
                <w:rFonts w:ascii="Times New Roman" w:hAnsi="Times New Roman" w:cs="Times New Roman"/>
                <w:sz w:val="24"/>
                <w:szCs w:val="24"/>
              </w:rPr>
            </w:pPr>
            <w:r w:rsidRPr="009F0E6C">
              <w:rPr>
                <w:rFonts w:ascii="Times New Roman" w:hAnsi="Times New Roman" w:cs="Times New Roman"/>
                <w:sz w:val="24"/>
                <w:szCs w:val="24"/>
              </w:rPr>
              <w:t>Программы организации внеурочной деятельности школьников.</w:t>
            </w:r>
          </w:p>
          <w:p w:rsidR="009F0E6C" w:rsidRPr="009F0E6C" w:rsidRDefault="009F0E6C" w:rsidP="00431AB5">
            <w:pPr>
              <w:widowControl w:val="0"/>
              <w:numPr>
                <w:ilvl w:val="0"/>
                <w:numId w:val="110"/>
              </w:numPr>
              <w:shd w:val="clear" w:color="auto" w:fill="FFFFFF"/>
              <w:tabs>
                <w:tab w:val="left" w:pos="317"/>
              </w:tabs>
              <w:autoSpaceDE w:val="0"/>
              <w:autoSpaceDN w:val="0"/>
              <w:adjustRightInd w:val="0"/>
              <w:spacing w:after="0" w:line="240" w:lineRule="auto"/>
              <w:ind w:left="34" w:right="34" w:firstLine="0"/>
              <w:jc w:val="both"/>
              <w:rPr>
                <w:rFonts w:ascii="Times New Roman" w:hAnsi="Times New Roman" w:cs="Times New Roman"/>
                <w:sz w:val="24"/>
                <w:szCs w:val="24"/>
              </w:rPr>
            </w:pPr>
            <w:r w:rsidRPr="009F0E6C">
              <w:rPr>
                <w:rFonts w:ascii="Times New Roman" w:hAnsi="Times New Roman" w:cs="Times New Roman"/>
                <w:sz w:val="24"/>
                <w:szCs w:val="24"/>
              </w:rPr>
              <w:t>Санитарно-гигиенических требований.</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В течение 2014, 2015 г.г.</w:t>
            </w:r>
          </w:p>
        </w:tc>
        <w:tc>
          <w:tcPr>
            <w:tcW w:w="2921"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Материалы ШМО</w:t>
            </w:r>
          </w:p>
        </w:tc>
        <w:tc>
          <w:tcPr>
            <w:tcW w:w="2268"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3.2.</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34"/>
              <w:jc w:val="both"/>
              <w:rPr>
                <w:rFonts w:ascii="Times New Roman" w:hAnsi="Times New Roman" w:cs="Times New Roman"/>
                <w:sz w:val="24"/>
                <w:szCs w:val="24"/>
              </w:rPr>
            </w:pPr>
            <w:r w:rsidRPr="009F0E6C">
              <w:rPr>
                <w:rFonts w:ascii="Times New Roman" w:hAnsi="Times New Roman" w:cs="Times New Roman"/>
                <w:sz w:val="24"/>
                <w:szCs w:val="24"/>
              </w:rPr>
              <w:t>Участие в работе (просмотр записей) вебинаров, видеолекций по темам, касающимся введения ФГОС ООО</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 xml:space="preserve">В течение 2014, </w:t>
            </w:r>
          </w:p>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2015 г.г.</w:t>
            </w:r>
          </w:p>
        </w:tc>
        <w:tc>
          <w:tcPr>
            <w:tcW w:w="2921"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Методическая поддержка</w:t>
            </w:r>
          </w:p>
        </w:tc>
        <w:tc>
          <w:tcPr>
            <w:tcW w:w="2268"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3.3.</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34"/>
              <w:jc w:val="both"/>
              <w:rPr>
                <w:rFonts w:ascii="Times New Roman" w:hAnsi="Times New Roman" w:cs="Times New Roman"/>
                <w:sz w:val="24"/>
                <w:szCs w:val="24"/>
              </w:rPr>
            </w:pPr>
            <w:r w:rsidRPr="009F0E6C">
              <w:rPr>
                <w:rFonts w:ascii="Times New Roman" w:hAnsi="Times New Roman" w:cs="Times New Roman"/>
                <w:sz w:val="24"/>
                <w:szCs w:val="24"/>
              </w:rPr>
              <w:t>Создание подборки методической литературы по вопросам введения ФГОС ООО</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 xml:space="preserve">В течение 2014, </w:t>
            </w:r>
          </w:p>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2015 г.г.</w:t>
            </w:r>
          </w:p>
        </w:tc>
        <w:tc>
          <w:tcPr>
            <w:tcW w:w="2921"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Подборка литературы                     на электронных носителях, печатные издания, размещение материалов на сайте Учреждения</w:t>
            </w:r>
          </w:p>
        </w:tc>
        <w:tc>
          <w:tcPr>
            <w:tcW w:w="2268" w:type="dxa"/>
          </w:tcPr>
          <w:p w:rsidR="009F0E6C" w:rsidRPr="009F0E6C" w:rsidRDefault="009F0E6C" w:rsidP="009F0E6C">
            <w:pPr>
              <w:spacing w:after="0" w:line="240" w:lineRule="auto"/>
              <w:ind w:right="34"/>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3.4.</w:t>
            </w:r>
          </w:p>
        </w:tc>
        <w:tc>
          <w:tcPr>
            <w:tcW w:w="6946" w:type="dxa"/>
          </w:tcPr>
          <w:p w:rsidR="009F0E6C" w:rsidRPr="009F0E6C" w:rsidRDefault="009F0E6C" w:rsidP="009F0E6C">
            <w:pPr>
              <w:spacing w:after="0" w:line="240" w:lineRule="auto"/>
              <w:ind w:right="34"/>
              <w:jc w:val="both"/>
              <w:rPr>
                <w:rFonts w:ascii="Times New Roman" w:hAnsi="Times New Roman" w:cs="Times New Roman"/>
                <w:sz w:val="24"/>
                <w:szCs w:val="24"/>
                <w:highlight w:val="yellow"/>
              </w:rPr>
            </w:pPr>
            <w:r w:rsidRPr="009F0E6C">
              <w:rPr>
                <w:rFonts w:ascii="Times New Roman" w:hAnsi="Times New Roman" w:cs="Times New Roman"/>
                <w:sz w:val="24"/>
                <w:szCs w:val="24"/>
              </w:rPr>
              <w:t xml:space="preserve">Информирование родителей (законных представителей) о ходе подготовки к введению ФГОС ООО с 01.09.2015 г. (5 класс)  </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В течение 2014-2015 учебного года</w:t>
            </w:r>
          </w:p>
        </w:tc>
        <w:tc>
          <w:tcPr>
            <w:tcW w:w="2921"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Общешкольное родительское собрание, сайт школы</w:t>
            </w:r>
          </w:p>
        </w:tc>
        <w:tc>
          <w:tcPr>
            <w:tcW w:w="2268"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Директор </w:t>
            </w:r>
          </w:p>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p w:rsidR="009F0E6C" w:rsidRPr="009F0E6C" w:rsidRDefault="009F0E6C" w:rsidP="009F0E6C">
            <w:pPr>
              <w:spacing w:after="0" w:line="240" w:lineRule="auto"/>
              <w:ind w:right="34"/>
              <w:jc w:val="both"/>
              <w:rPr>
                <w:rFonts w:ascii="Times New Roman" w:hAnsi="Times New Roman" w:cs="Times New Roman"/>
                <w:sz w:val="24"/>
                <w:szCs w:val="24"/>
              </w:rPr>
            </w:pP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3.5.</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34"/>
              <w:jc w:val="both"/>
              <w:rPr>
                <w:rFonts w:ascii="Times New Roman" w:hAnsi="Times New Roman" w:cs="Times New Roman"/>
                <w:kern w:val="2"/>
                <w:sz w:val="24"/>
                <w:szCs w:val="24"/>
                <w:lang w:eastAsia="ar-SA"/>
              </w:rPr>
            </w:pPr>
            <w:r w:rsidRPr="009F0E6C">
              <w:rPr>
                <w:rFonts w:ascii="Times New Roman" w:hAnsi="Times New Roman" w:cs="Times New Roman"/>
                <w:sz w:val="24"/>
                <w:szCs w:val="24"/>
              </w:rPr>
              <w:t xml:space="preserve">Промежуточная рефлексия эффективности использования в </w:t>
            </w:r>
            <w:r w:rsidRPr="009F0E6C">
              <w:rPr>
                <w:rFonts w:ascii="Times New Roman" w:hAnsi="Times New Roman" w:cs="Times New Roman"/>
                <w:sz w:val="24"/>
                <w:szCs w:val="24"/>
              </w:rPr>
              <w:lastRenderedPageBreak/>
              <w:t xml:space="preserve">образовательном процессе подростковой школы инновационных технологий (метапредметный подход в обучении, исследовательский метод, метод проектов, рейтинговая система оценки, обучение на интерактивной основе, ИКТ, технология деятельностного подхода и т.д.)   </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lastRenderedPageBreak/>
              <w:t xml:space="preserve">Апрель, май </w:t>
            </w:r>
            <w:r w:rsidRPr="009F0E6C">
              <w:rPr>
                <w:rFonts w:ascii="Times New Roman" w:hAnsi="Times New Roman" w:cs="Times New Roman"/>
                <w:sz w:val="24"/>
                <w:szCs w:val="24"/>
              </w:rPr>
              <w:lastRenderedPageBreak/>
              <w:t>2015 года</w:t>
            </w:r>
          </w:p>
        </w:tc>
        <w:tc>
          <w:tcPr>
            <w:tcW w:w="2921"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lastRenderedPageBreak/>
              <w:t xml:space="preserve">Отчет работы ШМО, </w:t>
            </w:r>
            <w:r w:rsidRPr="009F0E6C">
              <w:rPr>
                <w:rFonts w:ascii="Times New Roman" w:hAnsi="Times New Roman" w:cs="Times New Roman"/>
                <w:sz w:val="24"/>
                <w:szCs w:val="24"/>
              </w:rPr>
              <w:lastRenderedPageBreak/>
              <w:t>отчет педагогов по самообразованию</w:t>
            </w:r>
          </w:p>
          <w:p w:rsidR="009F0E6C" w:rsidRPr="009F0E6C" w:rsidRDefault="009F0E6C" w:rsidP="009F0E6C">
            <w:pPr>
              <w:spacing w:after="0" w:line="240" w:lineRule="auto"/>
              <w:ind w:right="34"/>
              <w:jc w:val="both"/>
              <w:rPr>
                <w:rFonts w:ascii="Times New Roman" w:hAnsi="Times New Roman" w:cs="Times New Roman"/>
                <w:sz w:val="24"/>
                <w:szCs w:val="24"/>
              </w:rPr>
            </w:pPr>
          </w:p>
        </w:tc>
        <w:tc>
          <w:tcPr>
            <w:tcW w:w="2268"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lastRenderedPageBreak/>
              <w:t xml:space="preserve">Заместители </w:t>
            </w:r>
          </w:p>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lastRenderedPageBreak/>
              <w:t>директора</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lastRenderedPageBreak/>
              <w:t>3.6.</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34"/>
              <w:jc w:val="both"/>
              <w:rPr>
                <w:rFonts w:ascii="Times New Roman" w:hAnsi="Times New Roman" w:cs="Times New Roman"/>
                <w:sz w:val="24"/>
                <w:szCs w:val="24"/>
              </w:rPr>
            </w:pPr>
            <w:r w:rsidRPr="009F0E6C">
              <w:rPr>
                <w:rFonts w:ascii="Times New Roman" w:hAnsi="Times New Roman" w:cs="Times New Roman"/>
                <w:sz w:val="24"/>
                <w:szCs w:val="24"/>
              </w:rPr>
              <w:t>Проведение обучающих семинаров и педагогических советов для учителей, осуществляющих федеральный государственный образовательный стандарт основного общего образования (темы указаны приблизительно) и планирующих переход на ФГОС ООО</w:t>
            </w:r>
          </w:p>
        </w:tc>
        <w:tc>
          <w:tcPr>
            <w:tcW w:w="1701" w:type="dxa"/>
          </w:tcPr>
          <w:p w:rsidR="009F0E6C" w:rsidRPr="009F0E6C" w:rsidRDefault="009F0E6C" w:rsidP="009F0E6C">
            <w:pPr>
              <w:spacing w:after="0" w:line="240" w:lineRule="auto"/>
              <w:ind w:right="34"/>
              <w:jc w:val="center"/>
              <w:rPr>
                <w:rFonts w:ascii="Times New Roman" w:hAnsi="Times New Roman" w:cs="Times New Roman"/>
                <w:sz w:val="24"/>
                <w:szCs w:val="24"/>
              </w:rPr>
            </w:pPr>
            <w:r w:rsidRPr="009F0E6C">
              <w:rPr>
                <w:rFonts w:ascii="Times New Roman" w:hAnsi="Times New Roman" w:cs="Times New Roman"/>
                <w:sz w:val="24"/>
                <w:szCs w:val="24"/>
              </w:rPr>
              <w:t>В течение 2014, 2015 г.г.</w:t>
            </w:r>
          </w:p>
        </w:tc>
        <w:tc>
          <w:tcPr>
            <w:tcW w:w="2921" w:type="dxa"/>
            <w:gridSpan w:val="2"/>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Материалы семинаров, педагогических советов</w:t>
            </w:r>
          </w:p>
        </w:tc>
        <w:tc>
          <w:tcPr>
            <w:tcW w:w="2268"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Учителя – предметники, администрация школы</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3.7.</w:t>
            </w:r>
          </w:p>
        </w:tc>
        <w:tc>
          <w:tcPr>
            <w:tcW w:w="694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Изучение, обобщение и внедрение успешного опыта учителей по формированию универсальных учебных действий,  успешного опыта проведения интеллектуальных и социальных практик с учащимися подростковой школы</w:t>
            </w:r>
          </w:p>
        </w:tc>
        <w:tc>
          <w:tcPr>
            <w:tcW w:w="1701"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В течение 2015- 2016 уч. года</w:t>
            </w:r>
          </w:p>
        </w:tc>
        <w:tc>
          <w:tcPr>
            <w:tcW w:w="2921" w:type="dxa"/>
            <w:gridSpan w:val="2"/>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Материалы </w:t>
            </w:r>
          </w:p>
        </w:tc>
        <w:tc>
          <w:tcPr>
            <w:tcW w:w="2268"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Рабочая группа по введению ФГОС ООО</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3.8.</w:t>
            </w:r>
          </w:p>
        </w:tc>
        <w:tc>
          <w:tcPr>
            <w:tcW w:w="6946" w:type="dxa"/>
          </w:tcPr>
          <w:p w:rsidR="009F0E6C" w:rsidRPr="009F0E6C" w:rsidRDefault="009F0E6C" w:rsidP="009F0E6C">
            <w:pPr>
              <w:spacing w:after="0" w:line="240" w:lineRule="auto"/>
              <w:jc w:val="both"/>
              <w:rPr>
                <w:rStyle w:val="fontstyle49"/>
                <w:rFonts w:ascii="Times New Roman" w:hAnsi="Times New Roman" w:cs="Times New Roman"/>
                <w:sz w:val="24"/>
                <w:szCs w:val="24"/>
              </w:rPr>
            </w:pPr>
            <w:r w:rsidRPr="009F0E6C">
              <w:rPr>
                <w:rStyle w:val="fontstyle49"/>
                <w:rFonts w:ascii="Times New Roman" w:hAnsi="Times New Roman" w:cs="Times New Roman"/>
                <w:sz w:val="24"/>
                <w:szCs w:val="24"/>
              </w:rPr>
              <w:t xml:space="preserve">Обновление информации страницы школьного сайта  </w:t>
            </w:r>
          </w:p>
          <w:p w:rsidR="009F0E6C" w:rsidRPr="009F0E6C" w:rsidRDefault="009F0E6C" w:rsidP="009F0E6C">
            <w:pPr>
              <w:spacing w:after="0" w:line="240" w:lineRule="auto"/>
              <w:jc w:val="both"/>
              <w:rPr>
                <w:rFonts w:ascii="Times New Roman" w:hAnsi="Times New Roman" w:cs="Times New Roman"/>
                <w:sz w:val="24"/>
                <w:szCs w:val="24"/>
              </w:rPr>
            </w:pPr>
            <w:r w:rsidRPr="009F0E6C">
              <w:rPr>
                <w:rStyle w:val="fontstyle49"/>
                <w:rFonts w:ascii="Times New Roman" w:hAnsi="Times New Roman" w:cs="Times New Roman"/>
                <w:sz w:val="24"/>
                <w:szCs w:val="24"/>
              </w:rPr>
              <w:t xml:space="preserve">   </w:t>
            </w:r>
          </w:p>
        </w:tc>
        <w:tc>
          <w:tcPr>
            <w:tcW w:w="1701"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В течение 2014, 2015 г.г.</w:t>
            </w:r>
          </w:p>
        </w:tc>
        <w:tc>
          <w:tcPr>
            <w:tcW w:w="2921" w:type="dxa"/>
            <w:gridSpan w:val="2"/>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Информационный раздел о введении ФГОС ООО на школьном сайте</w:t>
            </w:r>
          </w:p>
        </w:tc>
        <w:tc>
          <w:tcPr>
            <w:tcW w:w="2268"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УВР</w:t>
            </w:r>
          </w:p>
        </w:tc>
      </w:tr>
      <w:tr w:rsidR="009F0E6C" w:rsidRPr="009F0E6C" w:rsidTr="00B8236A">
        <w:tc>
          <w:tcPr>
            <w:tcW w:w="14653" w:type="dxa"/>
            <w:gridSpan w:val="6"/>
          </w:tcPr>
          <w:p w:rsidR="009F0E6C" w:rsidRPr="009F0E6C" w:rsidRDefault="009F0E6C" w:rsidP="00431AB5">
            <w:pPr>
              <w:numPr>
                <w:ilvl w:val="0"/>
                <w:numId w:val="109"/>
              </w:num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КАДРОВЫЙ АСПЕКТ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4.1.</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43"/>
              <w:jc w:val="both"/>
              <w:rPr>
                <w:rFonts w:ascii="Times New Roman" w:hAnsi="Times New Roman" w:cs="Times New Roman"/>
                <w:sz w:val="24"/>
                <w:szCs w:val="24"/>
              </w:rPr>
            </w:pPr>
            <w:r w:rsidRPr="009F0E6C">
              <w:rPr>
                <w:rFonts w:ascii="Times New Roman" w:hAnsi="Times New Roman" w:cs="Times New Roman"/>
                <w:sz w:val="24"/>
                <w:szCs w:val="24"/>
              </w:rPr>
              <w:t>Выявление образовательных потребностей педагогического состава с целью внесения изменений в план повышения квалификации учителей</w:t>
            </w:r>
          </w:p>
        </w:tc>
        <w:tc>
          <w:tcPr>
            <w:tcW w:w="1701"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Январь 2014 г.</w:t>
            </w:r>
          </w:p>
        </w:tc>
        <w:tc>
          <w:tcPr>
            <w:tcW w:w="2921" w:type="dxa"/>
            <w:gridSpan w:val="2"/>
            <w:vMerge w:val="restart"/>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Перспективный  план повышения квалификации педагогических работников</w:t>
            </w:r>
          </w:p>
        </w:tc>
        <w:tc>
          <w:tcPr>
            <w:tcW w:w="2268" w:type="dxa"/>
            <w:vMerge w:val="restart"/>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УВР</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4.2.</w:t>
            </w:r>
          </w:p>
        </w:tc>
        <w:tc>
          <w:tcPr>
            <w:tcW w:w="6946" w:type="dxa"/>
          </w:tcPr>
          <w:p w:rsidR="009F0E6C" w:rsidRPr="009F0E6C" w:rsidRDefault="009F0E6C" w:rsidP="009F0E6C">
            <w:pPr>
              <w:widowControl w:val="0"/>
              <w:shd w:val="clear" w:color="auto" w:fill="FFFFFF"/>
              <w:tabs>
                <w:tab w:val="left" w:pos="1056"/>
              </w:tabs>
              <w:autoSpaceDE w:val="0"/>
              <w:autoSpaceDN w:val="0"/>
              <w:adjustRightInd w:val="0"/>
              <w:spacing w:after="0" w:line="240" w:lineRule="auto"/>
              <w:ind w:left="19" w:right="43"/>
              <w:jc w:val="both"/>
              <w:rPr>
                <w:rFonts w:ascii="Times New Roman" w:hAnsi="Times New Roman" w:cs="Times New Roman"/>
                <w:sz w:val="24"/>
                <w:szCs w:val="24"/>
              </w:rPr>
            </w:pPr>
            <w:r w:rsidRPr="009F0E6C">
              <w:rPr>
                <w:rFonts w:ascii="Times New Roman" w:hAnsi="Times New Roman" w:cs="Times New Roman"/>
                <w:sz w:val="24"/>
                <w:szCs w:val="24"/>
              </w:rPr>
              <w:t>Обеспечение условий для непрерывного профессионального развития педагогических работников школы</w:t>
            </w:r>
          </w:p>
        </w:tc>
        <w:tc>
          <w:tcPr>
            <w:tcW w:w="1701"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В течение 2014, 2015 г.г.</w:t>
            </w:r>
          </w:p>
        </w:tc>
        <w:tc>
          <w:tcPr>
            <w:tcW w:w="2921" w:type="dxa"/>
            <w:gridSpan w:val="2"/>
            <w:vMerge/>
          </w:tcPr>
          <w:p w:rsidR="009F0E6C" w:rsidRPr="009F0E6C" w:rsidRDefault="009F0E6C" w:rsidP="009F0E6C">
            <w:pPr>
              <w:spacing w:after="0" w:line="240" w:lineRule="auto"/>
              <w:jc w:val="both"/>
              <w:rPr>
                <w:rFonts w:ascii="Times New Roman" w:hAnsi="Times New Roman" w:cs="Times New Roman"/>
                <w:sz w:val="24"/>
                <w:szCs w:val="24"/>
              </w:rPr>
            </w:pPr>
          </w:p>
        </w:tc>
        <w:tc>
          <w:tcPr>
            <w:tcW w:w="2268" w:type="dxa"/>
            <w:vMerge/>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4.3.</w:t>
            </w:r>
          </w:p>
        </w:tc>
        <w:tc>
          <w:tcPr>
            <w:tcW w:w="694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Участие в курсовых мероприятиях для учителей основной школы, посвященных особенностям перехода на федеральный государственный образовательный стандарт  основного общего образования, в том числе по использованию в образовательном процессе современных образовательных технологий деятельностного типа.</w:t>
            </w:r>
          </w:p>
        </w:tc>
        <w:tc>
          <w:tcPr>
            <w:tcW w:w="1701" w:type="dxa"/>
          </w:tcPr>
          <w:p w:rsidR="009F0E6C" w:rsidRPr="009F0E6C" w:rsidRDefault="009F0E6C" w:rsidP="009F0E6C">
            <w:pPr>
              <w:spacing w:after="0" w:line="240" w:lineRule="auto"/>
              <w:jc w:val="center"/>
              <w:rPr>
                <w:rFonts w:ascii="Times New Roman" w:hAnsi="Times New Roman" w:cs="Times New Roman"/>
                <w:sz w:val="24"/>
                <w:szCs w:val="24"/>
              </w:rPr>
            </w:pPr>
            <w:r w:rsidRPr="009F0E6C">
              <w:rPr>
                <w:rFonts w:ascii="Times New Roman" w:hAnsi="Times New Roman" w:cs="Times New Roman"/>
                <w:sz w:val="24"/>
                <w:szCs w:val="24"/>
              </w:rPr>
              <w:t>В течение 2014, 2015 г.г.</w:t>
            </w:r>
          </w:p>
        </w:tc>
        <w:tc>
          <w:tcPr>
            <w:tcW w:w="2921" w:type="dxa"/>
            <w:gridSpan w:val="2"/>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Методические материалы, сайт ШКОЛЫ</w:t>
            </w:r>
          </w:p>
        </w:tc>
        <w:tc>
          <w:tcPr>
            <w:tcW w:w="2268" w:type="dxa"/>
          </w:tcPr>
          <w:p w:rsidR="009F0E6C" w:rsidRPr="009F0E6C" w:rsidRDefault="009F0E6C" w:rsidP="009F0E6C">
            <w:pPr>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4.4.</w:t>
            </w:r>
          </w:p>
        </w:tc>
        <w:tc>
          <w:tcPr>
            <w:tcW w:w="6946" w:type="dxa"/>
          </w:tcPr>
          <w:p w:rsidR="009F0E6C" w:rsidRPr="009F0E6C" w:rsidRDefault="009F0E6C" w:rsidP="009F0E6C">
            <w:pPr>
              <w:spacing w:after="0" w:line="240" w:lineRule="auto"/>
              <w:textAlignment w:val="top"/>
              <w:rPr>
                <w:rFonts w:ascii="Times New Roman" w:hAnsi="Times New Roman" w:cs="Times New Roman"/>
                <w:sz w:val="24"/>
                <w:szCs w:val="24"/>
              </w:rPr>
            </w:pPr>
            <w:r w:rsidRPr="009F0E6C">
              <w:rPr>
                <w:rFonts w:ascii="Times New Roman" w:hAnsi="Times New Roman" w:cs="Times New Roman"/>
                <w:sz w:val="24"/>
                <w:szCs w:val="24"/>
              </w:rPr>
              <w:t xml:space="preserve"> Обновление должностных инструкций</w:t>
            </w:r>
          </w:p>
        </w:tc>
        <w:tc>
          <w:tcPr>
            <w:tcW w:w="1701" w:type="dxa"/>
          </w:tcPr>
          <w:p w:rsidR="009F0E6C" w:rsidRPr="009F0E6C" w:rsidRDefault="009F0E6C" w:rsidP="009F0E6C">
            <w:pPr>
              <w:spacing w:after="0" w:line="240" w:lineRule="auto"/>
              <w:jc w:val="center"/>
              <w:textAlignment w:val="top"/>
              <w:rPr>
                <w:rFonts w:ascii="Times New Roman" w:hAnsi="Times New Roman" w:cs="Times New Roman"/>
                <w:sz w:val="24"/>
                <w:szCs w:val="24"/>
              </w:rPr>
            </w:pPr>
            <w:r w:rsidRPr="009F0E6C">
              <w:rPr>
                <w:rFonts w:ascii="Times New Roman" w:hAnsi="Times New Roman" w:cs="Times New Roman"/>
                <w:sz w:val="24"/>
                <w:szCs w:val="24"/>
              </w:rPr>
              <w:t>Май, 2015 г.</w:t>
            </w:r>
          </w:p>
        </w:tc>
        <w:tc>
          <w:tcPr>
            <w:tcW w:w="2921" w:type="dxa"/>
            <w:gridSpan w:val="2"/>
          </w:tcPr>
          <w:p w:rsidR="009F0E6C" w:rsidRPr="009F0E6C" w:rsidRDefault="009F0E6C" w:rsidP="009F0E6C">
            <w:pPr>
              <w:spacing w:after="0" w:line="240" w:lineRule="auto"/>
              <w:jc w:val="both"/>
              <w:textAlignment w:val="top"/>
              <w:rPr>
                <w:rFonts w:ascii="Times New Roman" w:hAnsi="Times New Roman" w:cs="Times New Roman"/>
                <w:sz w:val="24"/>
                <w:szCs w:val="24"/>
              </w:rPr>
            </w:pPr>
            <w:r w:rsidRPr="009F0E6C">
              <w:rPr>
                <w:rFonts w:ascii="Times New Roman" w:hAnsi="Times New Roman" w:cs="Times New Roman"/>
                <w:sz w:val="24"/>
                <w:szCs w:val="24"/>
              </w:rPr>
              <w:t>Приказ об утверждении и введении в действие</w:t>
            </w:r>
          </w:p>
        </w:tc>
        <w:tc>
          <w:tcPr>
            <w:tcW w:w="2268" w:type="dxa"/>
          </w:tcPr>
          <w:p w:rsidR="009F0E6C" w:rsidRPr="009F0E6C" w:rsidRDefault="009F0E6C" w:rsidP="009F0E6C">
            <w:pPr>
              <w:spacing w:after="0" w:line="240" w:lineRule="auto"/>
              <w:jc w:val="both"/>
              <w:textAlignment w:val="top"/>
              <w:rPr>
                <w:rFonts w:ascii="Times New Roman" w:hAnsi="Times New Roman" w:cs="Times New Roman"/>
                <w:sz w:val="24"/>
                <w:szCs w:val="24"/>
              </w:rPr>
            </w:pPr>
            <w:r w:rsidRPr="009F0E6C">
              <w:rPr>
                <w:rFonts w:ascii="Times New Roman" w:hAnsi="Times New Roman" w:cs="Times New Roman"/>
                <w:sz w:val="24"/>
                <w:szCs w:val="24"/>
              </w:rPr>
              <w:t>Рабочая группа по введению ФГОС ООО</w:t>
            </w:r>
          </w:p>
        </w:tc>
      </w:tr>
      <w:tr w:rsidR="009F0E6C" w:rsidRPr="009F0E6C" w:rsidTr="00B8236A">
        <w:tc>
          <w:tcPr>
            <w:tcW w:w="14653" w:type="dxa"/>
            <w:gridSpan w:val="6"/>
          </w:tcPr>
          <w:p w:rsidR="009F0E6C" w:rsidRPr="009F0E6C" w:rsidRDefault="009F0E6C" w:rsidP="00431AB5">
            <w:pPr>
              <w:numPr>
                <w:ilvl w:val="0"/>
                <w:numId w:val="109"/>
              </w:numPr>
              <w:spacing w:after="0" w:line="240" w:lineRule="auto"/>
              <w:jc w:val="center"/>
              <w:textAlignment w:val="top"/>
              <w:rPr>
                <w:rFonts w:ascii="Times New Roman" w:hAnsi="Times New Roman" w:cs="Times New Roman"/>
                <w:sz w:val="24"/>
                <w:szCs w:val="24"/>
              </w:rPr>
            </w:pPr>
            <w:r w:rsidRPr="009F0E6C">
              <w:rPr>
                <w:rFonts w:ascii="Times New Roman" w:hAnsi="Times New Roman" w:cs="Times New Roman"/>
                <w:sz w:val="24"/>
                <w:szCs w:val="24"/>
              </w:rPr>
              <w:lastRenderedPageBreak/>
              <w:t>МАТЕРИАЛЬНО – ТЕХНИЧЕСКИЙ АСПЕКТ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5.1.</w:t>
            </w:r>
          </w:p>
        </w:tc>
        <w:tc>
          <w:tcPr>
            <w:tcW w:w="6946" w:type="dxa"/>
          </w:tcPr>
          <w:p w:rsidR="009F0E6C" w:rsidRPr="009F0E6C" w:rsidRDefault="009F0E6C" w:rsidP="009F0E6C">
            <w:pPr>
              <w:suppressAutoHyphens/>
              <w:spacing w:after="0" w:line="240" w:lineRule="auto"/>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Экспертиза материально-технической базы школы,   соответствие/несоответствие требованиям ФГОС ООО учебных кабинетов (паспортизация кабинетов)</w:t>
            </w:r>
          </w:p>
        </w:tc>
        <w:tc>
          <w:tcPr>
            <w:tcW w:w="1701" w:type="dxa"/>
          </w:tcPr>
          <w:p w:rsidR="009F0E6C" w:rsidRPr="009F0E6C" w:rsidRDefault="009F0E6C" w:rsidP="009F0E6C">
            <w:pPr>
              <w:suppressAutoHyphens/>
              <w:spacing w:after="0" w:line="240" w:lineRule="auto"/>
              <w:jc w:val="center"/>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Июль, 2015 г.</w:t>
            </w:r>
          </w:p>
        </w:tc>
        <w:tc>
          <w:tcPr>
            <w:tcW w:w="2921" w:type="dxa"/>
            <w:gridSpan w:val="2"/>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kern w:val="2"/>
                <w:sz w:val="24"/>
                <w:szCs w:val="24"/>
                <w:lang w:eastAsia="ar-SA"/>
              </w:rPr>
              <w:t>Перечень оборудования учебных кабинетов, лабораторий</w:t>
            </w:r>
          </w:p>
        </w:tc>
        <w:tc>
          <w:tcPr>
            <w:tcW w:w="2268" w:type="dxa"/>
          </w:tcPr>
          <w:p w:rsidR="009F0E6C" w:rsidRPr="009F0E6C" w:rsidRDefault="009F0E6C" w:rsidP="009F0E6C">
            <w:pPr>
              <w:suppressAutoHyphens/>
              <w:spacing w:after="0" w:line="240" w:lineRule="auto"/>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Заместитель директора по УВР</w:t>
            </w:r>
          </w:p>
        </w:tc>
      </w:tr>
      <w:tr w:rsidR="009F0E6C" w:rsidRPr="009F0E6C" w:rsidTr="00B8236A">
        <w:tc>
          <w:tcPr>
            <w:tcW w:w="14653" w:type="dxa"/>
            <w:gridSpan w:val="6"/>
          </w:tcPr>
          <w:p w:rsidR="009F0E6C" w:rsidRPr="009F0E6C" w:rsidRDefault="009F0E6C" w:rsidP="00431AB5">
            <w:pPr>
              <w:numPr>
                <w:ilvl w:val="0"/>
                <w:numId w:val="109"/>
              </w:numPr>
              <w:suppressAutoHyphens/>
              <w:spacing w:after="0" w:line="240" w:lineRule="auto"/>
              <w:jc w:val="center"/>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ФИНАНСОВО – ЭКОНОМИЧЕСКИЙ АСПЕКТ</w:t>
            </w: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6.1.</w:t>
            </w:r>
          </w:p>
        </w:tc>
        <w:tc>
          <w:tcPr>
            <w:tcW w:w="6946" w:type="dxa"/>
          </w:tcPr>
          <w:p w:rsidR="009F0E6C" w:rsidRPr="009F0E6C" w:rsidRDefault="009F0E6C" w:rsidP="009F0E6C">
            <w:pPr>
              <w:suppressAutoHyphens/>
              <w:snapToGrid w:val="0"/>
              <w:spacing w:after="0" w:line="240" w:lineRule="auto"/>
              <w:rPr>
                <w:rFonts w:ascii="Times New Roman" w:hAnsi="Times New Roman" w:cs="Times New Roman"/>
                <w:kern w:val="1"/>
                <w:sz w:val="24"/>
                <w:szCs w:val="24"/>
                <w:lang w:eastAsia="ar-SA"/>
              </w:rPr>
            </w:pPr>
            <w:r w:rsidRPr="009F0E6C">
              <w:rPr>
                <w:rFonts w:ascii="Times New Roman" w:hAnsi="Times New Roman" w:cs="Times New Roman"/>
                <w:kern w:val="1"/>
                <w:sz w:val="24"/>
                <w:szCs w:val="24"/>
                <w:lang w:eastAsia="ar-SA"/>
              </w:rPr>
              <w:t>Составление сметы расходов по реализации ООП ООО (на 2015-2016 учебный год).</w:t>
            </w:r>
          </w:p>
        </w:tc>
        <w:tc>
          <w:tcPr>
            <w:tcW w:w="1701" w:type="dxa"/>
          </w:tcPr>
          <w:p w:rsidR="009F0E6C" w:rsidRPr="009F0E6C" w:rsidRDefault="009F0E6C" w:rsidP="009F0E6C">
            <w:pPr>
              <w:suppressAutoHyphens/>
              <w:spacing w:after="0" w:line="240" w:lineRule="auto"/>
              <w:jc w:val="center"/>
              <w:rPr>
                <w:rFonts w:ascii="Times New Roman" w:hAnsi="Times New Roman" w:cs="Times New Roman"/>
                <w:kern w:val="2"/>
                <w:sz w:val="24"/>
                <w:szCs w:val="24"/>
                <w:lang w:eastAsia="ar-SA"/>
              </w:rPr>
            </w:pPr>
          </w:p>
        </w:tc>
        <w:tc>
          <w:tcPr>
            <w:tcW w:w="2921" w:type="dxa"/>
            <w:gridSpan w:val="2"/>
          </w:tcPr>
          <w:p w:rsidR="009F0E6C" w:rsidRPr="009F0E6C" w:rsidRDefault="009F0E6C" w:rsidP="009F0E6C">
            <w:pPr>
              <w:suppressAutoHyphens/>
              <w:spacing w:after="0" w:line="240" w:lineRule="auto"/>
              <w:jc w:val="both"/>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 xml:space="preserve">Смета расходов </w:t>
            </w:r>
            <w:r w:rsidRPr="009F0E6C">
              <w:rPr>
                <w:rFonts w:ascii="Times New Roman" w:hAnsi="Times New Roman" w:cs="Times New Roman"/>
                <w:kern w:val="1"/>
                <w:sz w:val="24"/>
                <w:szCs w:val="24"/>
                <w:lang w:eastAsia="ar-SA"/>
              </w:rPr>
              <w:t>по реализации ООП ООО (на 2015,  2016  год).</w:t>
            </w:r>
          </w:p>
        </w:tc>
        <w:tc>
          <w:tcPr>
            <w:tcW w:w="2268" w:type="dxa"/>
          </w:tcPr>
          <w:p w:rsidR="009F0E6C" w:rsidRPr="009F0E6C" w:rsidRDefault="009F0E6C" w:rsidP="009F0E6C">
            <w:pPr>
              <w:suppressAutoHyphens/>
              <w:spacing w:after="0" w:line="240" w:lineRule="auto"/>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Директор школы</w:t>
            </w:r>
          </w:p>
          <w:p w:rsidR="009F0E6C" w:rsidRPr="009F0E6C" w:rsidRDefault="009F0E6C" w:rsidP="009F0E6C">
            <w:pPr>
              <w:suppressAutoHyphens/>
              <w:spacing w:after="0" w:line="240" w:lineRule="auto"/>
              <w:rPr>
                <w:rFonts w:ascii="Times New Roman" w:hAnsi="Times New Roman" w:cs="Times New Roman"/>
                <w:kern w:val="2"/>
                <w:sz w:val="24"/>
                <w:szCs w:val="24"/>
                <w:lang w:eastAsia="ar-SA"/>
              </w:rPr>
            </w:pPr>
          </w:p>
        </w:tc>
      </w:tr>
      <w:tr w:rsidR="009F0E6C" w:rsidRPr="009F0E6C" w:rsidTr="00B8236A">
        <w:tc>
          <w:tcPr>
            <w:tcW w:w="817" w:type="dxa"/>
          </w:tcPr>
          <w:p w:rsidR="009F0E6C" w:rsidRPr="009F0E6C" w:rsidRDefault="009F0E6C" w:rsidP="009F0E6C">
            <w:pPr>
              <w:tabs>
                <w:tab w:val="left" w:pos="0"/>
              </w:tabs>
              <w:spacing w:after="0" w:line="240" w:lineRule="auto"/>
              <w:rPr>
                <w:rFonts w:ascii="Times New Roman" w:hAnsi="Times New Roman" w:cs="Times New Roman"/>
                <w:sz w:val="24"/>
                <w:szCs w:val="24"/>
              </w:rPr>
            </w:pPr>
            <w:r w:rsidRPr="009F0E6C">
              <w:rPr>
                <w:rFonts w:ascii="Times New Roman" w:hAnsi="Times New Roman" w:cs="Times New Roman"/>
                <w:sz w:val="24"/>
                <w:szCs w:val="24"/>
              </w:rPr>
              <w:t>6.2.</w:t>
            </w:r>
          </w:p>
        </w:tc>
        <w:tc>
          <w:tcPr>
            <w:tcW w:w="6946" w:type="dxa"/>
          </w:tcPr>
          <w:p w:rsidR="009F0E6C" w:rsidRPr="009F0E6C" w:rsidRDefault="009F0E6C" w:rsidP="009F0E6C">
            <w:pPr>
              <w:spacing w:after="0" w:line="240" w:lineRule="auto"/>
              <w:jc w:val="both"/>
              <w:textAlignment w:val="top"/>
              <w:rPr>
                <w:rFonts w:ascii="Times New Roman" w:hAnsi="Times New Roman" w:cs="Times New Roman"/>
                <w:sz w:val="24"/>
                <w:szCs w:val="24"/>
                <w:highlight w:val="yellow"/>
              </w:rPr>
            </w:pPr>
            <w:r w:rsidRPr="009F0E6C">
              <w:rPr>
                <w:rFonts w:ascii="Times New Roman" w:hAnsi="Times New Roman" w:cs="Times New Roman"/>
                <w:sz w:val="24"/>
                <w:szCs w:val="24"/>
              </w:rPr>
              <w:t>Разработка механизма финансирования внеурочной  деятельности</w:t>
            </w:r>
          </w:p>
        </w:tc>
        <w:tc>
          <w:tcPr>
            <w:tcW w:w="1701" w:type="dxa"/>
          </w:tcPr>
          <w:p w:rsidR="009F0E6C" w:rsidRPr="009F0E6C" w:rsidRDefault="009F0E6C" w:rsidP="009F0E6C">
            <w:pPr>
              <w:spacing w:after="0" w:line="240" w:lineRule="auto"/>
              <w:jc w:val="center"/>
              <w:textAlignment w:val="top"/>
              <w:rPr>
                <w:rFonts w:ascii="Times New Roman" w:hAnsi="Times New Roman" w:cs="Times New Roman"/>
                <w:sz w:val="24"/>
                <w:szCs w:val="24"/>
              </w:rPr>
            </w:pPr>
          </w:p>
        </w:tc>
        <w:tc>
          <w:tcPr>
            <w:tcW w:w="2921" w:type="dxa"/>
            <w:gridSpan w:val="2"/>
          </w:tcPr>
          <w:p w:rsidR="009F0E6C" w:rsidRPr="009F0E6C" w:rsidRDefault="009F0E6C" w:rsidP="009F0E6C">
            <w:pPr>
              <w:spacing w:after="0" w:line="240" w:lineRule="auto"/>
              <w:jc w:val="both"/>
              <w:textAlignment w:val="top"/>
              <w:rPr>
                <w:rFonts w:ascii="Times New Roman" w:hAnsi="Times New Roman" w:cs="Times New Roman"/>
                <w:sz w:val="24"/>
                <w:szCs w:val="24"/>
              </w:rPr>
            </w:pPr>
            <w:r w:rsidRPr="009F0E6C">
              <w:rPr>
                <w:rFonts w:ascii="Times New Roman" w:hAnsi="Times New Roman" w:cs="Times New Roman"/>
                <w:sz w:val="24"/>
                <w:szCs w:val="24"/>
              </w:rPr>
              <w:t>Тарификация</w:t>
            </w:r>
          </w:p>
        </w:tc>
        <w:tc>
          <w:tcPr>
            <w:tcW w:w="2268" w:type="dxa"/>
          </w:tcPr>
          <w:p w:rsidR="009F0E6C" w:rsidRPr="009F0E6C" w:rsidRDefault="009F0E6C" w:rsidP="009F0E6C">
            <w:pPr>
              <w:suppressAutoHyphens/>
              <w:spacing w:after="0" w:line="240" w:lineRule="auto"/>
              <w:rPr>
                <w:rFonts w:ascii="Times New Roman" w:hAnsi="Times New Roman" w:cs="Times New Roman"/>
                <w:kern w:val="2"/>
                <w:sz w:val="24"/>
                <w:szCs w:val="24"/>
                <w:lang w:eastAsia="ar-SA"/>
              </w:rPr>
            </w:pPr>
            <w:r w:rsidRPr="009F0E6C">
              <w:rPr>
                <w:rFonts w:ascii="Times New Roman" w:hAnsi="Times New Roman" w:cs="Times New Roman"/>
                <w:kern w:val="2"/>
                <w:sz w:val="24"/>
                <w:szCs w:val="24"/>
                <w:lang w:eastAsia="ar-SA"/>
              </w:rPr>
              <w:t>Директор школы</w:t>
            </w:r>
          </w:p>
          <w:p w:rsidR="009F0E6C" w:rsidRPr="009F0E6C" w:rsidRDefault="009F0E6C" w:rsidP="009F0E6C">
            <w:pPr>
              <w:suppressAutoHyphens/>
              <w:spacing w:after="0" w:line="240" w:lineRule="auto"/>
              <w:rPr>
                <w:rFonts w:ascii="Times New Roman" w:hAnsi="Times New Roman" w:cs="Times New Roman"/>
                <w:sz w:val="24"/>
                <w:szCs w:val="24"/>
              </w:rPr>
            </w:pPr>
          </w:p>
        </w:tc>
      </w:tr>
    </w:tbl>
    <w:p w:rsidR="009F0E6C" w:rsidRPr="009F0E6C" w:rsidRDefault="009F0E6C" w:rsidP="009F0E6C">
      <w:pPr>
        <w:spacing w:after="0" w:line="240" w:lineRule="auto"/>
        <w:jc w:val="center"/>
        <w:rPr>
          <w:rFonts w:ascii="Times New Roman" w:hAnsi="Times New Roman" w:cs="Times New Roman"/>
          <w:b/>
          <w:i/>
          <w:sz w:val="24"/>
          <w:szCs w:val="24"/>
        </w:rPr>
      </w:pP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Реализация шага №3 дорожной карты введения ФГОС</w:t>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Разработка единичных проектов изменений в сводную программу изменений и дополнений</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709"/>
        <w:rPr>
          <w:rFonts w:ascii="Times New Roman" w:hAnsi="Times New Roman" w:cs="Times New Roman"/>
          <w:sz w:val="24"/>
          <w:szCs w:val="24"/>
        </w:rPr>
      </w:pPr>
      <w:r w:rsidRPr="009F0E6C">
        <w:rPr>
          <w:rFonts w:ascii="Times New Roman" w:hAnsi="Times New Roman" w:cs="Times New Roman"/>
          <w:sz w:val="24"/>
          <w:szCs w:val="24"/>
        </w:rPr>
        <w:t>Этот шаг дает возможность увидеть полностью все изменения на этапе основного образования как в самом обобщенном виде, то есть через изменения учебного плана, так и конкретизированными по отдельным предметам, технологиям, формам контроля, программам воспитательной работы, ресурсам. Каждая проектная группа, за которой закреплены определенные темы, должна спроектировать эти изменения и создать свой единичный проект изменений. Теперь надо понять, кто, где, как будет осуществлять все эти изменения.</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709"/>
        <w:rPr>
          <w:rFonts w:ascii="Times New Roman" w:hAnsi="Times New Roman" w:cs="Times New Roman"/>
          <w:sz w:val="24"/>
          <w:szCs w:val="24"/>
        </w:rPr>
      </w:pPr>
      <w:r w:rsidRPr="009F0E6C">
        <w:rPr>
          <w:rFonts w:ascii="Times New Roman" w:hAnsi="Times New Roman" w:cs="Times New Roman"/>
          <w:sz w:val="24"/>
          <w:szCs w:val="24"/>
        </w:rPr>
        <w:t>Задача рабочей группы  состоит сейчас в том, чтобы обеспечить полноту и связность всех единичных проектов. Связь между проектами состоит в передаче результата, получаемого одной микрогруппой, другой микрогруппе для усиления совместного образовательного эффекта.</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709"/>
        <w:rPr>
          <w:rFonts w:ascii="Times New Roman" w:hAnsi="Times New Roman" w:cs="Times New Roman"/>
          <w:sz w:val="24"/>
          <w:szCs w:val="24"/>
        </w:rPr>
      </w:pPr>
      <w:r w:rsidRPr="009F0E6C">
        <w:rPr>
          <w:rFonts w:ascii="Times New Roman" w:hAnsi="Times New Roman" w:cs="Times New Roman"/>
          <w:sz w:val="24"/>
          <w:szCs w:val="24"/>
        </w:rPr>
        <w:t>РЕЗУЛЬТАТ  шага № 3: создание сводной программы изменений и дополнений образовательной системы уровня ООО МБОУ СОШ  № 2, соответствующей новым ФГОС ООО.</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24"/>
        <w:gridCol w:w="4813"/>
        <w:gridCol w:w="5811"/>
        <w:gridCol w:w="3686"/>
      </w:tblGrid>
      <w:tr w:rsidR="009F0E6C" w:rsidRPr="009F0E6C" w:rsidTr="00B8236A">
        <w:trPr>
          <w:trHeight w:val="517"/>
        </w:trPr>
        <w:tc>
          <w:tcPr>
            <w:tcW w:w="824" w:type="dxa"/>
            <w:vMerge w:val="restart"/>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 п/п</w:t>
            </w:r>
          </w:p>
        </w:tc>
        <w:tc>
          <w:tcPr>
            <w:tcW w:w="4813" w:type="dxa"/>
            <w:vMerge w:val="restart"/>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 xml:space="preserve">Единичные проекты по реализации ФГОС </w:t>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Наименование мероприятий</w:t>
            </w:r>
          </w:p>
        </w:tc>
        <w:tc>
          <w:tcPr>
            <w:tcW w:w="5811" w:type="dxa"/>
            <w:vMerge w:val="restart"/>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Ожидаемые Результаты (продукты, услуги)</w:t>
            </w:r>
          </w:p>
        </w:tc>
        <w:tc>
          <w:tcPr>
            <w:tcW w:w="3686" w:type="dxa"/>
            <w:vMerge w:val="restart"/>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Ответственные, руководители проектных групп, ответственные</w:t>
            </w:r>
          </w:p>
        </w:tc>
      </w:tr>
      <w:tr w:rsidR="009F0E6C" w:rsidRPr="009F0E6C" w:rsidTr="00B8236A">
        <w:trPr>
          <w:trHeight w:val="517"/>
        </w:trPr>
        <w:tc>
          <w:tcPr>
            <w:tcW w:w="824" w:type="dxa"/>
            <w:vMerge/>
          </w:tcPr>
          <w:p w:rsidR="009F0E6C" w:rsidRPr="009F0E6C" w:rsidRDefault="009F0E6C" w:rsidP="009F0E6C">
            <w:pPr>
              <w:spacing w:after="0" w:line="240" w:lineRule="auto"/>
              <w:rPr>
                <w:rFonts w:ascii="Times New Roman" w:hAnsi="Times New Roman" w:cs="Times New Roman"/>
                <w:sz w:val="24"/>
                <w:szCs w:val="24"/>
              </w:rPr>
            </w:pPr>
          </w:p>
        </w:tc>
        <w:tc>
          <w:tcPr>
            <w:tcW w:w="4813" w:type="dxa"/>
            <w:vMerge/>
          </w:tcPr>
          <w:p w:rsidR="009F0E6C" w:rsidRPr="009F0E6C" w:rsidRDefault="009F0E6C" w:rsidP="009F0E6C">
            <w:pPr>
              <w:spacing w:after="0" w:line="240" w:lineRule="auto"/>
              <w:rPr>
                <w:rFonts w:ascii="Times New Roman" w:hAnsi="Times New Roman" w:cs="Times New Roman"/>
                <w:sz w:val="24"/>
                <w:szCs w:val="24"/>
              </w:rPr>
            </w:pPr>
          </w:p>
        </w:tc>
        <w:tc>
          <w:tcPr>
            <w:tcW w:w="5811" w:type="dxa"/>
            <w:vMerge/>
          </w:tcPr>
          <w:p w:rsidR="009F0E6C" w:rsidRPr="009F0E6C" w:rsidRDefault="009F0E6C" w:rsidP="009F0E6C">
            <w:pPr>
              <w:spacing w:after="0" w:line="240" w:lineRule="auto"/>
              <w:rPr>
                <w:rFonts w:ascii="Times New Roman" w:hAnsi="Times New Roman" w:cs="Times New Roman"/>
                <w:sz w:val="24"/>
                <w:szCs w:val="24"/>
              </w:rPr>
            </w:pPr>
          </w:p>
        </w:tc>
        <w:tc>
          <w:tcPr>
            <w:tcW w:w="3686" w:type="dxa"/>
            <w:vMerge/>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rPr>
          <w:trHeight w:val="517"/>
        </w:trPr>
        <w:tc>
          <w:tcPr>
            <w:tcW w:w="824" w:type="dxa"/>
            <w:vMerge/>
          </w:tcPr>
          <w:p w:rsidR="009F0E6C" w:rsidRPr="009F0E6C" w:rsidRDefault="009F0E6C" w:rsidP="009F0E6C">
            <w:pPr>
              <w:spacing w:after="0" w:line="240" w:lineRule="auto"/>
              <w:rPr>
                <w:rFonts w:ascii="Times New Roman" w:hAnsi="Times New Roman" w:cs="Times New Roman"/>
                <w:sz w:val="24"/>
                <w:szCs w:val="24"/>
              </w:rPr>
            </w:pPr>
          </w:p>
        </w:tc>
        <w:tc>
          <w:tcPr>
            <w:tcW w:w="4813" w:type="dxa"/>
            <w:vMerge/>
          </w:tcPr>
          <w:p w:rsidR="009F0E6C" w:rsidRPr="009F0E6C" w:rsidRDefault="009F0E6C" w:rsidP="009F0E6C">
            <w:pPr>
              <w:spacing w:after="0" w:line="240" w:lineRule="auto"/>
              <w:rPr>
                <w:rFonts w:ascii="Times New Roman" w:hAnsi="Times New Roman" w:cs="Times New Roman"/>
                <w:sz w:val="24"/>
                <w:szCs w:val="24"/>
              </w:rPr>
            </w:pPr>
          </w:p>
        </w:tc>
        <w:tc>
          <w:tcPr>
            <w:tcW w:w="5811" w:type="dxa"/>
            <w:vMerge/>
          </w:tcPr>
          <w:p w:rsidR="009F0E6C" w:rsidRPr="009F0E6C" w:rsidRDefault="009F0E6C" w:rsidP="009F0E6C">
            <w:pPr>
              <w:spacing w:after="0" w:line="240" w:lineRule="auto"/>
              <w:rPr>
                <w:rFonts w:ascii="Times New Roman" w:hAnsi="Times New Roman" w:cs="Times New Roman"/>
                <w:sz w:val="24"/>
                <w:szCs w:val="24"/>
              </w:rPr>
            </w:pPr>
          </w:p>
        </w:tc>
        <w:tc>
          <w:tcPr>
            <w:tcW w:w="3686" w:type="dxa"/>
            <w:vMerge/>
          </w:tcPr>
          <w:p w:rsidR="009F0E6C" w:rsidRPr="009F0E6C" w:rsidRDefault="009F0E6C" w:rsidP="009F0E6C">
            <w:pPr>
              <w:spacing w:after="0" w:line="240" w:lineRule="auto"/>
              <w:rPr>
                <w:rFonts w:ascii="Times New Roman" w:hAnsi="Times New Roman" w:cs="Times New Roman"/>
                <w:sz w:val="24"/>
                <w:szCs w:val="24"/>
              </w:rPr>
            </w:pP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tabs>
                <w:tab w:val="left" w:pos="0"/>
              </w:tabs>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Разработка паспорта-алгоритма, программы формирования у обучающихся УУД</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Паспорт-алгоритм, программы формирования у обучающихся УУД</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предметных образовательных программ</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Рабочие образовательные программы по предметам</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Руководители ШМО  </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модели внеурочной деятельности</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Модель внеурочной деятельности, программы курсов внеурочной деятельности</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ВР</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планируемых результатов (5 класс)</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Раздел ООП ООО</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Руководители ШМО  </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учебного плана</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Учебный план</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программы духовно-нравственного развития и воспитания</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Программа духовно-нравственного развития и воспитания</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ВР</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 xml:space="preserve">Разработка программы формирования культуры здорового образа жизни, </w:t>
            </w:r>
            <w:r w:rsidRPr="009F0E6C">
              <w:rPr>
                <w:rStyle w:val="dash0410005f0431005f0437005f0430005f0446005f0020005f0441005f043f005f0438005f0441005f043a005f0430005f005fchar1char1"/>
              </w:rPr>
              <w:t>экологической культуры</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Программа формирования культуры здорового образа жизни, </w:t>
            </w:r>
            <w:r w:rsidRPr="009F0E6C">
              <w:rPr>
                <w:rStyle w:val="dash0410005f0431005f0437005f0430005f0446005f0020005f0441005f043f005f0438005f0441005f043a005f0430005f005fchar1char1"/>
              </w:rPr>
              <w:t>экологической культуры</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ВР</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программ коррекционной работы и работы с одаренными учащимися</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Программы коррекционной работы и работы с одаренными учащимися</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УВР</w:t>
            </w:r>
          </w:p>
        </w:tc>
      </w:tr>
      <w:tr w:rsidR="009F0E6C" w:rsidRPr="009F0E6C" w:rsidTr="00B8236A">
        <w:tc>
          <w:tcPr>
            <w:tcW w:w="824" w:type="dxa"/>
          </w:tcPr>
          <w:p w:rsidR="009F0E6C" w:rsidRPr="009F0E6C" w:rsidRDefault="009F0E6C" w:rsidP="00431AB5">
            <w:pPr>
              <w:numPr>
                <w:ilvl w:val="0"/>
                <w:numId w:val="112"/>
              </w:numPr>
              <w:spacing w:after="0" w:line="240" w:lineRule="auto"/>
              <w:rPr>
                <w:rFonts w:ascii="Times New Roman" w:hAnsi="Times New Roman" w:cs="Times New Roman"/>
                <w:sz w:val="24"/>
                <w:szCs w:val="24"/>
              </w:rPr>
            </w:pPr>
          </w:p>
        </w:tc>
        <w:tc>
          <w:tcPr>
            <w:tcW w:w="4813" w:type="dxa"/>
          </w:tcPr>
          <w:p w:rsidR="009F0E6C" w:rsidRPr="009F0E6C" w:rsidRDefault="009F0E6C" w:rsidP="009F0E6C">
            <w:pPr>
              <w:pStyle w:val="aff2"/>
              <w:rPr>
                <w:sz w:val="24"/>
                <w:szCs w:val="24"/>
              </w:rPr>
            </w:pPr>
            <w:r w:rsidRPr="009F0E6C">
              <w:rPr>
                <w:sz w:val="24"/>
                <w:szCs w:val="24"/>
              </w:rPr>
              <w:t>Разработка системы оценки планируемых результатов освоения программы основного общего образования (5 класс)</w:t>
            </w:r>
          </w:p>
        </w:tc>
        <w:tc>
          <w:tcPr>
            <w:tcW w:w="5811"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Раздел ООП ООО</w:t>
            </w:r>
          </w:p>
        </w:tc>
        <w:tc>
          <w:tcPr>
            <w:tcW w:w="3686"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Руководители ШМО  </w:t>
            </w:r>
          </w:p>
        </w:tc>
      </w:tr>
    </w:tbl>
    <w:p w:rsidR="009F0E6C" w:rsidRPr="009F0E6C" w:rsidRDefault="009F0E6C" w:rsidP="009F0E6C">
      <w:pPr>
        <w:spacing w:after="0" w:line="240" w:lineRule="auto"/>
        <w:jc w:val="center"/>
        <w:rPr>
          <w:rFonts w:ascii="Times New Roman" w:hAnsi="Times New Roman" w:cs="Times New Roman"/>
          <w:b/>
          <w:i/>
          <w:sz w:val="24"/>
          <w:szCs w:val="24"/>
        </w:rPr>
      </w:pP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Реализация шага №4 дорожной карты введения ФГОС</w:t>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Разработка плана-графика изменений и дополнений образовательной системы среднего уровня обучения</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567"/>
        <w:rPr>
          <w:rFonts w:ascii="Times New Roman" w:hAnsi="Times New Roman" w:cs="Times New Roman"/>
          <w:sz w:val="24"/>
          <w:szCs w:val="24"/>
        </w:rPr>
      </w:pPr>
      <w:r w:rsidRPr="009F0E6C">
        <w:rPr>
          <w:rFonts w:ascii="Times New Roman" w:hAnsi="Times New Roman" w:cs="Times New Roman"/>
          <w:sz w:val="24"/>
          <w:szCs w:val="24"/>
        </w:rPr>
        <w:t xml:space="preserve">План-график реализации изменений и дополнений образовательной системы основной школы - это временная модель, определяющая процесс перехода от существующей образовательной системы к желаемой. При разработке плана-графика модернизации образовательной системы средней ступени школы необходимо согласовать по срокам все единичные проекты, обеспечив их общую скоординированность. </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567"/>
        <w:rPr>
          <w:rFonts w:ascii="Times New Roman" w:hAnsi="Times New Roman" w:cs="Times New Roman"/>
          <w:sz w:val="24"/>
          <w:szCs w:val="24"/>
        </w:rPr>
      </w:pPr>
      <w:r w:rsidRPr="009F0E6C">
        <w:rPr>
          <w:rFonts w:ascii="Times New Roman" w:hAnsi="Times New Roman" w:cs="Times New Roman"/>
          <w:sz w:val="24"/>
          <w:szCs w:val="24"/>
        </w:rPr>
        <w:t xml:space="preserve">РЕЗУЛЬТАТ шага №4: </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567"/>
        <w:rPr>
          <w:rFonts w:ascii="Times New Roman" w:hAnsi="Times New Roman" w:cs="Times New Roman"/>
          <w:sz w:val="24"/>
          <w:szCs w:val="24"/>
        </w:rPr>
      </w:pPr>
      <w:r w:rsidRPr="009F0E6C">
        <w:rPr>
          <w:rFonts w:ascii="Times New Roman" w:hAnsi="Times New Roman" w:cs="Times New Roman"/>
          <w:sz w:val="24"/>
          <w:szCs w:val="24"/>
        </w:rPr>
        <w:t xml:space="preserve">- сроки начала и окончания реализации единичных проектов; </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567"/>
        <w:rPr>
          <w:rFonts w:ascii="Times New Roman" w:hAnsi="Times New Roman" w:cs="Times New Roman"/>
          <w:sz w:val="24"/>
          <w:szCs w:val="24"/>
        </w:rPr>
      </w:pPr>
      <w:r w:rsidRPr="009F0E6C">
        <w:rPr>
          <w:rFonts w:ascii="Times New Roman" w:hAnsi="Times New Roman" w:cs="Times New Roman"/>
          <w:sz w:val="24"/>
          <w:szCs w:val="24"/>
        </w:rPr>
        <w:t>- сроки реализации программы изменений и дополнений в целом.</w:t>
      </w:r>
    </w:p>
    <w:p w:rsidR="009F0E6C" w:rsidRPr="009F0E6C" w:rsidRDefault="009F0E6C" w:rsidP="009F0E6C">
      <w:pPr>
        <w:spacing w:after="0" w:line="240" w:lineRule="auto"/>
        <w:rPr>
          <w:rFonts w:ascii="Times New Roman" w:hAnsi="Times New Roman" w:cs="Times New Roman"/>
          <w:sz w:val="24"/>
          <w:szCs w:val="24"/>
        </w:rPr>
      </w:pPr>
    </w:p>
    <w:tbl>
      <w:tblPr>
        <w:tblW w:w="13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7"/>
        <w:gridCol w:w="5608"/>
        <w:gridCol w:w="538"/>
        <w:gridCol w:w="456"/>
        <w:gridCol w:w="456"/>
        <w:gridCol w:w="456"/>
        <w:gridCol w:w="456"/>
        <w:gridCol w:w="456"/>
        <w:gridCol w:w="456"/>
        <w:gridCol w:w="456"/>
        <w:gridCol w:w="456"/>
        <w:gridCol w:w="456"/>
        <w:gridCol w:w="456"/>
        <w:gridCol w:w="456"/>
        <w:gridCol w:w="456"/>
        <w:gridCol w:w="456"/>
        <w:gridCol w:w="456"/>
        <w:gridCol w:w="456"/>
      </w:tblGrid>
      <w:tr w:rsidR="009F0E6C" w:rsidRPr="009F0E6C" w:rsidTr="00B8236A">
        <w:tc>
          <w:tcPr>
            <w:tcW w:w="740" w:type="dxa"/>
            <w:vMerge w:val="restart"/>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 п/п</w:t>
            </w:r>
          </w:p>
        </w:tc>
        <w:tc>
          <w:tcPr>
            <w:tcW w:w="5889" w:type="dxa"/>
            <w:vMerge w:val="restart"/>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 xml:space="preserve">Единичные проекты по реализации ФГОС </w:t>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Наименование мероприятий</w:t>
            </w:r>
          </w:p>
        </w:tc>
        <w:tc>
          <w:tcPr>
            <w:tcW w:w="7084" w:type="dxa"/>
            <w:gridSpan w:val="16"/>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Годы и месяцы</w:t>
            </w:r>
          </w:p>
        </w:tc>
      </w:tr>
      <w:tr w:rsidR="009F0E6C" w:rsidRPr="009F0E6C" w:rsidTr="00B8236A">
        <w:tc>
          <w:tcPr>
            <w:tcW w:w="740" w:type="dxa"/>
            <w:vMerge/>
          </w:tcPr>
          <w:p w:rsidR="009F0E6C" w:rsidRPr="009F0E6C" w:rsidRDefault="009F0E6C" w:rsidP="009F0E6C">
            <w:pPr>
              <w:spacing w:after="0" w:line="240" w:lineRule="auto"/>
              <w:rPr>
                <w:rFonts w:ascii="Times New Roman" w:hAnsi="Times New Roman" w:cs="Times New Roman"/>
                <w:sz w:val="24"/>
                <w:szCs w:val="24"/>
              </w:rPr>
            </w:pPr>
          </w:p>
        </w:tc>
        <w:tc>
          <w:tcPr>
            <w:tcW w:w="5889" w:type="dxa"/>
            <w:vMerge/>
          </w:tcPr>
          <w:p w:rsidR="009F0E6C" w:rsidRPr="009F0E6C" w:rsidRDefault="009F0E6C" w:rsidP="009F0E6C">
            <w:pPr>
              <w:spacing w:after="0" w:line="240" w:lineRule="auto"/>
              <w:rPr>
                <w:rFonts w:ascii="Times New Roman" w:hAnsi="Times New Roman" w:cs="Times New Roman"/>
                <w:sz w:val="24"/>
                <w:szCs w:val="24"/>
              </w:rPr>
            </w:pPr>
          </w:p>
        </w:tc>
        <w:tc>
          <w:tcPr>
            <w:tcW w:w="2288" w:type="dxa"/>
            <w:gridSpan w:val="5"/>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2013-2014 учебный год</w:t>
            </w:r>
          </w:p>
        </w:tc>
        <w:tc>
          <w:tcPr>
            <w:tcW w:w="4796" w:type="dxa"/>
            <w:gridSpan w:val="11"/>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2014-2015 учебный год</w:t>
            </w:r>
          </w:p>
        </w:tc>
      </w:tr>
      <w:tr w:rsidR="009F0E6C" w:rsidRPr="009F0E6C" w:rsidTr="00B8236A">
        <w:tc>
          <w:tcPr>
            <w:tcW w:w="740" w:type="dxa"/>
            <w:vMerge/>
          </w:tcPr>
          <w:p w:rsidR="009F0E6C" w:rsidRPr="009F0E6C" w:rsidRDefault="009F0E6C" w:rsidP="009F0E6C">
            <w:pPr>
              <w:spacing w:after="0" w:line="240" w:lineRule="auto"/>
              <w:rPr>
                <w:rFonts w:ascii="Times New Roman" w:hAnsi="Times New Roman" w:cs="Times New Roman"/>
                <w:sz w:val="24"/>
                <w:szCs w:val="24"/>
              </w:rPr>
            </w:pPr>
          </w:p>
        </w:tc>
        <w:tc>
          <w:tcPr>
            <w:tcW w:w="5889" w:type="dxa"/>
            <w:vMerge/>
          </w:tcPr>
          <w:p w:rsidR="009F0E6C" w:rsidRPr="009F0E6C" w:rsidRDefault="009F0E6C" w:rsidP="009F0E6C">
            <w:pPr>
              <w:spacing w:after="0" w:line="240" w:lineRule="auto"/>
              <w:rPr>
                <w:rFonts w:ascii="Times New Roman" w:hAnsi="Times New Roman" w:cs="Times New Roman"/>
                <w:sz w:val="24"/>
                <w:szCs w:val="24"/>
              </w:rPr>
            </w:pPr>
          </w:p>
        </w:tc>
        <w:tc>
          <w:tcPr>
            <w:tcW w:w="544" w:type="dxa"/>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03</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04</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05</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06</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08</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09</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10</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11</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12</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01</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02</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03</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04</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05</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06</w:t>
            </w:r>
          </w:p>
        </w:tc>
        <w:tc>
          <w:tcPr>
            <w:tcW w:w="0" w:type="auto"/>
          </w:tcPr>
          <w:p w:rsidR="009F0E6C" w:rsidRPr="009F0E6C" w:rsidRDefault="009F0E6C" w:rsidP="009F0E6C">
            <w:pPr>
              <w:spacing w:after="0" w:line="240" w:lineRule="auto"/>
              <w:rPr>
                <w:rFonts w:ascii="Times New Roman" w:hAnsi="Times New Roman" w:cs="Times New Roman"/>
                <w:b/>
                <w:sz w:val="24"/>
                <w:szCs w:val="24"/>
              </w:rPr>
            </w:pPr>
            <w:r w:rsidRPr="009F0E6C">
              <w:rPr>
                <w:rFonts w:ascii="Times New Roman" w:hAnsi="Times New Roman" w:cs="Times New Roman"/>
                <w:b/>
                <w:sz w:val="24"/>
                <w:szCs w:val="24"/>
              </w:rPr>
              <w:t>08</w:t>
            </w: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tabs>
                <w:tab w:val="left" w:pos="0"/>
              </w:tabs>
              <w:spacing w:after="0" w:line="240" w:lineRule="auto"/>
              <w:ind w:right="34"/>
              <w:jc w:val="both"/>
              <w:rPr>
                <w:rFonts w:ascii="Times New Roman" w:hAnsi="Times New Roman" w:cs="Times New Roman"/>
                <w:sz w:val="24"/>
                <w:szCs w:val="24"/>
              </w:rPr>
            </w:pPr>
            <w:r w:rsidRPr="009F0E6C">
              <w:rPr>
                <w:rFonts w:ascii="Times New Roman" w:hAnsi="Times New Roman" w:cs="Times New Roman"/>
                <w:sz w:val="24"/>
                <w:szCs w:val="24"/>
              </w:rPr>
              <w:t xml:space="preserve">Разработка паспорта-алгоритма, программы </w:t>
            </w:r>
            <w:r w:rsidRPr="009F0E6C">
              <w:rPr>
                <w:rFonts w:ascii="Times New Roman" w:hAnsi="Times New Roman" w:cs="Times New Roman"/>
                <w:sz w:val="24"/>
                <w:szCs w:val="24"/>
              </w:rPr>
              <w:lastRenderedPageBreak/>
              <w:t>формирования у учащихся УУД</w:t>
            </w:r>
          </w:p>
        </w:tc>
        <w:tc>
          <w:tcPr>
            <w:tcW w:w="544" w:type="dxa"/>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предметных образовательных программ</w:t>
            </w:r>
          </w:p>
          <w:p w:rsidR="009F0E6C" w:rsidRPr="009F0E6C" w:rsidRDefault="009F0E6C" w:rsidP="009F0E6C">
            <w:pPr>
              <w:pStyle w:val="aff2"/>
              <w:rPr>
                <w:sz w:val="24"/>
                <w:szCs w:val="24"/>
              </w:rPr>
            </w:pP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модели внеурочной деятельности</w:t>
            </w:r>
          </w:p>
          <w:p w:rsidR="009F0E6C" w:rsidRPr="009F0E6C" w:rsidRDefault="009F0E6C" w:rsidP="009F0E6C">
            <w:pPr>
              <w:pStyle w:val="aff2"/>
              <w:rPr>
                <w:sz w:val="24"/>
                <w:szCs w:val="24"/>
              </w:rPr>
            </w:pP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планируемых результатов (5 класс)</w:t>
            </w:r>
          </w:p>
          <w:p w:rsidR="009F0E6C" w:rsidRPr="009F0E6C" w:rsidRDefault="009F0E6C" w:rsidP="009F0E6C">
            <w:pPr>
              <w:pStyle w:val="aff2"/>
              <w:rPr>
                <w:sz w:val="24"/>
                <w:szCs w:val="24"/>
              </w:rPr>
            </w:pP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учебного плана</w:t>
            </w:r>
          </w:p>
          <w:p w:rsidR="009F0E6C" w:rsidRPr="009F0E6C" w:rsidRDefault="009F0E6C" w:rsidP="009F0E6C">
            <w:pPr>
              <w:pStyle w:val="aff2"/>
              <w:rPr>
                <w:sz w:val="24"/>
                <w:szCs w:val="24"/>
              </w:rPr>
            </w:pP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программы духовно-нравственного развития и воспитания</w:t>
            </w: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программы формирования культуры здорового образа жизни,</w:t>
            </w:r>
            <w:r w:rsidRPr="009F0E6C">
              <w:rPr>
                <w:rStyle w:val="dash0410005f0431005f0437005f0430005f0446005f0020005f0441005f043f005f0438005f0441005f043a005f0430005f005fchar1char1"/>
              </w:rPr>
              <w:t xml:space="preserve"> экологической культуры</w:t>
            </w: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программ коррекционной работы и работы с одаренными учащимися</w:t>
            </w: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r w:rsidR="009F0E6C" w:rsidRPr="009F0E6C" w:rsidTr="00B8236A">
        <w:tc>
          <w:tcPr>
            <w:tcW w:w="740" w:type="dxa"/>
          </w:tcPr>
          <w:p w:rsidR="009F0E6C" w:rsidRPr="009F0E6C" w:rsidRDefault="009F0E6C" w:rsidP="00431AB5">
            <w:pPr>
              <w:numPr>
                <w:ilvl w:val="0"/>
                <w:numId w:val="113"/>
              </w:numPr>
              <w:spacing w:after="0" w:line="240" w:lineRule="auto"/>
              <w:rPr>
                <w:rFonts w:ascii="Times New Roman" w:hAnsi="Times New Roman" w:cs="Times New Roman"/>
                <w:sz w:val="24"/>
                <w:szCs w:val="24"/>
              </w:rPr>
            </w:pPr>
          </w:p>
        </w:tc>
        <w:tc>
          <w:tcPr>
            <w:tcW w:w="5889" w:type="dxa"/>
          </w:tcPr>
          <w:p w:rsidR="009F0E6C" w:rsidRPr="009F0E6C" w:rsidRDefault="009F0E6C" w:rsidP="009F0E6C">
            <w:pPr>
              <w:pStyle w:val="aff2"/>
              <w:rPr>
                <w:sz w:val="24"/>
                <w:szCs w:val="24"/>
              </w:rPr>
            </w:pPr>
            <w:r w:rsidRPr="009F0E6C">
              <w:rPr>
                <w:sz w:val="24"/>
                <w:szCs w:val="24"/>
              </w:rPr>
              <w:t>Разработка системы оценки планируемых результатов освоения программы основного общего образования (5 класс)</w:t>
            </w:r>
          </w:p>
        </w:tc>
        <w:tc>
          <w:tcPr>
            <w:tcW w:w="544" w:type="dxa"/>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FFFFF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shd w:val="clear" w:color="auto" w:fill="BFBFBF"/>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c>
          <w:tcPr>
            <w:tcW w:w="0" w:type="auto"/>
          </w:tcPr>
          <w:p w:rsidR="009F0E6C" w:rsidRPr="009F0E6C" w:rsidRDefault="009F0E6C" w:rsidP="009F0E6C">
            <w:pPr>
              <w:spacing w:after="0" w:line="240" w:lineRule="auto"/>
              <w:jc w:val="both"/>
              <w:rPr>
                <w:rFonts w:ascii="Times New Roman" w:hAnsi="Times New Roman" w:cs="Times New Roman"/>
                <w:sz w:val="24"/>
                <w:szCs w:val="24"/>
              </w:rPr>
            </w:pPr>
          </w:p>
        </w:tc>
      </w:tr>
    </w:tbl>
    <w:p w:rsidR="009F0E6C" w:rsidRPr="009F0E6C" w:rsidRDefault="009F0E6C" w:rsidP="009F0E6C">
      <w:pPr>
        <w:spacing w:after="0" w:line="240" w:lineRule="auto"/>
        <w:rPr>
          <w:rFonts w:ascii="Times New Roman" w:hAnsi="Times New Roman" w:cs="Times New Roman"/>
          <w:b/>
          <w:i/>
          <w:sz w:val="24"/>
          <w:szCs w:val="24"/>
        </w:rPr>
      </w:pP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Реализация шага №5 дорожной карты  введения ФГОС ООО</w:t>
      </w:r>
    </w:p>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Контроль за реализацией запланированных изменений в образовательной системе МБОУ СОШ № 2</w:t>
      </w:r>
    </w:p>
    <w:p w:rsidR="009F0E6C" w:rsidRPr="009F0E6C" w:rsidRDefault="009F0E6C" w:rsidP="009F0E6C">
      <w:pPr>
        <w:spacing w:after="0" w:line="240" w:lineRule="auto"/>
        <w:jc w:val="center"/>
        <w:rPr>
          <w:rFonts w:ascii="Times New Roman" w:hAnsi="Times New Roman" w:cs="Times New Roman"/>
          <w:b/>
          <w:sz w:val="24"/>
          <w:szCs w:val="24"/>
        </w:rPr>
      </w:pP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426"/>
        <w:rPr>
          <w:rFonts w:ascii="Times New Roman" w:hAnsi="Times New Roman" w:cs="Times New Roman"/>
          <w:sz w:val="24"/>
          <w:szCs w:val="24"/>
        </w:rPr>
      </w:pPr>
      <w:r w:rsidRPr="009F0E6C">
        <w:rPr>
          <w:rFonts w:ascii="Times New Roman" w:hAnsi="Times New Roman" w:cs="Times New Roman"/>
          <w:sz w:val="24"/>
          <w:szCs w:val="24"/>
        </w:rPr>
        <w:t>Для эффективной реализации программы изменений и дополнений образовательной системы среднего уровня обучения Учреждения необходимо создать систему организационных механизмов управления его реализацией.</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426"/>
        <w:rPr>
          <w:rFonts w:ascii="Times New Roman" w:hAnsi="Times New Roman" w:cs="Times New Roman"/>
          <w:sz w:val="24"/>
          <w:szCs w:val="24"/>
        </w:rPr>
      </w:pPr>
      <w:r w:rsidRPr="009F0E6C">
        <w:rPr>
          <w:rFonts w:ascii="Times New Roman" w:hAnsi="Times New Roman" w:cs="Times New Roman"/>
          <w:sz w:val="24"/>
          <w:szCs w:val="24"/>
        </w:rPr>
        <w:t>Для проведения контроля нужно определить, каким способом будет получена необходимая информация - посредством изучения документации, в процессе собеседования с исполнителями, с помощью наблюдения за деятельностью, из отчетного доклада педагогов. Необходимо разработать и утвердить на заседании рабочей группы  определенную форму отчета исполнителей о ходе реализации конкретного проекта.</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426"/>
        <w:rPr>
          <w:rFonts w:ascii="Times New Roman" w:hAnsi="Times New Roman" w:cs="Times New Roman"/>
          <w:sz w:val="24"/>
          <w:szCs w:val="24"/>
        </w:rPr>
      </w:pPr>
      <w:r w:rsidRPr="009F0E6C">
        <w:rPr>
          <w:rFonts w:ascii="Times New Roman" w:hAnsi="Times New Roman" w:cs="Times New Roman"/>
          <w:sz w:val="24"/>
          <w:szCs w:val="24"/>
        </w:rPr>
        <w:lastRenderedPageBreak/>
        <w:t>Сбор информации о состоянии работ по проекту может идти ежемесячно. Контроль также осуществляется по мере необходимости в случаях, когда были предложены меры по предотвращению возможных сбоев, если выявлена недисциплинированность или недостаточная ответственность отдельных исполнителей. В этих ситуациях оперативно принимаются решения о проведении дополнительных контрольных мероприятий. Эффективный контроль должен поддерживать у педагогов желание достигать необходимых результатов в реализации нововведений.</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426"/>
        <w:rPr>
          <w:rFonts w:ascii="Times New Roman" w:hAnsi="Times New Roman" w:cs="Times New Roman"/>
          <w:sz w:val="24"/>
          <w:szCs w:val="24"/>
        </w:rPr>
      </w:pPr>
      <w:r w:rsidRPr="009F0E6C">
        <w:rPr>
          <w:rFonts w:ascii="Times New Roman" w:hAnsi="Times New Roman" w:cs="Times New Roman"/>
          <w:sz w:val="24"/>
          <w:szCs w:val="24"/>
        </w:rPr>
        <w:t>Контроль завершается анализом полученной информации и принятием решения. Контроль осуществляет руководитель рабочей группы. Он периодически информирует Педагогический совет,  администрацию Учреждения по введению новых ФГОС, о ходе работ.</w:t>
      </w:r>
    </w:p>
    <w:p w:rsidR="009F0E6C" w:rsidRPr="009F0E6C" w:rsidRDefault="009F0E6C" w:rsidP="009F0E6C">
      <w:pPr>
        <w:pBdr>
          <w:top w:val="single" w:sz="4" w:space="1" w:color="auto"/>
          <w:left w:val="single" w:sz="4" w:space="4" w:color="auto"/>
          <w:bottom w:val="single" w:sz="4" w:space="1" w:color="auto"/>
          <w:right w:val="single" w:sz="4" w:space="4" w:color="auto"/>
        </w:pBdr>
        <w:spacing w:after="0" w:line="240" w:lineRule="auto"/>
        <w:ind w:firstLine="426"/>
        <w:rPr>
          <w:rFonts w:ascii="Times New Roman" w:hAnsi="Times New Roman" w:cs="Times New Roman"/>
          <w:sz w:val="24"/>
          <w:szCs w:val="24"/>
        </w:rPr>
      </w:pPr>
      <w:r w:rsidRPr="009F0E6C">
        <w:rPr>
          <w:rFonts w:ascii="Times New Roman" w:hAnsi="Times New Roman" w:cs="Times New Roman"/>
          <w:sz w:val="24"/>
          <w:szCs w:val="24"/>
        </w:rPr>
        <w:t>РЕЗУЛЬТАТ  шага №5: модернизированная образовательная система среднего уровня обучения МБОУ СОШ № 2, соответствующая новым ФГОС и обеспечивающая ожидаемые изменения в результатах образовательной деятельности  по сравнению с ранее действующей системой.</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0"/>
        <w:gridCol w:w="4793"/>
        <w:gridCol w:w="5103"/>
        <w:gridCol w:w="2693"/>
        <w:gridCol w:w="1985"/>
      </w:tblGrid>
      <w:tr w:rsidR="009F0E6C" w:rsidRPr="009F0E6C" w:rsidTr="00B8236A">
        <w:tc>
          <w:tcPr>
            <w:tcW w:w="560"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 п/п</w:t>
            </w:r>
          </w:p>
        </w:tc>
        <w:tc>
          <w:tcPr>
            <w:tcW w:w="4793"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Объект контроля</w:t>
            </w:r>
          </w:p>
        </w:tc>
        <w:tc>
          <w:tcPr>
            <w:tcW w:w="5103"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Ответственный</w:t>
            </w:r>
          </w:p>
        </w:tc>
        <w:tc>
          <w:tcPr>
            <w:tcW w:w="2693"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Методы сбора информации</w:t>
            </w:r>
          </w:p>
        </w:tc>
        <w:tc>
          <w:tcPr>
            <w:tcW w:w="1985" w:type="dxa"/>
          </w:tcPr>
          <w:p w:rsidR="009F0E6C" w:rsidRPr="009F0E6C" w:rsidRDefault="009F0E6C" w:rsidP="009F0E6C">
            <w:pPr>
              <w:spacing w:after="0" w:line="240" w:lineRule="auto"/>
              <w:jc w:val="center"/>
              <w:rPr>
                <w:rFonts w:ascii="Times New Roman" w:hAnsi="Times New Roman" w:cs="Times New Roman"/>
                <w:b/>
                <w:sz w:val="24"/>
                <w:szCs w:val="24"/>
              </w:rPr>
            </w:pPr>
            <w:r w:rsidRPr="009F0E6C">
              <w:rPr>
                <w:rFonts w:ascii="Times New Roman" w:hAnsi="Times New Roman" w:cs="Times New Roman"/>
                <w:b/>
                <w:sz w:val="24"/>
                <w:szCs w:val="24"/>
              </w:rPr>
              <w:t>Сроки</w:t>
            </w:r>
          </w:p>
        </w:tc>
      </w:tr>
      <w:tr w:rsidR="009F0E6C" w:rsidRPr="009F0E6C" w:rsidTr="00B8236A">
        <w:tc>
          <w:tcPr>
            <w:tcW w:w="560" w:type="dxa"/>
          </w:tcPr>
          <w:p w:rsidR="009F0E6C" w:rsidRPr="009F0E6C" w:rsidRDefault="009F0E6C" w:rsidP="00431AB5">
            <w:pPr>
              <w:numPr>
                <w:ilvl w:val="0"/>
                <w:numId w:val="111"/>
              </w:numPr>
              <w:spacing w:after="0" w:line="240" w:lineRule="auto"/>
              <w:rPr>
                <w:rFonts w:ascii="Times New Roman" w:hAnsi="Times New Roman" w:cs="Times New Roman"/>
                <w:sz w:val="24"/>
                <w:szCs w:val="24"/>
              </w:rPr>
            </w:pPr>
          </w:p>
        </w:tc>
        <w:tc>
          <w:tcPr>
            <w:tcW w:w="47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Степень освоения педагогами новой образовательной программы</w:t>
            </w:r>
          </w:p>
        </w:tc>
        <w:tc>
          <w:tcPr>
            <w:tcW w:w="510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tc>
        <w:tc>
          <w:tcPr>
            <w:tcW w:w="26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Собеседование</w:t>
            </w:r>
          </w:p>
        </w:tc>
        <w:tc>
          <w:tcPr>
            <w:tcW w:w="1985"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Июнь 2015</w:t>
            </w:r>
          </w:p>
        </w:tc>
      </w:tr>
      <w:tr w:rsidR="009F0E6C" w:rsidRPr="009F0E6C" w:rsidTr="00B8236A">
        <w:tc>
          <w:tcPr>
            <w:tcW w:w="560" w:type="dxa"/>
          </w:tcPr>
          <w:p w:rsidR="009F0E6C" w:rsidRPr="009F0E6C" w:rsidRDefault="009F0E6C" w:rsidP="00431AB5">
            <w:pPr>
              <w:numPr>
                <w:ilvl w:val="0"/>
                <w:numId w:val="111"/>
              </w:numPr>
              <w:spacing w:after="0" w:line="240" w:lineRule="auto"/>
              <w:jc w:val="both"/>
              <w:rPr>
                <w:rFonts w:ascii="Times New Roman" w:hAnsi="Times New Roman" w:cs="Times New Roman"/>
                <w:sz w:val="24"/>
                <w:szCs w:val="24"/>
              </w:rPr>
            </w:pPr>
          </w:p>
        </w:tc>
        <w:tc>
          <w:tcPr>
            <w:tcW w:w="47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Степень обеспеченности материально-техническими ресурсами </w:t>
            </w:r>
          </w:p>
        </w:tc>
        <w:tc>
          <w:tcPr>
            <w:tcW w:w="510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Директор</w:t>
            </w:r>
          </w:p>
        </w:tc>
        <w:tc>
          <w:tcPr>
            <w:tcW w:w="26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Изучение документации </w:t>
            </w:r>
          </w:p>
        </w:tc>
        <w:tc>
          <w:tcPr>
            <w:tcW w:w="1985"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2-3 раза в год</w:t>
            </w:r>
          </w:p>
        </w:tc>
      </w:tr>
      <w:tr w:rsidR="009F0E6C" w:rsidRPr="009F0E6C" w:rsidTr="00B8236A">
        <w:tc>
          <w:tcPr>
            <w:tcW w:w="560" w:type="dxa"/>
          </w:tcPr>
          <w:p w:rsidR="009F0E6C" w:rsidRPr="009F0E6C" w:rsidRDefault="009F0E6C" w:rsidP="00431AB5">
            <w:pPr>
              <w:numPr>
                <w:ilvl w:val="0"/>
                <w:numId w:val="111"/>
              </w:numPr>
              <w:spacing w:after="0" w:line="240" w:lineRule="auto"/>
              <w:jc w:val="both"/>
              <w:rPr>
                <w:rFonts w:ascii="Times New Roman" w:hAnsi="Times New Roman" w:cs="Times New Roman"/>
                <w:sz w:val="24"/>
                <w:szCs w:val="24"/>
              </w:rPr>
            </w:pPr>
          </w:p>
        </w:tc>
        <w:tc>
          <w:tcPr>
            <w:tcW w:w="47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Проект образовательной программы Учреждения</w:t>
            </w:r>
          </w:p>
        </w:tc>
        <w:tc>
          <w:tcPr>
            <w:tcW w:w="5103" w:type="dxa"/>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Директор</w:t>
            </w:r>
          </w:p>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 xml:space="preserve">Заместители директора </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Рабочая (проектная) группа по введению ФГОС</w:t>
            </w:r>
          </w:p>
        </w:tc>
        <w:tc>
          <w:tcPr>
            <w:tcW w:w="26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Изучение документации, собеседование</w:t>
            </w:r>
          </w:p>
        </w:tc>
        <w:tc>
          <w:tcPr>
            <w:tcW w:w="1985"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Май-июнь 2015 </w:t>
            </w:r>
          </w:p>
        </w:tc>
      </w:tr>
      <w:tr w:rsidR="009F0E6C" w:rsidRPr="009F0E6C" w:rsidTr="00B8236A">
        <w:tc>
          <w:tcPr>
            <w:tcW w:w="560" w:type="dxa"/>
          </w:tcPr>
          <w:p w:rsidR="009F0E6C" w:rsidRPr="009F0E6C" w:rsidRDefault="009F0E6C" w:rsidP="00431AB5">
            <w:pPr>
              <w:numPr>
                <w:ilvl w:val="0"/>
                <w:numId w:val="111"/>
              </w:numPr>
              <w:spacing w:after="0" w:line="240" w:lineRule="auto"/>
              <w:jc w:val="both"/>
              <w:rPr>
                <w:rFonts w:ascii="Times New Roman" w:hAnsi="Times New Roman" w:cs="Times New Roman"/>
                <w:sz w:val="24"/>
                <w:szCs w:val="24"/>
              </w:rPr>
            </w:pPr>
          </w:p>
        </w:tc>
        <w:tc>
          <w:tcPr>
            <w:tcW w:w="47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Приведение нормативной базы Учреждения в соответствие с требованиями ФГОС </w:t>
            </w:r>
          </w:p>
        </w:tc>
        <w:tc>
          <w:tcPr>
            <w:tcW w:w="510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Директор, заместители директора</w:t>
            </w:r>
          </w:p>
        </w:tc>
        <w:tc>
          <w:tcPr>
            <w:tcW w:w="26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Изучение документации </w:t>
            </w:r>
          </w:p>
        </w:tc>
        <w:tc>
          <w:tcPr>
            <w:tcW w:w="1985"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Апрель – декабрь 2015 </w:t>
            </w:r>
          </w:p>
        </w:tc>
      </w:tr>
      <w:tr w:rsidR="009F0E6C" w:rsidRPr="009F0E6C" w:rsidTr="00B8236A">
        <w:tc>
          <w:tcPr>
            <w:tcW w:w="560" w:type="dxa"/>
          </w:tcPr>
          <w:p w:rsidR="009F0E6C" w:rsidRPr="009F0E6C" w:rsidRDefault="009F0E6C" w:rsidP="00431AB5">
            <w:pPr>
              <w:numPr>
                <w:ilvl w:val="0"/>
                <w:numId w:val="111"/>
              </w:numPr>
              <w:spacing w:after="0" w:line="240" w:lineRule="auto"/>
              <w:jc w:val="both"/>
              <w:rPr>
                <w:rFonts w:ascii="Times New Roman" w:hAnsi="Times New Roman" w:cs="Times New Roman"/>
                <w:sz w:val="24"/>
                <w:szCs w:val="24"/>
              </w:rPr>
            </w:pPr>
          </w:p>
        </w:tc>
        <w:tc>
          <w:tcPr>
            <w:tcW w:w="47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Разработка индивидуальных образовательных маршрутов для учащихся на основе мониторинга</w:t>
            </w:r>
          </w:p>
        </w:tc>
        <w:tc>
          <w:tcPr>
            <w:tcW w:w="5103" w:type="dxa"/>
          </w:tcPr>
          <w:p w:rsidR="009F0E6C" w:rsidRPr="009F0E6C" w:rsidRDefault="009F0E6C" w:rsidP="009F0E6C">
            <w:pPr>
              <w:spacing w:after="0" w:line="240" w:lineRule="auto"/>
              <w:ind w:left="-1" w:right="34"/>
              <w:jc w:val="both"/>
              <w:rPr>
                <w:rFonts w:ascii="Times New Roman" w:hAnsi="Times New Roman" w:cs="Times New Roman"/>
                <w:sz w:val="24"/>
                <w:szCs w:val="24"/>
              </w:rPr>
            </w:pPr>
            <w:r w:rsidRPr="009F0E6C">
              <w:rPr>
                <w:rFonts w:ascii="Times New Roman" w:hAnsi="Times New Roman" w:cs="Times New Roman"/>
                <w:sz w:val="24"/>
                <w:szCs w:val="24"/>
              </w:rPr>
              <w:t>Заместитель директора по УВР</w:t>
            </w:r>
          </w:p>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Рабочая (проектная) группа по введению ФГОС</w:t>
            </w:r>
          </w:p>
        </w:tc>
        <w:tc>
          <w:tcPr>
            <w:tcW w:w="2693"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 xml:space="preserve">Собеседование </w:t>
            </w:r>
          </w:p>
        </w:tc>
        <w:tc>
          <w:tcPr>
            <w:tcW w:w="1985" w:type="dxa"/>
          </w:tcPr>
          <w:p w:rsidR="009F0E6C" w:rsidRPr="009F0E6C" w:rsidRDefault="009F0E6C" w:rsidP="009F0E6C">
            <w:pPr>
              <w:spacing w:after="0" w:line="240" w:lineRule="auto"/>
              <w:jc w:val="both"/>
              <w:rPr>
                <w:rFonts w:ascii="Times New Roman" w:hAnsi="Times New Roman" w:cs="Times New Roman"/>
                <w:sz w:val="24"/>
                <w:szCs w:val="24"/>
              </w:rPr>
            </w:pPr>
            <w:r w:rsidRPr="009F0E6C">
              <w:rPr>
                <w:rFonts w:ascii="Times New Roman" w:hAnsi="Times New Roman" w:cs="Times New Roman"/>
                <w:sz w:val="24"/>
                <w:szCs w:val="24"/>
              </w:rPr>
              <w:t>Август, 2015 г.</w:t>
            </w:r>
          </w:p>
        </w:tc>
      </w:tr>
    </w:tbl>
    <w:p w:rsidR="009F0E6C" w:rsidRPr="009F0E6C" w:rsidRDefault="009F0E6C" w:rsidP="009F0E6C">
      <w:pPr>
        <w:spacing w:after="0" w:line="240" w:lineRule="auto"/>
        <w:rPr>
          <w:rFonts w:ascii="Times New Roman" w:hAnsi="Times New Roman" w:cs="Times New Roman"/>
          <w:sz w:val="24"/>
          <w:szCs w:val="24"/>
        </w:rPr>
      </w:pPr>
    </w:p>
    <w:p w:rsidR="009F0E6C" w:rsidRPr="009F0E6C" w:rsidRDefault="009F0E6C" w:rsidP="009F0E6C">
      <w:pPr>
        <w:pStyle w:val="81"/>
        <w:shd w:val="clear" w:color="auto" w:fill="auto"/>
        <w:spacing w:before="0" w:line="240" w:lineRule="auto"/>
        <w:ind w:right="60" w:firstLine="0"/>
        <w:rPr>
          <w:sz w:val="24"/>
          <w:szCs w:val="24"/>
        </w:rPr>
        <w:sectPr w:rsidR="009F0E6C" w:rsidRPr="009F0E6C" w:rsidSect="009F0E6C">
          <w:pgSz w:w="16838" w:h="11906" w:orient="landscape"/>
          <w:pgMar w:top="1701" w:right="1134" w:bottom="851" w:left="1134" w:header="709" w:footer="709" w:gutter="0"/>
          <w:cols w:space="708"/>
          <w:docGrid w:linePitch="360"/>
        </w:sect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Default="009F0E6C" w:rsidP="009F0E6C">
      <w:pPr>
        <w:pStyle w:val="81"/>
        <w:shd w:val="clear" w:color="auto" w:fill="auto"/>
        <w:spacing w:before="0" w:line="240" w:lineRule="auto"/>
        <w:ind w:right="60" w:firstLine="0"/>
        <w:rPr>
          <w:sz w:val="24"/>
          <w:szCs w:val="24"/>
        </w:rPr>
      </w:pPr>
    </w:p>
    <w:p w:rsidR="009F0E6C" w:rsidRPr="009F0E6C" w:rsidRDefault="009F0E6C" w:rsidP="009F0E6C">
      <w:pPr>
        <w:pStyle w:val="81"/>
        <w:shd w:val="clear" w:color="auto" w:fill="auto"/>
        <w:spacing w:before="0" w:line="240" w:lineRule="auto"/>
        <w:ind w:right="60" w:firstLine="0"/>
        <w:rPr>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Default="004C293F" w:rsidP="004C293F">
      <w:pPr>
        <w:pStyle w:val="81"/>
        <w:shd w:val="clear" w:color="auto" w:fill="auto"/>
        <w:spacing w:before="0" w:line="240" w:lineRule="auto"/>
        <w:ind w:firstLine="0"/>
        <w:jc w:val="center"/>
        <w:rPr>
          <w:b/>
          <w:sz w:val="24"/>
          <w:szCs w:val="24"/>
        </w:rPr>
      </w:pPr>
    </w:p>
    <w:p w:rsidR="004C293F" w:rsidRPr="004C293F" w:rsidRDefault="004C293F" w:rsidP="004C293F">
      <w:pPr>
        <w:pStyle w:val="81"/>
        <w:shd w:val="clear" w:color="auto" w:fill="auto"/>
        <w:spacing w:before="0" w:line="240" w:lineRule="auto"/>
        <w:ind w:firstLine="0"/>
        <w:jc w:val="center"/>
        <w:rPr>
          <w:b/>
          <w:sz w:val="24"/>
          <w:szCs w:val="24"/>
        </w:rPr>
      </w:pPr>
    </w:p>
    <w:sectPr w:rsidR="004C293F" w:rsidRPr="004C293F" w:rsidSect="009944A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90378" w:rsidRDefault="00790378" w:rsidP="00FB610C">
      <w:pPr>
        <w:spacing w:after="0" w:line="240" w:lineRule="auto"/>
      </w:pPr>
      <w:r>
        <w:separator/>
      </w:r>
    </w:p>
  </w:endnote>
  <w:endnote w:type="continuationSeparator" w:id="1">
    <w:p w:rsidR="00790378" w:rsidRDefault="00790378" w:rsidP="00FB61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ヒラギノ角ゴ Pro W3">
    <w:charset w:val="4E"/>
    <w:family w:val="auto"/>
    <w:pitch w:val="variable"/>
    <w:sig w:usb0="E00002FF" w:usb1="7AC7FFFF" w:usb2="00000012" w:usb3="00000000" w:csb0="0002000D"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choolBookC">
    <w:altName w:val="Gabriola"/>
    <w:panose1 w:val="00000000000000000000"/>
    <w:charset w:val="00"/>
    <w:family w:val="decorative"/>
    <w:notTrueType/>
    <w:pitch w:val="variable"/>
    <w:sig w:usb0="00000001"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3"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2543255"/>
      <w:docPartObj>
        <w:docPartGallery w:val="Page Numbers (Bottom of Page)"/>
        <w:docPartUnique/>
      </w:docPartObj>
    </w:sdtPr>
    <w:sdtContent>
      <w:p w:rsidR="006529C1" w:rsidRDefault="00E068FD">
        <w:pPr>
          <w:pStyle w:val="a9"/>
          <w:jc w:val="center"/>
        </w:pPr>
        <w:r w:rsidRPr="00AA4D86">
          <w:rPr>
            <w:rFonts w:ascii="Times New Roman" w:hAnsi="Times New Roman" w:cs="Times New Roman"/>
          </w:rPr>
          <w:fldChar w:fldCharType="begin"/>
        </w:r>
        <w:r w:rsidR="006529C1" w:rsidRPr="00AA4D86">
          <w:rPr>
            <w:rFonts w:ascii="Times New Roman" w:hAnsi="Times New Roman" w:cs="Times New Roman"/>
          </w:rPr>
          <w:instrText xml:space="preserve"> PAGE   \* MERGEFORMAT </w:instrText>
        </w:r>
        <w:r w:rsidRPr="00AA4D86">
          <w:rPr>
            <w:rFonts w:ascii="Times New Roman" w:hAnsi="Times New Roman" w:cs="Times New Roman"/>
          </w:rPr>
          <w:fldChar w:fldCharType="separate"/>
        </w:r>
        <w:r w:rsidR="00E8189A">
          <w:rPr>
            <w:rFonts w:ascii="Times New Roman" w:hAnsi="Times New Roman" w:cs="Times New Roman"/>
            <w:noProof/>
          </w:rPr>
          <w:t>1</w:t>
        </w:r>
        <w:r w:rsidRPr="00AA4D86">
          <w:rPr>
            <w:rFonts w:ascii="Times New Roman" w:hAnsi="Times New Roman" w:cs="Times New Roman"/>
          </w:rPr>
          <w:fldChar w:fldCharType="end"/>
        </w:r>
      </w:p>
    </w:sdtContent>
  </w:sdt>
  <w:p w:rsidR="006529C1" w:rsidRDefault="006529C1">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134172"/>
      <w:docPartObj>
        <w:docPartGallery w:val="Page Numbers (Bottom of Page)"/>
        <w:docPartUnique/>
      </w:docPartObj>
    </w:sdtPr>
    <w:sdtContent>
      <w:p w:rsidR="006529C1" w:rsidRDefault="00E068FD">
        <w:pPr>
          <w:pStyle w:val="a9"/>
          <w:jc w:val="right"/>
        </w:pPr>
        <w:r w:rsidRPr="00FB610C">
          <w:rPr>
            <w:rFonts w:ascii="Times New Roman" w:hAnsi="Times New Roman" w:cs="Times New Roman"/>
          </w:rPr>
          <w:fldChar w:fldCharType="begin"/>
        </w:r>
        <w:r w:rsidR="006529C1" w:rsidRPr="00FB610C">
          <w:rPr>
            <w:rFonts w:ascii="Times New Roman" w:hAnsi="Times New Roman" w:cs="Times New Roman"/>
          </w:rPr>
          <w:instrText xml:space="preserve"> PAGE   \* MERGEFORMAT </w:instrText>
        </w:r>
        <w:r w:rsidRPr="00FB610C">
          <w:rPr>
            <w:rFonts w:ascii="Times New Roman" w:hAnsi="Times New Roman" w:cs="Times New Roman"/>
          </w:rPr>
          <w:fldChar w:fldCharType="separate"/>
        </w:r>
        <w:r w:rsidR="00E8189A">
          <w:rPr>
            <w:rFonts w:ascii="Times New Roman" w:hAnsi="Times New Roman" w:cs="Times New Roman"/>
            <w:noProof/>
          </w:rPr>
          <w:t>342</w:t>
        </w:r>
        <w:r w:rsidRPr="00FB610C">
          <w:rPr>
            <w:rFonts w:ascii="Times New Roman" w:hAnsi="Times New Roman" w:cs="Times New Roman"/>
          </w:rPr>
          <w:fldChar w:fldCharType="end"/>
        </w:r>
      </w:p>
    </w:sdtContent>
  </w:sdt>
  <w:p w:rsidR="006529C1" w:rsidRDefault="006529C1">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90378" w:rsidRDefault="00790378" w:rsidP="00FB610C">
      <w:pPr>
        <w:spacing w:after="0" w:line="240" w:lineRule="auto"/>
      </w:pPr>
      <w:r>
        <w:separator/>
      </w:r>
    </w:p>
  </w:footnote>
  <w:footnote w:type="continuationSeparator" w:id="1">
    <w:p w:rsidR="00790378" w:rsidRDefault="00790378" w:rsidP="00FB610C">
      <w:pPr>
        <w:spacing w:after="0" w:line="240" w:lineRule="auto"/>
      </w:pPr>
      <w:r>
        <w:continuationSeparator/>
      </w:r>
    </w:p>
  </w:footnote>
  <w:footnote w:id="2">
    <w:p w:rsidR="006529C1" w:rsidRDefault="006529C1" w:rsidP="008C6311">
      <w:pPr>
        <w:pStyle w:val="af2"/>
        <w:shd w:val="clear" w:color="auto" w:fill="auto"/>
        <w:spacing w:line="230" w:lineRule="exact"/>
        <w:ind w:left="20" w:right="20"/>
        <w:jc w:val="both"/>
      </w:pPr>
      <w:r>
        <w:rPr>
          <w:vertAlign w:val="superscript"/>
        </w:rPr>
        <w:footnoteRef/>
      </w:r>
      <w: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3">
    <w:p w:rsidR="006529C1" w:rsidRDefault="006529C1" w:rsidP="008C6311">
      <w:pPr>
        <w:pStyle w:val="af2"/>
        <w:shd w:val="clear" w:color="auto" w:fill="auto"/>
        <w:spacing w:line="230" w:lineRule="exact"/>
        <w:ind w:left="40" w:right="380"/>
      </w:pPr>
      <w:r>
        <w:rPr>
          <w:vertAlign w:val="superscript"/>
        </w:rPr>
        <w:footnoteRef/>
      </w:r>
      <w:r>
        <w:t xml:space="preserve"> Элементы видов спорта могут быть заменены на другие с учетом наличия материально-технической базы в общеобразовательной организации, а так же климато-географических и региональных особенностей.</w:t>
      </w:r>
    </w:p>
  </w:footnote>
  <w:footnote w:id="4">
    <w:p w:rsidR="006529C1" w:rsidRDefault="006529C1" w:rsidP="008C6311">
      <w:pPr>
        <w:pStyle w:val="af2"/>
        <w:shd w:val="clear" w:color="auto" w:fill="auto"/>
        <w:spacing w:line="230" w:lineRule="exact"/>
        <w:ind w:left="40" w:right="760"/>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C1FC3"/>
    <w:multiLevelType w:val="hybridMultilevel"/>
    <w:tmpl w:val="11CE7072"/>
    <w:lvl w:ilvl="0" w:tplc="319A674A">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0CA6971"/>
    <w:multiLevelType w:val="multilevel"/>
    <w:tmpl w:val="FE1034E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1681549"/>
    <w:multiLevelType w:val="hybridMultilevel"/>
    <w:tmpl w:val="747892FC"/>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1902D10"/>
    <w:multiLevelType w:val="multilevel"/>
    <w:tmpl w:val="FBE62DC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2C31F3B"/>
    <w:multiLevelType w:val="multilevel"/>
    <w:tmpl w:val="91D4EE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3877FF5"/>
    <w:multiLevelType w:val="multilevel"/>
    <w:tmpl w:val="0638DAF6"/>
    <w:lvl w:ilvl="0">
      <w:start w:val="1"/>
      <w:numFmt w:val="decimal"/>
      <w:lvlText w:val="2.4.%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41A75BA"/>
    <w:multiLevelType w:val="hybridMultilevel"/>
    <w:tmpl w:val="6058A0F8"/>
    <w:lvl w:ilvl="0" w:tplc="04190001">
      <w:start w:val="1"/>
      <w:numFmt w:val="bullet"/>
      <w:lvlText w:val=""/>
      <w:lvlJc w:val="left"/>
      <w:pPr>
        <w:ind w:left="1070" w:hanging="360"/>
      </w:pPr>
      <w:rPr>
        <w:rFonts w:ascii="Symbol" w:hAnsi="Symbol"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
    <w:nsid w:val="051354FC"/>
    <w:multiLevelType w:val="multilevel"/>
    <w:tmpl w:val="036A67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5DB6152"/>
    <w:multiLevelType w:val="multilevel"/>
    <w:tmpl w:val="9092BA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69952EA"/>
    <w:multiLevelType w:val="hybridMultilevel"/>
    <w:tmpl w:val="29866C90"/>
    <w:lvl w:ilvl="0" w:tplc="42BA4A2A">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6A2289B"/>
    <w:multiLevelType w:val="hybridMultilevel"/>
    <w:tmpl w:val="DABCF050"/>
    <w:lvl w:ilvl="0" w:tplc="A17A5A8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072C43EB"/>
    <w:multiLevelType w:val="hybridMultilevel"/>
    <w:tmpl w:val="148EFA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7684F77"/>
    <w:multiLevelType w:val="hybridMultilevel"/>
    <w:tmpl w:val="9A7C00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8E55DA9"/>
    <w:multiLevelType w:val="multilevel"/>
    <w:tmpl w:val="C5641C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9B2306F"/>
    <w:multiLevelType w:val="multilevel"/>
    <w:tmpl w:val="AAB0C66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0B54345D"/>
    <w:multiLevelType w:val="hybridMultilevel"/>
    <w:tmpl w:val="6AF26040"/>
    <w:lvl w:ilvl="0" w:tplc="3D684B18">
      <w:start w:val="1"/>
      <w:numFmt w:val="decimal"/>
      <w:lvlText w:val="%1."/>
      <w:lvlJc w:val="left"/>
      <w:pPr>
        <w:ind w:left="502" w:hanging="360"/>
      </w:pPr>
      <w:rPr>
        <w:rFonts w:hint="default"/>
        <w:b/>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6">
    <w:nsid w:val="0BF60232"/>
    <w:multiLevelType w:val="hybridMultilevel"/>
    <w:tmpl w:val="DD7C9192"/>
    <w:lvl w:ilvl="0" w:tplc="3BAC82EC">
      <w:start w:val="1"/>
      <w:numFmt w:val="decimal"/>
      <w:lvlText w:val="%1."/>
      <w:lvlJc w:val="left"/>
      <w:pPr>
        <w:ind w:left="720" w:hanging="360"/>
      </w:pPr>
      <w:rPr>
        <w:rFonts w:hint="default"/>
      </w:rPr>
    </w:lvl>
    <w:lvl w:ilvl="1" w:tplc="F7A04CB2">
      <w:start w:val="8"/>
      <w:numFmt w:val="bullet"/>
      <w:lvlText w:val="•"/>
      <w:lvlJc w:val="left"/>
      <w:pPr>
        <w:ind w:left="1830" w:hanging="750"/>
      </w:pPr>
      <w:rPr>
        <w:rFonts w:ascii="Times New Roman" w:eastAsia="Times New Roman" w:hAnsi="Times New Roman" w:cs="Times New Roman"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0136308"/>
    <w:multiLevelType w:val="multilevel"/>
    <w:tmpl w:val="F180828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04F5257"/>
    <w:multiLevelType w:val="multilevel"/>
    <w:tmpl w:val="4A62E31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0732E94"/>
    <w:multiLevelType w:val="multilevel"/>
    <w:tmpl w:val="436AA2E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11F01F3"/>
    <w:multiLevelType w:val="multilevel"/>
    <w:tmpl w:val="1060AA4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13205AE2"/>
    <w:multiLevelType w:val="multilevel"/>
    <w:tmpl w:val="923C71A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13723880"/>
    <w:multiLevelType w:val="hybridMultilevel"/>
    <w:tmpl w:val="88E68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37F13FB"/>
    <w:multiLevelType w:val="multilevel"/>
    <w:tmpl w:val="A56ED69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146B0DAB"/>
    <w:multiLevelType w:val="multilevel"/>
    <w:tmpl w:val="FE1034E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1485604E"/>
    <w:multiLevelType w:val="multilevel"/>
    <w:tmpl w:val="9254085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15145178"/>
    <w:multiLevelType w:val="multilevel"/>
    <w:tmpl w:val="4B322A2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15784F13"/>
    <w:multiLevelType w:val="multilevel"/>
    <w:tmpl w:val="F8321B00"/>
    <w:lvl w:ilvl="0">
      <w:start w:val="6"/>
      <w:numFmt w:val="decimal"/>
      <w:lvlText w:val="2.1.%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5C25B12"/>
    <w:multiLevelType w:val="multilevel"/>
    <w:tmpl w:val="F10ABA6C"/>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16917597"/>
    <w:multiLevelType w:val="hybridMultilevel"/>
    <w:tmpl w:val="D878FC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6EA3EA6"/>
    <w:multiLevelType w:val="hybridMultilevel"/>
    <w:tmpl w:val="708C1E00"/>
    <w:lvl w:ilvl="0" w:tplc="A17A5A8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18523989"/>
    <w:multiLevelType w:val="multilevel"/>
    <w:tmpl w:val="0142931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18652105"/>
    <w:multiLevelType w:val="multilevel"/>
    <w:tmpl w:val="10366B9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18837FCC"/>
    <w:multiLevelType w:val="hybridMultilevel"/>
    <w:tmpl w:val="D878FC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A0D1C0F"/>
    <w:multiLevelType w:val="hybridMultilevel"/>
    <w:tmpl w:val="29DE75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1A8E7464"/>
    <w:multiLevelType w:val="multilevel"/>
    <w:tmpl w:val="E35A843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1B444418"/>
    <w:multiLevelType w:val="multilevel"/>
    <w:tmpl w:val="ACC806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1D3E14C4"/>
    <w:multiLevelType w:val="hybridMultilevel"/>
    <w:tmpl w:val="62E4593E"/>
    <w:lvl w:ilvl="0" w:tplc="3BAC82E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1E987262"/>
    <w:multiLevelType w:val="multilevel"/>
    <w:tmpl w:val="F05C8562"/>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24021421"/>
    <w:multiLevelType w:val="hybridMultilevel"/>
    <w:tmpl w:val="87F8B622"/>
    <w:lvl w:ilvl="0" w:tplc="065674A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24190077"/>
    <w:multiLevelType w:val="multilevel"/>
    <w:tmpl w:val="01DEFF7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2460331B"/>
    <w:multiLevelType w:val="hybridMultilevel"/>
    <w:tmpl w:val="C7BAE0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27F64CB6"/>
    <w:multiLevelType w:val="hybridMultilevel"/>
    <w:tmpl w:val="4A38B1B4"/>
    <w:lvl w:ilvl="0" w:tplc="A17A5A8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280D32C0"/>
    <w:multiLevelType w:val="hybridMultilevel"/>
    <w:tmpl w:val="707CBF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28AE4574"/>
    <w:multiLevelType w:val="hybridMultilevel"/>
    <w:tmpl w:val="E0F0D964"/>
    <w:lvl w:ilvl="0" w:tplc="07941ABC">
      <w:start w:val="214"/>
      <w:numFmt w:val="bullet"/>
      <w:lvlText w:val="-"/>
      <w:lvlJc w:val="left"/>
      <w:pPr>
        <w:ind w:left="720" w:hanging="360"/>
      </w:pPr>
      <w:rPr>
        <w:rFonts w:ascii="Times New Roman" w:eastAsiaTheme="minorEastAsia"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2B755BDC"/>
    <w:multiLevelType w:val="multilevel"/>
    <w:tmpl w:val="99388B4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2D5E1F3D"/>
    <w:multiLevelType w:val="hybridMultilevel"/>
    <w:tmpl w:val="46BE6A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D817643"/>
    <w:multiLevelType w:val="hybridMultilevel"/>
    <w:tmpl w:val="242AA946"/>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53">
    <w:nsid w:val="2DAD7B01"/>
    <w:multiLevelType w:val="hybridMultilevel"/>
    <w:tmpl w:val="F9642BB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2DE322B8"/>
    <w:multiLevelType w:val="hybridMultilevel"/>
    <w:tmpl w:val="258E3D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E7A3914"/>
    <w:multiLevelType w:val="multilevel"/>
    <w:tmpl w:val="E7DEDD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2F575638"/>
    <w:multiLevelType w:val="multilevel"/>
    <w:tmpl w:val="C4FEBDFA"/>
    <w:lvl w:ilvl="0">
      <w:start w:val="3"/>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2F5B6936"/>
    <w:multiLevelType w:val="multilevel"/>
    <w:tmpl w:val="2E6E7A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2FED462D"/>
    <w:multiLevelType w:val="multilevel"/>
    <w:tmpl w:val="E234A5BA"/>
    <w:lvl w:ilvl="0">
      <w:start w:val="5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302A7BDF"/>
    <w:multiLevelType w:val="hybridMultilevel"/>
    <w:tmpl w:val="685607F6"/>
    <w:lvl w:ilvl="0" w:tplc="BAACF292">
      <w:start w:val="1"/>
      <w:numFmt w:val="decimal"/>
      <w:lvlText w:val="%1"/>
      <w:lvlJc w:val="left"/>
      <w:pPr>
        <w:ind w:left="380" w:hanging="36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60">
    <w:nsid w:val="3241185A"/>
    <w:multiLevelType w:val="multilevel"/>
    <w:tmpl w:val="A1140376"/>
    <w:lvl w:ilvl="0">
      <w:start w:val="1"/>
      <w:numFmt w:val="decimal"/>
      <w:lvlText w:val="%1."/>
      <w:lvlJc w:val="left"/>
      <w:pPr>
        <w:ind w:left="1100" w:hanging="360"/>
      </w:pPr>
      <w:rPr>
        <w:rFonts w:hint="default"/>
      </w:rPr>
    </w:lvl>
    <w:lvl w:ilvl="1">
      <w:start w:val="2"/>
      <w:numFmt w:val="decimal"/>
      <w:isLgl/>
      <w:lvlText w:val="%1.%2."/>
      <w:lvlJc w:val="left"/>
      <w:pPr>
        <w:ind w:left="1100" w:hanging="360"/>
      </w:pPr>
      <w:rPr>
        <w:rFonts w:hint="default"/>
      </w:rPr>
    </w:lvl>
    <w:lvl w:ilvl="2">
      <w:start w:val="1"/>
      <w:numFmt w:val="decimal"/>
      <w:isLgl/>
      <w:lvlText w:val="%1.%2.%3."/>
      <w:lvlJc w:val="left"/>
      <w:pPr>
        <w:ind w:left="1460" w:hanging="720"/>
      </w:pPr>
      <w:rPr>
        <w:rFonts w:hint="default"/>
      </w:rPr>
    </w:lvl>
    <w:lvl w:ilvl="3">
      <w:start w:val="1"/>
      <w:numFmt w:val="decimal"/>
      <w:isLgl/>
      <w:lvlText w:val="%1.%2.%3.%4."/>
      <w:lvlJc w:val="left"/>
      <w:pPr>
        <w:ind w:left="1460" w:hanging="720"/>
      </w:pPr>
      <w:rPr>
        <w:rFonts w:hint="default"/>
      </w:rPr>
    </w:lvl>
    <w:lvl w:ilvl="4">
      <w:start w:val="1"/>
      <w:numFmt w:val="decimal"/>
      <w:isLgl/>
      <w:lvlText w:val="%1.%2.%3.%4.%5."/>
      <w:lvlJc w:val="left"/>
      <w:pPr>
        <w:ind w:left="1820" w:hanging="1080"/>
      </w:pPr>
      <w:rPr>
        <w:rFonts w:hint="default"/>
      </w:rPr>
    </w:lvl>
    <w:lvl w:ilvl="5">
      <w:start w:val="1"/>
      <w:numFmt w:val="decimal"/>
      <w:isLgl/>
      <w:lvlText w:val="%1.%2.%3.%4.%5.%6."/>
      <w:lvlJc w:val="left"/>
      <w:pPr>
        <w:ind w:left="1820" w:hanging="1080"/>
      </w:pPr>
      <w:rPr>
        <w:rFonts w:hint="default"/>
      </w:rPr>
    </w:lvl>
    <w:lvl w:ilvl="6">
      <w:start w:val="1"/>
      <w:numFmt w:val="decimal"/>
      <w:isLgl/>
      <w:lvlText w:val="%1.%2.%3.%4.%5.%6.%7."/>
      <w:lvlJc w:val="left"/>
      <w:pPr>
        <w:ind w:left="2180" w:hanging="1440"/>
      </w:pPr>
      <w:rPr>
        <w:rFonts w:hint="default"/>
      </w:rPr>
    </w:lvl>
    <w:lvl w:ilvl="7">
      <w:start w:val="1"/>
      <w:numFmt w:val="decimal"/>
      <w:isLgl/>
      <w:lvlText w:val="%1.%2.%3.%4.%5.%6.%7.%8."/>
      <w:lvlJc w:val="left"/>
      <w:pPr>
        <w:ind w:left="2180" w:hanging="1440"/>
      </w:pPr>
      <w:rPr>
        <w:rFonts w:hint="default"/>
      </w:rPr>
    </w:lvl>
    <w:lvl w:ilvl="8">
      <w:start w:val="1"/>
      <w:numFmt w:val="decimal"/>
      <w:isLgl/>
      <w:lvlText w:val="%1.%2.%3.%4.%5.%6.%7.%8.%9."/>
      <w:lvlJc w:val="left"/>
      <w:pPr>
        <w:ind w:left="2540" w:hanging="1800"/>
      </w:pPr>
      <w:rPr>
        <w:rFonts w:hint="default"/>
      </w:rPr>
    </w:lvl>
  </w:abstractNum>
  <w:abstractNum w:abstractNumId="61">
    <w:nsid w:val="32466F78"/>
    <w:multiLevelType w:val="multilevel"/>
    <w:tmpl w:val="2156253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325A6C24"/>
    <w:multiLevelType w:val="multilevel"/>
    <w:tmpl w:val="F0405392"/>
    <w:lvl w:ilvl="0">
      <w:start w:val="3"/>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332C6501"/>
    <w:multiLevelType w:val="hybridMultilevel"/>
    <w:tmpl w:val="9C260240"/>
    <w:lvl w:ilvl="0" w:tplc="A544998C">
      <w:start w:val="1"/>
      <w:numFmt w:val="decimal"/>
      <w:lvlText w:val="%1."/>
      <w:lvlJc w:val="left"/>
      <w:pPr>
        <w:ind w:left="1131" w:hanging="705"/>
      </w:pPr>
      <w:rPr>
        <w:rFonts w:hint="default"/>
        <w:b w:val="0"/>
        <w:i w:val="0"/>
        <w:color w:val="auto"/>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64">
    <w:nsid w:val="33516674"/>
    <w:multiLevelType w:val="hybridMultilevel"/>
    <w:tmpl w:val="808AC3EA"/>
    <w:lvl w:ilvl="0" w:tplc="A17A5A8C">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34F84DFC"/>
    <w:multiLevelType w:val="multilevel"/>
    <w:tmpl w:val="063A5B9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373A7A45"/>
    <w:multiLevelType w:val="multilevel"/>
    <w:tmpl w:val="F4366E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37450C22"/>
    <w:multiLevelType w:val="multilevel"/>
    <w:tmpl w:val="6A0CDC18"/>
    <w:lvl w:ilvl="0">
      <w:start w:val="1"/>
      <w:numFmt w:val="decimal"/>
      <w:lvlText w:val="1.1.%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38FB2D9D"/>
    <w:multiLevelType w:val="multilevel"/>
    <w:tmpl w:val="48A412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39C73A39"/>
    <w:multiLevelType w:val="hybridMultilevel"/>
    <w:tmpl w:val="F16C6AB8"/>
    <w:lvl w:ilvl="0" w:tplc="04190001">
      <w:start w:val="1"/>
      <w:numFmt w:val="bullet"/>
      <w:lvlText w:val=""/>
      <w:lvlJc w:val="left"/>
      <w:pPr>
        <w:ind w:left="720" w:hanging="360"/>
      </w:pPr>
      <w:rPr>
        <w:rFonts w:ascii="Symbol" w:hAnsi="Symbol" w:hint="default"/>
      </w:rPr>
    </w:lvl>
    <w:lvl w:ilvl="1" w:tplc="70D88984">
      <w:numFmt w:val="bullet"/>
      <w:lvlText w:val="•"/>
      <w:lvlJc w:val="left"/>
      <w:pPr>
        <w:ind w:left="1920" w:hanging="84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3C3C78AE"/>
    <w:multiLevelType w:val="multilevel"/>
    <w:tmpl w:val="1EDE6F84"/>
    <w:lvl w:ilvl="0">
      <w:start w:val="1"/>
      <w:numFmt w:val="decimal"/>
      <w:lvlText w:val="%1."/>
      <w:lvlJc w:val="left"/>
      <w:pPr>
        <w:ind w:left="540" w:hanging="540"/>
      </w:pPr>
      <w:rPr>
        <w:rFonts w:hint="default"/>
      </w:rPr>
    </w:lvl>
    <w:lvl w:ilvl="1">
      <w:start w:val="2"/>
      <w:numFmt w:val="decimal"/>
      <w:lvlText w:val="%1.%2."/>
      <w:lvlJc w:val="left"/>
      <w:pPr>
        <w:ind w:left="550" w:hanging="540"/>
      </w:pPr>
      <w:rPr>
        <w:rFonts w:hint="default"/>
      </w:rPr>
    </w:lvl>
    <w:lvl w:ilvl="2">
      <w:start w:val="2"/>
      <w:numFmt w:val="decimal"/>
      <w:lvlText w:val="%1.%2.%3."/>
      <w:lvlJc w:val="left"/>
      <w:pPr>
        <w:ind w:left="740" w:hanging="720"/>
      </w:pPr>
      <w:rPr>
        <w:rFonts w:hint="default"/>
      </w:rPr>
    </w:lvl>
    <w:lvl w:ilvl="3">
      <w:start w:val="1"/>
      <w:numFmt w:val="decimal"/>
      <w:lvlText w:val="%1.%2.%3.%4."/>
      <w:lvlJc w:val="left"/>
      <w:pPr>
        <w:ind w:left="750" w:hanging="72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130" w:hanging="1080"/>
      </w:pPr>
      <w:rPr>
        <w:rFonts w:hint="default"/>
      </w:rPr>
    </w:lvl>
    <w:lvl w:ilvl="6">
      <w:start w:val="1"/>
      <w:numFmt w:val="decimal"/>
      <w:lvlText w:val="%1.%2.%3.%4.%5.%6.%7."/>
      <w:lvlJc w:val="left"/>
      <w:pPr>
        <w:ind w:left="1500" w:hanging="1440"/>
      </w:pPr>
      <w:rPr>
        <w:rFonts w:hint="default"/>
      </w:rPr>
    </w:lvl>
    <w:lvl w:ilvl="7">
      <w:start w:val="1"/>
      <w:numFmt w:val="decimal"/>
      <w:lvlText w:val="%1.%2.%3.%4.%5.%6.%7.%8."/>
      <w:lvlJc w:val="left"/>
      <w:pPr>
        <w:ind w:left="1510" w:hanging="1440"/>
      </w:pPr>
      <w:rPr>
        <w:rFonts w:hint="default"/>
      </w:rPr>
    </w:lvl>
    <w:lvl w:ilvl="8">
      <w:start w:val="1"/>
      <w:numFmt w:val="decimal"/>
      <w:lvlText w:val="%1.%2.%3.%4.%5.%6.%7.%8.%9."/>
      <w:lvlJc w:val="left"/>
      <w:pPr>
        <w:ind w:left="1880" w:hanging="1800"/>
      </w:pPr>
      <w:rPr>
        <w:rFonts w:hint="default"/>
      </w:rPr>
    </w:lvl>
  </w:abstractNum>
  <w:abstractNum w:abstractNumId="72">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nsid w:val="3CD62591"/>
    <w:multiLevelType w:val="multilevel"/>
    <w:tmpl w:val="B3B8447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3CF825D0"/>
    <w:multiLevelType w:val="hybridMultilevel"/>
    <w:tmpl w:val="96D6243E"/>
    <w:lvl w:ilvl="0" w:tplc="04190001">
      <w:start w:val="1"/>
      <w:numFmt w:val="bullet"/>
      <w:lvlText w:val=""/>
      <w:lvlJc w:val="left"/>
      <w:pPr>
        <w:ind w:left="739" w:hanging="360"/>
      </w:pPr>
      <w:rPr>
        <w:rFonts w:ascii="Symbol" w:hAnsi="Symbol" w:hint="default"/>
      </w:rPr>
    </w:lvl>
    <w:lvl w:ilvl="1" w:tplc="04190003" w:tentative="1">
      <w:start w:val="1"/>
      <w:numFmt w:val="bullet"/>
      <w:lvlText w:val="o"/>
      <w:lvlJc w:val="left"/>
      <w:pPr>
        <w:ind w:left="1459" w:hanging="360"/>
      </w:pPr>
      <w:rPr>
        <w:rFonts w:ascii="Courier New" w:hAnsi="Courier New" w:cs="Courier New" w:hint="default"/>
      </w:rPr>
    </w:lvl>
    <w:lvl w:ilvl="2" w:tplc="04190005" w:tentative="1">
      <w:start w:val="1"/>
      <w:numFmt w:val="bullet"/>
      <w:lvlText w:val=""/>
      <w:lvlJc w:val="left"/>
      <w:pPr>
        <w:ind w:left="2179" w:hanging="360"/>
      </w:pPr>
      <w:rPr>
        <w:rFonts w:ascii="Wingdings" w:hAnsi="Wingdings" w:hint="default"/>
      </w:rPr>
    </w:lvl>
    <w:lvl w:ilvl="3" w:tplc="04190001" w:tentative="1">
      <w:start w:val="1"/>
      <w:numFmt w:val="bullet"/>
      <w:lvlText w:val=""/>
      <w:lvlJc w:val="left"/>
      <w:pPr>
        <w:ind w:left="2899" w:hanging="360"/>
      </w:pPr>
      <w:rPr>
        <w:rFonts w:ascii="Symbol" w:hAnsi="Symbol" w:hint="default"/>
      </w:rPr>
    </w:lvl>
    <w:lvl w:ilvl="4" w:tplc="04190003" w:tentative="1">
      <w:start w:val="1"/>
      <w:numFmt w:val="bullet"/>
      <w:lvlText w:val="o"/>
      <w:lvlJc w:val="left"/>
      <w:pPr>
        <w:ind w:left="3619" w:hanging="360"/>
      </w:pPr>
      <w:rPr>
        <w:rFonts w:ascii="Courier New" w:hAnsi="Courier New" w:cs="Courier New" w:hint="default"/>
      </w:rPr>
    </w:lvl>
    <w:lvl w:ilvl="5" w:tplc="04190005" w:tentative="1">
      <w:start w:val="1"/>
      <w:numFmt w:val="bullet"/>
      <w:lvlText w:val=""/>
      <w:lvlJc w:val="left"/>
      <w:pPr>
        <w:ind w:left="4339" w:hanging="360"/>
      </w:pPr>
      <w:rPr>
        <w:rFonts w:ascii="Wingdings" w:hAnsi="Wingdings" w:hint="default"/>
      </w:rPr>
    </w:lvl>
    <w:lvl w:ilvl="6" w:tplc="04190001" w:tentative="1">
      <w:start w:val="1"/>
      <w:numFmt w:val="bullet"/>
      <w:lvlText w:val=""/>
      <w:lvlJc w:val="left"/>
      <w:pPr>
        <w:ind w:left="5059" w:hanging="360"/>
      </w:pPr>
      <w:rPr>
        <w:rFonts w:ascii="Symbol" w:hAnsi="Symbol" w:hint="default"/>
      </w:rPr>
    </w:lvl>
    <w:lvl w:ilvl="7" w:tplc="04190003" w:tentative="1">
      <w:start w:val="1"/>
      <w:numFmt w:val="bullet"/>
      <w:lvlText w:val="o"/>
      <w:lvlJc w:val="left"/>
      <w:pPr>
        <w:ind w:left="5779" w:hanging="360"/>
      </w:pPr>
      <w:rPr>
        <w:rFonts w:ascii="Courier New" w:hAnsi="Courier New" w:cs="Courier New" w:hint="default"/>
      </w:rPr>
    </w:lvl>
    <w:lvl w:ilvl="8" w:tplc="04190005" w:tentative="1">
      <w:start w:val="1"/>
      <w:numFmt w:val="bullet"/>
      <w:lvlText w:val=""/>
      <w:lvlJc w:val="left"/>
      <w:pPr>
        <w:ind w:left="6499" w:hanging="360"/>
      </w:pPr>
      <w:rPr>
        <w:rFonts w:ascii="Wingdings" w:hAnsi="Wingdings" w:hint="default"/>
      </w:rPr>
    </w:lvl>
  </w:abstractNum>
  <w:abstractNum w:abstractNumId="75">
    <w:nsid w:val="3D7022F6"/>
    <w:multiLevelType w:val="hybridMultilevel"/>
    <w:tmpl w:val="F1F29250"/>
    <w:lvl w:ilvl="0" w:tplc="D1FADA0C">
      <w:start w:val="1"/>
      <w:numFmt w:val="decimal"/>
      <w:lvlText w:val="%1."/>
      <w:lvlJc w:val="left"/>
      <w:pPr>
        <w:ind w:left="502" w:hanging="360"/>
      </w:pPr>
      <w:rPr>
        <w:rFonts w:hint="default"/>
        <w:b/>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6">
    <w:nsid w:val="3DCB6579"/>
    <w:multiLevelType w:val="multilevel"/>
    <w:tmpl w:val="58DA31B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3ED10BCC"/>
    <w:multiLevelType w:val="multilevel"/>
    <w:tmpl w:val="74A2E43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415649E2"/>
    <w:multiLevelType w:val="multilevel"/>
    <w:tmpl w:val="28CC66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42474E30"/>
    <w:multiLevelType w:val="multilevel"/>
    <w:tmpl w:val="A044C7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7583E65"/>
    <w:multiLevelType w:val="multilevel"/>
    <w:tmpl w:val="B22822E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48FA7476"/>
    <w:multiLevelType w:val="multilevel"/>
    <w:tmpl w:val="2822EA0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49B02A30"/>
    <w:multiLevelType w:val="multilevel"/>
    <w:tmpl w:val="5E0EA2F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49F872CE"/>
    <w:multiLevelType w:val="hybridMultilevel"/>
    <w:tmpl w:val="D19CE6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4A9D1CE0"/>
    <w:multiLevelType w:val="hybridMultilevel"/>
    <w:tmpl w:val="CB68DF34"/>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7">
    <w:nsid w:val="4AC100E8"/>
    <w:multiLevelType w:val="multilevel"/>
    <w:tmpl w:val="F7A409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4B204C28"/>
    <w:multiLevelType w:val="multilevel"/>
    <w:tmpl w:val="BAA4DBC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4DD9485F"/>
    <w:multiLevelType w:val="multilevel"/>
    <w:tmpl w:val="572805E8"/>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nsid w:val="4E9626C2"/>
    <w:multiLevelType w:val="hybridMultilevel"/>
    <w:tmpl w:val="C2AA8C1C"/>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nsid w:val="4F4B2968"/>
    <w:multiLevelType w:val="multilevel"/>
    <w:tmpl w:val="7D628C4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50AD3505"/>
    <w:multiLevelType w:val="hybridMultilevel"/>
    <w:tmpl w:val="A204FAFA"/>
    <w:lvl w:ilvl="0" w:tplc="E6586450">
      <w:start w:val="1"/>
      <w:numFmt w:val="decimal"/>
      <w:lvlText w:val="%1."/>
      <w:lvlJc w:val="left"/>
      <w:pPr>
        <w:ind w:left="1557" w:hanging="705"/>
      </w:pPr>
      <w:rPr>
        <w:rFonts w:hint="default"/>
        <w:b w:val="0"/>
        <w:i w:val="0"/>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93">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50E64766"/>
    <w:multiLevelType w:val="multilevel"/>
    <w:tmpl w:val="AC049E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552E7D2D"/>
    <w:multiLevelType w:val="hybridMultilevel"/>
    <w:tmpl w:val="5C2EB7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5876739D"/>
    <w:multiLevelType w:val="hybridMultilevel"/>
    <w:tmpl w:val="3A8ED4DC"/>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7">
    <w:nsid w:val="588D555A"/>
    <w:multiLevelType w:val="multilevel"/>
    <w:tmpl w:val="5388FC2E"/>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B1D1E37"/>
    <w:multiLevelType w:val="hybridMultilevel"/>
    <w:tmpl w:val="C9DA5E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5C7C3FE1"/>
    <w:multiLevelType w:val="multilevel"/>
    <w:tmpl w:val="0FE4E54E"/>
    <w:lvl w:ilvl="0">
      <w:start w:val="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5D7A5AA5"/>
    <w:multiLevelType w:val="multilevel"/>
    <w:tmpl w:val="9084B0B4"/>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3">
    <w:nsid w:val="5DEB3B95"/>
    <w:multiLevelType w:val="multilevel"/>
    <w:tmpl w:val="7B90C59E"/>
    <w:lvl w:ilvl="0">
      <w:start w:val="1"/>
      <w:numFmt w:val="decimal"/>
      <w:lvlText w:val="2.1.%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5F1C77FD"/>
    <w:multiLevelType w:val="multilevel"/>
    <w:tmpl w:val="E4E23B6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60630F45"/>
    <w:multiLevelType w:val="hybridMultilevel"/>
    <w:tmpl w:val="1A78C0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619904A5"/>
    <w:multiLevelType w:val="hybridMultilevel"/>
    <w:tmpl w:val="ADD656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61AE24F6"/>
    <w:multiLevelType w:val="hybridMultilevel"/>
    <w:tmpl w:val="CBB8046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630B5C25"/>
    <w:multiLevelType w:val="hybridMultilevel"/>
    <w:tmpl w:val="9120059A"/>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10">
    <w:nsid w:val="631B61B4"/>
    <w:multiLevelType w:val="hybridMultilevel"/>
    <w:tmpl w:val="0D7494A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1">
    <w:nsid w:val="6415575C"/>
    <w:multiLevelType w:val="hybridMultilevel"/>
    <w:tmpl w:val="3C389F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65D156B6"/>
    <w:multiLevelType w:val="multilevel"/>
    <w:tmpl w:val="807449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6B0D2C75"/>
    <w:multiLevelType w:val="multilevel"/>
    <w:tmpl w:val="A28C4C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6BCA68CF"/>
    <w:multiLevelType w:val="multilevel"/>
    <w:tmpl w:val="43F0E35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6C862DB6"/>
    <w:multiLevelType w:val="multilevel"/>
    <w:tmpl w:val="956E4C6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nsid w:val="6CB65950"/>
    <w:multiLevelType w:val="multilevel"/>
    <w:tmpl w:val="5AD6259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nsid w:val="6D5E0C47"/>
    <w:multiLevelType w:val="multilevel"/>
    <w:tmpl w:val="459CD35A"/>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8">
    <w:nsid w:val="6F0448B2"/>
    <w:multiLevelType w:val="multilevel"/>
    <w:tmpl w:val="151C279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700B2012"/>
    <w:multiLevelType w:val="hybridMultilevel"/>
    <w:tmpl w:val="1FC657F2"/>
    <w:lvl w:ilvl="0" w:tplc="04190001">
      <w:start w:val="1"/>
      <w:numFmt w:val="bullet"/>
      <w:lvlText w:val=""/>
      <w:lvlJc w:val="left"/>
      <w:pPr>
        <w:ind w:left="720" w:hanging="360"/>
      </w:pPr>
      <w:rPr>
        <w:rFonts w:ascii="Symbol" w:hAnsi="Symbol" w:hint="default"/>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70BE7113"/>
    <w:multiLevelType w:val="hybridMultilevel"/>
    <w:tmpl w:val="7518AA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70D866B4"/>
    <w:multiLevelType w:val="multilevel"/>
    <w:tmpl w:val="D9FC197A"/>
    <w:lvl w:ilvl="0">
      <w:start w:val="8"/>
      <w:numFmt w:val="decimal"/>
      <w:lvlText w:val="2.2.2.%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72184E97"/>
    <w:multiLevelType w:val="multilevel"/>
    <w:tmpl w:val="548C0D6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nsid w:val="74D845D2"/>
    <w:multiLevelType w:val="hybridMultilevel"/>
    <w:tmpl w:val="BEF2FB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nsid w:val="751871C2"/>
    <w:multiLevelType w:val="hybridMultilevel"/>
    <w:tmpl w:val="E2EAC5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76462ADB"/>
    <w:multiLevelType w:val="hybridMultilevel"/>
    <w:tmpl w:val="F1F29250"/>
    <w:lvl w:ilvl="0" w:tplc="D1FADA0C">
      <w:start w:val="1"/>
      <w:numFmt w:val="decimal"/>
      <w:lvlText w:val="%1."/>
      <w:lvlJc w:val="left"/>
      <w:pPr>
        <w:ind w:left="502" w:hanging="360"/>
      </w:pPr>
      <w:rPr>
        <w:rFonts w:hint="default"/>
        <w:b/>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8">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29">
    <w:nsid w:val="78EF2A86"/>
    <w:multiLevelType w:val="multilevel"/>
    <w:tmpl w:val="2FE0FFC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0">
    <w:nsid w:val="7AB24015"/>
    <w:multiLevelType w:val="multilevel"/>
    <w:tmpl w:val="657236E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nsid w:val="7AC80D1C"/>
    <w:multiLevelType w:val="hybridMultilevel"/>
    <w:tmpl w:val="A9FA8C38"/>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7AC82148"/>
    <w:multiLevelType w:val="hybridMultilevel"/>
    <w:tmpl w:val="0D1AD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nsid w:val="7D9C30A0"/>
    <w:multiLevelType w:val="hybridMultilevel"/>
    <w:tmpl w:val="3FC24F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7E670247"/>
    <w:multiLevelType w:val="multilevel"/>
    <w:tmpl w:val="180E2A5C"/>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5">
    <w:nsid w:val="7E927C44"/>
    <w:multiLevelType w:val="multilevel"/>
    <w:tmpl w:val="02D61DD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6">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9"/>
  </w:num>
  <w:num w:numId="2">
    <w:abstractNumId w:val="67"/>
  </w:num>
  <w:num w:numId="3">
    <w:abstractNumId w:val="19"/>
  </w:num>
  <w:num w:numId="4">
    <w:abstractNumId w:val="60"/>
  </w:num>
  <w:num w:numId="5">
    <w:abstractNumId w:val="21"/>
  </w:num>
  <w:num w:numId="6">
    <w:abstractNumId w:val="18"/>
  </w:num>
  <w:num w:numId="7">
    <w:abstractNumId w:val="100"/>
  </w:num>
  <w:num w:numId="8">
    <w:abstractNumId w:val="71"/>
  </w:num>
  <w:num w:numId="9">
    <w:abstractNumId w:val="131"/>
  </w:num>
  <w:num w:numId="10">
    <w:abstractNumId w:val="112"/>
  </w:num>
  <w:num w:numId="11">
    <w:abstractNumId w:val="124"/>
  </w:num>
  <w:num w:numId="12">
    <w:abstractNumId w:val="122"/>
  </w:num>
  <w:num w:numId="13">
    <w:abstractNumId w:val="105"/>
  </w:num>
  <w:num w:numId="14">
    <w:abstractNumId w:val="82"/>
  </w:num>
  <w:num w:numId="15">
    <w:abstractNumId w:val="68"/>
  </w:num>
  <w:num w:numId="16">
    <w:abstractNumId w:val="93"/>
  </w:num>
  <w:num w:numId="17">
    <w:abstractNumId w:val="42"/>
  </w:num>
  <w:num w:numId="18">
    <w:abstractNumId w:val="34"/>
  </w:num>
  <w:num w:numId="19">
    <w:abstractNumId w:val="33"/>
  </w:num>
  <w:num w:numId="20">
    <w:abstractNumId w:val="73"/>
  </w:num>
  <w:num w:numId="21">
    <w:abstractNumId w:val="61"/>
  </w:num>
  <w:num w:numId="22">
    <w:abstractNumId w:val="103"/>
  </w:num>
  <w:num w:numId="23">
    <w:abstractNumId w:val="113"/>
  </w:num>
  <w:num w:numId="24">
    <w:abstractNumId w:val="57"/>
  </w:num>
  <w:num w:numId="25">
    <w:abstractNumId w:val="20"/>
  </w:num>
  <w:num w:numId="26">
    <w:abstractNumId w:val="115"/>
  </w:num>
  <w:num w:numId="27">
    <w:abstractNumId w:val="84"/>
  </w:num>
  <w:num w:numId="28">
    <w:abstractNumId w:val="77"/>
  </w:num>
  <w:num w:numId="29">
    <w:abstractNumId w:val="24"/>
  </w:num>
  <w:num w:numId="30">
    <w:abstractNumId w:val="14"/>
  </w:num>
  <w:num w:numId="31">
    <w:abstractNumId w:val="17"/>
  </w:num>
  <w:num w:numId="32">
    <w:abstractNumId w:val="130"/>
  </w:num>
  <w:num w:numId="33">
    <w:abstractNumId w:val="27"/>
  </w:num>
  <w:num w:numId="34">
    <w:abstractNumId w:val="4"/>
  </w:num>
  <w:num w:numId="35">
    <w:abstractNumId w:val="116"/>
  </w:num>
  <w:num w:numId="36">
    <w:abstractNumId w:val="13"/>
  </w:num>
  <w:num w:numId="37">
    <w:abstractNumId w:val="135"/>
  </w:num>
  <w:num w:numId="38">
    <w:abstractNumId w:val="83"/>
  </w:num>
  <w:num w:numId="39">
    <w:abstractNumId w:val="25"/>
  </w:num>
  <w:num w:numId="40">
    <w:abstractNumId w:val="55"/>
  </w:num>
  <w:num w:numId="41">
    <w:abstractNumId w:val="8"/>
  </w:num>
  <w:num w:numId="42">
    <w:abstractNumId w:val="45"/>
  </w:num>
  <w:num w:numId="43">
    <w:abstractNumId w:val="87"/>
  </w:num>
  <w:num w:numId="44">
    <w:abstractNumId w:val="66"/>
  </w:num>
  <w:num w:numId="45">
    <w:abstractNumId w:val="65"/>
  </w:num>
  <w:num w:numId="46">
    <w:abstractNumId w:val="117"/>
  </w:num>
  <w:num w:numId="47">
    <w:abstractNumId w:val="123"/>
  </w:num>
  <w:num w:numId="48">
    <w:abstractNumId w:val="37"/>
  </w:num>
  <w:num w:numId="49">
    <w:abstractNumId w:val="23"/>
  </w:num>
  <w:num w:numId="50">
    <w:abstractNumId w:val="38"/>
  </w:num>
  <w:num w:numId="51">
    <w:abstractNumId w:val="118"/>
  </w:num>
  <w:num w:numId="52">
    <w:abstractNumId w:val="104"/>
  </w:num>
  <w:num w:numId="53">
    <w:abstractNumId w:val="97"/>
  </w:num>
  <w:num w:numId="54">
    <w:abstractNumId w:val="40"/>
  </w:num>
  <w:num w:numId="55">
    <w:abstractNumId w:val="1"/>
  </w:num>
  <w:num w:numId="56">
    <w:abstractNumId w:val="9"/>
  </w:num>
  <w:num w:numId="57">
    <w:abstractNumId w:val="86"/>
  </w:num>
  <w:num w:numId="58">
    <w:abstractNumId w:val="90"/>
  </w:num>
  <w:num w:numId="59">
    <w:abstractNumId w:val="92"/>
  </w:num>
  <w:num w:numId="60">
    <w:abstractNumId w:val="63"/>
  </w:num>
  <w:num w:numId="61">
    <w:abstractNumId w:val="95"/>
  </w:num>
  <w:num w:numId="62">
    <w:abstractNumId w:val="44"/>
  </w:num>
  <w:num w:numId="63">
    <w:abstractNumId w:val="39"/>
  </w:num>
  <w:num w:numId="64">
    <w:abstractNumId w:val="16"/>
  </w:num>
  <w:num w:numId="65">
    <w:abstractNumId w:val="51"/>
  </w:num>
  <w:num w:numId="66">
    <w:abstractNumId w:val="108"/>
  </w:num>
  <w:num w:numId="67">
    <w:abstractNumId w:val="59"/>
  </w:num>
  <w:num w:numId="68">
    <w:abstractNumId w:val="136"/>
  </w:num>
  <w:num w:numId="69">
    <w:abstractNumId w:val="80"/>
  </w:num>
  <w:num w:numId="70">
    <w:abstractNumId w:val="30"/>
  </w:num>
  <w:num w:numId="71">
    <w:abstractNumId w:val="128"/>
  </w:num>
  <w:num w:numId="72">
    <w:abstractNumId w:val="28"/>
  </w:num>
  <w:num w:numId="73">
    <w:abstractNumId w:val="101"/>
  </w:num>
  <w:num w:numId="74">
    <w:abstractNumId w:val="41"/>
  </w:num>
  <w:num w:numId="75">
    <w:abstractNumId w:val="98"/>
  </w:num>
  <w:num w:numId="76">
    <w:abstractNumId w:val="46"/>
  </w:num>
  <w:num w:numId="77">
    <w:abstractNumId w:val="110"/>
  </w:num>
  <w:num w:numId="78">
    <w:abstractNumId w:val="43"/>
  </w:num>
  <w:num w:numId="79">
    <w:abstractNumId w:val="72"/>
    <w:lvlOverride w:ilvl="0">
      <w:startOverride w:val="1"/>
    </w:lvlOverride>
  </w:num>
  <w:num w:numId="80">
    <w:abstractNumId w:val="121"/>
  </w:num>
  <w:num w:numId="81">
    <w:abstractNumId w:val="114"/>
  </w:num>
  <w:num w:numId="82">
    <w:abstractNumId w:val="26"/>
  </w:num>
  <w:num w:numId="83">
    <w:abstractNumId w:val="76"/>
  </w:num>
  <w:num w:numId="84">
    <w:abstractNumId w:val="102"/>
  </w:num>
  <w:num w:numId="85">
    <w:abstractNumId w:val="58"/>
  </w:num>
  <w:num w:numId="86">
    <w:abstractNumId w:val="79"/>
  </w:num>
  <w:num w:numId="87">
    <w:abstractNumId w:val="89"/>
  </w:num>
  <w:num w:numId="88">
    <w:abstractNumId w:val="129"/>
  </w:num>
  <w:num w:numId="89">
    <w:abstractNumId w:val="50"/>
  </w:num>
  <w:num w:numId="90">
    <w:abstractNumId w:val="5"/>
  </w:num>
  <w:num w:numId="91">
    <w:abstractNumId w:val="7"/>
  </w:num>
  <w:num w:numId="92">
    <w:abstractNumId w:val="81"/>
  </w:num>
  <w:num w:numId="93">
    <w:abstractNumId w:val="78"/>
  </w:num>
  <w:num w:numId="94">
    <w:abstractNumId w:val="69"/>
  </w:num>
  <w:num w:numId="95">
    <w:abstractNumId w:val="94"/>
  </w:num>
  <w:num w:numId="96">
    <w:abstractNumId w:val="134"/>
  </w:num>
  <w:num w:numId="97">
    <w:abstractNumId w:val="62"/>
  </w:num>
  <w:num w:numId="98">
    <w:abstractNumId w:val="56"/>
  </w:num>
  <w:num w:numId="99">
    <w:abstractNumId w:val="88"/>
  </w:num>
  <w:num w:numId="100">
    <w:abstractNumId w:val="91"/>
  </w:num>
  <w:num w:numId="101">
    <w:abstractNumId w:val="3"/>
  </w:num>
  <w:num w:numId="102">
    <w:abstractNumId w:val="53"/>
  </w:num>
  <w:num w:numId="103">
    <w:abstractNumId w:val="49"/>
  </w:num>
  <w:num w:numId="104">
    <w:abstractNumId w:val="35"/>
  </w:num>
  <w:num w:numId="105">
    <w:abstractNumId w:val="54"/>
  </w:num>
  <w:num w:numId="106">
    <w:abstractNumId w:val="133"/>
  </w:num>
  <w:num w:numId="107">
    <w:abstractNumId w:val="96"/>
  </w:num>
  <w:num w:numId="108">
    <w:abstractNumId w:val="31"/>
  </w:num>
  <w:num w:numId="109">
    <w:abstractNumId w:val="0"/>
  </w:num>
  <w:num w:numId="110">
    <w:abstractNumId w:val="74"/>
  </w:num>
  <w:num w:numId="111">
    <w:abstractNumId w:val="15"/>
  </w:num>
  <w:num w:numId="112">
    <w:abstractNumId w:val="75"/>
  </w:num>
  <w:num w:numId="113">
    <w:abstractNumId w:val="127"/>
  </w:num>
  <w:num w:numId="114">
    <w:abstractNumId w:val="48"/>
  </w:num>
  <w:num w:numId="115">
    <w:abstractNumId w:val="2"/>
  </w:num>
  <w:num w:numId="116">
    <w:abstractNumId w:val="132"/>
  </w:num>
  <w:num w:numId="117">
    <w:abstractNumId w:val="6"/>
  </w:num>
  <w:num w:numId="118">
    <w:abstractNumId w:val="99"/>
  </w:num>
  <w:num w:numId="119">
    <w:abstractNumId w:val="12"/>
  </w:num>
  <w:num w:numId="120">
    <w:abstractNumId w:val="107"/>
  </w:num>
  <w:num w:numId="121">
    <w:abstractNumId w:val="120"/>
  </w:num>
  <w:num w:numId="122">
    <w:abstractNumId w:val="119"/>
  </w:num>
  <w:num w:numId="123">
    <w:abstractNumId w:val="70"/>
  </w:num>
  <w:num w:numId="124">
    <w:abstractNumId w:val="126"/>
  </w:num>
  <w:num w:numId="125">
    <w:abstractNumId w:val="11"/>
  </w:num>
  <w:num w:numId="126">
    <w:abstractNumId w:val="125"/>
  </w:num>
  <w:num w:numId="127">
    <w:abstractNumId w:val="109"/>
  </w:num>
  <w:num w:numId="128">
    <w:abstractNumId w:val="106"/>
  </w:num>
  <w:num w:numId="129">
    <w:abstractNumId w:val="36"/>
  </w:num>
  <w:num w:numId="130">
    <w:abstractNumId w:val="111"/>
  </w:num>
  <w:num w:numId="131">
    <w:abstractNumId w:val="22"/>
  </w:num>
  <w:num w:numId="132">
    <w:abstractNumId w:val="85"/>
  </w:num>
  <w:num w:numId="133">
    <w:abstractNumId w:val="10"/>
  </w:num>
  <w:num w:numId="134">
    <w:abstractNumId w:val="47"/>
  </w:num>
  <w:num w:numId="135">
    <w:abstractNumId w:val="32"/>
  </w:num>
  <w:num w:numId="136">
    <w:abstractNumId w:val="64"/>
  </w:num>
  <w:num w:numId="13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52"/>
  </w:num>
  <w:numIdMacAtCleanup w:val="1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defaultTabStop w:val="708"/>
  <w:characterSpacingControl w:val="doNotCompress"/>
  <w:footnotePr>
    <w:footnote w:id="0"/>
    <w:footnote w:id="1"/>
  </w:footnotePr>
  <w:endnotePr>
    <w:endnote w:id="0"/>
    <w:endnote w:id="1"/>
  </w:endnotePr>
  <w:compat/>
  <w:rsids>
    <w:rsidRoot w:val="0027620B"/>
    <w:rsid w:val="0001262B"/>
    <w:rsid w:val="00012A7B"/>
    <w:rsid w:val="00014778"/>
    <w:rsid w:val="00027E44"/>
    <w:rsid w:val="000319A4"/>
    <w:rsid w:val="00037F2E"/>
    <w:rsid w:val="00044A2D"/>
    <w:rsid w:val="00046AA7"/>
    <w:rsid w:val="00062C3F"/>
    <w:rsid w:val="00066756"/>
    <w:rsid w:val="000751FD"/>
    <w:rsid w:val="00083BBA"/>
    <w:rsid w:val="000917C9"/>
    <w:rsid w:val="000A3306"/>
    <w:rsid w:val="000C0FE8"/>
    <w:rsid w:val="000E268B"/>
    <w:rsid w:val="000F4869"/>
    <w:rsid w:val="0010765C"/>
    <w:rsid w:val="001409F3"/>
    <w:rsid w:val="00141F6A"/>
    <w:rsid w:val="00145257"/>
    <w:rsid w:val="00146703"/>
    <w:rsid w:val="00153EB7"/>
    <w:rsid w:val="00176B00"/>
    <w:rsid w:val="00177F56"/>
    <w:rsid w:val="00182DFD"/>
    <w:rsid w:val="00196DA8"/>
    <w:rsid w:val="001971E9"/>
    <w:rsid w:val="001A060C"/>
    <w:rsid w:val="001A15A0"/>
    <w:rsid w:val="001B2F58"/>
    <w:rsid w:val="001C6BD5"/>
    <w:rsid w:val="001E02FA"/>
    <w:rsid w:val="001E69C1"/>
    <w:rsid w:val="001E77F1"/>
    <w:rsid w:val="002102F4"/>
    <w:rsid w:val="002130BA"/>
    <w:rsid w:val="00213220"/>
    <w:rsid w:val="00222EEF"/>
    <w:rsid w:val="00227FEE"/>
    <w:rsid w:val="0024182E"/>
    <w:rsid w:val="00243CE0"/>
    <w:rsid w:val="00244FA8"/>
    <w:rsid w:val="00270FE8"/>
    <w:rsid w:val="0027317B"/>
    <w:rsid w:val="0027620B"/>
    <w:rsid w:val="00281852"/>
    <w:rsid w:val="0028430D"/>
    <w:rsid w:val="002A73B0"/>
    <w:rsid w:val="002B1453"/>
    <w:rsid w:val="002B713E"/>
    <w:rsid w:val="002C1619"/>
    <w:rsid w:val="002C2463"/>
    <w:rsid w:val="002C423D"/>
    <w:rsid w:val="002C768A"/>
    <w:rsid w:val="002D2012"/>
    <w:rsid w:val="002D2C94"/>
    <w:rsid w:val="002D3D48"/>
    <w:rsid w:val="002E1528"/>
    <w:rsid w:val="002E6E4C"/>
    <w:rsid w:val="00310DEC"/>
    <w:rsid w:val="00366945"/>
    <w:rsid w:val="00376F1F"/>
    <w:rsid w:val="00377F19"/>
    <w:rsid w:val="003865E1"/>
    <w:rsid w:val="00390821"/>
    <w:rsid w:val="00391C22"/>
    <w:rsid w:val="003A784C"/>
    <w:rsid w:val="003C1CE7"/>
    <w:rsid w:val="003D11CB"/>
    <w:rsid w:val="003D2A05"/>
    <w:rsid w:val="003D7DDC"/>
    <w:rsid w:val="003E1A96"/>
    <w:rsid w:val="003E2122"/>
    <w:rsid w:val="003F4D37"/>
    <w:rsid w:val="00405A7D"/>
    <w:rsid w:val="00405C7F"/>
    <w:rsid w:val="00413A25"/>
    <w:rsid w:val="00420E84"/>
    <w:rsid w:val="00431AB5"/>
    <w:rsid w:val="00446D26"/>
    <w:rsid w:val="0046627A"/>
    <w:rsid w:val="0047633A"/>
    <w:rsid w:val="004A3654"/>
    <w:rsid w:val="004A3DB4"/>
    <w:rsid w:val="004B091D"/>
    <w:rsid w:val="004B7036"/>
    <w:rsid w:val="004C293F"/>
    <w:rsid w:val="004C6C6A"/>
    <w:rsid w:val="004D1B91"/>
    <w:rsid w:val="004D28C7"/>
    <w:rsid w:val="004E16BE"/>
    <w:rsid w:val="004F10F7"/>
    <w:rsid w:val="004F50B6"/>
    <w:rsid w:val="004F70AD"/>
    <w:rsid w:val="005007E0"/>
    <w:rsid w:val="00501923"/>
    <w:rsid w:val="0050264C"/>
    <w:rsid w:val="00502DAC"/>
    <w:rsid w:val="00506559"/>
    <w:rsid w:val="00511785"/>
    <w:rsid w:val="00523CD0"/>
    <w:rsid w:val="005307D8"/>
    <w:rsid w:val="005326A4"/>
    <w:rsid w:val="0053676C"/>
    <w:rsid w:val="00551427"/>
    <w:rsid w:val="00553F46"/>
    <w:rsid w:val="00554569"/>
    <w:rsid w:val="0057635D"/>
    <w:rsid w:val="005803CC"/>
    <w:rsid w:val="00584D72"/>
    <w:rsid w:val="00590B5B"/>
    <w:rsid w:val="00591CA9"/>
    <w:rsid w:val="005926DC"/>
    <w:rsid w:val="005A7C63"/>
    <w:rsid w:val="005B179D"/>
    <w:rsid w:val="005B2D2E"/>
    <w:rsid w:val="005B4B10"/>
    <w:rsid w:val="005B515C"/>
    <w:rsid w:val="005C20AA"/>
    <w:rsid w:val="005C78B5"/>
    <w:rsid w:val="005D6E3F"/>
    <w:rsid w:val="005E110D"/>
    <w:rsid w:val="005F6F0D"/>
    <w:rsid w:val="005F7EBE"/>
    <w:rsid w:val="00605C2C"/>
    <w:rsid w:val="00614F99"/>
    <w:rsid w:val="00634446"/>
    <w:rsid w:val="006422F0"/>
    <w:rsid w:val="00645665"/>
    <w:rsid w:val="006479A2"/>
    <w:rsid w:val="006529C1"/>
    <w:rsid w:val="00655D18"/>
    <w:rsid w:val="00660137"/>
    <w:rsid w:val="00670731"/>
    <w:rsid w:val="00672099"/>
    <w:rsid w:val="00672751"/>
    <w:rsid w:val="00691AE6"/>
    <w:rsid w:val="006A0278"/>
    <w:rsid w:val="006A12CF"/>
    <w:rsid w:val="006A268C"/>
    <w:rsid w:val="006B27DF"/>
    <w:rsid w:val="006C6144"/>
    <w:rsid w:val="006E2E77"/>
    <w:rsid w:val="006E6D24"/>
    <w:rsid w:val="006F05AA"/>
    <w:rsid w:val="006F1AFE"/>
    <w:rsid w:val="007104C0"/>
    <w:rsid w:val="00710E46"/>
    <w:rsid w:val="00713533"/>
    <w:rsid w:val="00730F79"/>
    <w:rsid w:val="00735005"/>
    <w:rsid w:val="00743FCC"/>
    <w:rsid w:val="007444CF"/>
    <w:rsid w:val="00746ECC"/>
    <w:rsid w:val="00750612"/>
    <w:rsid w:val="00756EE5"/>
    <w:rsid w:val="00771525"/>
    <w:rsid w:val="00775344"/>
    <w:rsid w:val="0078119E"/>
    <w:rsid w:val="00781A9E"/>
    <w:rsid w:val="00784D37"/>
    <w:rsid w:val="00785251"/>
    <w:rsid w:val="00787766"/>
    <w:rsid w:val="00790378"/>
    <w:rsid w:val="007907F1"/>
    <w:rsid w:val="00790AA2"/>
    <w:rsid w:val="0079344E"/>
    <w:rsid w:val="00796A47"/>
    <w:rsid w:val="007A66CE"/>
    <w:rsid w:val="007B38B6"/>
    <w:rsid w:val="007C2394"/>
    <w:rsid w:val="007C2FC6"/>
    <w:rsid w:val="007C5136"/>
    <w:rsid w:val="007D1C0A"/>
    <w:rsid w:val="007D56D3"/>
    <w:rsid w:val="007F6092"/>
    <w:rsid w:val="008047DD"/>
    <w:rsid w:val="00810078"/>
    <w:rsid w:val="00811274"/>
    <w:rsid w:val="00825555"/>
    <w:rsid w:val="00834568"/>
    <w:rsid w:val="008358CF"/>
    <w:rsid w:val="008450C1"/>
    <w:rsid w:val="00851228"/>
    <w:rsid w:val="00856451"/>
    <w:rsid w:val="00867D82"/>
    <w:rsid w:val="00870149"/>
    <w:rsid w:val="00881CDF"/>
    <w:rsid w:val="008A229D"/>
    <w:rsid w:val="008A5A9C"/>
    <w:rsid w:val="008A5BC4"/>
    <w:rsid w:val="008C41CE"/>
    <w:rsid w:val="008C4518"/>
    <w:rsid w:val="008C6311"/>
    <w:rsid w:val="008C7BEA"/>
    <w:rsid w:val="008D035E"/>
    <w:rsid w:val="008D464E"/>
    <w:rsid w:val="008E7BF0"/>
    <w:rsid w:val="008F3056"/>
    <w:rsid w:val="008F4D11"/>
    <w:rsid w:val="00903D5E"/>
    <w:rsid w:val="00904A0E"/>
    <w:rsid w:val="0091468B"/>
    <w:rsid w:val="00914908"/>
    <w:rsid w:val="00930CF7"/>
    <w:rsid w:val="009371AC"/>
    <w:rsid w:val="00946A5B"/>
    <w:rsid w:val="0095039E"/>
    <w:rsid w:val="00953A23"/>
    <w:rsid w:val="00960563"/>
    <w:rsid w:val="00966C08"/>
    <w:rsid w:val="009748E3"/>
    <w:rsid w:val="0097539D"/>
    <w:rsid w:val="00987134"/>
    <w:rsid w:val="00990639"/>
    <w:rsid w:val="009944A4"/>
    <w:rsid w:val="00994749"/>
    <w:rsid w:val="009A1EDF"/>
    <w:rsid w:val="009A22EF"/>
    <w:rsid w:val="009A4681"/>
    <w:rsid w:val="009C2A90"/>
    <w:rsid w:val="009C4810"/>
    <w:rsid w:val="009D52ED"/>
    <w:rsid w:val="009F0E6C"/>
    <w:rsid w:val="009F38D0"/>
    <w:rsid w:val="00A255C2"/>
    <w:rsid w:val="00A25BBA"/>
    <w:rsid w:val="00A30FC3"/>
    <w:rsid w:val="00A43704"/>
    <w:rsid w:val="00A468AF"/>
    <w:rsid w:val="00A5447C"/>
    <w:rsid w:val="00A5470E"/>
    <w:rsid w:val="00A635AE"/>
    <w:rsid w:val="00A81A03"/>
    <w:rsid w:val="00A8640D"/>
    <w:rsid w:val="00A900BA"/>
    <w:rsid w:val="00A92054"/>
    <w:rsid w:val="00AA4D86"/>
    <w:rsid w:val="00AA5393"/>
    <w:rsid w:val="00AA7DAE"/>
    <w:rsid w:val="00AD4DD5"/>
    <w:rsid w:val="00AD6822"/>
    <w:rsid w:val="00AE59D4"/>
    <w:rsid w:val="00AF40BB"/>
    <w:rsid w:val="00AF4249"/>
    <w:rsid w:val="00B017C5"/>
    <w:rsid w:val="00B24AAB"/>
    <w:rsid w:val="00B26D77"/>
    <w:rsid w:val="00B35183"/>
    <w:rsid w:val="00B432AD"/>
    <w:rsid w:val="00B45ADC"/>
    <w:rsid w:val="00B6596A"/>
    <w:rsid w:val="00B81CB0"/>
    <w:rsid w:val="00B8236A"/>
    <w:rsid w:val="00B83EC9"/>
    <w:rsid w:val="00B87496"/>
    <w:rsid w:val="00B913EB"/>
    <w:rsid w:val="00BB26BB"/>
    <w:rsid w:val="00BB50F8"/>
    <w:rsid w:val="00BD53F0"/>
    <w:rsid w:val="00BD5957"/>
    <w:rsid w:val="00BF0450"/>
    <w:rsid w:val="00C12FF6"/>
    <w:rsid w:val="00C26E6D"/>
    <w:rsid w:val="00C27E5C"/>
    <w:rsid w:val="00C37029"/>
    <w:rsid w:val="00C511B1"/>
    <w:rsid w:val="00C66230"/>
    <w:rsid w:val="00C7307F"/>
    <w:rsid w:val="00C84A3D"/>
    <w:rsid w:val="00C945E1"/>
    <w:rsid w:val="00C96CEA"/>
    <w:rsid w:val="00CA79E5"/>
    <w:rsid w:val="00CB4538"/>
    <w:rsid w:val="00CD0499"/>
    <w:rsid w:val="00CF3F4D"/>
    <w:rsid w:val="00CF62C5"/>
    <w:rsid w:val="00D07EF7"/>
    <w:rsid w:val="00D14FE8"/>
    <w:rsid w:val="00D16123"/>
    <w:rsid w:val="00D16F84"/>
    <w:rsid w:val="00D37E75"/>
    <w:rsid w:val="00D43324"/>
    <w:rsid w:val="00D5322D"/>
    <w:rsid w:val="00D700B9"/>
    <w:rsid w:val="00D75DEB"/>
    <w:rsid w:val="00D80699"/>
    <w:rsid w:val="00D86D70"/>
    <w:rsid w:val="00D931FF"/>
    <w:rsid w:val="00D9769A"/>
    <w:rsid w:val="00DA11E8"/>
    <w:rsid w:val="00DA62D5"/>
    <w:rsid w:val="00DC68D3"/>
    <w:rsid w:val="00DC7F2A"/>
    <w:rsid w:val="00DD172A"/>
    <w:rsid w:val="00DE6788"/>
    <w:rsid w:val="00DE6805"/>
    <w:rsid w:val="00DF075E"/>
    <w:rsid w:val="00DF6AAC"/>
    <w:rsid w:val="00DF7238"/>
    <w:rsid w:val="00E01C95"/>
    <w:rsid w:val="00E068FD"/>
    <w:rsid w:val="00E06BA7"/>
    <w:rsid w:val="00E11EA2"/>
    <w:rsid w:val="00E12FDB"/>
    <w:rsid w:val="00E21385"/>
    <w:rsid w:val="00E35CB2"/>
    <w:rsid w:val="00E44E32"/>
    <w:rsid w:val="00E451E6"/>
    <w:rsid w:val="00E46E2A"/>
    <w:rsid w:val="00E47837"/>
    <w:rsid w:val="00E57746"/>
    <w:rsid w:val="00E70122"/>
    <w:rsid w:val="00E77B3F"/>
    <w:rsid w:val="00E80822"/>
    <w:rsid w:val="00E80944"/>
    <w:rsid w:val="00E81300"/>
    <w:rsid w:val="00E8189A"/>
    <w:rsid w:val="00E834C4"/>
    <w:rsid w:val="00E97E21"/>
    <w:rsid w:val="00EA0A20"/>
    <w:rsid w:val="00EA5179"/>
    <w:rsid w:val="00EA73B8"/>
    <w:rsid w:val="00EB0D81"/>
    <w:rsid w:val="00EE0EBF"/>
    <w:rsid w:val="00EE2211"/>
    <w:rsid w:val="00F00C2D"/>
    <w:rsid w:val="00F0620E"/>
    <w:rsid w:val="00F13F67"/>
    <w:rsid w:val="00F1407B"/>
    <w:rsid w:val="00F22095"/>
    <w:rsid w:val="00F22E1F"/>
    <w:rsid w:val="00F31568"/>
    <w:rsid w:val="00F414F6"/>
    <w:rsid w:val="00F429DA"/>
    <w:rsid w:val="00F46F14"/>
    <w:rsid w:val="00F62492"/>
    <w:rsid w:val="00F82F79"/>
    <w:rsid w:val="00F91166"/>
    <w:rsid w:val="00F93D2F"/>
    <w:rsid w:val="00F97330"/>
    <w:rsid w:val="00FA3149"/>
    <w:rsid w:val="00FA35DD"/>
    <w:rsid w:val="00FA3DEE"/>
    <w:rsid w:val="00FB610C"/>
    <w:rsid w:val="00FC008E"/>
    <w:rsid w:val="00FC20D0"/>
    <w:rsid w:val="00FC4BE0"/>
    <w:rsid w:val="00FC4C39"/>
    <w:rsid w:val="00FC7D77"/>
    <w:rsid w:val="00FF12D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73"/>
    <o:shapelayout v:ext="edit">
      <o:idmap v:ext="edit" data="1"/>
      <o:rules v:ext="edit">
        <o:r id="V:Rule9" type="connector" idref="#_x0000_s1033"/>
        <o:r id="V:Rule10" type="connector" idref="#_x0000_s1031"/>
        <o:r id="V:Rule11" type="connector" idref="#_x0000_s1027"/>
        <o:r id="V:Rule12" type="connector" idref="#_x0000_s1032"/>
        <o:r id="V:Rule13" type="connector" idref="#_x0000_s1028"/>
        <o:r id="V:Rule14" type="connector" idref="#_x0000_s1034"/>
        <o:r id="V:Rule15" type="connector" idref="#_x0000_s1030"/>
        <o:r id="V:Rule16" type="connector" idref="#_x0000_s102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Normal (Web)"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944A4"/>
  </w:style>
  <w:style w:type="paragraph" w:styleId="1">
    <w:name w:val="heading 1"/>
    <w:basedOn w:val="a0"/>
    <w:next w:val="a0"/>
    <w:link w:val="10"/>
    <w:uiPriority w:val="9"/>
    <w:qFormat/>
    <w:rsid w:val="00B26D7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B26D7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link w:val="30"/>
    <w:uiPriority w:val="9"/>
    <w:qFormat/>
    <w:rsid w:val="00B26D7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0"/>
    <w:next w:val="a0"/>
    <w:link w:val="40"/>
    <w:uiPriority w:val="9"/>
    <w:unhideWhenUsed/>
    <w:qFormat/>
    <w:rsid w:val="00B26D7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unhideWhenUsed/>
    <w:qFormat/>
    <w:rsid w:val="004D28C7"/>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unhideWhenUsed/>
    <w:qFormat/>
    <w:rsid w:val="004D28C7"/>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unhideWhenUsed/>
    <w:qFormat/>
    <w:rsid w:val="004D28C7"/>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unhideWhenUsed/>
    <w:qFormat/>
    <w:rsid w:val="004D28C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uiPriority w:val="9"/>
    <w:unhideWhenUsed/>
    <w:qFormat/>
    <w:rsid w:val="004D28C7"/>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2762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0"/>
    <w:unhideWhenUsed/>
    <w:rsid w:val="00D16F8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uiPriority w:val="22"/>
    <w:qFormat/>
    <w:rsid w:val="00D16F84"/>
    <w:rPr>
      <w:b/>
      <w:bCs/>
    </w:rPr>
  </w:style>
  <w:style w:type="paragraph" w:styleId="a7">
    <w:name w:val="header"/>
    <w:basedOn w:val="a0"/>
    <w:link w:val="a8"/>
    <w:uiPriority w:val="99"/>
    <w:unhideWhenUsed/>
    <w:rsid w:val="00FB610C"/>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FB610C"/>
  </w:style>
  <w:style w:type="paragraph" w:styleId="a9">
    <w:name w:val="footer"/>
    <w:basedOn w:val="a0"/>
    <w:link w:val="aa"/>
    <w:uiPriority w:val="99"/>
    <w:unhideWhenUsed/>
    <w:rsid w:val="00FB610C"/>
    <w:pPr>
      <w:tabs>
        <w:tab w:val="center" w:pos="4677"/>
        <w:tab w:val="right" w:pos="9355"/>
      </w:tabs>
      <w:spacing w:after="0" w:line="240" w:lineRule="auto"/>
    </w:pPr>
  </w:style>
  <w:style w:type="character" w:customStyle="1" w:styleId="aa">
    <w:name w:val="Нижний колонтитул Знак"/>
    <w:basedOn w:val="a1"/>
    <w:link w:val="a9"/>
    <w:uiPriority w:val="99"/>
    <w:rsid w:val="00FB610C"/>
  </w:style>
  <w:style w:type="paragraph" w:styleId="ab">
    <w:name w:val="Balloon Text"/>
    <w:basedOn w:val="a0"/>
    <w:link w:val="ac"/>
    <w:uiPriority w:val="99"/>
    <w:semiHidden/>
    <w:unhideWhenUsed/>
    <w:rsid w:val="00FB610C"/>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FB610C"/>
    <w:rPr>
      <w:rFonts w:ascii="Tahoma" w:hAnsi="Tahoma" w:cs="Tahoma"/>
      <w:sz w:val="16"/>
      <w:szCs w:val="16"/>
    </w:rPr>
  </w:style>
  <w:style w:type="character" w:styleId="ad">
    <w:name w:val="Hyperlink"/>
    <w:basedOn w:val="a1"/>
    <w:uiPriority w:val="99"/>
    <w:rsid w:val="00FB610C"/>
    <w:rPr>
      <w:color w:val="0066CC"/>
      <w:u w:val="single"/>
    </w:rPr>
  </w:style>
  <w:style w:type="character" w:customStyle="1" w:styleId="ae">
    <w:name w:val="Основной текст_"/>
    <w:basedOn w:val="a1"/>
    <w:link w:val="81"/>
    <w:rsid w:val="00FB610C"/>
    <w:rPr>
      <w:rFonts w:ascii="Times New Roman" w:eastAsia="Times New Roman" w:hAnsi="Times New Roman" w:cs="Times New Roman"/>
      <w:shd w:val="clear" w:color="auto" w:fill="FFFFFF"/>
    </w:rPr>
  </w:style>
  <w:style w:type="character" w:customStyle="1" w:styleId="41">
    <w:name w:val="Основной текст (4)_"/>
    <w:basedOn w:val="a1"/>
    <w:link w:val="42"/>
    <w:rsid w:val="00FB610C"/>
    <w:rPr>
      <w:rFonts w:ascii="Times New Roman" w:eastAsia="Times New Roman" w:hAnsi="Times New Roman" w:cs="Times New Roman"/>
      <w:b/>
      <w:bCs/>
      <w:shd w:val="clear" w:color="auto" w:fill="FFFFFF"/>
    </w:rPr>
  </w:style>
  <w:style w:type="character" w:customStyle="1" w:styleId="af">
    <w:name w:val="Основной текст + Полужирный"/>
    <w:aliases w:val="Интервал 0 pt2,Основной текст + 12 pt,Заголовок №2 + Arial Unicode MS,Заголовок №3 + Times New Roman,Полужирный2,Основной текст (4) + Times New Roman"/>
    <w:basedOn w:val="ae"/>
    <w:rsid w:val="00FB610C"/>
    <w:rPr>
      <w:b/>
      <w:bCs/>
      <w:color w:val="000000"/>
      <w:spacing w:val="0"/>
      <w:w w:val="100"/>
      <w:position w:val="0"/>
      <w:lang w:val="ru-RU" w:eastAsia="ru-RU" w:bidi="ru-RU"/>
    </w:rPr>
  </w:style>
  <w:style w:type="character" w:customStyle="1" w:styleId="43">
    <w:name w:val="Основной текст (4) + Не полужирный"/>
    <w:basedOn w:val="41"/>
    <w:rsid w:val="00FB610C"/>
    <w:rPr>
      <w:color w:val="000000"/>
      <w:spacing w:val="0"/>
      <w:w w:val="100"/>
      <w:position w:val="0"/>
      <w:lang w:val="ru-RU" w:eastAsia="ru-RU" w:bidi="ru-RU"/>
    </w:rPr>
  </w:style>
  <w:style w:type="character" w:customStyle="1" w:styleId="51">
    <w:name w:val="Основной текст (5)_"/>
    <w:basedOn w:val="a1"/>
    <w:link w:val="52"/>
    <w:rsid w:val="00FB610C"/>
    <w:rPr>
      <w:rFonts w:ascii="Times New Roman" w:eastAsia="Times New Roman" w:hAnsi="Times New Roman" w:cs="Times New Roman"/>
      <w:b/>
      <w:bCs/>
      <w:sz w:val="26"/>
      <w:szCs w:val="26"/>
      <w:shd w:val="clear" w:color="auto" w:fill="FFFFFF"/>
    </w:rPr>
  </w:style>
  <w:style w:type="paragraph" w:customStyle="1" w:styleId="81">
    <w:name w:val="Основной текст8"/>
    <w:basedOn w:val="a0"/>
    <w:link w:val="ae"/>
    <w:rsid w:val="00FB610C"/>
    <w:pPr>
      <w:widowControl w:val="0"/>
      <w:shd w:val="clear" w:color="auto" w:fill="FFFFFF"/>
      <w:spacing w:before="300" w:after="0" w:line="274" w:lineRule="exact"/>
      <w:ind w:hanging="700"/>
      <w:jc w:val="both"/>
    </w:pPr>
    <w:rPr>
      <w:rFonts w:ascii="Times New Roman" w:eastAsia="Times New Roman" w:hAnsi="Times New Roman" w:cs="Times New Roman"/>
    </w:rPr>
  </w:style>
  <w:style w:type="paragraph" w:customStyle="1" w:styleId="42">
    <w:name w:val="Основной текст (4)"/>
    <w:basedOn w:val="a0"/>
    <w:link w:val="41"/>
    <w:rsid w:val="00FB610C"/>
    <w:pPr>
      <w:widowControl w:val="0"/>
      <w:shd w:val="clear" w:color="auto" w:fill="FFFFFF"/>
      <w:spacing w:after="300" w:line="0" w:lineRule="atLeast"/>
      <w:jc w:val="center"/>
    </w:pPr>
    <w:rPr>
      <w:rFonts w:ascii="Times New Roman" w:eastAsia="Times New Roman" w:hAnsi="Times New Roman" w:cs="Times New Roman"/>
      <w:b/>
      <w:bCs/>
    </w:rPr>
  </w:style>
  <w:style w:type="paragraph" w:customStyle="1" w:styleId="52">
    <w:name w:val="Основной текст (5)"/>
    <w:basedOn w:val="a0"/>
    <w:link w:val="51"/>
    <w:rsid w:val="00FB610C"/>
    <w:pPr>
      <w:widowControl w:val="0"/>
      <w:shd w:val="clear" w:color="auto" w:fill="FFFFFF"/>
      <w:spacing w:after="0" w:line="322" w:lineRule="exact"/>
      <w:ind w:hanging="360"/>
    </w:pPr>
    <w:rPr>
      <w:rFonts w:ascii="Times New Roman" w:eastAsia="Times New Roman" w:hAnsi="Times New Roman" w:cs="Times New Roman"/>
      <w:b/>
      <w:bCs/>
      <w:sz w:val="26"/>
      <w:szCs w:val="26"/>
    </w:rPr>
  </w:style>
  <w:style w:type="character" w:customStyle="1" w:styleId="af0">
    <w:name w:val="Основной текст + Курсив"/>
    <w:basedOn w:val="ae"/>
    <w:rsid w:val="00D16123"/>
    <w:rPr>
      <w:b w:val="0"/>
      <w:bCs w:val="0"/>
      <w:i/>
      <w:iCs/>
      <w:smallCaps w:val="0"/>
      <w:strike w:val="0"/>
      <w:color w:val="000000"/>
      <w:spacing w:val="0"/>
      <w:w w:val="100"/>
      <w:position w:val="0"/>
      <w:sz w:val="22"/>
      <w:szCs w:val="22"/>
      <w:u w:val="none"/>
      <w:lang w:val="ru-RU" w:eastAsia="ru-RU" w:bidi="ru-RU"/>
    </w:rPr>
  </w:style>
  <w:style w:type="character" w:customStyle="1" w:styleId="21">
    <w:name w:val="Заголовок №2_"/>
    <w:basedOn w:val="a1"/>
    <w:link w:val="22"/>
    <w:rsid w:val="007444CF"/>
    <w:rPr>
      <w:rFonts w:ascii="Times New Roman" w:eastAsia="Times New Roman" w:hAnsi="Times New Roman" w:cs="Times New Roman"/>
      <w:b/>
      <w:bCs/>
      <w:shd w:val="clear" w:color="auto" w:fill="FFFFFF"/>
    </w:rPr>
  </w:style>
  <w:style w:type="paragraph" w:customStyle="1" w:styleId="22">
    <w:name w:val="Заголовок №2"/>
    <w:basedOn w:val="a0"/>
    <w:link w:val="21"/>
    <w:rsid w:val="007444CF"/>
    <w:pPr>
      <w:widowControl w:val="0"/>
      <w:shd w:val="clear" w:color="auto" w:fill="FFFFFF"/>
      <w:spacing w:before="300" w:after="0" w:line="274" w:lineRule="exact"/>
      <w:jc w:val="both"/>
      <w:outlineLvl w:val="1"/>
    </w:pPr>
    <w:rPr>
      <w:rFonts w:ascii="Times New Roman" w:eastAsia="Times New Roman" w:hAnsi="Times New Roman" w:cs="Times New Roman"/>
      <w:b/>
      <w:bCs/>
    </w:rPr>
  </w:style>
  <w:style w:type="character" w:customStyle="1" w:styleId="23">
    <w:name w:val="Основной текст2"/>
    <w:basedOn w:val="ae"/>
    <w:rsid w:val="006A0278"/>
    <w:rPr>
      <w:b w:val="0"/>
      <w:bCs w:val="0"/>
      <w:i w:val="0"/>
      <w:iCs w:val="0"/>
      <w:smallCaps w:val="0"/>
      <w:strike w:val="0"/>
      <w:color w:val="000000"/>
      <w:spacing w:val="0"/>
      <w:w w:val="100"/>
      <w:position w:val="0"/>
      <w:sz w:val="22"/>
      <w:szCs w:val="22"/>
      <w:u w:val="none"/>
      <w:lang w:val="ru-RU" w:eastAsia="ru-RU" w:bidi="ru-RU"/>
    </w:rPr>
  </w:style>
  <w:style w:type="character" w:customStyle="1" w:styleId="af1">
    <w:name w:val="Сноска_"/>
    <w:basedOn w:val="a1"/>
    <w:link w:val="af2"/>
    <w:rsid w:val="00BF0450"/>
    <w:rPr>
      <w:rFonts w:ascii="Times New Roman" w:eastAsia="Times New Roman" w:hAnsi="Times New Roman" w:cs="Times New Roman"/>
      <w:sz w:val="19"/>
      <w:szCs w:val="19"/>
      <w:shd w:val="clear" w:color="auto" w:fill="FFFFFF"/>
    </w:rPr>
  </w:style>
  <w:style w:type="character" w:customStyle="1" w:styleId="31">
    <w:name w:val="Основной текст3"/>
    <w:basedOn w:val="ae"/>
    <w:rsid w:val="00BF0450"/>
    <w:rPr>
      <w:b w:val="0"/>
      <w:bCs w:val="0"/>
      <w:i w:val="0"/>
      <w:iCs w:val="0"/>
      <w:smallCaps w:val="0"/>
      <w:strike w:val="0"/>
      <w:color w:val="000000"/>
      <w:spacing w:val="0"/>
      <w:w w:val="100"/>
      <w:position w:val="0"/>
      <w:sz w:val="22"/>
      <w:szCs w:val="22"/>
      <w:u w:val="none"/>
      <w:lang w:val="ru-RU" w:eastAsia="ru-RU" w:bidi="ru-RU"/>
    </w:rPr>
  </w:style>
  <w:style w:type="character" w:customStyle="1" w:styleId="61">
    <w:name w:val="Основной текст (6)_"/>
    <w:basedOn w:val="a1"/>
    <w:link w:val="62"/>
    <w:rsid w:val="00BF0450"/>
    <w:rPr>
      <w:rFonts w:ascii="Times New Roman" w:eastAsia="Times New Roman" w:hAnsi="Times New Roman" w:cs="Times New Roman"/>
      <w:i/>
      <w:iCs/>
      <w:shd w:val="clear" w:color="auto" w:fill="FFFFFF"/>
    </w:rPr>
  </w:style>
  <w:style w:type="paragraph" w:customStyle="1" w:styleId="af2">
    <w:name w:val="Сноска"/>
    <w:basedOn w:val="a0"/>
    <w:link w:val="af1"/>
    <w:rsid w:val="00BF0450"/>
    <w:pPr>
      <w:widowControl w:val="0"/>
      <w:shd w:val="clear" w:color="auto" w:fill="FFFFFF"/>
      <w:spacing w:after="0" w:line="0" w:lineRule="atLeast"/>
    </w:pPr>
    <w:rPr>
      <w:rFonts w:ascii="Times New Roman" w:eastAsia="Times New Roman" w:hAnsi="Times New Roman" w:cs="Times New Roman"/>
      <w:sz w:val="19"/>
      <w:szCs w:val="19"/>
    </w:rPr>
  </w:style>
  <w:style w:type="paragraph" w:customStyle="1" w:styleId="62">
    <w:name w:val="Основной текст (6)"/>
    <w:basedOn w:val="a0"/>
    <w:link w:val="61"/>
    <w:rsid w:val="00BF0450"/>
    <w:pPr>
      <w:widowControl w:val="0"/>
      <w:shd w:val="clear" w:color="auto" w:fill="FFFFFF"/>
      <w:spacing w:after="0" w:line="274" w:lineRule="exact"/>
      <w:jc w:val="both"/>
    </w:pPr>
    <w:rPr>
      <w:rFonts w:ascii="Times New Roman" w:eastAsia="Times New Roman" w:hAnsi="Times New Roman" w:cs="Times New Roman"/>
      <w:i/>
      <w:iCs/>
    </w:rPr>
  </w:style>
  <w:style w:type="character" w:customStyle="1" w:styleId="24">
    <w:name w:val="Заголовок №2 + Не полужирный"/>
    <w:basedOn w:val="21"/>
    <w:rsid w:val="00FF12D5"/>
    <w:rPr>
      <w:i w:val="0"/>
      <w:iCs w:val="0"/>
      <w:smallCaps w:val="0"/>
      <w:strike w:val="0"/>
      <w:color w:val="000000"/>
      <w:spacing w:val="0"/>
      <w:w w:val="100"/>
      <w:position w:val="0"/>
      <w:sz w:val="22"/>
      <w:szCs w:val="22"/>
      <w:u w:val="none"/>
      <w:lang w:val="ru-RU" w:eastAsia="ru-RU" w:bidi="ru-RU"/>
    </w:rPr>
  </w:style>
  <w:style w:type="character" w:customStyle="1" w:styleId="63">
    <w:name w:val="Основной текст (6) + Не курсив"/>
    <w:basedOn w:val="61"/>
    <w:rsid w:val="00FF12D5"/>
    <w:rPr>
      <w:b w:val="0"/>
      <w:bCs w:val="0"/>
      <w:smallCaps w:val="0"/>
      <w:strike w:val="0"/>
      <w:color w:val="000000"/>
      <w:spacing w:val="0"/>
      <w:w w:val="100"/>
      <w:position w:val="0"/>
      <w:sz w:val="22"/>
      <w:szCs w:val="22"/>
      <w:u w:val="none"/>
      <w:lang w:val="ru-RU" w:eastAsia="ru-RU" w:bidi="ru-RU"/>
    </w:rPr>
  </w:style>
  <w:style w:type="character" w:customStyle="1" w:styleId="25">
    <w:name w:val="Заголовок №2 + Не полужирный;Курсив"/>
    <w:basedOn w:val="21"/>
    <w:rsid w:val="00FF12D5"/>
    <w:rPr>
      <w:i/>
      <w:iCs/>
      <w:smallCaps w:val="0"/>
      <w:strike w:val="0"/>
      <w:color w:val="000000"/>
      <w:spacing w:val="0"/>
      <w:w w:val="100"/>
      <w:position w:val="0"/>
      <w:sz w:val="22"/>
      <w:szCs w:val="22"/>
      <w:u w:val="none"/>
      <w:lang w:val="ru-RU" w:eastAsia="ru-RU" w:bidi="ru-RU"/>
    </w:rPr>
  </w:style>
  <w:style w:type="paragraph" w:styleId="af3">
    <w:name w:val="List Paragraph"/>
    <w:basedOn w:val="a0"/>
    <w:link w:val="af4"/>
    <w:qFormat/>
    <w:rsid w:val="005E110D"/>
    <w:pPr>
      <w:spacing w:after="0" w:line="240" w:lineRule="auto"/>
      <w:ind w:left="720"/>
      <w:contextualSpacing/>
    </w:pPr>
    <w:rPr>
      <w:rFonts w:ascii="Calibri" w:eastAsia="Calibri" w:hAnsi="Calibri" w:cs="Times New Roman"/>
      <w:sz w:val="24"/>
      <w:szCs w:val="24"/>
      <w:lang w:eastAsia="ru-RU"/>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5E110D"/>
    <w:rPr>
      <w:rFonts w:ascii="Times New Roman" w:hAnsi="Times New Roman" w:cs="Times New Roman" w:hint="default"/>
      <w:strike w:val="0"/>
      <w:dstrike w:val="0"/>
      <w:sz w:val="24"/>
      <w:szCs w:val="24"/>
      <w:u w:val="none"/>
      <w:effect w:val="none"/>
    </w:rPr>
  </w:style>
  <w:style w:type="character" w:customStyle="1" w:styleId="af4">
    <w:name w:val="Абзац списка Знак"/>
    <w:link w:val="af3"/>
    <w:uiPriority w:val="99"/>
    <w:locked/>
    <w:rsid w:val="005E110D"/>
    <w:rPr>
      <w:rFonts w:ascii="Calibri" w:eastAsia="Calibri" w:hAnsi="Calibri" w:cs="Times New Roman"/>
      <w:sz w:val="24"/>
      <w:szCs w:val="24"/>
      <w:lang w:eastAsia="ru-RU"/>
    </w:rPr>
  </w:style>
  <w:style w:type="paragraph" w:customStyle="1" w:styleId="Default">
    <w:name w:val="Default"/>
    <w:rsid w:val="005E110D"/>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53">
    <w:name w:val="Основной текст5"/>
    <w:basedOn w:val="ae"/>
    <w:rsid w:val="005E110D"/>
    <w:rPr>
      <w:color w:val="000000"/>
      <w:spacing w:val="0"/>
      <w:w w:val="100"/>
      <w:position w:val="0"/>
      <w:shd w:val="clear" w:color="auto" w:fill="FFFFFF"/>
      <w:lang w:val="ru-RU" w:eastAsia="ru-RU" w:bidi="ru-RU"/>
    </w:rPr>
  </w:style>
  <w:style w:type="character" w:customStyle="1" w:styleId="26">
    <w:name w:val="Сноска (2)_"/>
    <w:basedOn w:val="a1"/>
    <w:rsid w:val="005E110D"/>
    <w:rPr>
      <w:rFonts w:ascii="Times New Roman" w:eastAsia="Times New Roman" w:hAnsi="Times New Roman" w:cs="Times New Roman"/>
      <w:b w:val="0"/>
      <w:bCs w:val="0"/>
      <w:i w:val="0"/>
      <w:iCs w:val="0"/>
      <w:smallCaps w:val="0"/>
      <w:strike w:val="0"/>
      <w:sz w:val="22"/>
      <w:szCs w:val="22"/>
      <w:u w:val="none"/>
    </w:rPr>
  </w:style>
  <w:style w:type="character" w:customStyle="1" w:styleId="27">
    <w:name w:val="Сноска (2)"/>
    <w:basedOn w:val="26"/>
    <w:rsid w:val="005E110D"/>
    <w:rPr>
      <w:color w:val="000000"/>
      <w:spacing w:val="0"/>
      <w:w w:val="100"/>
      <w:position w:val="0"/>
      <w:u w:val="single"/>
      <w:lang w:val="ru-RU" w:eastAsia="ru-RU" w:bidi="ru-RU"/>
    </w:rPr>
  </w:style>
  <w:style w:type="character" w:customStyle="1" w:styleId="af5">
    <w:name w:val="Подпись к картинке_"/>
    <w:basedOn w:val="a1"/>
    <w:rsid w:val="005E110D"/>
    <w:rPr>
      <w:rFonts w:ascii="Times New Roman" w:eastAsia="Times New Roman" w:hAnsi="Times New Roman" w:cs="Times New Roman"/>
      <w:b w:val="0"/>
      <w:bCs w:val="0"/>
      <w:i w:val="0"/>
      <w:iCs w:val="0"/>
      <w:smallCaps w:val="0"/>
      <w:strike w:val="0"/>
      <w:sz w:val="17"/>
      <w:szCs w:val="17"/>
      <w:u w:val="none"/>
    </w:rPr>
  </w:style>
  <w:style w:type="character" w:customStyle="1" w:styleId="af6">
    <w:name w:val="Подпись к картинке"/>
    <w:basedOn w:val="af5"/>
    <w:rsid w:val="005E110D"/>
    <w:rPr>
      <w:color w:val="000000"/>
      <w:spacing w:val="0"/>
      <w:w w:val="100"/>
      <w:position w:val="0"/>
      <w:lang w:val="ru-RU" w:eastAsia="ru-RU" w:bidi="ru-RU"/>
    </w:rPr>
  </w:style>
  <w:style w:type="character" w:customStyle="1" w:styleId="af7">
    <w:name w:val="Колонтитул_"/>
    <w:basedOn w:val="a1"/>
    <w:rsid w:val="005E110D"/>
    <w:rPr>
      <w:rFonts w:ascii="Times New Roman" w:eastAsia="Times New Roman" w:hAnsi="Times New Roman" w:cs="Times New Roman"/>
      <w:b w:val="0"/>
      <w:bCs w:val="0"/>
      <w:i w:val="0"/>
      <w:iCs w:val="0"/>
      <w:smallCaps w:val="0"/>
      <w:strike w:val="0"/>
      <w:sz w:val="26"/>
      <w:szCs w:val="26"/>
      <w:u w:val="none"/>
    </w:rPr>
  </w:style>
  <w:style w:type="character" w:customStyle="1" w:styleId="af8">
    <w:name w:val="Колонтитул"/>
    <w:basedOn w:val="af7"/>
    <w:rsid w:val="005E110D"/>
    <w:rPr>
      <w:color w:val="000000"/>
      <w:spacing w:val="0"/>
      <w:w w:val="100"/>
      <w:position w:val="0"/>
      <w:lang w:val="ru-RU" w:eastAsia="ru-RU" w:bidi="ru-RU"/>
    </w:rPr>
  </w:style>
  <w:style w:type="character" w:customStyle="1" w:styleId="28">
    <w:name w:val="Основной текст (2)_"/>
    <w:basedOn w:val="a1"/>
    <w:rsid w:val="005E110D"/>
    <w:rPr>
      <w:rFonts w:ascii="Times New Roman" w:eastAsia="Times New Roman" w:hAnsi="Times New Roman" w:cs="Times New Roman"/>
      <w:b/>
      <w:bCs/>
      <w:i w:val="0"/>
      <w:iCs w:val="0"/>
      <w:smallCaps w:val="0"/>
      <w:strike w:val="0"/>
      <w:sz w:val="20"/>
      <w:szCs w:val="20"/>
      <w:u w:val="none"/>
    </w:rPr>
  </w:style>
  <w:style w:type="character" w:customStyle="1" w:styleId="29">
    <w:name w:val="Основной текст (2)"/>
    <w:basedOn w:val="28"/>
    <w:rsid w:val="005E110D"/>
    <w:rPr>
      <w:color w:val="000000"/>
      <w:spacing w:val="0"/>
      <w:w w:val="100"/>
      <w:position w:val="0"/>
      <w:lang w:val="ru-RU" w:eastAsia="ru-RU" w:bidi="ru-RU"/>
    </w:rPr>
  </w:style>
  <w:style w:type="character" w:customStyle="1" w:styleId="32">
    <w:name w:val="Основной текст (3)_"/>
    <w:basedOn w:val="a1"/>
    <w:rsid w:val="005E110D"/>
    <w:rPr>
      <w:rFonts w:ascii="Times New Roman" w:eastAsia="Times New Roman" w:hAnsi="Times New Roman" w:cs="Times New Roman"/>
      <w:b w:val="0"/>
      <w:bCs w:val="0"/>
      <w:i w:val="0"/>
      <w:iCs w:val="0"/>
      <w:smallCaps w:val="0"/>
      <w:strike w:val="0"/>
      <w:sz w:val="19"/>
      <w:szCs w:val="19"/>
      <w:u w:val="none"/>
    </w:rPr>
  </w:style>
  <w:style w:type="character" w:customStyle="1" w:styleId="33">
    <w:name w:val="Основной текст (3)"/>
    <w:basedOn w:val="32"/>
    <w:rsid w:val="005E110D"/>
    <w:rPr>
      <w:color w:val="000000"/>
      <w:spacing w:val="0"/>
      <w:w w:val="100"/>
      <w:position w:val="0"/>
      <w:lang w:val="ru-RU" w:eastAsia="ru-RU" w:bidi="ru-RU"/>
    </w:rPr>
  </w:style>
  <w:style w:type="character" w:customStyle="1" w:styleId="11">
    <w:name w:val="Основной текст1"/>
    <w:basedOn w:val="ae"/>
    <w:rsid w:val="005E110D"/>
    <w:rPr>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2">
    <w:name w:val="Заголовок №1_"/>
    <w:basedOn w:val="a1"/>
    <w:rsid w:val="005E110D"/>
    <w:rPr>
      <w:rFonts w:ascii="Times New Roman" w:eastAsia="Times New Roman" w:hAnsi="Times New Roman" w:cs="Times New Roman"/>
      <w:b/>
      <w:bCs/>
      <w:i w:val="0"/>
      <w:iCs w:val="0"/>
      <w:smallCaps w:val="0"/>
      <w:strike w:val="0"/>
      <w:sz w:val="22"/>
      <w:szCs w:val="22"/>
      <w:u w:val="none"/>
    </w:rPr>
  </w:style>
  <w:style w:type="character" w:customStyle="1" w:styleId="64">
    <w:name w:val="Основной текст (6) + Полужирный;Не курсив"/>
    <w:basedOn w:val="61"/>
    <w:rsid w:val="005E110D"/>
    <w:rPr>
      <w:b/>
      <w:bCs/>
      <w:smallCaps w:val="0"/>
      <w:strike w:val="0"/>
      <w:color w:val="000000"/>
      <w:spacing w:val="0"/>
      <w:w w:val="100"/>
      <w:position w:val="0"/>
      <w:sz w:val="22"/>
      <w:szCs w:val="22"/>
      <w:u w:val="none"/>
      <w:lang w:val="ru-RU" w:eastAsia="ru-RU" w:bidi="ru-RU"/>
    </w:rPr>
  </w:style>
  <w:style w:type="character" w:customStyle="1" w:styleId="65">
    <w:name w:val="Основной текст (6) + Малые прописные"/>
    <w:basedOn w:val="61"/>
    <w:rsid w:val="005E110D"/>
    <w:rPr>
      <w:b w:val="0"/>
      <w:bCs w:val="0"/>
      <w:smallCaps/>
      <w:strike w:val="0"/>
      <w:color w:val="000000"/>
      <w:spacing w:val="0"/>
      <w:w w:val="100"/>
      <w:position w:val="0"/>
      <w:sz w:val="22"/>
      <w:szCs w:val="22"/>
      <w:u w:val="none"/>
      <w:lang w:val="ru-RU" w:eastAsia="ru-RU" w:bidi="ru-RU"/>
    </w:rPr>
  </w:style>
  <w:style w:type="character" w:customStyle="1" w:styleId="115pt">
    <w:name w:val="Основной текст + 11;5 pt;Полужирный"/>
    <w:basedOn w:val="ae"/>
    <w:rsid w:val="005E110D"/>
    <w:rPr>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0pt-1pt">
    <w:name w:val="Основной текст + 10 pt;Курсив;Интервал -1 pt"/>
    <w:basedOn w:val="ae"/>
    <w:rsid w:val="005E110D"/>
    <w:rPr>
      <w:b w:val="0"/>
      <w:bCs w:val="0"/>
      <w:i/>
      <w:iCs/>
      <w:smallCaps w:val="0"/>
      <w:strike w:val="0"/>
      <w:color w:val="000000"/>
      <w:spacing w:val="-20"/>
      <w:w w:val="100"/>
      <w:position w:val="0"/>
      <w:sz w:val="20"/>
      <w:szCs w:val="20"/>
      <w:u w:val="none"/>
      <w:shd w:val="clear" w:color="auto" w:fill="FFFFFF"/>
      <w:lang w:val="ru-RU" w:eastAsia="ru-RU" w:bidi="ru-RU"/>
    </w:rPr>
  </w:style>
  <w:style w:type="character" w:customStyle="1" w:styleId="44">
    <w:name w:val="Основной текст4"/>
    <w:basedOn w:val="ae"/>
    <w:rsid w:val="005E110D"/>
    <w:rPr>
      <w:b w:val="0"/>
      <w:bCs w:val="0"/>
      <w:i w:val="0"/>
      <w:iCs w:val="0"/>
      <w:smallCaps w:val="0"/>
      <w:strike w:val="0"/>
      <w:color w:val="000000"/>
      <w:spacing w:val="0"/>
      <w:w w:val="100"/>
      <w:position w:val="0"/>
      <w:sz w:val="22"/>
      <w:szCs w:val="22"/>
      <w:u w:val="single"/>
      <w:shd w:val="clear" w:color="auto" w:fill="FFFFFF"/>
      <w:lang w:val="ru-RU" w:eastAsia="ru-RU" w:bidi="ru-RU"/>
    </w:rPr>
  </w:style>
  <w:style w:type="character" w:customStyle="1" w:styleId="6115pt">
    <w:name w:val="Основной текст (6) + 11;5 pt"/>
    <w:basedOn w:val="61"/>
    <w:rsid w:val="005E110D"/>
    <w:rPr>
      <w:b w:val="0"/>
      <w:bCs w:val="0"/>
      <w:smallCaps w:val="0"/>
      <w:strike w:val="0"/>
      <w:color w:val="000000"/>
      <w:spacing w:val="0"/>
      <w:w w:val="100"/>
      <w:position w:val="0"/>
      <w:sz w:val="23"/>
      <w:szCs w:val="23"/>
      <w:u w:val="none"/>
      <w:lang w:val="ru-RU" w:eastAsia="ru-RU" w:bidi="ru-RU"/>
    </w:rPr>
  </w:style>
  <w:style w:type="character" w:customStyle="1" w:styleId="2a">
    <w:name w:val="Подпись к таблице (2)_"/>
    <w:basedOn w:val="a1"/>
    <w:rsid w:val="005E110D"/>
    <w:rPr>
      <w:rFonts w:ascii="Times New Roman" w:eastAsia="Times New Roman" w:hAnsi="Times New Roman" w:cs="Times New Roman"/>
      <w:b/>
      <w:bCs/>
      <w:i w:val="0"/>
      <w:iCs w:val="0"/>
      <w:smallCaps w:val="0"/>
      <w:strike w:val="0"/>
      <w:sz w:val="22"/>
      <w:szCs w:val="22"/>
      <w:u w:val="none"/>
    </w:rPr>
  </w:style>
  <w:style w:type="character" w:customStyle="1" w:styleId="2b">
    <w:name w:val="Подпись к таблице (2)"/>
    <w:basedOn w:val="2a"/>
    <w:rsid w:val="005E110D"/>
    <w:rPr>
      <w:color w:val="000000"/>
      <w:spacing w:val="0"/>
      <w:w w:val="100"/>
      <w:position w:val="0"/>
      <w:u w:val="single"/>
      <w:lang w:val="ru-RU" w:eastAsia="ru-RU" w:bidi="ru-RU"/>
    </w:rPr>
  </w:style>
  <w:style w:type="character" w:customStyle="1" w:styleId="413pt">
    <w:name w:val="Основной текст (4) + 13 pt"/>
    <w:basedOn w:val="41"/>
    <w:rsid w:val="005E110D"/>
  </w:style>
  <w:style w:type="character" w:customStyle="1" w:styleId="af9">
    <w:name w:val="Подпись к таблице_"/>
    <w:basedOn w:val="a1"/>
    <w:rsid w:val="005E110D"/>
    <w:rPr>
      <w:rFonts w:ascii="Times New Roman" w:eastAsia="Times New Roman" w:hAnsi="Times New Roman" w:cs="Times New Roman"/>
      <w:b w:val="0"/>
      <w:bCs w:val="0"/>
      <w:i w:val="0"/>
      <w:iCs w:val="0"/>
      <w:smallCaps w:val="0"/>
      <w:strike w:val="0"/>
      <w:sz w:val="22"/>
      <w:szCs w:val="22"/>
      <w:u w:val="none"/>
    </w:rPr>
  </w:style>
  <w:style w:type="character" w:customStyle="1" w:styleId="afa">
    <w:name w:val="Подпись к таблице + Полужирный"/>
    <w:basedOn w:val="af9"/>
    <w:rsid w:val="005E110D"/>
    <w:rPr>
      <w:b/>
      <w:bCs/>
      <w:color w:val="000000"/>
      <w:spacing w:val="0"/>
      <w:w w:val="100"/>
      <w:position w:val="0"/>
      <w:lang w:val="ru-RU" w:eastAsia="ru-RU" w:bidi="ru-RU"/>
    </w:rPr>
  </w:style>
  <w:style w:type="character" w:customStyle="1" w:styleId="115pt0">
    <w:name w:val="Основной текст + 11;5 pt;Полужирный;Курсив"/>
    <w:basedOn w:val="ae"/>
    <w:rsid w:val="005E110D"/>
    <w:rPr>
      <w:b/>
      <w:bCs/>
      <w:i/>
      <w:iCs/>
      <w:smallCaps w:val="0"/>
      <w:strike w:val="0"/>
      <w:color w:val="000000"/>
      <w:spacing w:val="0"/>
      <w:w w:val="100"/>
      <w:position w:val="0"/>
      <w:sz w:val="23"/>
      <w:szCs w:val="23"/>
      <w:u w:val="none"/>
      <w:shd w:val="clear" w:color="auto" w:fill="FFFFFF"/>
      <w:lang w:val="ru-RU" w:eastAsia="ru-RU" w:bidi="ru-RU"/>
    </w:rPr>
  </w:style>
  <w:style w:type="character" w:customStyle="1" w:styleId="71">
    <w:name w:val="Основной текст (7)_"/>
    <w:basedOn w:val="a1"/>
    <w:rsid w:val="005E110D"/>
    <w:rPr>
      <w:rFonts w:ascii="Times New Roman" w:eastAsia="Times New Roman" w:hAnsi="Times New Roman" w:cs="Times New Roman"/>
      <w:b/>
      <w:bCs/>
      <w:i/>
      <w:iCs/>
      <w:smallCaps w:val="0"/>
      <w:strike w:val="0"/>
      <w:sz w:val="23"/>
      <w:szCs w:val="23"/>
      <w:u w:val="none"/>
    </w:rPr>
  </w:style>
  <w:style w:type="character" w:customStyle="1" w:styleId="711pt">
    <w:name w:val="Основной текст (7) + 11 pt;Не полужирный;Не курсив"/>
    <w:basedOn w:val="71"/>
    <w:rsid w:val="005E110D"/>
    <w:rPr>
      <w:color w:val="000000"/>
      <w:spacing w:val="0"/>
      <w:w w:val="100"/>
      <w:position w:val="0"/>
      <w:sz w:val="22"/>
      <w:szCs w:val="22"/>
      <w:lang w:val="ru-RU" w:eastAsia="ru-RU" w:bidi="ru-RU"/>
    </w:rPr>
  </w:style>
  <w:style w:type="character" w:customStyle="1" w:styleId="711pt0">
    <w:name w:val="Основной текст (7) + 11 pt;Не полужирный"/>
    <w:basedOn w:val="71"/>
    <w:rsid w:val="005E110D"/>
    <w:rPr>
      <w:color w:val="000000"/>
      <w:spacing w:val="0"/>
      <w:w w:val="100"/>
      <w:position w:val="0"/>
      <w:sz w:val="22"/>
      <w:szCs w:val="22"/>
      <w:lang w:val="ru-RU" w:eastAsia="ru-RU" w:bidi="ru-RU"/>
    </w:rPr>
  </w:style>
  <w:style w:type="character" w:customStyle="1" w:styleId="711pt1">
    <w:name w:val="Основной текст (7) + 11 pt;Не курсив"/>
    <w:basedOn w:val="71"/>
    <w:rsid w:val="005E110D"/>
    <w:rPr>
      <w:color w:val="000000"/>
      <w:spacing w:val="0"/>
      <w:w w:val="100"/>
      <w:position w:val="0"/>
      <w:sz w:val="22"/>
      <w:szCs w:val="22"/>
      <w:lang w:val="ru-RU" w:eastAsia="ru-RU" w:bidi="ru-RU"/>
    </w:rPr>
  </w:style>
  <w:style w:type="character" w:customStyle="1" w:styleId="6Exact">
    <w:name w:val="Основной текст (6) Exact"/>
    <w:basedOn w:val="a1"/>
    <w:rsid w:val="005E110D"/>
    <w:rPr>
      <w:rFonts w:ascii="Times New Roman" w:eastAsia="Times New Roman" w:hAnsi="Times New Roman" w:cs="Times New Roman"/>
      <w:b w:val="0"/>
      <w:bCs w:val="0"/>
      <w:i/>
      <w:iCs/>
      <w:smallCaps w:val="0"/>
      <w:strike w:val="0"/>
      <w:spacing w:val="-2"/>
      <w:sz w:val="21"/>
      <w:szCs w:val="21"/>
      <w:u w:val="none"/>
    </w:rPr>
  </w:style>
  <w:style w:type="character" w:customStyle="1" w:styleId="60ptExact">
    <w:name w:val="Основной текст (6) + Интервал 0 pt Exact"/>
    <w:basedOn w:val="61"/>
    <w:rsid w:val="005E110D"/>
    <w:rPr>
      <w:b w:val="0"/>
      <w:bCs w:val="0"/>
      <w:smallCaps w:val="0"/>
      <w:strike w:val="0"/>
      <w:color w:val="000000"/>
      <w:spacing w:val="-1"/>
      <w:w w:val="100"/>
      <w:position w:val="0"/>
      <w:sz w:val="21"/>
      <w:szCs w:val="21"/>
      <w:u w:val="none"/>
      <w:lang w:val="ru-RU" w:eastAsia="ru-RU" w:bidi="ru-RU"/>
    </w:rPr>
  </w:style>
  <w:style w:type="character" w:customStyle="1" w:styleId="2Exact">
    <w:name w:val="Подпись к картинке (2) Exact"/>
    <w:basedOn w:val="a1"/>
    <w:link w:val="2c"/>
    <w:rsid w:val="005E110D"/>
    <w:rPr>
      <w:rFonts w:ascii="Times New Roman" w:eastAsia="Times New Roman" w:hAnsi="Times New Roman" w:cs="Times New Roman"/>
      <w:i/>
      <w:iCs/>
      <w:spacing w:val="-1"/>
      <w:sz w:val="21"/>
      <w:szCs w:val="21"/>
      <w:shd w:val="clear" w:color="auto" w:fill="FFFFFF"/>
    </w:rPr>
  </w:style>
  <w:style w:type="character" w:customStyle="1" w:styleId="Exact">
    <w:name w:val="Основной текст Exact"/>
    <w:basedOn w:val="a1"/>
    <w:rsid w:val="005E110D"/>
    <w:rPr>
      <w:rFonts w:ascii="Times New Roman" w:eastAsia="Times New Roman" w:hAnsi="Times New Roman" w:cs="Times New Roman"/>
      <w:b w:val="0"/>
      <w:bCs w:val="0"/>
      <w:i w:val="0"/>
      <w:iCs w:val="0"/>
      <w:smallCaps w:val="0"/>
      <w:strike w:val="0"/>
      <w:spacing w:val="3"/>
      <w:sz w:val="21"/>
      <w:szCs w:val="21"/>
      <w:u w:val="none"/>
    </w:rPr>
  </w:style>
  <w:style w:type="character" w:customStyle="1" w:styleId="Impact75pt">
    <w:name w:val="Основной текст + Impact;7;5 pt"/>
    <w:basedOn w:val="ae"/>
    <w:rsid w:val="005E110D"/>
    <w:rPr>
      <w:rFonts w:ascii="Impact" w:eastAsia="Impact" w:hAnsi="Impact" w:cs="Impact"/>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85pt">
    <w:name w:val="Основной текст + 8;5 pt"/>
    <w:basedOn w:val="ae"/>
    <w:rsid w:val="005E110D"/>
    <w:rPr>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0pt">
    <w:name w:val="Основной текст + 10 pt;Полужирный"/>
    <w:basedOn w:val="ae"/>
    <w:rsid w:val="005E110D"/>
    <w:rPr>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95pt">
    <w:name w:val="Основной текст + 9;5 pt"/>
    <w:basedOn w:val="ae"/>
    <w:rsid w:val="005E110D"/>
    <w:rPr>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10pt0">
    <w:name w:val="Основной текст + 10 pt;Курсив"/>
    <w:basedOn w:val="ae"/>
    <w:rsid w:val="005E110D"/>
    <w:rPr>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34">
    <w:name w:val="Подпись к таблице (3)_"/>
    <w:basedOn w:val="a1"/>
    <w:rsid w:val="005E110D"/>
    <w:rPr>
      <w:rFonts w:ascii="Times New Roman" w:eastAsia="Times New Roman" w:hAnsi="Times New Roman" w:cs="Times New Roman"/>
      <w:b/>
      <w:bCs/>
      <w:i w:val="0"/>
      <w:iCs w:val="0"/>
      <w:smallCaps w:val="0"/>
      <w:strike w:val="0"/>
      <w:sz w:val="20"/>
      <w:szCs w:val="20"/>
      <w:u w:val="none"/>
    </w:rPr>
  </w:style>
  <w:style w:type="character" w:customStyle="1" w:styleId="35">
    <w:name w:val="Подпись к таблице (3)"/>
    <w:basedOn w:val="34"/>
    <w:rsid w:val="005E110D"/>
    <w:rPr>
      <w:color w:val="000000"/>
      <w:spacing w:val="0"/>
      <w:w w:val="100"/>
      <w:position w:val="0"/>
      <w:u w:val="single"/>
      <w:lang w:val="ru-RU" w:eastAsia="ru-RU" w:bidi="ru-RU"/>
    </w:rPr>
  </w:style>
  <w:style w:type="character" w:customStyle="1" w:styleId="65pt150">
    <w:name w:val="Основной текст + 6;5 pt;Масштаб 150%"/>
    <w:basedOn w:val="ae"/>
    <w:rsid w:val="005E110D"/>
    <w:rPr>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fb">
    <w:name w:val="Подпись к таблице"/>
    <w:basedOn w:val="af9"/>
    <w:rsid w:val="005E110D"/>
    <w:rPr>
      <w:color w:val="000000"/>
      <w:spacing w:val="0"/>
      <w:w w:val="100"/>
      <w:position w:val="0"/>
      <w:u w:val="single"/>
      <w:lang w:val="ru-RU" w:eastAsia="ru-RU" w:bidi="ru-RU"/>
    </w:rPr>
  </w:style>
  <w:style w:type="character" w:customStyle="1" w:styleId="36">
    <w:name w:val="Подпись к картинке (3)_"/>
    <w:basedOn w:val="a1"/>
    <w:link w:val="37"/>
    <w:rsid w:val="005E110D"/>
    <w:rPr>
      <w:rFonts w:ascii="Times New Roman" w:eastAsia="Times New Roman" w:hAnsi="Times New Roman" w:cs="Times New Roman"/>
      <w:shd w:val="clear" w:color="auto" w:fill="FFFFFF"/>
    </w:rPr>
  </w:style>
  <w:style w:type="character" w:customStyle="1" w:styleId="66">
    <w:name w:val="Основной текст6"/>
    <w:basedOn w:val="ae"/>
    <w:rsid w:val="005E110D"/>
    <w:rPr>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4115pt">
    <w:name w:val="Основной текст (4) + 11;5 pt;Курсив"/>
    <w:basedOn w:val="41"/>
    <w:rsid w:val="005E110D"/>
  </w:style>
  <w:style w:type="character" w:customStyle="1" w:styleId="72">
    <w:name w:val="Основной текст (7)"/>
    <w:basedOn w:val="71"/>
    <w:rsid w:val="005E110D"/>
    <w:rPr>
      <w:color w:val="000000"/>
      <w:spacing w:val="0"/>
      <w:w w:val="100"/>
      <w:position w:val="0"/>
      <w:lang w:val="ru-RU" w:eastAsia="ru-RU" w:bidi="ru-RU"/>
    </w:rPr>
  </w:style>
  <w:style w:type="character" w:customStyle="1" w:styleId="73">
    <w:name w:val="Основной текст7"/>
    <w:basedOn w:val="ae"/>
    <w:rsid w:val="005E110D"/>
    <w:rPr>
      <w:b w:val="0"/>
      <w:bCs w:val="0"/>
      <w:i w:val="0"/>
      <w:iCs w:val="0"/>
      <w:smallCaps w:val="0"/>
      <w:strike w:val="0"/>
      <w:color w:val="000000"/>
      <w:spacing w:val="0"/>
      <w:w w:val="100"/>
      <w:position w:val="0"/>
      <w:sz w:val="22"/>
      <w:szCs w:val="22"/>
      <w:u w:val="single"/>
      <w:shd w:val="clear" w:color="auto" w:fill="FFFFFF"/>
      <w:lang w:val="ru-RU" w:eastAsia="ru-RU" w:bidi="ru-RU"/>
    </w:rPr>
  </w:style>
  <w:style w:type="character" w:customStyle="1" w:styleId="afc">
    <w:name w:val="Основной текст + Полужирный;Малые прописные"/>
    <w:basedOn w:val="ae"/>
    <w:rsid w:val="005E110D"/>
    <w:rPr>
      <w:b/>
      <w:bCs/>
      <w:i w:val="0"/>
      <w:iCs w:val="0"/>
      <w:smallCaps/>
      <w:strike w:val="0"/>
      <w:color w:val="000000"/>
      <w:spacing w:val="0"/>
      <w:w w:val="100"/>
      <w:position w:val="0"/>
      <w:sz w:val="22"/>
      <w:szCs w:val="22"/>
      <w:u w:val="none"/>
      <w:shd w:val="clear" w:color="auto" w:fill="FFFFFF"/>
      <w:lang w:val="ru-RU" w:eastAsia="ru-RU" w:bidi="ru-RU"/>
    </w:rPr>
  </w:style>
  <w:style w:type="character" w:customStyle="1" w:styleId="13">
    <w:name w:val="Заголовок №1"/>
    <w:basedOn w:val="12"/>
    <w:rsid w:val="005E110D"/>
    <w:rPr>
      <w:color w:val="000000"/>
      <w:spacing w:val="0"/>
      <w:w w:val="100"/>
      <w:position w:val="0"/>
      <w:lang w:val="ru-RU" w:eastAsia="ru-RU" w:bidi="ru-RU"/>
    </w:rPr>
  </w:style>
  <w:style w:type="character" w:customStyle="1" w:styleId="13pt">
    <w:name w:val="Основной текст + 13 pt;Полужирный;Курсив"/>
    <w:basedOn w:val="ae"/>
    <w:rsid w:val="005E110D"/>
    <w:rPr>
      <w:b/>
      <w:bCs/>
      <w:i/>
      <w:iCs/>
      <w:smallCaps w:val="0"/>
      <w:strike w:val="0"/>
      <w:color w:val="000000"/>
      <w:spacing w:val="0"/>
      <w:w w:val="100"/>
      <w:position w:val="0"/>
      <w:sz w:val="26"/>
      <w:szCs w:val="26"/>
      <w:u w:val="none"/>
      <w:shd w:val="clear" w:color="auto" w:fill="FFFFFF"/>
      <w:lang w:val="ru-RU" w:eastAsia="ru-RU" w:bidi="ru-RU"/>
    </w:rPr>
  </w:style>
  <w:style w:type="character" w:customStyle="1" w:styleId="82">
    <w:name w:val="Основной текст (8)_"/>
    <w:basedOn w:val="a1"/>
    <w:rsid w:val="005E110D"/>
    <w:rPr>
      <w:rFonts w:ascii="Times New Roman" w:eastAsia="Times New Roman" w:hAnsi="Times New Roman" w:cs="Times New Roman"/>
      <w:b/>
      <w:bCs/>
      <w:i/>
      <w:iCs/>
      <w:smallCaps w:val="0"/>
      <w:strike w:val="0"/>
      <w:spacing w:val="-20"/>
      <w:sz w:val="22"/>
      <w:szCs w:val="22"/>
      <w:u w:val="none"/>
    </w:rPr>
  </w:style>
  <w:style w:type="character" w:customStyle="1" w:styleId="83">
    <w:name w:val="Основной текст (8)"/>
    <w:basedOn w:val="82"/>
    <w:rsid w:val="005E110D"/>
    <w:rPr>
      <w:color w:val="000000"/>
      <w:w w:val="100"/>
      <w:position w:val="0"/>
      <w:lang w:val="ru-RU" w:eastAsia="ru-RU" w:bidi="ru-RU"/>
    </w:rPr>
  </w:style>
  <w:style w:type="character" w:customStyle="1" w:styleId="115pt1pt">
    <w:name w:val="Основной текст + 11;5 pt;Полужирный;Курсив;Интервал 1 pt"/>
    <w:basedOn w:val="ae"/>
    <w:rsid w:val="005E110D"/>
    <w:rPr>
      <w:b/>
      <w:bCs/>
      <w:i/>
      <w:iCs/>
      <w:smallCaps w:val="0"/>
      <w:strike w:val="0"/>
      <w:color w:val="000000"/>
      <w:spacing w:val="30"/>
      <w:w w:val="100"/>
      <w:position w:val="0"/>
      <w:sz w:val="23"/>
      <w:szCs w:val="23"/>
      <w:u w:val="none"/>
      <w:shd w:val="clear" w:color="auto" w:fill="FFFFFF"/>
      <w:lang w:val="en-US" w:eastAsia="en-US" w:bidi="en-US"/>
    </w:rPr>
  </w:style>
  <w:style w:type="character" w:customStyle="1" w:styleId="13pt0">
    <w:name w:val="Основной текст + 13 pt"/>
    <w:basedOn w:val="ae"/>
    <w:rsid w:val="005E110D"/>
    <w:rPr>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511pt">
    <w:name w:val="Основной текст (5) + 11 pt"/>
    <w:basedOn w:val="51"/>
    <w:rsid w:val="005E110D"/>
    <w:rPr>
      <w:i w:val="0"/>
      <w:iCs w:val="0"/>
      <w:smallCaps w:val="0"/>
      <w:strike w:val="0"/>
      <w:color w:val="000000"/>
      <w:spacing w:val="0"/>
      <w:w w:val="100"/>
      <w:position w:val="0"/>
      <w:sz w:val="22"/>
      <w:szCs w:val="22"/>
      <w:u w:val="none"/>
      <w:lang w:val="ru-RU" w:eastAsia="ru-RU" w:bidi="ru-RU"/>
    </w:rPr>
  </w:style>
  <w:style w:type="character" w:customStyle="1" w:styleId="11pt">
    <w:name w:val="Колонтитул + 11 pt"/>
    <w:aliases w:val="Не курсив,Основной текст (4) + Полужирный"/>
    <w:basedOn w:val="af7"/>
    <w:rsid w:val="005E110D"/>
    <w:rPr>
      <w:color w:val="000000"/>
      <w:spacing w:val="0"/>
      <w:w w:val="100"/>
      <w:position w:val="0"/>
      <w:sz w:val="22"/>
      <w:szCs w:val="22"/>
      <w:lang w:val="ru-RU" w:eastAsia="ru-RU" w:bidi="ru-RU"/>
    </w:rPr>
  </w:style>
  <w:style w:type="character" w:customStyle="1" w:styleId="213pt">
    <w:name w:val="Подпись к таблице (2) + 13 pt"/>
    <w:basedOn w:val="2a"/>
    <w:rsid w:val="005E110D"/>
    <w:rPr>
      <w:color w:val="000000"/>
      <w:spacing w:val="0"/>
      <w:w w:val="100"/>
      <w:position w:val="0"/>
      <w:sz w:val="26"/>
      <w:szCs w:val="26"/>
      <w:u w:val="single"/>
      <w:lang w:val="ru-RU" w:eastAsia="ru-RU" w:bidi="ru-RU"/>
    </w:rPr>
  </w:style>
  <w:style w:type="character" w:customStyle="1" w:styleId="91">
    <w:name w:val="Основной текст (9)_"/>
    <w:basedOn w:val="a1"/>
    <w:link w:val="92"/>
    <w:rsid w:val="005E110D"/>
    <w:rPr>
      <w:rFonts w:ascii="Times New Roman" w:eastAsia="Times New Roman" w:hAnsi="Times New Roman" w:cs="Times New Roman"/>
      <w:sz w:val="26"/>
      <w:szCs w:val="26"/>
      <w:shd w:val="clear" w:color="auto" w:fill="FFFFFF"/>
    </w:rPr>
  </w:style>
  <w:style w:type="paragraph" w:customStyle="1" w:styleId="2c">
    <w:name w:val="Подпись к картинке (2)"/>
    <w:basedOn w:val="a0"/>
    <w:link w:val="2Exact"/>
    <w:rsid w:val="005E110D"/>
    <w:pPr>
      <w:widowControl w:val="0"/>
      <w:shd w:val="clear" w:color="auto" w:fill="FFFFFF"/>
      <w:spacing w:after="0" w:line="0" w:lineRule="atLeast"/>
    </w:pPr>
    <w:rPr>
      <w:rFonts w:ascii="Times New Roman" w:eastAsia="Times New Roman" w:hAnsi="Times New Roman" w:cs="Times New Roman"/>
      <w:i/>
      <w:iCs/>
      <w:spacing w:val="-1"/>
      <w:sz w:val="21"/>
      <w:szCs w:val="21"/>
    </w:rPr>
  </w:style>
  <w:style w:type="paragraph" w:customStyle="1" w:styleId="37">
    <w:name w:val="Подпись к картинке (3)"/>
    <w:basedOn w:val="a0"/>
    <w:link w:val="36"/>
    <w:rsid w:val="005E110D"/>
    <w:pPr>
      <w:widowControl w:val="0"/>
      <w:shd w:val="clear" w:color="auto" w:fill="FFFFFF"/>
      <w:spacing w:after="0" w:line="278" w:lineRule="exact"/>
      <w:jc w:val="both"/>
    </w:pPr>
    <w:rPr>
      <w:rFonts w:ascii="Times New Roman" w:eastAsia="Times New Roman" w:hAnsi="Times New Roman" w:cs="Times New Roman"/>
    </w:rPr>
  </w:style>
  <w:style w:type="paragraph" w:customStyle="1" w:styleId="92">
    <w:name w:val="Основной текст (9)"/>
    <w:basedOn w:val="a0"/>
    <w:link w:val="91"/>
    <w:rsid w:val="005E110D"/>
    <w:pPr>
      <w:widowControl w:val="0"/>
      <w:shd w:val="clear" w:color="auto" w:fill="FFFFFF"/>
      <w:spacing w:after="0" w:line="322" w:lineRule="exact"/>
    </w:pPr>
    <w:rPr>
      <w:rFonts w:ascii="Times New Roman" w:eastAsia="Times New Roman" w:hAnsi="Times New Roman" w:cs="Times New Roman"/>
      <w:sz w:val="26"/>
      <w:szCs w:val="26"/>
    </w:rPr>
  </w:style>
  <w:style w:type="character" w:customStyle="1" w:styleId="dash041e005f0431005f044b005f0447005f043d005f044b005f0439005f005fchar1char1">
    <w:name w:val="dash041e_005f0431_005f044b_005f0447_005f043d_005f044b_005f0439_005f_005fchar1__char1"/>
    <w:basedOn w:val="a1"/>
    <w:rsid w:val="005E110D"/>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0"/>
    <w:rsid w:val="005E110D"/>
    <w:pPr>
      <w:spacing w:after="0" w:line="240" w:lineRule="auto"/>
    </w:pPr>
    <w:rPr>
      <w:rFonts w:ascii="Times New Roman" w:eastAsia="Times New Roman" w:hAnsi="Times New Roman" w:cs="Times New Roman"/>
      <w:sz w:val="24"/>
      <w:szCs w:val="24"/>
      <w:lang w:eastAsia="ru-RU"/>
    </w:rPr>
  </w:style>
  <w:style w:type="paragraph" w:styleId="afd">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e"/>
    <w:unhideWhenUsed/>
    <w:rsid w:val="005E110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e">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d"/>
    <w:rsid w:val="005E110D"/>
    <w:rPr>
      <w:rFonts w:ascii="Times New Roman" w:eastAsia="Times New Roman" w:hAnsi="Times New Roman" w:cs="Times New Roman"/>
      <w:sz w:val="24"/>
      <w:szCs w:val="24"/>
      <w:lang w:eastAsia="ru-RU"/>
    </w:rPr>
  </w:style>
  <w:style w:type="character" w:styleId="aff">
    <w:name w:val="footnote reference"/>
    <w:unhideWhenUsed/>
    <w:rsid w:val="005E110D"/>
    <w:rPr>
      <w:vertAlign w:val="superscript"/>
    </w:rPr>
  </w:style>
  <w:style w:type="character" w:customStyle="1" w:styleId="95">
    <w:name w:val="95"/>
    <w:basedOn w:val="a1"/>
    <w:rsid w:val="005E110D"/>
  </w:style>
  <w:style w:type="character" w:customStyle="1" w:styleId="30">
    <w:name w:val="Заголовок 3 Знак"/>
    <w:basedOn w:val="a1"/>
    <w:link w:val="3"/>
    <w:uiPriority w:val="9"/>
    <w:rsid w:val="00B26D77"/>
    <w:rPr>
      <w:rFonts w:ascii="Times New Roman" w:eastAsia="Times New Roman" w:hAnsi="Times New Roman" w:cs="Times New Roman"/>
      <w:b/>
      <w:bCs/>
      <w:sz w:val="27"/>
      <w:szCs w:val="27"/>
      <w:lang w:eastAsia="ru-RU"/>
    </w:rPr>
  </w:style>
  <w:style w:type="character" w:customStyle="1" w:styleId="10">
    <w:name w:val="Заголовок 1 Знак"/>
    <w:basedOn w:val="a1"/>
    <w:link w:val="1"/>
    <w:uiPriority w:val="9"/>
    <w:rsid w:val="00B26D7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B26D77"/>
    <w:rPr>
      <w:rFonts w:asciiTheme="majorHAnsi" w:eastAsiaTheme="majorEastAsia" w:hAnsiTheme="majorHAnsi" w:cstheme="majorBidi"/>
      <w:b/>
      <w:bCs/>
      <w:color w:val="4F81BD" w:themeColor="accent1"/>
      <w:sz w:val="26"/>
      <w:szCs w:val="26"/>
    </w:rPr>
  </w:style>
  <w:style w:type="paragraph" w:styleId="2d">
    <w:name w:val="Body Text Indent 2"/>
    <w:basedOn w:val="a0"/>
    <w:link w:val="2e"/>
    <w:uiPriority w:val="99"/>
    <w:unhideWhenUsed/>
    <w:rsid w:val="00B26D77"/>
    <w:pPr>
      <w:spacing w:after="120" w:line="480" w:lineRule="auto"/>
      <w:ind w:left="283"/>
    </w:pPr>
  </w:style>
  <w:style w:type="character" w:customStyle="1" w:styleId="2e">
    <w:name w:val="Основной текст с отступом 2 Знак"/>
    <w:basedOn w:val="a1"/>
    <w:link w:val="2d"/>
    <w:uiPriority w:val="99"/>
    <w:rsid w:val="00B26D77"/>
  </w:style>
  <w:style w:type="character" w:customStyle="1" w:styleId="40">
    <w:name w:val="Заголовок 4 Знак"/>
    <w:basedOn w:val="a1"/>
    <w:link w:val="4"/>
    <w:uiPriority w:val="9"/>
    <w:rsid w:val="00B26D77"/>
    <w:rPr>
      <w:rFonts w:asciiTheme="majorHAnsi" w:eastAsiaTheme="majorEastAsia" w:hAnsiTheme="majorHAnsi" w:cstheme="majorBidi"/>
      <w:b/>
      <w:bCs/>
      <w:i/>
      <w:iCs/>
      <w:color w:val="4F81BD" w:themeColor="accent1"/>
    </w:rPr>
  </w:style>
  <w:style w:type="paragraph" w:styleId="38">
    <w:name w:val="Body Text Indent 3"/>
    <w:basedOn w:val="a0"/>
    <w:link w:val="39"/>
    <w:uiPriority w:val="99"/>
    <w:rsid w:val="00B26D77"/>
    <w:pPr>
      <w:spacing w:after="120"/>
      <w:ind w:left="283"/>
    </w:pPr>
    <w:rPr>
      <w:rFonts w:ascii="Calibri" w:eastAsia="Times New Roman" w:hAnsi="Calibri" w:cs="Times New Roman"/>
      <w:sz w:val="16"/>
      <w:szCs w:val="16"/>
      <w:lang w:eastAsia="ru-RU"/>
    </w:rPr>
  </w:style>
  <w:style w:type="character" w:customStyle="1" w:styleId="39">
    <w:name w:val="Основной текст с отступом 3 Знак"/>
    <w:basedOn w:val="a1"/>
    <w:link w:val="38"/>
    <w:uiPriority w:val="99"/>
    <w:rsid w:val="00B26D77"/>
    <w:rPr>
      <w:rFonts w:ascii="Calibri" w:eastAsia="Times New Roman" w:hAnsi="Calibri" w:cs="Times New Roman"/>
      <w:sz w:val="16"/>
      <w:szCs w:val="16"/>
      <w:lang w:eastAsia="ru-RU"/>
    </w:rPr>
  </w:style>
  <w:style w:type="paragraph" w:styleId="2f">
    <w:name w:val="Body Text 2"/>
    <w:basedOn w:val="a0"/>
    <w:link w:val="2f0"/>
    <w:uiPriority w:val="99"/>
    <w:unhideWhenUsed/>
    <w:rsid w:val="00B26D77"/>
    <w:pPr>
      <w:spacing w:after="120" w:line="480" w:lineRule="auto"/>
    </w:pPr>
  </w:style>
  <w:style w:type="character" w:customStyle="1" w:styleId="2f0">
    <w:name w:val="Основной текст 2 Знак"/>
    <w:basedOn w:val="a1"/>
    <w:link w:val="2f"/>
    <w:uiPriority w:val="99"/>
    <w:rsid w:val="00B26D77"/>
  </w:style>
  <w:style w:type="character" w:customStyle="1" w:styleId="50">
    <w:name w:val="Заголовок 5 Знак"/>
    <w:basedOn w:val="a1"/>
    <w:link w:val="5"/>
    <w:uiPriority w:val="9"/>
    <w:rsid w:val="004D28C7"/>
    <w:rPr>
      <w:rFonts w:asciiTheme="majorHAnsi" w:eastAsiaTheme="majorEastAsia" w:hAnsiTheme="majorHAnsi" w:cstheme="majorBidi"/>
      <w:color w:val="243F60" w:themeColor="accent1" w:themeShade="7F"/>
    </w:rPr>
  </w:style>
  <w:style w:type="character" w:customStyle="1" w:styleId="60">
    <w:name w:val="Заголовок 6 Знак"/>
    <w:basedOn w:val="a1"/>
    <w:link w:val="6"/>
    <w:uiPriority w:val="9"/>
    <w:rsid w:val="004D28C7"/>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uiPriority w:val="9"/>
    <w:rsid w:val="004D28C7"/>
    <w:rPr>
      <w:rFonts w:asciiTheme="majorHAnsi" w:eastAsiaTheme="majorEastAsia" w:hAnsiTheme="majorHAnsi" w:cstheme="majorBidi"/>
      <w:i/>
      <w:iCs/>
      <w:color w:val="404040" w:themeColor="text1" w:themeTint="BF"/>
    </w:rPr>
  </w:style>
  <w:style w:type="character" w:customStyle="1" w:styleId="80">
    <w:name w:val="Заголовок 8 Знак"/>
    <w:basedOn w:val="a1"/>
    <w:link w:val="8"/>
    <w:uiPriority w:val="9"/>
    <w:rsid w:val="004D28C7"/>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1"/>
    <w:link w:val="9"/>
    <w:uiPriority w:val="9"/>
    <w:rsid w:val="004D28C7"/>
    <w:rPr>
      <w:rFonts w:asciiTheme="majorHAnsi" w:eastAsiaTheme="majorEastAsia" w:hAnsiTheme="majorHAnsi" w:cstheme="majorBidi"/>
      <w:i/>
      <w:iCs/>
      <w:color w:val="404040" w:themeColor="text1" w:themeTint="BF"/>
      <w:sz w:val="20"/>
      <w:szCs w:val="20"/>
    </w:rPr>
  </w:style>
  <w:style w:type="paragraph" w:customStyle="1" w:styleId="14">
    <w:name w:val="Абзац списка1"/>
    <w:basedOn w:val="a0"/>
    <w:rsid w:val="004D28C7"/>
    <w:pPr>
      <w:spacing w:after="0" w:line="240" w:lineRule="auto"/>
      <w:ind w:left="708"/>
    </w:pPr>
    <w:rPr>
      <w:rFonts w:ascii="Times New Roman" w:eastAsia="Calibri" w:hAnsi="Times New Roman" w:cs="Times New Roman"/>
      <w:sz w:val="20"/>
      <w:szCs w:val="20"/>
      <w:lang w:eastAsia="ru-RU"/>
    </w:rPr>
  </w:style>
  <w:style w:type="character" w:customStyle="1" w:styleId="aff0">
    <w:name w:val="заголовок столбца Знак"/>
    <w:link w:val="aff1"/>
    <w:locked/>
    <w:rsid w:val="004D28C7"/>
    <w:rPr>
      <w:b/>
      <w:color w:val="000000"/>
      <w:sz w:val="16"/>
      <w:lang w:eastAsia="ar-SA"/>
    </w:rPr>
  </w:style>
  <w:style w:type="paragraph" w:customStyle="1" w:styleId="aff1">
    <w:name w:val="заголовок столбца"/>
    <w:basedOn w:val="a0"/>
    <w:link w:val="aff0"/>
    <w:rsid w:val="004D28C7"/>
    <w:pPr>
      <w:suppressAutoHyphens/>
      <w:snapToGrid w:val="0"/>
      <w:spacing w:after="120" w:line="240" w:lineRule="auto"/>
      <w:jc w:val="center"/>
    </w:pPr>
    <w:rPr>
      <w:b/>
      <w:color w:val="000000"/>
      <w:sz w:val="16"/>
      <w:lang w:eastAsia="ar-SA"/>
    </w:rPr>
  </w:style>
  <w:style w:type="character" w:customStyle="1" w:styleId="apple-converted-space">
    <w:name w:val="apple-converted-space"/>
    <w:rsid w:val="004D28C7"/>
  </w:style>
  <w:style w:type="character" w:customStyle="1" w:styleId="s4">
    <w:name w:val="s4"/>
    <w:rsid w:val="004D28C7"/>
  </w:style>
  <w:style w:type="numbering" w:customStyle="1" w:styleId="15">
    <w:name w:val="Нет списка1"/>
    <w:next w:val="a3"/>
    <w:uiPriority w:val="99"/>
    <w:semiHidden/>
    <w:unhideWhenUsed/>
    <w:rsid w:val="004D28C7"/>
  </w:style>
  <w:style w:type="paragraph" w:customStyle="1" w:styleId="ConsPlusNormal">
    <w:name w:val="ConsPlusNormal"/>
    <w:rsid w:val="004D28C7"/>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ff2">
    <w:name w:val="No Spacing"/>
    <w:link w:val="aff3"/>
    <w:uiPriority w:val="1"/>
    <w:qFormat/>
    <w:rsid w:val="004D28C7"/>
    <w:pPr>
      <w:spacing w:after="0" w:line="240" w:lineRule="auto"/>
      <w:ind w:firstLine="709"/>
      <w:jc w:val="both"/>
    </w:pPr>
    <w:rPr>
      <w:rFonts w:ascii="Times New Roman" w:eastAsia="Calibri" w:hAnsi="Times New Roman" w:cs="Times New Roman"/>
      <w:sz w:val="28"/>
      <w:szCs w:val="28"/>
    </w:rPr>
  </w:style>
  <w:style w:type="paragraph" w:customStyle="1" w:styleId="16">
    <w:name w:val="Обычный1"/>
    <w:rsid w:val="004D28C7"/>
    <w:pPr>
      <w:spacing w:after="0" w:line="240" w:lineRule="auto"/>
    </w:pPr>
    <w:rPr>
      <w:rFonts w:ascii="Times New Roman" w:eastAsia="ヒラギノ角ゴ Pro W3" w:hAnsi="Times New Roman" w:cs="Times New Roman"/>
      <w:color w:val="000000"/>
      <w:sz w:val="24"/>
      <w:szCs w:val="20"/>
      <w:lang w:eastAsia="ru-RU"/>
    </w:rPr>
  </w:style>
  <w:style w:type="character" w:customStyle="1" w:styleId="dash041e0431044b0447043d044b0439char1">
    <w:name w:val="dash041e_0431_044b_0447_043d_044b_0439__char1"/>
    <w:basedOn w:val="a1"/>
    <w:uiPriority w:val="99"/>
    <w:rsid w:val="004D28C7"/>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4D28C7"/>
    <w:pPr>
      <w:spacing w:after="0" w:line="240" w:lineRule="auto"/>
    </w:pPr>
    <w:rPr>
      <w:rFonts w:ascii="Times New Roman" w:eastAsia="Times New Roman" w:hAnsi="Times New Roman" w:cs="Times New Roman"/>
      <w:sz w:val="24"/>
      <w:szCs w:val="24"/>
      <w:lang w:eastAsia="ru-RU"/>
    </w:rPr>
  </w:style>
  <w:style w:type="paragraph" w:styleId="aff4">
    <w:name w:val="footnote text"/>
    <w:aliases w:val="Знак6,F1"/>
    <w:basedOn w:val="a0"/>
    <w:link w:val="aff5"/>
    <w:rsid w:val="004D28C7"/>
    <w:pPr>
      <w:spacing w:after="0" w:line="240" w:lineRule="auto"/>
    </w:pPr>
    <w:rPr>
      <w:rFonts w:ascii="Times New Roman" w:eastAsia="Times New Roman" w:hAnsi="Times New Roman" w:cs="Times New Roman"/>
      <w:sz w:val="20"/>
      <w:szCs w:val="20"/>
      <w:lang w:eastAsia="ru-RU"/>
    </w:rPr>
  </w:style>
  <w:style w:type="character" w:customStyle="1" w:styleId="aff5">
    <w:name w:val="Текст сноски Знак"/>
    <w:aliases w:val="Знак6 Знак,F1 Знак"/>
    <w:basedOn w:val="a1"/>
    <w:link w:val="aff4"/>
    <w:uiPriority w:val="99"/>
    <w:rsid w:val="004D28C7"/>
    <w:rPr>
      <w:rFonts w:ascii="Times New Roman" w:eastAsia="Times New Roman" w:hAnsi="Times New Roman" w:cs="Times New Roman"/>
      <w:sz w:val="20"/>
      <w:szCs w:val="20"/>
      <w:lang w:eastAsia="ru-RU"/>
    </w:rPr>
  </w:style>
  <w:style w:type="paragraph" w:customStyle="1" w:styleId="normacttext">
    <w:name w:val="norm_act_text"/>
    <w:basedOn w:val="a0"/>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getext">
    <w:name w:val="page_text"/>
    <w:basedOn w:val="a0"/>
    <w:uiPriority w:val="99"/>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20">
    <w:name w:val="Основной текст (12)"/>
    <w:basedOn w:val="a1"/>
    <w:rsid w:val="004D28C7"/>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basedOn w:val="a1"/>
    <w:rsid w:val="004D28C7"/>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rsid w:val="004D28C7"/>
    <w:pPr>
      <w:shd w:val="clear" w:color="auto" w:fill="FFFFFF"/>
      <w:spacing w:after="780" w:line="211" w:lineRule="exact"/>
      <w:jc w:val="right"/>
    </w:pPr>
    <w:rPr>
      <w:shd w:val="clear" w:color="auto" w:fill="FFFFFF"/>
    </w:rPr>
  </w:style>
  <w:style w:type="character" w:styleId="aff6">
    <w:name w:val="Emphasis"/>
    <w:uiPriority w:val="20"/>
    <w:qFormat/>
    <w:rsid w:val="004D28C7"/>
    <w:rPr>
      <w:i/>
      <w:iCs/>
      <w:sz w:val="24"/>
    </w:rPr>
  </w:style>
  <w:style w:type="character" w:customStyle="1" w:styleId="Zag11">
    <w:name w:val="Zag_11"/>
    <w:rsid w:val="004D28C7"/>
  </w:style>
  <w:style w:type="paragraph" w:styleId="aff7">
    <w:name w:val="Body Text Indent"/>
    <w:basedOn w:val="a0"/>
    <w:link w:val="aff8"/>
    <w:uiPriority w:val="99"/>
    <w:unhideWhenUsed/>
    <w:rsid w:val="004D28C7"/>
    <w:pPr>
      <w:spacing w:after="120"/>
      <w:ind w:left="283"/>
    </w:pPr>
  </w:style>
  <w:style w:type="character" w:customStyle="1" w:styleId="aff8">
    <w:name w:val="Основной текст с отступом Знак"/>
    <w:basedOn w:val="a1"/>
    <w:link w:val="aff7"/>
    <w:uiPriority w:val="99"/>
    <w:rsid w:val="004D28C7"/>
  </w:style>
  <w:style w:type="character" w:styleId="aff9">
    <w:name w:val="FollowedHyperlink"/>
    <w:basedOn w:val="a1"/>
    <w:uiPriority w:val="99"/>
    <w:semiHidden/>
    <w:unhideWhenUsed/>
    <w:rsid w:val="004D28C7"/>
    <w:rPr>
      <w:color w:val="800080"/>
      <w:u w:val="single"/>
    </w:rPr>
  </w:style>
  <w:style w:type="paragraph" w:customStyle="1" w:styleId="xl66">
    <w:name w:val="xl66"/>
    <w:basedOn w:val="a0"/>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8">
    <w:name w:val="xl68"/>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9">
    <w:name w:val="xl69"/>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0">
    <w:name w:val="xl70"/>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2">
    <w:name w:val="xl72"/>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73">
    <w:name w:val="xl73"/>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74">
    <w:name w:val="xl74"/>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75">
    <w:name w:val="xl75"/>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76">
    <w:name w:val="xl76"/>
    <w:basedOn w:val="a0"/>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8">
    <w:name w:val="xl78"/>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79">
    <w:name w:val="xl79"/>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80">
    <w:name w:val="xl80"/>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1">
    <w:name w:val="xl81"/>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2">
    <w:name w:val="xl82"/>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3">
    <w:name w:val="xl83"/>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4">
    <w:name w:val="xl84"/>
    <w:basedOn w:val="a0"/>
    <w:rsid w:val="004D28C7"/>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5">
    <w:name w:val="xl85"/>
    <w:basedOn w:val="a0"/>
    <w:rsid w:val="004D28C7"/>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6">
    <w:name w:val="xl86"/>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7">
    <w:name w:val="xl87"/>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88">
    <w:name w:val="xl88"/>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9">
    <w:name w:val="xl89"/>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0">
    <w:name w:val="xl90"/>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1">
    <w:name w:val="xl91"/>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2">
    <w:name w:val="xl92"/>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3">
    <w:name w:val="xl93"/>
    <w:basedOn w:val="a0"/>
    <w:rsid w:val="004D28C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94">
    <w:name w:val="xl94"/>
    <w:basedOn w:val="a0"/>
    <w:rsid w:val="004D28C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95">
    <w:name w:val="xl95"/>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6">
    <w:name w:val="xl96"/>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7">
    <w:name w:val="xl97"/>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8">
    <w:name w:val="xl98"/>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99">
    <w:name w:val="xl99"/>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00">
    <w:name w:val="xl100"/>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1">
    <w:name w:val="xl101"/>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2">
    <w:name w:val="xl102"/>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04">
    <w:name w:val="xl104"/>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05">
    <w:name w:val="xl105"/>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7">
    <w:name w:val="xl107"/>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8">
    <w:name w:val="xl108"/>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9">
    <w:name w:val="xl109"/>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color w:val="000000"/>
      <w:sz w:val="24"/>
      <w:szCs w:val="24"/>
      <w:lang w:eastAsia="ru-RU"/>
    </w:rPr>
  </w:style>
  <w:style w:type="paragraph" w:customStyle="1" w:styleId="xl111">
    <w:name w:val="xl111"/>
    <w:basedOn w:val="a0"/>
    <w:rsid w:val="004D28C7"/>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12">
    <w:name w:val="xl112"/>
    <w:basedOn w:val="a0"/>
    <w:rsid w:val="004D28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3">
    <w:name w:val="xl113"/>
    <w:basedOn w:val="a0"/>
    <w:rsid w:val="004D28C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4">
    <w:name w:val="xl114"/>
    <w:basedOn w:val="a0"/>
    <w:rsid w:val="004D28C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5">
    <w:name w:val="xl115"/>
    <w:basedOn w:val="a0"/>
    <w:rsid w:val="004D28C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7">
    <w:name w:val="xl117"/>
    <w:basedOn w:val="a0"/>
    <w:rsid w:val="004D28C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8">
    <w:name w:val="xl118"/>
    <w:basedOn w:val="a0"/>
    <w:rsid w:val="004D28C7"/>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19">
    <w:name w:val="xl119"/>
    <w:basedOn w:val="a0"/>
    <w:rsid w:val="004D28C7"/>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0">
    <w:name w:val="xl120"/>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1">
    <w:name w:val="xl121"/>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2">
    <w:name w:val="xl122"/>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3">
    <w:name w:val="xl123"/>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24">
    <w:name w:val="xl124"/>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5">
    <w:name w:val="xl125"/>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eastAsia="ru-RU"/>
    </w:rPr>
  </w:style>
  <w:style w:type="paragraph" w:customStyle="1" w:styleId="xl126">
    <w:name w:val="xl126"/>
    <w:basedOn w:val="a0"/>
    <w:rsid w:val="004D28C7"/>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7">
    <w:name w:val="xl127"/>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28">
    <w:name w:val="xl128"/>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9">
    <w:name w:val="xl129"/>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0">
    <w:name w:val="xl130"/>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1">
    <w:name w:val="xl131"/>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0"/>
    <w:rsid w:val="004D28C7"/>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133">
    <w:name w:val="xl133"/>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4">
    <w:name w:val="xl134"/>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5">
    <w:name w:val="xl135"/>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6">
    <w:name w:val="xl136"/>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7">
    <w:name w:val="xl137"/>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38">
    <w:name w:val="xl138"/>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39">
    <w:name w:val="xl139"/>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40">
    <w:name w:val="xl140"/>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1">
    <w:name w:val="xl141"/>
    <w:basedOn w:val="a0"/>
    <w:rsid w:val="004D28C7"/>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42">
    <w:name w:val="xl142"/>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3">
    <w:name w:val="xl143"/>
    <w:basedOn w:val="a0"/>
    <w:rsid w:val="004D28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4">
    <w:name w:val="xl144"/>
    <w:basedOn w:val="a0"/>
    <w:rsid w:val="004D28C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45">
    <w:name w:val="xl145"/>
    <w:basedOn w:val="a0"/>
    <w:rsid w:val="004D28C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46">
    <w:name w:val="xl146"/>
    <w:basedOn w:val="a0"/>
    <w:rsid w:val="004D28C7"/>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7">
    <w:name w:val="xl147"/>
    <w:basedOn w:val="a0"/>
    <w:rsid w:val="004D28C7"/>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8">
    <w:name w:val="xl148"/>
    <w:basedOn w:val="a0"/>
    <w:rsid w:val="004D28C7"/>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9">
    <w:name w:val="xl149"/>
    <w:basedOn w:val="a0"/>
    <w:rsid w:val="004D28C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0">
    <w:name w:val="xl150"/>
    <w:basedOn w:val="a0"/>
    <w:rsid w:val="004D28C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1">
    <w:name w:val="xl151"/>
    <w:basedOn w:val="a0"/>
    <w:rsid w:val="004D28C7"/>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2">
    <w:name w:val="xl152"/>
    <w:basedOn w:val="a0"/>
    <w:rsid w:val="004D28C7"/>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3">
    <w:name w:val="xl153"/>
    <w:basedOn w:val="a0"/>
    <w:rsid w:val="004D28C7"/>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4">
    <w:name w:val="xl154"/>
    <w:basedOn w:val="a0"/>
    <w:rsid w:val="004D28C7"/>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5">
    <w:name w:val="xl155"/>
    <w:basedOn w:val="a0"/>
    <w:rsid w:val="004D28C7"/>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56">
    <w:name w:val="xl156"/>
    <w:basedOn w:val="a0"/>
    <w:rsid w:val="004D28C7"/>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7">
    <w:name w:val="xl157"/>
    <w:basedOn w:val="a0"/>
    <w:rsid w:val="004D28C7"/>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8">
    <w:name w:val="xl158"/>
    <w:basedOn w:val="a0"/>
    <w:rsid w:val="004D28C7"/>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59">
    <w:name w:val="xl159"/>
    <w:basedOn w:val="a0"/>
    <w:rsid w:val="004D28C7"/>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cs="Times New Roman"/>
      <w:b/>
      <w:bCs/>
      <w:sz w:val="28"/>
      <w:szCs w:val="28"/>
      <w:lang w:eastAsia="ru-RU"/>
    </w:rPr>
  </w:style>
  <w:style w:type="paragraph" w:customStyle="1" w:styleId="xl160">
    <w:name w:val="xl160"/>
    <w:basedOn w:val="a0"/>
    <w:rsid w:val="004D28C7"/>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61">
    <w:name w:val="xl161"/>
    <w:basedOn w:val="a0"/>
    <w:rsid w:val="004D28C7"/>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2">
    <w:name w:val="xl162"/>
    <w:basedOn w:val="a0"/>
    <w:rsid w:val="004D28C7"/>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3">
    <w:name w:val="xl163"/>
    <w:basedOn w:val="a0"/>
    <w:rsid w:val="004D28C7"/>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164">
    <w:name w:val="xl164"/>
    <w:basedOn w:val="a0"/>
    <w:rsid w:val="004D28C7"/>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5">
    <w:name w:val="xl165"/>
    <w:basedOn w:val="a0"/>
    <w:rsid w:val="004D28C7"/>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6">
    <w:name w:val="xl166"/>
    <w:basedOn w:val="a0"/>
    <w:rsid w:val="004D28C7"/>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167">
    <w:name w:val="xl167"/>
    <w:basedOn w:val="a0"/>
    <w:rsid w:val="004D28C7"/>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8">
    <w:name w:val="xl168"/>
    <w:basedOn w:val="a0"/>
    <w:rsid w:val="004D28C7"/>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9">
    <w:name w:val="xl169"/>
    <w:basedOn w:val="a0"/>
    <w:rsid w:val="004D28C7"/>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0">
    <w:name w:val="xl170"/>
    <w:basedOn w:val="a0"/>
    <w:rsid w:val="004D28C7"/>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210">
    <w:name w:val="Основной текст 21"/>
    <w:basedOn w:val="a0"/>
    <w:rsid w:val="004D28C7"/>
    <w:pPr>
      <w:widowControl w:val="0"/>
      <w:suppressAutoHyphens/>
      <w:autoSpaceDE w:val="0"/>
      <w:spacing w:after="0" w:line="240" w:lineRule="auto"/>
      <w:jc w:val="both"/>
    </w:pPr>
    <w:rPr>
      <w:rFonts w:ascii="Times New Roman" w:eastAsia="Times New Roman" w:hAnsi="Times New Roman" w:cs="Times New Roman"/>
      <w:i/>
      <w:szCs w:val="20"/>
      <w:lang w:val="en-US" w:eastAsia="ar-SA"/>
    </w:rPr>
  </w:style>
  <w:style w:type="paragraph" w:styleId="17">
    <w:name w:val="toc 1"/>
    <w:basedOn w:val="a0"/>
    <w:next w:val="a0"/>
    <w:autoRedefine/>
    <w:uiPriority w:val="39"/>
    <w:rsid w:val="004D28C7"/>
    <w:pPr>
      <w:tabs>
        <w:tab w:val="left" w:pos="390"/>
        <w:tab w:val="left" w:pos="450"/>
        <w:tab w:val="right" w:leader="dot" w:pos="9628"/>
      </w:tabs>
      <w:spacing w:after="0" w:line="240" w:lineRule="auto"/>
      <w:jc w:val="both"/>
    </w:pPr>
    <w:rPr>
      <w:rFonts w:ascii="Times New Roman" w:eastAsia="@Arial Unicode MS" w:hAnsi="Times New Roman" w:cs="Times New Roman"/>
      <w:b/>
      <w:bCs/>
      <w:noProof/>
      <w:sz w:val="28"/>
      <w:szCs w:val="28"/>
      <w:lang w:eastAsia="ru-RU"/>
    </w:rPr>
  </w:style>
  <w:style w:type="character" w:customStyle="1" w:styleId="130">
    <w:name w:val="Основной текст (13)_"/>
    <w:link w:val="131"/>
    <w:rsid w:val="004D28C7"/>
    <w:rPr>
      <w:rFonts w:ascii="Calibri" w:hAnsi="Calibri"/>
      <w:sz w:val="34"/>
      <w:szCs w:val="34"/>
      <w:shd w:val="clear" w:color="auto" w:fill="FFFFFF"/>
    </w:rPr>
  </w:style>
  <w:style w:type="paragraph" w:customStyle="1" w:styleId="131">
    <w:name w:val="Основной текст (13)1"/>
    <w:basedOn w:val="a0"/>
    <w:link w:val="130"/>
    <w:rsid w:val="004D28C7"/>
    <w:pPr>
      <w:shd w:val="clear" w:color="auto" w:fill="FFFFFF"/>
      <w:spacing w:before="420" w:after="180" w:line="360" w:lineRule="exact"/>
      <w:jc w:val="center"/>
    </w:pPr>
    <w:rPr>
      <w:rFonts w:ascii="Calibri" w:hAnsi="Calibri"/>
      <w:sz w:val="34"/>
      <w:szCs w:val="34"/>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uiPriority w:val="99"/>
    <w:rsid w:val="004D28C7"/>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list005f0020paragraph005f005fchar1char1">
    <w:name w:val="list_005f0020paragraph_005f_005fchar1__char1"/>
    <w:basedOn w:val="a1"/>
    <w:rsid w:val="004D28C7"/>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4D28C7"/>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18">
    <w:name w:val="Основной текст Знак1"/>
    <w:basedOn w:val="a1"/>
    <w:uiPriority w:val="99"/>
    <w:semiHidden/>
    <w:rsid w:val="004D28C7"/>
  </w:style>
  <w:style w:type="character" w:customStyle="1" w:styleId="dash041e005f0431005f044b005f0447005f043d005f044b005f0439char1">
    <w:name w:val="dash041e_005f0431_005f044b_005f0447_005f043d_005f044b_005f0439__char1"/>
    <w:basedOn w:val="a1"/>
    <w:rsid w:val="004D28C7"/>
    <w:rPr>
      <w:rFonts w:ascii="Times New Roman" w:hAnsi="Times New Roman" w:cs="Times New Roman" w:hint="default"/>
      <w:strike w:val="0"/>
      <w:dstrike w:val="0"/>
      <w:sz w:val="24"/>
      <w:szCs w:val="24"/>
      <w:u w:val="none"/>
      <w:effect w:val="none"/>
    </w:rPr>
  </w:style>
  <w:style w:type="character" w:styleId="affa">
    <w:name w:val="page number"/>
    <w:basedOn w:val="a1"/>
    <w:uiPriority w:val="99"/>
    <w:unhideWhenUsed/>
    <w:rsid w:val="004D28C7"/>
  </w:style>
  <w:style w:type="paragraph" w:styleId="3a">
    <w:name w:val="Body Text 3"/>
    <w:basedOn w:val="a0"/>
    <w:link w:val="3b"/>
    <w:uiPriority w:val="99"/>
    <w:unhideWhenUsed/>
    <w:rsid w:val="004D28C7"/>
    <w:pPr>
      <w:spacing w:after="120"/>
    </w:pPr>
    <w:rPr>
      <w:sz w:val="16"/>
      <w:szCs w:val="16"/>
    </w:rPr>
  </w:style>
  <w:style w:type="character" w:customStyle="1" w:styleId="3b">
    <w:name w:val="Основной текст 3 Знак"/>
    <w:basedOn w:val="a1"/>
    <w:link w:val="3a"/>
    <w:uiPriority w:val="99"/>
    <w:rsid w:val="004D28C7"/>
    <w:rPr>
      <w:sz w:val="16"/>
      <w:szCs w:val="16"/>
    </w:rPr>
  </w:style>
  <w:style w:type="character" w:customStyle="1" w:styleId="dash0421005f0442005f0440005f043e005f0433005f0438005f0439005f005fchar1char1">
    <w:name w:val="dash0421_005f0442_005f0440_005f043e_005f0433_005f0438_005f0439_005f_005fchar1__char1"/>
    <w:basedOn w:val="a1"/>
    <w:rsid w:val="004D28C7"/>
    <w:rPr>
      <w:rFonts w:cs="Times New Roman"/>
      <w:b/>
      <w:bCs/>
    </w:rPr>
  </w:style>
  <w:style w:type="paragraph" w:customStyle="1" w:styleId="book">
    <w:name w:val="book"/>
    <w:basedOn w:val="a0"/>
    <w:uiPriority w:val="99"/>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Содержимое таблицы"/>
    <w:basedOn w:val="a0"/>
    <w:rsid w:val="004D28C7"/>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basedOn w:val="a1"/>
    <w:rsid w:val="004D28C7"/>
    <w:rPr>
      <w:rFonts w:cs="Times New Roman"/>
    </w:rPr>
  </w:style>
  <w:style w:type="character" w:customStyle="1" w:styleId="aff3">
    <w:name w:val="Без интервала Знак"/>
    <w:basedOn w:val="a1"/>
    <w:link w:val="aff2"/>
    <w:uiPriority w:val="1"/>
    <w:rsid w:val="004D28C7"/>
    <w:rPr>
      <w:rFonts w:ascii="Times New Roman" w:eastAsia="Calibri" w:hAnsi="Times New Roman" w:cs="Times New Roman"/>
      <w:sz w:val="28"/>
      <w:szCs w:val="28"/>
    </w:rPr>
  </w:style>
  <w:style w:type="paragraph" w:styleId="affc">
    <w:name w:val="caption"/>
    <w:basedOn w:val="a0"/>
    <w:next w:val="a0"/>
    <w:uiPriority w:val="35"/>
    <w:unhideWhenUsed/>
    <w:qFormat/>
    <w:rsid w:val="004D28C7"/>
    <w:pPr>
      <w:spacing w:line="240" w:lineRule="auto"/>
    </w:pPr>
    <w:rPr>
      <w:rFonts w:eastAsiaTheme="minorEastAsia"/>
      <w:b/>
      <w:bCs/>
      <w:color w:val="4F81BD" w:themeColor="accent1"/>
      <w:sz w:val="18"/>
      <w:szCs w:val="18"/>
    </w:rPr>
  </w:style>
  <w:style w:type="paragraph" w:styleId="affd">
    <w:name w:val="Title"/>
    <w:basedOn w:val="a0"/>
    <w:next w:val="a0"/>
    <w:link w:val="affe"/>
    <w:qFormat/>
    <w:rsid w:val="004D28C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e">
    <w:name w:val="Название Знак"/>
    <w:basedOn w:val="a1"/>
    <w:link w:val="affd"/>
    <w:rsid w:val="004D28C7"/>
    <w:rPr>
      <w:rFonts w:asciiTheme="majorHAnsi" w:eastAsiaTheme="majorEastAsia" w:hAnsiTheme="majorHAnsi" w:cstheme="majorBidi"/>
      <w:color w:val="17365D" w:themeColor="text2" w:themeShade="BF"/>
      <w:spacing w:val="5"/>
      <w:kern w:val="28"/>
      <w:sz w:val="52"/>
      <w:szCs w:val="52"/>
    </w:rPr>
  </w:style>
  <w:style w:type="paragraph" w:styleId="afff">
    <w:name w:val="Subtitle"/>
    <w:basedOn w:val="a0"/>
    <w:next w:val="a0"/>
    <w:link w:val="afff0"/>
    <w:qFormat/>
    <w:rsid w:val="004D28C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0">
    <w:name w:val="Подзаголовок Знак"/>
    <w:basedOn w:val="a1"/>
    <w:link w:val="afff"/>
    <w:rsid w:val="004D28C7"/>
    <w:rPr>
      <w:rFonts w:asciiTheme="majorHAnsi" w:eastAsiaTheme="majorEastAsia" w:hAnsiTheme="majorHAnsi" w:cstheme="majorBidi"/>
      <w:i/>
      <w:iCs/>
      <w:color w:val="4F81BD" w:themeColor="accent1"/>
      <w:spacing w:val="15"/>
      <w:sz w:val="24"/>
      <w:szCs w:val="24"/>
    </w:rPr>
  </w:style>
  <w:style w:type="paragraph" w:styleId="afff1">
    <w:name w:val="Block Text"/>
    <w:basedOn w:val="a0"/>
    <w:link w:val="afff2"/>
    <w:uiPriority w:val="99"/>
    <w:rsid w:val="004D28C7"/>
    <w:pPr>
      <w:spacing w:after="0" w:line="360" w:lineRule="auto"/>
      <w:ind w:left="-851" w:right="-1333" w:firstLine="851"/>
      <w:jc w:val="both"/>
    </w:pPr>
    <w:rPr>
      <w:rFonts w:ascii="Times New Roman" w:eastAsia="Times New Roman" w:hAnsi="Times New Roman" w:cs="Times New Roman"/>
      <w:sz w:val="28"/>
      <w:szCs w:val="20"/>
      <w:lang w:eastAsia="ru-RU"/>
    </w:rPr>
  </w:style>
  <w:style w:type="character" w:customStyle="1" w:styleId="afff2">
    <w:name w:val="Цитата Знак"/>
    <w:basedOn w:val="a1"/>
    <w:link w:val="afff1"/>
    <w:uiPriority w:val="99"/>
    <w:rsid w:val="004D28C7"/>
    <w:rPr>
      <w:rFonts w:ascii="Times New Roman" w:eastAsia="Times New Roman" w:hAnsi="Times New Roman" w:cs="Times New Roman"/>
      <w:sz w:val="28"/>
      <w:szCs w:val="20"/>
      <w:lang w:eastAsia="ru-RU"/>
    </w:rPr>
  </w:style>
  <w:style w:type="paragraph" w:styleId="afff3">
    <w:name w:val="Intense Quote"/>
    <w:basedOn w:val="a0"/>
    <w:next w:val="a0"/>
    <w:link w:val="afff4"/>
    <w:uiPriority w:val="30"/>
    <w:qFormat/>
    <w:rsid w:val="004D28C7"/>
    <w:pPr>
      <w:pBdr>
        <w:bottom w:val="single" w:sz="4" w:space="4" w:color="4F81BD" w:themeColor="accent1"/>
      </w:pBdr>
      <w:spacing w:before="200" w:after="280"/>
      <w:ind w:left="936" w:right="936"/>
    </w:pPr>
    <w:rPr>
      <w:rFonts w:eastAsiaTheme="minorEastAsia"/>
      <w:b/>
      <w:bCs/>
      <w:i/>
      <w:iCs/>
      <w:color w:val="4F81BD" w:themeColor="accent1"/>
    </w:rPr>
  </w:style>
  <w:style w:type="character" w:customStyle="1" w:styleId="afff4">
    <w:name w:val="Выделенная цитата Знак"/>
    <w:basedOn w:val="a1"/>
    <w:link w:val="afff3"/>
    <w:uiPriority w:val="30"/>
    <w:rsid w:val="004D28C7"/>
    <w:rPr>
      <w:rFonts w:eastAsiaTheme="minorEastAsia"/>
      <w:b/>
      <w:bCs/>
      <w:i/>
      <w:iCs/>
      <w:color w:val="4F81BD" w:themeColor="accent1"/>
    </w:rPr>
  </w:style>
  <w:style w:type="character" w:styleId="afff5">
    <w:name w:val="Subtle Emphasis"/>
    <w:basedOn w:val="a1"/>
    <w:uiPriority w:val="19"/>
    <w:qFormat/>
    <w:rsid w:val="004D28C7"/>
    <w:rPr>
      <w:i/>
      <w:iCs/>
      <w:color w:val="808080" w:themeColor="text1" w:themeTint="7F"/>
    </w:rPr>
  </w:style>
  <w:style w:type="character" w:styleId="afff6">
    <w:name w:val="Intense Emphasis"/>
    <w:basedOn w:val="a1"/>
    <w:uiPriority w:val="21"/>
    <w:qFormat/>
    <w:rsid w:val="004D28C7"/>
    <w:rPr>
      <w:b/>
      <w:bCs/>
      <w:i/>
      <w:iCs/>
      <w:color w:val="4F81BD" w:themeColor="accent1"/>
    </w:rPr>
  </w:style>
  <w:style w:type="character" w:styleId="afff7">
    <w:name w:val="Subtle Reference"/>
    <w:basedOn w:val="a1"/>
    <w:uiPriority w:val="31"/>
    <w:qFormat/>
    <w:rsid w:val="004D28C7"/>
    <w:rPr>
      <w:smallCaps/>
      <w:color w:val="C0504D" w:themeColor="accent2"/>
      <w:u w:val="single"/>
    </w:rPr>
  </w:style>
  <w:style w:type="character" w:styleId="afff8">
    <w:name w:val="Intense Reference"/>
    <w:basedOn w:val="a1"/>
    <w:uiPriority w:val="32"/>
    <w:qFormat/>
    <w:rsid w:val="004D28C7"/>
    <w:rPr>
      <w:b/>
      <w:bCs/>
      <w:smallCaps/>
      <w:color w:val="C0504D" w:themeColor="accent2"/>
      <w:spacing w:val="5"/>
      <w:u w:val="single"/>
    </w:rPr>
  </w:style>
  <w:style w:type="character" w:styleId="afff9">
    <w:name w:val="Book Title"/>
    <w:basedOn w:val="a1"/>
    <w:uiPriority w:val="33"/>
    <w:qFormat/>
    <w:rsid w:val="004D28C7"/>
    <w:rPr>
      <w:b/>
      <w:bCs/>
      <w:smallCaps/>
      <w:spacing w:val="5"/>
    </w:rPr>
  </w:style>
  <w:style w:type="paragraph" w:styleId="afffa">
    <w:name w:val="TOC Heading"/>
    <w:basedOn w:val="1"/>
    <w:next w:val="a0"/>
    <w:uiPriority w:val="39"/>
    <w:unhideWhenUsed/>
    <w:qFormat/>
    <w:rsid w:val="004D28C7"/>
    <w:pPr>
      <w:outlineLvl w:val="9"/>
    </w:pPr>
  </w:style>
  <w:style w:type="table" w:customStyle="1" w:styleId="19">
    <w:name w:val="Сетка таблицы1"/>
    <w:basedOn w:val="a2"/>
    <w:next w:val="a4"/>
    <w:uiPriority w:val="59"/>
    <w:rsid w:val="004D28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f1">
    <w:name w:val="toc 2"/>
    <w:basedOn w:val="a0"/>
    <w:next w:val="a0"/>
    <w:autoRedefine/>
    <w:uiPriority w:val="39"/>
    <w:unhideWhenUsed/>
    <w:rsid w:val="004D28C7"/>
    <w:pPr>
      <w:tabs>
        <w:tab w:val="left" w:pos="880"/>
        <w:tab w:val="right" w:leader="dot" w:pos="9628"/>
      </w:tabs>
      <w:spacing w:after="0" w:line="240" w:lineRule="auto"/>
      <w:ind w:left="709"/>
    </w:pPr>
    <w:rPr>
      <w:rFonts w:ascii="Times New Roman" w:hAnsi="Times New Roman" w:cs="Times New Roman"/>
      <w:b/>
      <w:iCs/>
      <w:noProof/>
      <w:sz w:val="28"/>
      <w:szCs w:val="28"/>
    </w:rPr>
  </w:style>
  <w:style w:type="paragraph" w:styleId="3c">
    <w:name w:val="toc 3"/>
    <w:basedOn w:val="a0"/>
    <w:next w:val="a0"/>
    <w:autoRedefine/>
    <w:uiPriority w:val="39"/>
    <w:unhideWhenUsed/>
    <w:rsid w:val="004D28C7"/>
    <w:pPr>
      <w:tabs>
        <w:tab w:val="left" w:pos="1418"/>
        <w:tab w:val="right" w:leader="dot" w:pos="9628"/>
      </w:tabs>
      <w:spacing w:after="0" w:line="360" w:lineRule="auto"/>
      <w:ind w:left="709"/>
    </w:pPr>
    <w:rPr>
      <w:rFonts w:ascii="Times New Roman" w:hAnsi="Times New Roman" w:cs="Times New Roman"/>
      <w:b/>
      <w:sz w:val="28"/>
      <w:szCs w:val="28"/>
    </w:rPr>
  </w:style>
  <w:style w:type="paragraph" w:styleId="45">
    <w:name w:val="toc 4"/>
    <w:basedOn w:val="a0"/>
    <w:next w:val="a0"/>
    <w:autoRedefine/>
    <w:uiPriority w:val="39"/>
    <w:unhideWhenUsed/>
    <w:rsid w:val="004D28C7"/>
    <w:pPr>
      <w:tabs>
        <w:tab w:val="right" w:leader="dot" w:pos="9628"/>
      </w:tabs>
      <w:spacing w:after="0" w:line="240" w:lineRule="auto"/>
      <w:ind w:left="709"/>
    </w:pPr>
    <w:rPr>
      <w:rFonts w:ascii="Times New Roman" w:hAnsi="Times New Roman" w:cs="Times New Roman"/>
      <w:noProof/>
      <w:sz w:val="28"/>
      <w:szCs w:val="28"/>
    </w:rPr>
  </w:style>
  <w:style w:type="paragraph" w:styleId="54">
    <w:name w:val="toc 5"/>
    <w:basedOn w:val="a0"/>
    <w:next w:val="a0"/>
    <w:autoRedefine/>
    <w:uiPriority w:val="39"/>
    <w:unhideWhenUsed/>
    <w:rsid w:val="004D28C7"/>
    <w:pPr>
      <w:spacing w:after="0"/>
      <w:ind w:left="880"/>
    </w:pPr>
    <w:rPr>
      <w:sz w:val="20"/>
      <w:szCs w:val="20"/>
    </w:rPr>
  </w:style>
  <w:style w:type="paragraph" w:styleId="67">
    <w:name w:val="toc 6"/>
    <w:basedOn w:val="a0"/>
    <w:next w:val="a0"/>
    <w:autoRedefine/>
    <w:uiPriority w:val="39"/>
    <w:unhideWhenUsed/>
    <w:rsid w:val="004D28C7"/>
    <w:pPr>
      <w:spacing w:after="0"/>
      <w:ind w:left="1100"/>
    </w:pPr>
    <w:rPr>
      <w:sz w:val="20"/>
      <w:szCs w:val="20"/>
    </w:rPr>
  </w:style>
  <w:style w:type="paragraph" w:styleId="74">
    <w:name w:val="toc 7"/>
    <w:basedOn w:val="a0"/>
    <w:next w:val="a0"/>
    <w:autoRedefine/>
    <w:uiPriority w:val="39"/>
    <w:unhideWhenUsed/>
    <w:rsid w:val="004D28C7"/>
    <w:pPr>
      <w:spacing w:after="0"/>
      <w:ind w:left="1320"/>
    </w:pPr>
    <w:rPr>
      <w:sz w:val="20"/>
      <w:szCs w:val="20"/>
    </w:rPr>
  </w:style>
  <w:style w:type="paragraph" w:styleId="84">
    <w:name w:val="toc 8"/>
    <w:basedOn w:val="a0"/>
    <w:next w:val="a0"/>
    <w:autoRedefine/>
    <w:uiPriority w:val="39"/>
    <w:unhideWhenUsed/>
    <w:rsid w:val="004D28C7"/>
    <w:pPr>
      <w:spacing w:after="0"/>
      <w:ind w:left="1540"/>
    </w:pPr>
    <w:rPr>
      <w:sz w:val="20"/>
      <w:szCs w:val="20"/>
    </w:rPr>
  </w:style>
  <w:style w:type="paragraph" w:styleId="93">
    <w:name w:val="toc 9"/>
    <w:basedOn w:val="a0"/>
    <w:next w:val="a0"/>
    <w:autoRedefine/>
    <w:uiPriority w:val="39"/>
    <w:unhideWhenUsed/>
    <w:rsid w:val="004D28C7"/>
    <w:pPr>
      <w:spacing w:after="0"/>
      <w:ind w:left="1760"/>
    </w:pPr>
    <w:rPr>
      <w:sz w:val="20"/>
      <w:szCs w:val="20"/>
    </w:rPr>
  </w:style>
  <w:style w:type="paragraph" w:customStyle="1" w:styleId="1a">
    <w:name w:val="Без интервала1"/>
    <w:rsid w:val="004D28C7"/>
    <w:pPr>
      <w:tabs>
        <w:tab w:val="left" w:pos="1021"/>
      </w:tabs>
      <w:spacing w:after="0" w:line="240" w:lineRule="auto"/>
      <w:ind w:firstLine="567"/>
      <w:jc w:val="both"/>
    </w:pPr>
    <w:rPr>
      <w:rFonts w:ascii="Times New Roman" w:eastAsia="Calibri" w:hAnsi="Times New Roman" w:cs="Arial"/>
      <w:lang w:eastAsia="ru-RU"/>
    </w:rPr>
  </w:style>
  <w:style w:type="character" w:customStyle="1" w:styleId="mw-headline">
    <w:name w:val="mw-headline"/>
    <w:basedOn w:val="a1"/>
    <w:rsid w:val="004D28C7"/>
  </w:style>
  <w:style w:type="paragraph" w:customStyle="1" w:styleId="descriptionind">
    <w:name w:val="descriptionind"/>
    <w:basedOn w:val="a0"/>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ighlighthighlightactive">
    <w:name w:val="highlight highlight_active"/>
    <w:basedOn w:val="a1"/>
    <w:rsid w:val="004D28C7"/>
  </w:style>
  <w:style w:type="character" w:customStyle="1" w:styleId="editsection">
    <w:name w:val="editsection"/>
    <w:basedOn w:val="a1"/>
    <w:rsid w:val="004D28C7"/>
  </w:style>
  <w:style w:type="paragraph" w:customStyle="1" w:styleId="2f2">
    <w:name w:val="Абзац списка2"/>
    <w:basedOn w:val="a0"/>
    <w:rsid w:val="004D28C7"/>
    <w:pPr>
      <w:ind w:left="720"/>
    </w:pPr>
    <w:rPr>
      <w:rFonts w:ascii="Calibri" w:eastAsia="Times New Roman" w:hAnsi="Calibri" w:cs="Times New Roman"/>
      <w:lang w:eastAsia="ru-RU"/>
    </w:rPr>
  </w:style>
  <w:style w:type="paragraph" w:styleId="afffb">
    <w:name w:val="Plain Text"/>
    <w:basedOn w:val="a0"/>
    <w:link w:val="afffc"/>
    <w:uiPriority w:val="99"/>
    <w:rsid w:val="004D28C7"/>
    <w:pPr>
      <w:spacing w:after="0" w:line="240" w:lineRule="auto"/>
    </w:pPr>
    <w:rPr>
      <w:rFonts w:ascii="Courier New" w:eastAsia="Times New Roman" w:hAnsi="Courier New" w:cs="Courier New"/>
      <w:sz w:val="20"/>
      <w:szCs w:val="20"/>
      <w:lang w:eastAsia="ru-RU"/>
    </w:rPr>
  </w:style>
  <w:style w:type="character" w:customStyle="1" w:styleId="afffc">
    <w:name w:val="Текст Знак"/>
    <w:basedOn w:val="a1"/>
    <w:link w:val="afffb"/>
    <w:uiPriority w:val="99"/>
    <w:rsid w:val="004D28C7"/>
    <w:rPr>
      <w:rFonts w:ascii="Courier New" w:eastAsia="Times New Roman" w:hAnsi="Courier New" w:cs="Courier New"/>
      <w:sz w:val="20"/>
      <w:szCs w:val="20"/>
      <w:lang w:eastAsia="ru-RU"/>
    </w:rPr>
  </w:style>
  <w:style w:type="paragraph" w:customStyle="1" w:styleId="description">
    <w:name w:val="description"/>
    <w:basedOn w:val="a0"/>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post-authorvcard">
    <w:name w:val="post-author vcard"/>
    <w:basedOn w:val="a1"/>
    <w:rsid w:val="004D28C7"/>
  </w:style>
  <w:style w:type="character" w:customStyle="1" w:styleId="fn">
    <w:name w:val="fn"/>
    <w:basedOn w:val="a1"/>
    <w:rsid w:val="004D28C7"/>
  </w:style>
  <w:style w:type="character" w:customStyle="1" w:styleId="post-timestamp2">
    <w:name w:val="post-timestamp2"/>
    <w:rsid w:val="004D28C7"/>
    <w:rPr>
      <w:color w:val="999966"/>
    </w:rPr>
  </w:style>
  <w:style w:type="character" w:customStyle="1" w:styleId="post-comment-link">
    <w:name w:val="post-comment-link"/>
    <w:basedOn w:val="a1"/>
    <w:rsid w:val="004D28C7"/>
  </w:style>
  <w:style w:type="character" w:customStyle="1" w:styleId="item-controlblog-adminpid-1744177254">
    <w:name w:val="item-control blog-admin pid-1744177254"/>
    <w:basedOn w:val="a1"/>
    <w:rsid w:val="004D28C7"/>
  </w:style>
  <w:style w:type="character" w:customStyle="1" w:styleId="zippytoggle-open">
    <w:name w:val="zippy toggle-open"/>
    <w:basedOn w:val="a1"/>
    <w:rsid w:val="004D28C7"/>
  </w:style>
  <w:style w:type="character" w:customStyle="1" w:styleId="post-count">
    <w:name w:val="post-count"/>
    <w:basedOn w:val="a1"/>
    <w:rsid w:val="004D28C7"/>
  </w:style>
  <w:style w:type="character" w:customStyle="1" w:styleId="zippy">
    <w:name w:val="zippy"/>
    <w:basedOn w:val="a1"/>
    <w:rsid w:val="004D28C7"/>
  </w:style>
  <w:style w:type="character" w:customStyle="1" w:styleId="item-controlblog-admin">
    <w:name w:val="item-control blog-admin"/>
    <w:basedOn w:val="a1"/>
    <w:rsid w:val="004D28C7"/>
  </w:style>
  <w:style w:type="paragraph" w:customStyle="1" w:styleId="1b">
    <w:name w:val="Стиль1"/>
    <w:basedOn w:val="a0"/>
    <w:rsid w:val="004D28C7"/>
    <w:pPr>
      <w:spacing w:after="0" w:line="360" w:lineRule="auto"/>
      <w:ind w:firstLine="680"/>
      <w:jc w:val="both"/>
    </w:pPr>
    <w:rPr>
      <w:rFonts w:ascii="Times New Roman" w:eastAsia="Times New Roman" w:hAnsi="Times New Roman" w:cs="Times New Roman"/>
      <w:sz w:val="28"/>
      <w:szCs w:val="20"/>
      <w:lang w:eastAsia="ru-RU"/>
    </w:rPr>
  </w:style>
  <w:style w:type="paragraph" w:customStyle="1" w:styleId="Zag1">
    <w:name w:val="Zag_1"/>
    <w:basedOn w:val="a0"/>
    <w:rsid w:val="004D28C7"/>
    <w:pPr>
      <w:widowControl w:val="0"/>
      <w:autoSpaceDE w:val="0"/>
      <w:autoSpaceDN w:val="0"/>
      <w:adjustRightInd w:val="0"/>
      <w:spacing w:after="337" w:line="302" w:lineRule="exact"/>
      <w:jc w:val="center"/>
    </w:pPr>
    <w:rPr>
      <w:rFonts w:ascii="Times New Roman" w:eastAsia="Calibri" w:hAnsi="Times New Roman" w:cs="Times New Roman"/>
      <w:b/>
      <w:bCs/>
      <w:color w:val="000000"/>
      <w:sz w:val="24"/>
      <w:szCs w:val="24"/>
      <w:lang w:val="en-US" w:eastAsia="ru-RU"/>
    </w:rPr>
  </w:style>
  <w:style w:type="character" w:styleId="afffd">
    <w:name w:val="annotation reference"/>
    <w:uiPriority w:val="99"/>
    <w:rsid w:val="004D28C7"/>
    <w:rPr>
      <w:sz w:val="16"/>
      <w:szCs w:val="16"/>
    </w:rPr>
  </w:style>
  <w:style w:type="paragraph" w:styleId="afffe">
    <w:name w:val="annotation text"/>
    <w:basedOn w:val="a0"/>
    <w:link w:val="affff"/>
    <w:uiPriority w:val="99"/>
    <w:semiHidden/>
    <w:rsid w:val="004D28C7"/>
    <w:pPr>
      <w:spacing w:after="0" w:line="240" w:lineRule="auto"/>
    </w:pPr>
    <w:rPr>
      <w:rFonts w:ascii="Times New Roman" w:eastAsia="Times New Roman" w:hAnsi="Times New Roman" w:cs="Times New Roman"/>
      <w:sz w:val="20"/>
      <w:szCs w:val="20"/>
      <w:lang w:eastAsia="ru-RU"/>
    </w:rPr>
  </w:style>
  <w:style w:type="character" w:customStyle="1" w:styleId="affff">
    <w:name w:val="Текст примечания Знак"/>
    <w:basedOn w:val="a1"/>
    <w:link w:val="afffe"/>
    <w:uiPriority w:val="99"/>
    <w:semiHidden/>
    <w:rsid w:val="004D28C7"/>
    <w:rPr>
      <w:rFonts w:ascii="Times New Roman" w:eastAsia="Times New Roman" w:hAnsi="Times New Roman" w:cs="Times New Roman"/>
      <w:sz w:val="20"/>
      <w:szCs w:val="20"/>
      <w:lang w:eastAsia="ru-RU"/>
    </w:rPr>
  </w:style>
  <w:style w:type="character" w:customStyle="1" w:styleId="val">
    <w:name w:val="val"/>
    <w:basedOn w:val="a1"/>
    <w:rsid w:val="004D28C7"/>
  </w:style>
  <w:style w:type="character" w:customStyle="1" w:styleId="addressbooksuggestitemhint">
    <w:name w:val="addressbook__suggest__item__hint"/>
    <w:basedOn w:val="a1"/>
    <w:rsid w:val="004D28C7"/>
  </w:style>
  <w:style w:type="character" w:customStyle="1" w:styleId="style1">
    <w:name w:val="style1"/>
    <w:basedOn w:val="a1"/>
    <w:rsid w:val="004D28C7"/>
  </w:style>
  <w:style w:type="paragraph" w:customStyle="1" w:styleId="1c">
    <w:name w:val="МОН1"/>
    <w:basedOn w:val="a0"/>
    <w:rsid w:val="004D28C7"/>
    <w:pPr>
      <w:spacing w:after="0" w:line="360" w:lineRule="auto"/>
      <w:ind w:firstLine="709"/>
      <w:jc w:val="both"/>
    </w:pPr>
    <w:rPr>
      <w:rFonts w:ascii="Times New Roman" w:eastAsia="Times New Roman" w:hAnsi="Times New Roman" w:cs="Times New Roman"/>
      <w:sz w:val="28"/>
      <w:szCs w:val="24"/>
      <w:lang w:eastAsia="ru-RU"/>
    </w:rPr>
  </w:style>
  <w:style w:type="character" w:customStyle="1" w:styleId="b-linki">
    <w:name w:val="b-link__i"/>
    <w:basedOn w:val="a1"/>
    <w:rsid w:val="004D28C7"/>
  </w:style>
  <w:style w:type="character" w:customStyle="1" w:styleId="apple-style-span">
    <w:name w:val="apple-style-span"/>
    <w:basedOn w:val="a1"/>
    <w:rsid w:val="004D28C7"/>
  </w:style>
  <w:style w:type="paragraph" w:customStyle="1" w:styleId="Osnova">
    <w:name w:val="Osnova"/>
    <w:basedOn w:val="a0"/>
    <w:rsid w:val="004D28C7"/>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customStyle="1" w:styleId="Normal1">
    <w:name w:val="Normal1"/>
    <w:uiPriority w:val="99"/>
    <w:rsid w:val="004D28C7"/>
    <w:pPr>
      <w:widowControl w:val="0"/>
      <w:spacing w:after="0" w:line="240" w:lineRule="auto"/>
      <w:jc w:val="both"/>
    </w:pPr>
    <w:rPr>
      <w:rFonts w:ascii="Times New Roman" w:eastAsia="Times New Roman" w:hAnsi="Times New Roman" w:cs="Times New Roman"/>
      <w:sz w:val="20"/>
      <w:szCs w:val="20"/>
      <w:lang w:eastAsia="ru-RU"/>
    </w:rPr>
  </w:style>
  <w:style w:type="paragraph" w:customStyle="1" w:styleId="affff0">
    <w:name w:val="А_сноска"/>
    <w:basedOn w:val="aff4"/>
    <w:link w:val="affff1"/>
    <w:qFormat/>
    <w:rsid w:val="004D28C7"/>
    <w:pPr>
      <w:widowControl w:val="0"/>
      <w:ind w:firstLine="400"/>
      <w:jc w:val="both"/>
    </w:pPr>
    <w:rPr>
      <w:sz w:val="24"/>
      <w:szCs w:val="24"/>
    </w:rPr>
  </w:style>
  <w:style w:type="character" w:customStyle="1" w:styleId="affff1">
    <w:name w:val="А_сноска Знак"/>
    <w:basedOn w:val="aff5"/>
    <w:link w:val="affff0"/>
    <w:locked/>
    <w:rsid w:val="004D28C7"/>
    <w:rPr>
      <w:sz w:val="24"/>
      <w:szCs w:val="24"/>
    </w:rPr>
  </w:style>
  <w:style w:type="paragraph" w:customStyle="1" w:styleId="affff2">
    <w:name w:val="Новый"/>
    <w:basedOn w:val="a0"/>
    <w:rsid w:val="004D28C7"/>
    <w:pPr>
      <w:spacing w:after="0" w:line="360" w:lineRule="auto"/>
      <w:ind w:firstLine="454"/>
      <w:jc w:val="both"/>
    </w:pPr>
    <w:rPr>
      <w:rFonts w:ascii="Times New Roman" w:eastAsia="Calibri" w:hAnsi="Times New Roman" w:cs="Times New Roman"/>
      <w:sz w:val="28"/>
      <w:szCs w:val="24"/>
    </w:rPr>
  </w:style>
  <w:style w:type="paragraph" w:customStyle="1" w:styleId="2f3">
    <w:name w:val="?????2"/>
    <w:basedOn w:val="a0"/>
    <w:rsid w:val="004D28C7"/>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cs="Times New Roman"/>
      <w:sz w:val="24"/>
      <w:szCs w:val="24"/>
    </w:rPr>
  </w:style>
  <w:style w:type="paragraph" w:customStyle="1" w:styleId="-11">
    <w:name w:val="Цветной список - Акцент 11"/>
    <w:basedOn w:val="a0"/>
    <w:qFormat/>
    <w:rsid w:val="004D28C7"/>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ffff3">
    <w:name w:val="А_основной"/>
    <w:basedOn w:val="a0"/>
    <w:link w:val="affff4"/>
    <w:qFormat/>
    <w:rsid w:val="004D28C7"/>
    <w:pPr>
      <w:spacing w:after="0" w:line="360" w:lineRule="auto"/>
      <w:ind w:firstLine="454"/>
      <w:jc w:val="both"/>
    </w:pPr>
    <w:rPr>
      <w:rFonts w:ascii="Times New Roman" w:eastAsia="Calibri" w:hAnsi="Times New Roman" w:cs="Times New Roman"/>
      <w:sz w:val="28"/>
      <w:szCs w:val="28"/>
    </w:rPr>
  </w:style>
  <w:style w:type="character" w:customStyle="1" w:styleId="affff4">
    <w:name w:val="А_основной Знак"/>
    <w:link w:val="affff3"/>
    <w:uiPriority w:val="99"/>
    <w:rsid w:val="004D28C7"/>
    <w:rPr>
      <w:rFonts w:ascii="Times New Roman" w:eastAsia="Calibri" w:hAnsi="Times New Roman" w:cs="Times New Roman"/>
      <w:sz w:val="28"/>
      <w:szCs w:val="28"/>
    </w:rPr>
  </w:style>
  <w:style w:type="paragraph" w:customStyle="1" w:styleId="western">
    <w:name w:val="western"/>
    <w:basedOn w:val="a0"/>
    <w:rsid w:val="004D28C7"/>
    <w:pPr>
      <w:spacing w:before="100" w:beforeAutospacing="1" w:after="115" w:line="240" w:lineRule="auto"/>
      <w:ind w:firstLine="706"/>
      <w:jc w:val="both"/>
    </w:pPr>
    <w:rPr>
      <w:rFonts w:ascii="Times New Roman" w:eastAsia="Times New Roman" w:hAnsi="Times New Roman" w:cs="Times New Roman"/>
      <w:color w:val="000000"/>
      <w:sz w:val="24"/>
      <w:szCs w:val="24"/>
      <w:lang w:eastAsia="ru-RU"/>
    </w:rPr>
  </w:style>
  <w:style w:type="character" w:customStyle="1" w:styleId="1d">
    <w:name w:val="Текст сноски Знак1"/>
    <w:aliases w:val="Знак6 Знак Знак,F1 Знак Знак,Знак6 Знак1,F1 Знак1"/>
    <w:basedOn w:val="a1"/>
    <w:rsid w:val="004D28C7"/>
  </w:style>
  <w:style w:type="paragraph" w:customStyle="1" w:styleId="160">
    <w:name w:val="Стиль Основной текст + 16 пт"/>
    <w:next w:val="afd"/>
    <w:autoRedefine/>
    <w:uiPriority w:val="99"/>
    <w:rsid w:val="004D28C7"/>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140">
    <w:name w:val="Основной текст (14)_"/>
    <w:link w:val="141"/>
    <w:locked/>
    <w:rsid w:val="004D28C7"/>
    <w:rPr>
      <w:i/>
      <w:shd w:val="clear" w:color="auto" w:fill="FFFFFF"/>
    </w:rPr>
  </w:style>
  <w:style w:type="paragraph" w:customStyle="1" w:styleId="141">
    <w:name w:val="Основной текст (14)1"/>
    <w:basedOn w:val="a0"/>
    <w:link w:val="140"/>
    <w:rsid w:val="004D28C7"/>
    <w:pPr>
      <w:shd w:val="clear" w:color="auto" w:fill="FFFFFF"/>
      <w:spacing w:after="0" w:line="211" w:lineRule="exact"/>
      <w:ind w:firstLine="400"/>
      <w:jc w:val="both"/>
    </w:pPr>
    <w:rPr>
      <w:i/>
    </w:rPr>
  </w:style>
  <w:style w:type="paragraph" w:customStyle="1" w:styleId="211">
    <w:name w:val="Заголовок №21"/>
    <w:basedOn w:val="a0"/>
    <w:rsid w:val="004D28C7"/>
    <w:pPr>
      <w:shd w:val="clear" w:color="auto" w:fill="FFFFFF"/>
      <w:spacing w:before="60" w:after="60" w:line="240" w:lineRule="atLeast"/>
      <w:jc w:val="center"/>
      <w:outlineLvl w:val="1"/>
    </w:pPr>
    <w:rPr>
      <w:b/>
    </w:rPr>
  </w:style>
  <w:style w:type="character" w:customStyle="1" w:styleId="149">
    <w:name w:val="Основной текст (14)9"/>
    <w:uiPriority w:val="99"/>
    <w:rsid w:val="004D28C7"/>
    <w:rPr>
      <w:rFonts w:ascii="Times New Roman" w:hAnsi="Times New Roman"/>
      <w:spacing w:val="0"/>
      <w:sz w:val="22"/>
    </w:rPr>
  </w:style>
  <w:style w:type="character" w:customStyle="1" w:styleId="148">
    <w:name w:val="Основной текст (14)8"/>
    <w:uiPriority w:val="99"/>
    <w:rsid w:val="004D28C7"/>
    <w:rPr>
      <w:rFonts w:ascii="Times New Roman" w:hAnsi="Times New Roman"/>
      <w:spacing w:val="0"/>
      <w:sz w:val="22"/>
    </w:rPr>
  </w:style>
  <w:style w:type="character" w:customStyle="1" w:styleId="Osnova1">
    <w:name w:val="Osnova1"/>
    <w:rsid w:val="004D28C7"/>
  </w:style>
  <w:style w:type="paragraph" w:customStyle="1" w:styleId="Zag2">
    <w:name w:val="Zag_2"/>
    <w:basedOn w:val="a0"/>
    <w:rsid w:val="004D28C7"/>
    <w:pPr>
      <w:widowControl w:val="0"/>
      <w:autoSpaceDE w:val="0"/>
      <w:autoSpaceDN w:val="0"/>
      <w:adjustRightInd w:val="0"/>
      <w:spacing w:after="129" w:line="291" w:lineRule="exact"/>
      <w:jc w:val="center"/>
    </w:pPr>
    <w:rPr>
      <w:rFonts w:ascii="Times New Roman" w:eastAsia="Times New Roman" w:hAnsi="Times New Roman" w:cs="Times New Roman"/>
      <w:b/>
      <w:bCs/>
      <w:color w:val="000000"/>
      <w:sz w:val="24"/>
      <w:szCs w:val="24"/>
      <w:lang w:val="en-US" w:eastAsia="ru-RU"/>
    </w:rPr>
  </w:style>
  <w:style w:type="character" w:customStyle="1" w:styleId="Zag21">
    <w:name w:val="Zag_21"/>
    <w:rsid w:val="004D28C7"/>
  </w:style>
  <w:style w:type="paragraph" w:customStyle="1" w:styleId="Zag3">
    <w:name w:val="Zag_3"/>
    <w:basedOn w:val="a0"/>
    <w:rsid w:val="004D28C7"/>
    <w:pPr>
      <w:widowControl w:val="0"/>
      <w:autoSpaceDE w:val="0"/>
      <w:autoSpaceDN w:val="0"/>
      <w:adjustRightInd w:val="0"/>
      <w:spacing w:after="68" w:line="282" w:lineRule="exact"/>
      <w:jc w:val="center"/>
    </w:pPr>
    <w:rPr>
      <w:rFonts w:ascii="Times New Roman" w:eastAsia="Times New Roman" w:hAnsi="Times New Roman" w:cs="Times New Roman"/>
      <w:i/>
      <w:iCs/>
      <w:color w:val="000000"/>
      <w:sz w:val="24"/>
      <w:szCs w:val="24"/>
      <w:lang w:val="en-US" w:eastAsia="ru-RU"/>
    </w:rPr>
  </w:style>
  <w:style w:type="character" w:customStyle="1" w:styleId="Zag31">
    <w:name w:val="Zag_31"/>
    <w:rsid w:val="004D28C7"/>
  </w:style>
  <w:style w:type="paragraph" w:customStyle="1" w:styleId="affff5">
    <w:name w:val="Ξαϋχνϋι"/>
    <w:basedOn w:val="a0"/>
    <w:rsid w:val="004D28C7"/>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affff6">
    <w:name w:val="Νξβϋι"/>
    <w:basedOn w:val="a0"/>
    <w:rsid w:val="004D28C7"/>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val="en-US" w:eastAsia="ru-RU"/>
    </w:rPr>
  </w:style>
  <w:style w:type="paragraph" w:customStyle="1" w:styleId="zag4">
    <w:name w:val="zag_4"/>
    <w:basedOn w:val="a0"/>
    <w:rsid w:val="004D28C7"/>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4D28C7"/>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4D28C7"/>
    <w:pPr>
      <w:widowControl w:val="0"/>
      <w:autoSpaceDE w:val="0"/>
      <w:autoSpaceDN w:val="0"/>
      <w:adjustRightInd w:val="0"/>
      <w:spacing w:after="0" w:line="240" w:lineRule="auto"/>
      <w:ind w:left="566" w:right="793"/>
      <w:jc w:val="both"/>
    </w:pPr>
    <w:rPr>
      <w:rFonts w:ascii="Times New Roman" w:eastAsia="Times New Roman" w:hAnsi="Times New Roman" w:cs="Times New Roman"/>
      <w:color w:val="000000"/>
      <w:sz w:val="24"/>
      <w:szCs w:val="24"/>
      <w:lang w:val="en-US" w:eastAsia="ru-RU"/>
    </w:rPr>
  </w:style>
  <w:style w:type="paragraph" w:customStyle="1" w:styleId="1e">
    <w:name w:val="Знак Знак1 Знак Знак Знак"/>
    <w:basedOn w:val="a0"/>
    <w:uiPriority w:val="99"/>
    <w:rsid w:val="004D28C7"/>
    <w:pPr>
      <w:spacing w:after="160" w:line="240" w:lineRule="exact"/>
    </w:pPr>
    <w:rPr>
      <w:rFonts w:ascii="Verdana" w:eastAsia="Times New Roman" w:hAnsi="Verdana" w:cs="Times New Roman"/>
      <w:sz w:val="20"/>
      <w:szCs w:val="20"/>
      <w:lang w:val="en-US"/>
    </w:rPr>
  </w:style>
  <w:style w:type="paragraph" w:customStyle="1" w:styleId="affff7">
    <w:name w:val="Знак Знак Знак Знак Знак"/>
    <w:basedOn w:val="a0"/>
    <w:uiPriority w:val="99"/>
    <w:rsid w:val="004D28C7"/>
    <w:pPr>
      <w:spacing w:after="160" w:line="240" w:lineRule="exact"/>
    </w:pPr>
    <w:rPr>
      <w:rFonts w:ascii="Verdana" w:eastAsia="Times New Roman" w:hAnsi="Verdana" w:cs="Times New Roman"/>
      <w:sz w:val="20"/>
      <w:szCs w:val="20"/>
      <w:lang w:val="en-US"/>
    </w:rPr>
  </w:style>
  <w:style w:type="character" w:customStyle="1" w:styleId="1f">
    <w:name w:val="Подзаголовок Знак1"/>
    <w:basedOn w:val="a1"/>
    <w:uiPriority w:val="11"/>
    <w:rsid w:val="004D28C7"/>
    <w:rPr>
      <w:rFonts w:asciiTheme="majorHAnsi" w:eastAsiaTheme="majorEastAsia" w:hAnsiTheme="majorHAnsi" w:cstheme="majorBidi"/>
      <w:i/>
      <w:iCs/>
      <w:color w:val="4F81BD" w:themeColor="accent1"/>
      <w:spacing w:val="15"/>
      <w:sz w:val="24"/>
      <w:szCs w:val="24"/>
      <w:lang w:eastAsia="ru-RU"/>
    </w:rPr>
  </w:style>
  <w:style w:type="character" w:customStyle="1" w:styleId="150">
    <w:name w:val="Подзаголовок Знак15"/>
    <w:uiPriority w:val="11"/>
    <w:rsid w:val="004D28C7"/>
    <w:rPr>
      <w:rFonts w:ascii="Calibri Light" w:eastAsia="Times New Roman" w:hAnsi="Calibri Light" w:cs="Times New Roman"/>
      <w:sz w:val="24"/>
      <w:szCs w:val="24"/>
    </w:rPr>
  </w:style>
  <w:style w:type="character" w:customStyle="1" w:styleId="142">
    <w:name w:val="Подзаголовок Знак14"/>
    <w:uiPriority w:val="11"/>
    <w:rsid w:val="004D28C7"/>
    <w:rPr>
      <w:rFonts w:ascii="Calibri Light" w:eastAsia="Times New Roman" w:hAnsi="Calibri Light" w:cs="Times New Roman"/>
      <w:sz w:val="24"/>
      <w:szCs w:val="24"/>
    </w:rPr>
  </w:style>
  <w:style w:type="character" w:customStyle="1" w:styleId="132">
    <w:name w:val="Подзаголовок Знак13"/>
    <w:uiPriority w:val="11"/>
    <w:rsid w:val="004D28C7"/>
    <w:rPr>
      <w:rFonts w:ascii="Calibri Light" w:eastAsia="Times New Roman" w:hAnsi="Calibri Light" w:cs="Times New Roman"/>
      <w:sz w:val="24"/>
      <w:szCs w:val="24"/>
    </w:rPr>
  </w:style>
  <w:style w:type="character" w:customStyle="1" w:styleId="122">
    <w:name w:val="Подзаголовок Знак12"/>
    <w:uiPriority w:val="11"/>
    <w:rsid w:val="004D28C7"/>
    <w:rPr>
      <w:rFonts w:ascii="Calibri Light" w:eastAsia="Times New Roman" w:hAnsi="Calibri Light" w:cs="Times New Roman"/>
      <w:sz w:val="24"/>
      <w:szCs w:val="24"/>
    </w:rPr>
  </w:style>
  <w:style w:type="character" w:customStyle="1" w:styleId="110">
    <w:name w:val="Подзаголовок Знак11"/>
    <w:rsid w:val="004D28C7"/>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4D28C7"/>
    <w:pPr>
      <w:autoSpaceDE w:val="0"/>
      <w:autoSpaceDN w:val="0"/>
      <w:spacing w:after="160" w:line="240" w:lineRule="exact"/>
    </w:pPr>
    <w:rPr>
      <w:rFonts w:ascii="Arial" w:eastAsia="Times New Roman" w:hAnsi="Arial" w:cs="Arial"/>
      <w:sz w:val="20"/>
      <w:szCs w:val="20"/>
      <w:lang w:val="en-US"/>
    </w:rPr>
  </w:style>
  <w:style w:type="paragraph" w:customStyle="1" w:styleId="affff8">
    <w:name w:val="Знак Знак"/>
    <w:basedOn w:val="a0"/>
    <w:uiPriority w:val="99"/>
    <w:rsid w:val="004D28C7"/>
    <w:pPr>
      <w:spacing w:after="160" w:line="240" w:lineRule="exact"/>
    </w:pPr>
    <w:rPr>
      <w:rFonts w:ascii="Verdana" w:eastAsia="Times New Roman" w:hAnsi="Verdana" w:cs="Times New Roman"/>
      <w:sz w:val="20"/>
      <w:szCs w:val="20"/>
      <w:lang w:val="en-US"/>
    </w:rPr>
  </w:style>
  <w:style w:type="character" w:customStyle="1" w:styleId="spelle">
    <w:name w:val="spelle"/>
    <w:rsid w:val="004D28C7"/>
  </w:style>
  <w:style w:type="character" w:customStyle="1" w:styleId="grame">
    <w:name w:val="grame"/>
    <w:rsid w:val="004D28C7"/>
  </w:style>
  <w:style w:type="paragraph" w:customStyle="1" w:styleId="affff9">
    <w:name w:val="a"/>
    <w:basedOn w:val="a0"/>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auiue">
    <w:name w:val="Iau.iue"/>
    <w:basedOn w:val="a0"/>
    <w:next w:val="a0"/>
    <w:rsid w:val="004D28C7"/>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a">
    <w:name w:val="Знак Знак Знак"/>
    <w:basedOn w:val="a0"/>
    <w:uiPriority w:val="99"/>
    <w:rsid w:val="004D28C7"/>
    <w:pPr>
      <w:spacing w:after="160" w:line="240" w:lineRule="exact"/>
    </w:pPr>
    <w:rPr>
      <w:rFonts w:ascii="Verdana" w:eastAsia="Times New Roman" w:hAnsi="Verdana" w:cs="Times New Roman"/>
      <w:sz w:val="20"/>
      <w:szCs w:val="20"/>
      <w:lang w:val="en-US"/>
    </w:rPr>
  </w:style>
  <w:style w:type="character" w:customStyle="1" w:styleId="normalchar1">
    <w:name w:val="normal__char1"/>
    <w:rsid w:val="004D28C7"/>
    <w:rPr>
      <w:rFonts w:ascii="Calibri" w:hAnsi="Calibri"/>
      <w:sz w:val="22"/>
    </w:rPr>
  </w:style>
  <w:style w:type="paragraph" w:customStyle="1" w:styleId="ListParagraph1">
    <w:name w:val="List Paragraph1"/>
    <w:basedOn w:val="a0"/>
    <w:uiPriority w:val="99"/>
    <w:rsid w:val="004D28C7"/>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affffb">
    <w:name w:val="Знак Знак Знак Знак"/>
    <w:basedOn w:val="a0"/>
    <w:uiPriority w:val="99"/>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1f0">
    <w:name w:val="Номер 1"/>
    <w:basedOn w:val="1"/>
    <w:qFormat/>
    <w:rsid w:val="004D28C7"/>
    <w:pPr>
      <w:keepLines w:val="0"/>
      <w:suppressAutoHyphens/>
      <w:autoSpaceDE w:val="0"/>
      <w:autoSpaceDN w:val="0"/>
      <w:adjustRightInd w:val="0"/>
      <w:spacing w:before="360" w:after="240" w:line="360" w:lineRule="auto"/>
      <w:jc w:val="center"/>
    </w:pPr>
    <w:rPr>
      <w:rFonts w:ascii="Times New Roman" w:eastAsia="Times New Roman" w:hAnsi="Times New Roman" w:cs="Times New Roman"/>
      <w:color w:val="auto"/>
      <w:szCs w:val="20"/>
      <w:lang w:eastAsia="ru-RU"/>
    </w:rPr>
  </w:style>
  <w:style w:type="paragraph" w:customStyle="1" w:styleId="Iauiue0">
    <w:name w:val="Iau?iue"/>
    <w:rsid w:val="004D28C7"/>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de-DE"/>
    </w:rPr>
  </w:style>
  <w:style w:type="paragraph" w:customStyle="1" w:styleId="2f4">
    <w:name w:val="Номер 2"/>
    <w:basedOn w:val="3"/>
    <w:qFormat/>
    <w:rsid w:val="004D28C7"/>
    <w:pPr>
      <w:keepNext/>
      <w:spacing w:before="120" w:beforeAutospacing="0" w:after="120" w:afterAutospacing="0" w:line="360" w:lineRule="auto"/>
      <w:jc w:val="center"/>
    </w:pPr>
    <w:rPr>
      <w:bCs w:val="0"/>
      <w:sz w:val="28"/>
      <w:szCs w:val="28"/>
    </w:rPr>
  </w:style>
  <w:style w:type="paragraph" w:customStyle="1" w:styleId="BodyText21">
    <w:name w:val="Body Text 21"/>
    <w:basedOn w:val="a0"/>
    <w:rsid w:val="004D28C7"/>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BodyTextIndent21">
    <w:name w:val="Body Text Indent 21"/>
    <w:basedOn w:val="a0"/>
    <w:uiPriority w:val="99"/>
    <w:rsid w:val="004D28C7"/>
    <w:pPr>
      <w:spacing w:after="0" w:line="240" w:lineRule="auto"/>
      <w:ind w:firstLine="709"/>
      <w:jc w:val="both"/>
    </w:pPr>
    <w:rPr>
      <w:rFonts w:ascii="Times New Roman" w:eastAsia="Times New Roman" w:hAnsi="Times New Roman" w:cs="Times New Roman"/>
      <w:szCs w:val="20"/>
      <w:lang w:eastAsia="ru-RU"/>
    </w:rPr>
  </w:style>
  <w:style w:type="character" w:customStyle="1" w:styleId="FontStyle37">
    <w:name w:val="Font Style37"/>
    <w:rsid w:val="004D28C7"/>
    <w:rPr>
      <w:rFonts w:ascii="Times New Roman" w:hAnsi="Times New Roman"/>
      <w:sz w:val="20"/>
    </w:rPr>
  </w:style>
  <w:style w:type="paragraph" w:customStyle="1" w:styleId="Style3">
    <w:name w:val="Style3"/>
    <w:basedOn w:val="a0"/>
    <w:rsid w:val="004D28C7"/>
    <w:pPr>
      <w:widowControl w:val="0"/>
      <w:autoSpaceDE w:val="0"/>
      <w:autoSpaceDN w:val="0"/>
      <w:adjustRightInd w:val="0"/>
      <w:spacing w:after="0" w:line="293" w:lineRule="exact"/>
      <w:ind w:firstLine="504"/>
      <w:jc w:val="both"/>
    </w:pPr>
    <w:rPr>
      <w:rFonts w:ascii="Times New Roman" w:eastAsia="Times New Roman" w:hAnsi="Times New Roman" w:cs="Times New Roman"/>
      <w:sz w:val="24"/>
      <w:szCs w:val="24"/>
      <w:lang w:eastAsia="ru-RU"/>
    </w:rPr>
  </w:style>
  <w:style w:type="paragraph" w:customStyle="1" w:styleId="Style10">
    <w:name w:val="Style1"/>
    <w:basedOn w:val="a0"/>
    <w:rsid w:val="004D28C7"/>
    <w:pPr>
      <w:widowControl w:val="0"/>
      <w:autoSpaceDE w:val="0"/>
      <w:autoSpaceDN w:val="0"/>
      <w:adjustRightInd w:val="0"/>
      <w:spacing w:after="0" w:line="298" w:lineRule="exact"/>
      <w:ind w:firstLine="514"/>
      <w:jc w:val="both"/>
    </w:pPr>
    <w:rPr>
      <w:rFonts w:ascii="Times New Roman" w:eastAsia="Times New Roman" w:hAnsi="Times New Roman" w:cs="Times New Roman"/>
      <w:sz w:val="24"/>
      <w:szCs w:val="24"/>
      <w:lang w:eastAsia="ru-RU"/>
    </w:rPr>
  </w:style>
  <w:style w:type="paragraph" w:customStyle="1" w:styleId="BodyText211">
    <w:name w:val="Body Text 211"/>
    <w:basedOn w:val="a0"/>
    <w:uiPriority w:val="99"/>
    <w:rsid w:val="004D28C7"/>
    <w:pPr>
      <w:spacing w:after="0" w:line="240" w:lineRule="auto"/>
      <w:ind w:firstLine="709"/>
      <w:jc w:val="both"/>
    </w:pPr>
    <w:rPr>
      <w:rFonts w:ascii="Times New Roman" w:eastAsia="Times New Roman" w:hAnsi="Times New Roman" w:cs="Times New Roman"/>
      <w:sz w:val="24"/>
      <w:szCs w:val="24"/>
      <w:lang w:eastAsia="ru-RU"/>
    </w:rPr>
  </w:style>
  <w:style w:type="paragraph" w:customStyle="1" w:styleId="affffc">
    <w:name w:val="Стиль"/>
    <w:rsid w:val="004D28C7"/>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21">
    <w:name w:val="Iniiaiie oaeno 21"/>
    <w:basedOn w:val="a0"/>
    <w:rsid w:val="004D28C7"/>
    <w:pPr>
      <w:widowControl w:val="0"/>
      <w:autoSpaceDE w:val="0"/>
      <w:autoSpaceDN w:val="0"/>
      <w:spacing w:after="0" w:line="360" w:lineRule="auto"/>
      <w:jc w:val="both"/>
    </w:pPr>
    <w:rPr>
      <w:rFonts w:ascii="Times New Roman" w:eastAsia="SimSun" w:hAnsi="Times New Roman" w:cs="Times New Roman"/>
      <w:sz w:val="24"/>
      <w:szCs w:val="24"/>
      <w:lang w:eastAsia="zh-CN"/>
    </w:rPr>
  </w:style>
  <w:style w:type="paragraph" w:customStyle="1" w:styleId="affffd">
    <w:name w:val="Знак"/>
    <w:basedOn w:val="a0"/>
    <w:uiPriority w:val="99"/>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affffe">
    <w:name w:val="Знак Знак Знак Знак Знак Знак Знак Знак Знак Знак Знак Знак Знак Знак Знак Знак"/>
    <w:basedOn w:val="a0"/>
    <w:rsid w:val="004D28C7"/>
    <w:pPr>
      <w:spacing w:after="160" w:line="240" w:lineRule="exact"/>
    </w:pPr>
    <w:rPr>
      <w:rFonts w:ascii="Verdana" w:eastAsia="Times New Roman" w:hAnsi="Verdana" w:cs="Times New Roman"/>
      <w:sz w:val="20"/>
      <w:szCs w:val="20"/>
      <w:lang w:val="en-US"/>
    </w:rPr>
  </w:style>
  <w:style w:type="character" w:customStyle="1" w:styleId="afffff">
    <w:name w:val="Схема документа Знак"/>
    <w:basedOn w:val="a1"/>
    <w:link w:val="afffff0"/>
    <w:uiPriority w:val="99"/>
    <w:semiHidden/>
    <w:rsid w:val="004D28C7"/>
    <w:rPr>
      <w:rFonts w:ascii="Tahoma" w:eastAsia="Times New Roman" w:hAnsi="Tahoma" w:cs="Times New Roman"/>
      <w:sz w:val="16"/>
      <w:szCs w:val="20"/>
      <w:lang w:val="en-US" w:eastAsia="ru-RU"/>
    </w:rPr>
  </w:style>
  <w:style w:type="paragraph" w:styleId="afffff0">
    <w:name w:val="Document Map"/>
    <w:basedOn w:val="a0"/>
    <w:link w:val="afffff"/>
    <w:uiPriority w:val="99"/>
    <w:semiHidden/>
    <w:rsid w:val="004D28C7"/>
    <w:pPr>
      <w:spacing w:after="0" w:line="240" w:lineRule="auto"/>
      <w:ind w:firstLine="709"/>
      <w:jc w:val="both"/>
    </w:pPr>
    <w:rPr>
      <w:rFonts w:ascii="Tahoma" w:eastAsia="Times New Roman" w:hAnsi="Tahoma" w:cs="Times New Roman"/>
      <w:sz w:val="16"/>
      <w:szCs w:val="20"/>
      <w:lang w:val="en-US" w:eastAsia="ru-RU"/>
    </w:rPr>
  </w:style>
  <w:style w:type="character" w:customStyle="1" w:styleId="1f1">
    <w:name w:val="Схема документа Знак1"/>
    <w:basedOn w:val="a1"/>
    <w:link w:val="afffff0"/>
    <w:uiPriority w:val="99"/>
    <w:semiHidden/>
    <w:rsid w:val="004D28C7"/>
    <w:rPr>
      <w:rFonts w:ascii="Tahoma" w:hAnsi="Tahoma" w:cs="Tahoma"/>
      <w:sz w:val="16"/>
      <w:szCs w:val="16"/>
    </w:rPr>
  </w:style>
  <w:style w:type="paragraph" w:customStyle="1" w:styleId="MediumGrid21">
    <w:name w:val="Medium Grid 21"/>
    <w:basedOn w:val="a0"/>
    <w:uiPriority w:val="99"/>
    <w:rsid w:val="004D28C7"/>
    <w:pPr>
      <w:spacing w:after="0" w:line="240" w:lineRule="auto"/>
      <w:ind w:firstLine="709"/>
      <w:jc w:val="both"/>
    </w:pPr>
    <w:rPr>
      <w:rFonts w:ascii="Times New Roman" w:eastAsia="Times New Roman" w:hAnsi="Times New Roman" w:cs="Times New Roman"/>
      <w:sz w:val="24"/>
      <w:szCs w:val="32"/>
    </w:rPr>
  </w:style>
  <w:style w:type="character" w:customStyle="1" w:styleId="SubtleEmphasis1">
    <w:name w:val="Subtle Emphasis1"/>
    <w:uiPriority w:val="99"/>
    <w:rsid w:val="004D28C7"/>
    <w:rPr>
      <w:i/>
      <w:color w:val="5A5A5A"/>
    </w:rPr>
  </w:style>
  <w:style w:type="character" w:customStyle="1" w:styleId="IntenseEmphasis1">
    <w:name w:val="Intense Emphasis1"/>
    <w:uiPriority w:val="99"/>
    <w:rsid w:val="004D28C7"/>
    <w:rPr>
      <w:b/>
      <w:i/>
      <w:sz w:val="24"/>
      <w:u w:val="single"/>
    </w:rPr>
  </w:style>
  <w:style w:type="character" w:customStyle="1" w:styleId="SubtleReference1">
    <w:name w:val="Subtle Reference1"/>
    <w:uiPriority w:val="99"/>
    <w:rsid w:val="004D28C7"/>
    <w:rPr>
      <w:sz w:val="24"/>
      <w:u w:val="single"/>
    </w:rPr>
  </w:style>
  <w:style w:type="character" w:customStyle="1" w:styleId="IntenseReference1">
    <w:name w:val="Intense Reference1"/>
    <w:uiPriority w:val="99"/>
    <w:rsid w:val="004D28C7"/>
    <w:rPr>
      <w:b/>
      <w:sz w:val="24"/>
      <w:u w:val="single"/>
    </w:rPr>
  </w:style>
  <w:style w:type="character" w:customStyle="1" w:styleId="BookTitle1">
    <w:name w:val="Book Title1"/>
    <w:uiPriority w:val="99"/>
    <w:rsid w:val="004D28C7"/>
    <w:rPr>
      <w:rFonts w:ascii="Arial" w:hAnsi="Arial"/>
      <w:b/>
      <w:i/>
      <w:sz w:val="24"/>
    </w:rPr>
  </w:style>
  <w:style w:type="paragraph" w:customStyle="1" w:styleId="TOCHeading1">
    <w:name w:val="TOC Heading1"/>
    <w:basedOn w:val="1"/>
    <w:next w:val="a0"/>
    <w:uiPriority w:val="99"/>
    <w:rsid w:val="004D28C7"/>
    <w:pPr>
      <w:keepLines w:val="0"/>
      <w:spacing w:before="240" w:after="60" w:line="240" w:lineRule="auto"/>
      <w:jc w:val="center"/>
      <w:outlineLvl w:val="9"/>
    </w:pPr>
    <w:rPr>
      <w:rFonts w:ascii="Arial" w:eastAsia="Times New Roman" w:hAnsi="Arial" w:cs="Times New Roman"/>
      <w:bCs w:val="0"/>
      <w:color w:val="auto"/>
      <w:kern w:val="32"/>
      <w:sz w:val="20"/>
      <w:szCs w:val="20"/>
    </w:rPr>
  </w:style>
  <w:style w:type="paragraph" w:customStyle="1" w:styleId="CompanyName">
    <w:name w:val="Company Name"/>
    <w:basedOn w:val="MediumGrid21"/>
    <w:rsid w:val="004D28C7"/>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4D28C7"/>
    <w:pPr>
      <w:ind w:left="634" w:firstLine="0"/>
      <w:jc w:val="left"/>
    </w:pPr>
    <w:rPr>
      <w:rFonts w:ascii="Cambria" w:hAnsi="Cambria" w:cs="Cambria"/>
      <w:sz w:val="18"/>
      <w:szCs w:val="22"/>
      <w:lang w:eastAsia="zh-TW"/>
    </w:rPr>
  </w:style>
  <w:style w:type="paragraph" w:customStyle="1" w:styleId="DocumentDate">
    <w:name w:val="Document Date"/>
    <w:basedOn w:val="MediumGrid21"/>
    <w:rsid w:val="004D28C7"/>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4D28C7"/>
    <w:pPr>
      <w:widowControl w:val="0"/>
      <w:autoSpaceDE w:val="0"/>
      <w:autoSpaceDN w:val="0"/>
      <w:adjustRightInd w:val="0"/>
      <w:spacing w:after="0" w:line="360" w:lineRule="auto"/>
      <w:ind w:firstLine="454"/>
      <w:jc w:val="both"/>
    </w:pPr>
    <w:rPr>
      <w:rFonts w:ascii="Times New Roman" w:eastAsia="@Arial Unicode MS" w:hAnsi="Times New Roman" w:cs="Times New Roman"/>
      <w:sz w:val="20"/>
      <w:szCs w:val="20"/>
      <w:lang w:eastAsia="ru-RU"/>
    </w:rPr>
  </w:style>
  <w:style w:type="character" w:customStyle="1" w:styleId="Abstract0">
    <w:name w:val="Abstract Знак"/>
    <w:link w:val="Abstract"/>
    <w:locked/>
    <w:rsid w:val="004D28C7"/>
    <w:rPr>
      <w:rFonts w:ascii="Times New Roman" w:eastAsia="@Arial Unicode MS" w:hAnsi="Times New Roman" w:cs="Times New Roman"/>
      <w:sz w:val="20"/>
      <w:szCs w:val="20"/>
      <w:lang w:eastAsia="ru-RU"/>
    </w:rPr>
  </w:style>
  <w:style w:type="paragraph" w:customStyle="1" w:styleId="afffff1">
    <w:name w:val="Аннотации"/>
    <w:basedOn w:val="a0"/>
    <w:rsid w:val="004D28C7"/>
    <w:pPr>
      <w:spacing w:after="0" w:line="240" w:lineRule="auto"/>
      <w:ind w:firstLine="284"/>
      <w:jc w:val="both"/>
    </w:pPr>
    <w:rPr>
      <w:rFonts w:ascii="Times New Roman" w:eastAsia="Times New Roman" w:hAnsi="Times New Roman" w:cs="Times New Roman"/>
      <w:szCs w:val="20"/>
      <w:lang w:eastAsia="ru-RU"/>
    </w:rPr>
  </w:style>
  <w:style w:type="character" w:customStyle="1" w:styleId="afffff2">
    <w:name w:val="Методика подзаголовок"/>
    <w:rsid w:val="004D28C7"/>
    <w:rPr>
      <w:rFonts w:ascii="Times New Roman" w:hAnsi="Times New Roman"/>
      <w:b/>
      <w:spacing w:val="30"/>
    </w:rPr>
  </w:style>
  <w:style w:type="paragraph" w:customStyle="1" w:styleId="afffff3">
    <w:name w:val="текст сноски"/>
    <w:basedOn w:val="a0"/>
    <w:rsid w:val="004D28C7"/>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4D28C7"/>
    <w:rPr>
      <w:rFonts w:ascii="Arial" w:hAnsi="Arial"/>
      <w:b/>
      <w:kern w:val="32"/>
      <w:sz w:val="32"/>
    </w:rPr>
  </w:style>
  <w:style w:type="character" w:customStyle="1" w:styleId="170">
    <w:name w:val="Знак Знак17"/>
    <w:uiPriority w:val="99"/>
    <w:rsid w:val="004D28C7"/>
    <w:rPr>
      <w:rFonts w:ascii="Arial" w:hAnsi="Arial"/>
      <w:b/>
      <w:sz w:val="28"/>
    </w:rPr>
  </w:style>
  <w:style w:type="character" w:customStyle="1" w:styleId="161">
    <w:name w:val="Знак Знак16"/>
    <w:uiPriority w:val="99"/>
    <w:rsid w:val="004D28C7"/>
    <w:rPr>
      <w:rFonts w:ascii="Arial" w:hAnsi="Arial"/>
      <w:b/>
      <w:sz w:val="26"/>
    </w:rPr>
  </w:style>
  <w:style w:type="paragraph" w:styleId="HTML">
    <w:name w:val="HTML Preformatted"/>
    <w:basedOn w:val="a0"/>
    <w:link w:val="HTML0"/>
    <w:uiPriority w:val="99"/>
    <w:rsid w:val="004D28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ru-RU"/>
    </w:rPr>
  </w:style>
  <w:style w:type="character" w:customStyle="1" w:styleId="HTML0">
    <w:name w:val="Стандартный HTML Знак"/>
    <w:basedOn w:val="a1"/>
    <w:link w:val="HTML"/>
    <w:uiPriority w:val="99"/>
    <w:rsid w:val="004D28C7"/>
    <w:rPr>
      <w:rFonts w:ascii="Courier New" w:eastAsia="Times New Roman" w:hAnsi="Courier New" w:cs="Times New Roman"/>
      <w:sz w:val="20"/>
      <w:szCs w:val="20"/>
      <w:lang w:eastAsia="ru-RU"/>
    </w:rPr>
  </w:style>
  <w:style w:type="paragraph" w:customStyle="1" w:styleId="msonormalcxspmiddle">
    <w:name w:val="msonormalcxspmiddle"/>
    <w:basedOn w:val="a0"/>
    <w:rsid w:val="004D28C7"/>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2">
    <w:name w:val="Знак1"/>
    <w:basedOn w:val="a0"/>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msonormalcxspmiddlecxspmiddle">
    <w:name w:val="msonormalcxspmiddlecxspmiddle"/>
    <w:basedOn w:val="a0"/>
    <w:rsid w:val="004D28C7"/>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4D28C7"/>
    <w:pPr>
      <w:widowControl w:val="0"/>
      <w:spacing w:before="480" w:after="0" w:line="240" w:lineRule="auto"/>
    </w:pPr>
    <w:rPr>
      <w:rFonts w:ascii="Arial" w:eastAsia="Times New Roman" w:hAnsi="Arial" w:cs="Times New Roman"/>
      <w:vanish/>
      <w:sz w:val="18"/>
      <w:szCs w:val="20"/>
      <w:lang w:val="en-GB"/>
    </w:rPr>
  </w:style>
  <w:style w:type="character" w:customStyle="1" w:styleId="1f3">
    <w:name w:val="Знак Знак1"/>
    <w:locked/>
    <w:rsid w:val="004D28C7"/>
    <w:rPr>
      <w:rFonts w:ascii="Arial" w:hAnsi="Arial"/>
      <w:b/>
      <w:sz w:val="26"/>
      <w:lang w:val="ru-RU" w:eastAsia="ru-RU"/>
    </w:rPr>
  </w:style>
  <w:style w:type="paragraph" w:customStyle="1" w:styleId="NR">
    <w:name w:val="NR"/>
    <w:basedOn w:val="a0"/>
    <w:rsid w:val="004D28C7"/>
    <w:pPr>
      <w:spacing w:after="0" w:line="240" w:lineRule="auto"/>
    </w:pPr>
    <w:rPr>
      <w:rFonts w:ascii="Times New Roman" w:eastAsia="Times New Roman" w:hAnsi="Times New Roman" w:cs="Times New Roman"/>
      <w:sz w:val="24"/>
      <w:szCs w:val="20"/>
    </w:rPr>
  </w:style>
  <w:style w:type="paragraph" w:customStyle="1" w:styleId="2f5">
    <w:name w:val="Знак Знак2 Знак"/>
    <w:basedOn w:val="a0"/>
    <w:uiPriority w:val="99"/>
    <w:rsid w:val="004D28C7"/>
    <w:pPr>
      <w:spacing w:after="160" w:line="240" w:lineRule="exact"/>
    </w:pPr>
    <w:rPr>
      <w:rFonts w:ascii="Verdana" w:eastAsia="Times New Roman" w:hAnsi="Verdana" w:cs="Times New Roman"/>
      <w:sz w:val="20"/>
      <w:szCs w:val="20"/>
      <w:lang w:val="en-US"/>
    </w:rPr>
  </w:style>
  <w:style w:type="paragraph" w:styleId="2f6">
    <w:name w:val="List Bullet 2"/>
    <w:basedOn w:val="a0"/>
    <w:autoRedefine/>
    <w:uiPriority w:val="99"/>
    <w:rsid w:val="004D28C7"/>
    <w:pPr>
      <w:spacing w:before="60" w:after="60" w:line="240" w:lineRule="auto"/>
      <w:ind w:firstLine="720"/>
      <w:jc w:val="both"/>
    </w:pPr>
    <w:rPr>
      <w:rFonts w:ascii="Times New Roman" w:eastAsia="Times New Roman" w:hAnsi="Times New Roman" w:cs="Times New Roman"/>
      <w:sz w:val="24"/>
      <w:szCs w:val="24"/>
      <w:lang w:eastAsia="ru-RU"/>
    </w:rPr>
  </w:style>
  <w:style w:type="character" w:customStyle="1" w:styleId="Heading3Char">
    <w:name w:val="Heading 3 Char"/>
    <w:locked/>
    <w:rsid w:val="004D28C7"/>
    <w:rPr>
      <w:rFonts w:ascii="Arial" w:hAnsi="Arial"/>
      <w:b/>
      <w:sz w:val="26"/>
      <w:lang w:eastAsia="ru-RU"/>
    </w:rPr>
  </w:style>
  <w:style w:type="character" w:customStyle="1" w:styleId="list0020paragraphchar1">
    <w:name w:val="list_0020paragraph__char1"/>
    <w:rsid w:val="004D28C7"/>
    <w:rPr>
      <w:rFonts w:ascii="Times New Roman" w:hAnsi="Times New Roman"/>
      <w:sz w:val="24"/>
    </w:rPr>
  </w:style>
  <w:style w:type="character" w:customStyle="1" w:styleId="1f4">
    <w:name w:val="Основной шрифт абзаца1"/>
    <w:rsid w:val="004D28C7"/>
  </w:style>
  <w:style w:type="paragraph" w:customStyle="1" w:styleId="afffff4">
    <w:name w:val="Заголовок"/>
    <w:basedOn w:val="a0"/>
    <w:next w:val="afd"/>
    <w:rsid w:val="004D28C7"/>
    <w:pPr>
      <w:keepNext/>
      <w:suppressAutoHyphens/>
      <w:spacing w:before="240" w:after="120" w:line="240" w:lineRule="auto"/>
    </w:pPr>
    <w:rPr>
      <w:rFonts w:ascii="Arial" w:eastAsia="MS Mincho" w:hAnsi="Arial" w:cs="Tahoma"/>
      <w:sz w:val="28"/>
      <w:szCs w:val="28"/>
      <w:lang w:eastAsia="ar-SA"/>
    </w:rPr>
  </w:style>
  <w:style w:type="paragraph" w:customStyle="1" w:styleId="1f5">
    <w:name w:val="Название1"/>
    <w:basedOn w:val="a0"/>
    <w:rsid w:val="004D28C7"/>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6">
    <w:name w:val="Указатель1"/>
    <w:basedOn w:val="a0"/>
    <w:rsid w:val="004D28C7"/>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f5">
    <w:name w:val="Символ сноски"/>
    <w:rsid w:val="004D28C7"/>
    <w:rPr>
      <w:vertAlign w:val="superscript"/>
    </w:rPr>
  </w:style>
  <w:style w:type="character" w:customStyle="1" w:styleId="dash0417043d0430043a00200441043d043e0441043a0438char">
    <w:name w:val="dash0417_043d_0430_043a_0020_0441_043d_043e_0441_043a_0438__char"/>
    <w:rsid w:val="004D28C7"/>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4D28C7"/>
    <w:rPr>
      <w:rFonts w:ascii="Times New Roman" w:hAnsi="Times New Roman"/>
      <w:sz w:val="24"/>
      <w:u w:val="none"/>
      <w:effect w:val="none"/>
    </w:rPr>
  </w:style>
  <w:style w:type="character" w:customStyle="1" w:styleId="normal005f005f005f005fchar1005f005fchar1char1">
    <w:name w:val="normal_005f005f_005f005fchar1_005f_005fchar1__char1"/>
    <w:rsid w:val="004D28C7"/>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4D28C7"/>
    <w:pPr>
      <w:spacing w:after="0" w:line="240" w:lineRule="auto"/>
    </w:pPr>
    <w:rPr>
      <w:rFonts w:ascii="Times New Roman" w:eastAsia="Times New Roman" w:hAnsi="Times New Roman" w:cs="Times New Roman"/>
      <w:sz w:val="24"/>
      <w:szCs w:val="24"/>
      <w:lang w:eastAsia="ru-RU"/>
    </w:rPr>
  </w:style>
  <w:style w:type="paragraph" w:customStyle="1" w:styleId="afffff6">
    <w:name w:val="#Текст_мой"/>
    <w:rsid w:val="004D28C7"/>
    <w:pPr>
      <w:autoSpaceDE w:val="0"/>
      <w:autoSpaceDN w:val="0"/>
      <w:adjustRightInd w:val="0"/>
      <w:spacing w:after="0" w:line="240" w:lineRule="atLeast"/>
      <w:ind w:firstLine="283"/>
      <w:jc w:val="both"/>
    </w:pPr>
    <w:rPr>
      <w:rFonts w:ascii="SchoolBookC" w:eastAsia="Times New Roman" w:hAnsi="SchoolBookC" w:cs="SchoolBookC"/>
      <w:sz w:val="21"/>
      <w:szCs w:val="21"/>
      <w:lang w:eastAsia="ru-RU"/>
    </w:rPr>
  </w:style>
  <w:style w:type="paragraph" w:customStyle="1" w:styleId="afffff7">
    <w:name w:val="Знак Знак Знак Знак Знак Знак Знак Знак Знак"/>
    <w:basedOn w:val="a0"/>
    <w:uiPriority w:val="99"/>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4D28C7"/>
    <w:rPr>
      <w:rFonts w:ascii="Times New Roman" w:hAnsi="Times New Roman"/>
      <w:sz w:val="24"/>
      <w:u w:val="none"/>
      <w:effect w:val="none"/>
    </w:rPr>
  </w:style>
  <w:style w:type="paragraph" w:customStyle="1" w:styleId="-12">
    <w:name w:val="Цветной список - Акцент 12"/>
    <w:basedOn w:val="a0"/>
    <w:qFormat/>
    <w:rsid w:val="004D28C7"/>
    <w:pPr>
      <w:spacing w:line="240" w:lineRule="auto"/>
      <w:ind w:left="720"/>
      <w:contextualSpacing/>
    </w:pPr>
    <w:rPr>
      <w:rFonts w:ascii="Cambria" w:eastAsia="Times New Roman" w:hAnsi="Cambria" w:cs="Times New Roman"/>
      <w:sz w:val="24"/>
      <w:szCs w:val="24"/>
    </w:rPr>
  </w:style>
  <w:style w:type="character" w:customStyle="1" w:styleId="maintext1">
    <w:name w:val="maintext1"/>
    <w:rsid w:val="004D28C7"/>
    <w:rPr>
      <w:sz w:val="24"/>
    </w:rPr>
  </w:style>
  <w:style w:type="paragraph" w:customStyle="1" w:styleId="default0">
    <w:name w:val="default"/>
    <w:basedOn w:val="a0"/>
    <w:rsid w:val="004D28C7"/>
    <w:pPr>
      <w:spacing w:after="0" w:line="240" w:lineRule="auto"/>
    </w:pPr>
    <w:rPr>
      <w:rFonts w:ascii="Times New Roman" w:eastAsia="Times New Roman" w:hAnsi="Times New Roman" w:cs="Times New Roman"/>
      <w:sz w:val="24"/>
      <w:szCs w:val="24"/>
      <w:lang w:eastAsia="ru-RU"/>
    </w:rPr>
  </w:style>
  <w:style w:type="character" w:customStyle="1" w:styleId="default005f005fchar1char1">
    <w:name w:val="default_005f_005fchar1__char1"/>
    <w:rsid w:val="004D28C7"/>
    <w:rPr>
      <w:rFonts w:ascii="Times New Roman" w:hAnsi="Times New Roman"/>
      <w:sz w:val="24"/>
      <w:u w:val="none"/>
      <w:effect w:val="none"/>
    </w:rPr>
  </w:style>
  <w:style w:type="paragraph" w:customStyle="1" w:styleId="afffff8">
    <w:name w:val="А_осн"/>
    <w:basedOn w:val="Abstract"/>
    <w:link w:val="afffff9"/>
    <w:rsid w:val="004D28C7"/>
    <w:rPr>
      <w:sz w:val="28"/>
    </w:rPr>
  </w:style>
  <w:style w:type="character" w:customStyle="1" w:styleId="afffff9">
    <w:name w:val="А_осн Знак"/>
    <w:link w:val="afffff8"/>
    <w:locked/>
    <w:rsid w:val="004D28C7"/>
    <w:rPr>
      <w:rFonts w:ascii="Times New Roman" w:eastAsia="@Arial Unicode MS" w:hAnsi="Times New Roman" w:cs="Times New Roman"/>
      <w:sz w:val="28"/>
      <w:szCs w:val="20"/>
      <w:lang w:eastAsia="ru-RU"/>
    </w:rPr>
  </w:style>
  <w:style w:type="character" w:customStyle="1" w:styleId="FontStyle69">
    <w:name w:val="Font Style69"/>
    <w:uiPriority w:val="99"/>
    <w:rsid w:val="004D28C7"/>
    <w:rPr>
      <w:rFonts w:ascii="Calibri" w:hAnsi="Calibri"/>
      <w:sz w:val="20"/>
    </w:rPr>
  </w:style>
  <w:style w:type="paragraph" w:customStyle="1" w:styleId="text">
    <w:name w:val="text"/>
    <w:basedOn w:val="a0"/>
    <w:uiPriority w:val="99"/>
    <w:rsid w:val="004D28C7"/>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4D28C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uiPriority w:val="99"/>
    <w:rsid w:val="004D28C7"/>
  </w:style>
  <w:style w:type="character" w:customStyle="1" w:styleId="HeaderChar">
    <w:name w:val="Header Char"/>
    <w:locked/>
    <w:rsid w:val="004D28C7"/>
    <w:rPr>
      <w:rFonts w:ascii="Calibri" w:hAnsi="Calibri" w:cs="Times New Roman"/>
    </w:rPr>
  </w:style>
  <w:style w:type="character" w:customStyle="1" w:styleId="FooterChar">
    <w:name w:val="Footer Char"/>
    <w:locked/>
    <w:rsid w:val="004D28C7"/>
    <w:rPr>
      <w:rFonts w:ascii="Calibri" w:hAnsi="Calibri" w:cs="Times New Roman"/>
    </w:rPr>
  </w:style>
  <w:style w:type="character" w:customStyle="1" w:styleId="111">
    <w:name w:val="Заголовок 1 Знак1"/>
    <w:rsid w:val="004D28C7"/>
    <w:rPr>
      <w:rFonts w:ascii="Arial" w:hAnsi="Arial"/>
      <w:b/>
      <w:kern w:val="32"/>
      <w:sz w:val="32"/>
      <w:lang w:val="de-DE" w:eastAsia="ru-RU"/>
    </w:rPr>
  </w:style>
  <w:style w:type="character" w:customStyle="1" w:styleId="212">
    <w:name w:val="Заголовок 2 Знак1"/>
    <w:rsid w:val="004D28C7"/>
    <w:rPr>
      <w:rFonts w:ascii="Cambria" w:hAnsi="Cambria"/>
      <w:b/>
      <w:color w:val="4F81BD"/>
      <w:sz w:val="26"/>
      <w:lang w:val="ru-RU" w:eastAsia="ru-RU"/>
    </w:rPr>
  </w:style>
  <w:style w:type="character" w:customStyle="1" w:styleId="310">
    <w:name w:val="Заголовок 3 Знак1"/>
    <w:rsid w:val="004D28C7"/>
    <w:rPr>
      <w:rFonts w:ascii="Arial" w:hAnsi="Arial"/>
      <w:b/>
      <w:sz w:val="26"/>
      <w:lang w:val="ru-RU" w:eastAsia="ru-RU"/>
    </w:rPr>
  </w:style>
  <w:style w:type="character" w:customStyle="1" w:styleId="1f7">
    <w:name w:val="Нижний колонтитул Знак1"/>
    <w:locked/>
    <w:rsid w:val="004D28C7"/>
    <w:rPr>
      <w:rFonts w:eastAsia="Times New Roman"/>
      <w:sz w:val="24"/>
      <w:lang w:val="en-US" w:eastAsia="ru-RU"/>
    </w:rPr>
  </w:style>
  <w:style w:type="character" w:customStyle="1" w:styleId="1f8">
    <w:name w:val="Основной текст с отступом Знак1"/>
    <w:rsid w:val="004D28C7"/>
    <w:rPr>
      <w:sz w:val="24"/>
      <w:lang w:val="ru-RU" w:eastAsia="ru-RU"/>
    </w:rPr>
  </w:style>
  <w:style w:type="paragraph" w:customStyle="1" w:styleId="112">
    <w:name w:val="Знак Знак1 Знак Знак Знак1"/>
    <w:basedOn w:val="a0"/>
    <w:rsid w:val="004D28C7"/>
    <w:pPr>
      <w:spacing w:after="160" w:line="240" w:lineRule="exact"/>
    </w:pPr>
    <w:rPr>
      <w:rFonts w:ascii="Verdana" w:eastAsia="Times New Roman" w:hAnsi="Verdana" w:cs="Times New Roman"/>
      <w:sz w:val="20"/>
      <w:szCs w:val="20"/>
      <w:lang w:val="en-US"/>
    </w:rPr>
  </w:style>
  <w:style w:type="paragraph" w:customStyle="1" w:styleId="1f9">
    <w:name w:val="Знак Знак Знак Знак Знак1"/>
    <w:basedOn w:val="a0"/>
    <w:rsid w:val="004D28C7"/>
    <w:pPr>
      <w:spacing w:after="160" w:line="240" w:lineRule="exact"/>
    </w:pPr>
    <w:rPr>
      <w:rFonts w:ascii="Verdana" w:eastAsia="Times New Roman" w:hAnsi="Verdana" w:cs="Times New Roman"/>
      <w:sz w:val="20"/>
      <w:szCs w:val="20"/>
      <w:lang w:val="en-US"/>
    </w:rPr>
  </w:style>
  <w:style w:type="paragraph" w:customStyle="1" w:styleId="CharCharCarCharCarCharCarCharCarCharCharCharCarCharCharChar1">
    <w:name w:val="Char Char Car Char Car Char Car Char Car Char Char Char Car Char Char Char1"/>
    <w:basedOn w:val="a0"/>
    <w:rsid w:val="004D28C7"/>
    <w:pPr>
      <w:autoSpaceDE w:val="0"/>
      <w:autoSpaceDN w:val="0"/>
      <w:spacing w:after="160" w:line="240" w:lineRule="exact"/>
    </w:pPr>
    <w:rPr>
      <w:rFonts w:ascii="Arial" w:eastAsia="Times New Roman" w:hAnsi="Arial" w:cs="Arial"/>
      <w:sz w:val="20"/>
      <w:szCs w:val="20"/>
      <w:lang w:val="en-US"/>
    </w:rPr>
  </w:style>
  <w:style w:type="paragraph" w:customStyle="1" w:styleId="3d">
    <w:name w:val="Знак Знак3"/>
    <w:basedOn w:val="a0"/>
    <w:rsid w:val="004D28C7"/>
    <w:pPr>
      <w:spacing w:after="160" w:line="240" w:lineRule="exact"/>
    </w:pPr>
    <w:rPr>
      <w:rFonts w:ascii="Verdana" w:eastAsia="Times New Roman" w:hAnsi="Verdana" w:cs="Times New Roman"/>
      <w:sz w:val="20"/>
      <w:szCs w:val="20"/>
      <w:lang w:val="en-US"/>
    </w:rPr>
  </w:style>
  <w:style w:type="paragraph" w:customStyle="1" w:styleId="1fa">
    <w:name w:val="Знак Знак Знак1"/>
    <w:basedOn w:val="a0"/>
    <w:rsid w:val="004D28C7"/>
    <w:pPr>
      <w:spacing w:after="160" w:line="240" w:lineRule="exact"/>
    </w:pPr>
    <w:rPr>
      <w:rFonts w:ascii="Verdana" w:eastAsia="Times New Roman" w:hAnsi="Verdana" w:cs="Times New Roman"/>
      <w:sz w:val="20"/>
      <w:szCs w:val="20"/>
      <w:lang w:val="en-US"/>
    </w:rPr>
  </w:style>
  <w:style w:type="paragraph" w:customStyle="1" w:styleId="1fb">
    <w:name w:val="Знак Знак Знак Знак1"/>
    <w:basedOn w:val="a0"/>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paragraph" w:customStyle="1" w:styleId="2f7">
    <w:name w:val="Знак2"/>
    <w:basedOn w:val="a0"/>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181">
    <w:name w:val="Знак Знак181"/>
    <w:rsid w:val="004D28C7"/>
    <w:rPr>
      <w:rFonts w:ascii="Arial" w:hAnsi="Arial"/>
      <w:b/>
      <w:kern w:val="32"/>
      <w:sz w:val="32"/>
    </w:rPr>
  </w:style>
  <w:style w:type="character" w:customStyle="1" w:styleId="171">
    <w:name w:val="Знак Знак171"/>
    <w:rsid w:val="004D28C7"/>
    <w:rPr>
      <w:rFonts w:ascii="Arial" w:hAnsi="Arial"/>
      <w:b/>
      <w:sz w:val="28"/>
    </w:rPr>
  </w:style>
  <w:style w:type="character" w:customStyle="1" w:styleId="1610">
    <w:name w:val="Знак Знак161"/>
    <w:rsid w:val="004D28C7"/>
    <w:rPr>
      <w:rFonts w:ascii="Arial" w:hAnsi="Arial"/>
      <w:b/>
      <w:sz w:val="26"/>
    </w:rPr>
  </w:style>
  <w:style w:type="character" w:customStyle="1" w:styleId="1fc">
    <w:name w:val="Название Знак1"/>
    <w:rsid w:val="004D28C7"/>
    <w:rPr>
      <w:b/>
      <w:sz w:val="24"/>
      <w:lang w:val="ru-RU" w:eastAsia="ru-RU"/>
    </w:rPr>
  </w:style>
  <w:style w:type="paragraph" w:customStyle="1" w:styleId="213">
    <w:name w:val="Знак Знак2 Знак1"/>
    <w:basedOn w:val="a0"/>
    <w:rsid w:val="004D28C7"/>
    <w:pPr>
      <w:spacing w:after="160" w:line="240" w:lineRule="exact"/>
    </w:pPr>
    <w:rPr>
      <w:rFonts w:ascii="Verdana" w:eastAsia="Times New Roman" w:hAnsi="Verdana" w:cs="Times New Roman"/>
      <w:sz w:val="20"/>
      <w:szCs w:val="20"/>
      <w:lang w:val="en-US"/>
    </w:rPr>
  </w:style>
  <w:style w:type="paragraph" w:customStyle="1" w:styleId="1fd">
    <w:name w:val="Знак Знак Знак Знак Знак Знак Знак Знак Знак1"/>
    <w:basedOn w:val="a0"/>
    <w:rsid w:val="004D28C7"/>
    <w:pPr>
      <w:spacing w:before="100" w:beforeAutospacing="1" w:after="100" w:afterAutospacing="1" w:line="240" w:lineRule="auto"/>
    </w:pPr>
    <w:rPr>
      <w:rFonts w:ascii="Times New Roman" w:eastAsia="Times New Roman" w:hAnsi="Times New Roman" w:cs="Times New Roman"/>
      <w:color w:val="000000"/>
      <w:sz w:val="24"/>
      <w:szCs w:val="24"/>
      <w:u w:color="000000"/>
      <w:lang w:val="en-US"/>
    </w:rPr>
  </w:style>
  <w:style w:type="character" w:customStyle="1" w:styleId="apple-tab-span">
    <w:name w:val="apple-tab-span"/>
    <w:rsid w:val="004D28C7"/>
  </w:style>
  <w:style w:type="character" w:customStyle="1" w:styleId="dash0410043104370430044600200441043f04380441043a0430char1">
    <w:name w:val="dash0410_0431_0437_0430_0446_0020_0441_043f_0438_0441_043a_0430__char1"/>
    <w:rsid w:val="004D28C7"/>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4D28C7"/>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4D28C7"/>
    <w:pPr>
      <w:spacing w:after="0" w:line="240" w:lineRule="auto"/>
      <w:ind w:left="720" w:firstLine="700"/>
      <w:jc w:val="both"/>
    </w:pPr>
    <w:rPr>
      <w:rFonts w:ascii="Times New Roman" w:eastAsia="Times New Roman" w:hAnsi="Times New Roman" w:cs="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4D28C7"/>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4D28C7"/>
    <w:pPr>
      <w:spacing w:after="120" w:line="480" w:lineRule="atLeast"/>
    </w:pPr>
    <w:rPr>
      <w:rFonts w:ascii="Times New Roman" w:eastAsia="Times New Roman" w:hAnsi="Times New Roman" w:cs="Times New Roman"/>
      <w:sz w:val="24"/>
      <w:szCs w:val="24"/>
      <w:lang w:eastAsia="ru-RU"/>
    </w:rPr>
  </w:style>
  <w:style w:type="character" w:customStyle="1" w:styleId="c0">
    <w:name w:val="c0"/>
    <w:rsid w:val="004D28C7"/>
  </w:style>
  <w:style w:type="paragraph" w:customStyle="1" w:styleId="afffffa">
    <w:name w:val="Основной"/>
    <w:basedOn w:val="a0"/>
    <w:rsid w:val="004D28C7"/>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b">
    <w:name w:val="Название таблицы"/>
    <w:basedOn w:val="afffffa"/>
    <w:rsid w:val="004D28C7"/>
    <w:pPr>
      <w:spacing w:before="113"/>
      <w:ind w:firstLine="0"/>
      <w:jc w:val="center"/>
    </w:pPr>
    <w:rPr>
      <w:b/>
      <w:bCs/>
    </w:rPr>
  </w:style>
  <w:style w:type="character" w:customStyle="1" w:styleId="1fe">
    <w:name w:val="Сноска1"/>
    <w:rsid w:val="004D28C7"/>
    <w:rPr>
      <w:rFonts w:ascii="Times New Roman" w:hAnsi="Times New Roman"/>
      <w:vertAlign w:val="superscript"/>
    </w:rPr>
  </w:style>
  <w:style w:type="paragraph" w:customStyle="1" w:styleId="afffffc">
    <w:name w:val="Буллит"/>
    <w:basedOn w:val="afffffa"/>
    <w:rsid w:val="004D28C7"/>
    <w:pPr>
      <w:ind w:firstLine="244"/>
    </w:pPr>
  </w:style>
  <w:style w:type="character" w:customStyle="1" w:styleId="2f8">
    <w:name w:val="Подпись к таблице2"/>
    <w:rsid w:val="004D28C7"/>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4D28C7"/>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4D28C7"/>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4D28C7"/>
    <w:pPr>
      <w:spacing w:after="120" w:line="240" w:lineRule="auto"/>
      <w:ind w:left="280"/>
    </w:pPr>
    <w:rPr>
      <w:rFonts w:ascii="Times New Roman" w:eastAsia="Calibri" w:hAnsi="Times New Roman" w:cs="Times New Roman"/>
      <w:sz w:val="24"/>
      <w:szCs w:val="24"/>
      <w:lang w:eastAsia="ru-RU"/>
    </w:rPr>
  </w:style>
  <w:style w:type="paragraph" w:styleId="afffffd">
    <w:name w:val="annotation subject"/>
    <w:basedOn w:val="afffe"/>
    <w:next w:val="afffe"/>
    <w:link w:val="afffffe"/>
    <w:semiHidden/>
    <w:rsid w:val="004D28C7"/>
    <w:pPr>
      <w:widowControl w:val="0"/>
      <w:spacing w:after="200" w:line="276" w:lineRule="auto"/>
    </w:pPr>
    <w:rPr>
      <w:rFonts w:ascii="Calibri" w:hAnsi="Calibri"/>
      <w:b/>
      <w:bCs/>
      <w:lang w:val="en-US" w:eastAsia="en-US"/>
    </w:rPr>
  </w:style>
  <w:style w:type="character" w:customStyle="1" w:styleId="afffffe">
    <w:name w:val="Тема примечания Знак"/>
    <w:basedOn w:val="affff"/>
    <w:link w:val="afffffd"/>
    <w:semiHidden/>
    <w:rsid w:val="004D28C7"/>
    <w:rPr>
      <w:rFonts w:ascii="Calibri" w:hAnsi="Calibri"/>
      <w:b/>
      <w:bCs/>
      <w:lang w:val="en-US"/>
    </w:rPr>
  </w:style>
  <w:style w:type="paragraph" w:styleId="affffff">
    <w:name w:val="Revision"/>
    <w:hidden/>
    <w:uiPriority w:val="99"/>
    <w:semiHidden/>
    <w:rsid w:val="004D28C7"/>
    <w:pPr>
      <w:spacing w:after="0" w:line="240" w:lineRule="auto"/>
    </w:pPr>
    <w:rPr>
      <w:rFonts w:ascii="Calibri" w:eastAsia="Times New Roman" w:hAnsi="Calibri" w:cs="Times New Roman"/>
      <w:lang w:val="en-US"/>
    </w:rPr>
  </w:style>
  <w:style w:type="numbering" w:customStyle="1" w:styleId="2f9">
    <w:name w:val="Нет списка2"/>
    <w:next w:val="a3"/>
    <w:uiPriority w:val="99"/>
    <w:semiHidden/>
    <w:unhideWhenUsed/>
    <w:rsid w:val="004D28C7"/>
  </w:style>
  <w:style w:type="character" w:customStyle="1" w:styleId="1ff">
    <w:name w:val="Текст выноски Знак1"/>
    <w:basedOn w:val="a1"/>
    <w:uiPriority w:val="99"/>
    <w:semiHidden/>
    <w:rsid w:val="004D28C7"/>
    <w:rPr>
      <w:rFonts w:ascii="Segoe UI" w:eastAsia="Times New Roman" w:hAnsi="Segoe UI" w:cs="Segoe UI"/>
      <w:sz w:val="18"/>
      <w:szCs w:val="18"/>
      <w:lang w:eastAsia="ru-RU"/>
    </w:rPr>
  </w:style>
  <w:style w:type="character" w:customStyle="1" w:styleId="1ff0">
    <w:name w:val="Текст примечания Знак1"/>
    <w:basedOn w:val="a1"/>
    <w:uiPriority w:val="99"/>
    <w:semiHidden/>
    <w:rsid w:val="004D28C7"/>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4D28C7"/>
    <w:pPr>
      <w:spacing w:after="0" w:line="240" w:lineRule="auto"/>
    </w:pPr>
    <w:rPr>
      <w:rFonts w:ascii="Times New Roman" w:eastAsia="Times New Roman" w:hAnsi="Times New Roman" w:cs="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4D28C7"/>
    <w:pPr>
      <w:spacing w:after="120" w:line="240" w:lineRule="auto"/>
      <w:ind w:left="280"/>
    </w:pPr>
    <w:rPr>
      <w:rFonts w:ascii="Times New Roman" w:eastAsia="Times New Roman" w:hAnsi="Times New Roman" w:cs="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4D28C7"/>
    <w:rPr>
      <w:rFonts w:ascii="Times New Roman" w:hAnsi="Times New Roman" w:cs="Times New Roman" w:hint="default"/>
      <w:strike w:val="0"/>
      <w:dstrike w:val="0"/>
      <w:sz w:val="20"/>
      <w:szCs w:val="20"/>
      <w:u w:val="none"/>
      <w:effect w:val="none"/>
    </w:rPr>
  </w:style>
  <w:style w:type="character" w:customStyle="1" w:styleId="350">
    <w:name w:val="Основной текст (35)_"/>
    <w:basedOn w:val="a1"/>
    <w:link w:val="351"/>
    <w:uiPriority w:val="99"/>
    <w:locked/>
    <w:rsid w:val="004D28C7"/>
    <w:rPr>
      <w:rFonts w:ascii="Arial" w:hAnsi="Arial" w:cs="Arial"/>
      <w:spacing w:val="-10"/>
      <w:shd w:val="clear" w:color="auto" w:fill="FFFFFF"/>
    </w:rPr>
  </w:style>
  <w:style w:type="paragraph" w:customStyle="1" w:styleId="351">
    <w:name w:val="Основной текст (35)"/>
    <w:basedOn w:val="a0"/>
    <w:link w:val="350"/>
    <w:uiPriority w:val="99"/>
    <w:rsid w:val="004D28C7"/>
    <w:pPr>
      <w:widowControl w:val="0"/>
      <w:shd w:val="clear" w:color="auto" w:fill="FFFFFF"/>
      <w:spacing w:after="0" w:line="322" w:lineRule="exact"/>
    </w:pPr>
    <w:rPr>
      <w:rFonts w:ascii="Arial" w:hAnsi="Arial" w:cs="Arial"/>
      <w:spacing w:val="-10"/>
    </w:rPr>
  </w:style>
  <w:style w:type="character" w:customStyle="1" w:styleId="55">
    <w:name w:val="Заголовок №5_"/>
    <w:basedOn w:val="a1"/>
    <w:link w:val="56"/>
    <w:locked/>
    <w:rsid w:val="004D28C7"/>
    <w:rPr>
      <w:rFonts w:ascii="Times New Roman" w:eastAsia="Times New Roman" w:hAnsi="Times New Roman" w:cs="Times New Roman"/>
      <w:b/>
      <w:bCs/>
      <w:sz w:val="21"/>
      <w:szCs w:val="21"/>
      <w:shd w:val="clear" w:color="auto" w:fill="FFFFFF"/>
    </w:rPr>
  </w:style>
  <w:style w:type="paragraph" w:customStyle="1" w:styleId="56">
    <w:name w:val="Заголовок №5"/>
    <w:basedOn w:val="a0"/>
    <w:link w:val="55"/>
    <w:rsid w:val="004D28C7"/>
    <w:pPr>
      <w:widowControl w:val="0"/>
      <w:shd w:val="clear" w:color="auto" w:fill="FFFFFF"/>
      <w:spacing w:after="0" w:line="211" w:lineRule="exact"/>
      <w:jc w:val="both"/>
      <w:outlineLvl w:val="4"/>
    </w:pPr>
    <w:rPr>
      <w:rFonts w:ascii="Times New Roman" w:eastAsia="Times New Roman" w:hAnsi="Times New Roman" w:cs="Times New Roman"/>
      <w:b/>
      <w:bCs/>
      <w:sz w:val="21"/>
      <w:szCs w:val="21"/>
    </w:rPr>
  </w:style>
  <w:style w:type="character" w:customStyle="1" w:styleId="Exact0">
    <w:name w:val="Подпись к картинке Exact"/>
    <w:basedOn w:val="a1"/>
    <w:locked/>
    <w:rsid w:val="004D28C7"/>
    <w:rPr>
      <w:rFonts w:ascii="Times New Roman" w:eastAsia="Times New Roman" w:hAnsi="Times New Roman" w:cs="Times New Roman"/>
      <w:sz w:val="21"/>
      <w:szCs w:val="21"/>
      <w:shd w:val="clear" w:color="auto" w:fill="FFFFFF"/>
    </w:rPr>
  </w:style>
  <w:style w:type="character" w:customStyle="1" w:styleId="2Exact0">
    <w:name w:val="Заголовок №2 Exact"/>
    <w:basedOn w:val="a1"/>
    <w:locked/>
    <w:rsid w:val="004D28C7"/>
    <w:rPr>
      <w:rFonts w:ascii="Times New Roman" w:eastAsia="Times New Roman" w:hAnsi="Times New Roman" w:cs="Times New Roman"/>
      <w:b/>
      <w:bCs/>
      <w:sz w:val="26"/>
      <w:szCs w:val="26"/>
      <w:shd w:val="clear" w:color="auto" w:fill="FFFFFF"/>
    </w:rPr>
  </w:style>
  <w:style w:type="character" w:customStyle="1" w:styleId="8Exact">
    <w:name w:val="Основной текст (8) Exact"/>
    <w:basedOn w:val="a1"/>
    <w:locked/>
    <w:rsid w:val="004D28C7"/>
    <w:rPr>
      <w:rFonts w:ascii="Times New Roman" w:eastAsia="Times New Roman" w:hAnsi="Times New Roman" w:cs="Times New Roman"/>
      <w:sz w:val="17"/>
      <w:szCs w:val="17"/>
      <w:shd w:val="clear" w:color="auto" w:fill="FFFFFF"/>
    </w:rPr>
  </w:style>
  <w:style w:type="character" w:customStyle="1" w:styleId="100">
    <w:name w:val="Основной текст (10)_"/>
    <w:basedOn w:val="a1"/>
    <w:link w:val="101"/>
    <w:locked/>
    <w:rsid w:val="004D28C7"/>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4D28C7"/>
    <w:pPr>
      <w:widowControl w:val="0"/>
      <w:shd w:val="clear" w:color="auto" w:fill="FFFFFF"/>
      <w:spacing w:before="540" w:after="0" w:line="0" w:lineRule="atLeast"/>
      <w:jc w:val="both"/>
    </w:pPr>
    <w:rPr>
      <w:rFonts w:ascii="Times New Roman" w:eastAsia="Times New Roman" w:hAnsi="Times New Roman" w:cs="Times New Roman"/>
      <w:b/>
      <w:bCs/>
      <w:i/>
      <w:iCs/>
      <w:sz w:val="21"/>
      <w:szCs w:val="21"/>
    </w:rPr>
  </w:style>
  <w:style w:type="character" w:customStyle="1" w:styleId="113">
    <w:name w:val="Основной текст (11)_"/>
    <w:basedOn w:val="a1"/>
    <w:link w:val="114"/>
    <w:uiPriority w:val="99"/>
    <w:locked/>
    <w:rsid w:val="004D28C7"/>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4D28C7"/>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basedOn w:val="a1"/>
    <w:link w:val="1210"/>
    <w:locked/>
    <w:rsid w:val="004D28C7"/>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basedOn w:val="a1"/>
    <w:link w:val="3e"/>
    <w:locked/>
    <w:rsid w:val="004D28C7"/>
    <w:rPr>
      <w:rFonts w:ascii="Times New Roman" w:eastAsia="Times New Roman" w:hAnsi="Times New Roman" w:cs="Times New Roman"/>
      <w:sz w:val="21"/>
      <w:szCs w:val="21"/>
      <w:shd w:val="clear" w:color="auto" w:fill="FFFFFF"/>
      <w:lang w:val="en-US" w:bidi="en-US"/>
    </w:rPr>
  </w:style>
  <w:style w:type="paragraph" w:customStyle="1" w:styleId="3e">
    <w:name w:val="Заголовок №3"/>
    <w:basedOn w:val="a0"/>
    <w:link w:val="3Exact"/>
    <w:rsid w:val="004D28C7"/>
    <w:pPr>
      <w:widowControl w:val="0"/>
      <w:shd w:val="clear" w:color="auto" w:fill="FFFFFF"/>
      <w:spacing w:after="0" w:line="0" w:lineRule="atLeast"/>
      <w:outlineLvl w:val="2"/>
    </w:pPr>
    <w:rPr>
      <w:rFonts w:ascii="Times New Roman" w:eastAsia="Times New Roman" w:hAnsi="Times New Roman" w:cs="Times New Roman"/>
      <w:sz w:val="21"/>
      <w:szCs w:val="21"/>
      <w:lang w:val="en-US" w:bidi="en-US"/>
    </w:rPr>
  </w:style>
  <w:style w:type="character" w:customStyle="1" w:styleId="3Exact0">
    <w:name w:val="Подпись к картинке (3) Exact"/>
    <w:basedOn w:val="a1"/>
    <w:locked/>
    <w:rsid w:val="004D28C7"/>
    <w:rPr>
      <w:rFonts w:ascii="Times New Roman" w:eastAsia="Times New Roman" w:hAnsi="Times New Roman" w:cs="Times New Roman"/>
      <w:sz w:val="21"/>
      <w:szCs w:val="21"/>
      <w:shd w:val="clear" w:color="auto" w:fill="FFFFFF"/>
    </w:rPr>
  </w:style>
  <w:style w:type="character" w:customStyle="1" w:styleId="4Exact">
    <w:name w:val="Подпись к картинке (4) Exact"/>
    <w:basedOn w:val="a1"/>
    <w:link w:val="46"/>
    <w:uiPriority w:val="99"/>
    <w:locked/>
    <w:rsid w:val="004D28C7"/>
    <w:rPr>
      <w:rFonts w:ascii="Times New Roman" w:eastAsia="Times New Roman" w:hAnsi="Times New Roman" w:cs="Times New Roman"/>
      <w:i/>
      <w:iCs/>
      <w:sz w:val="21"/>
      <w:szCs w:val="21"/>
      <w:shd w:val="clear" w:color="auto" w:fill="FFFFFF"/>
      <w:lang w:val="en-US" w:bidi="en-US"/>
    </w:rPr>
  </w:style>
  <w:style w:type="paragraph" w:customStyle="1" w:styleId="46">
    <w:name w:val="Подпись к картинке (4)"/>
    <w:basedOn w:val="a0"/>
    <w:link w:val="4Exact"/>
    <w:uiPriority w:val="99"/>
    <w:rsid w:val="004D28C7"/>
    <w:pPr>
      <w:widowControl w:val="0"/>
      <w:shd w:val="clear" w:color="auto" w:fill="FFFFFF"/>
      <w:spacing w:after="0" w:line="0" w:lineRule="atLeast"/>
    </w:pPr>
    <w:rPr>
      <w:rFonts w:ascii="Times New Roman" w:eastAsia="Times New Roman" w:hAnsi="Times New Roman" w:cs="Times New Roman"/>
      <w:i/>
      <w:iCs/>
      <w:sz w:val="21"/>
      <w:szCs w:val="21"/>
      <w:lang w:val="en-US" w:bidi="en-US"/>
    </w:rPr>
  </w:style>
  <w:style w:type="character" w:customStyle="1" w:styleId="47">
    <w:name w:val="Заголовок №4_"/>
    <w:basedOn w:val="a1"/>
    <w:link w:val="48"/>
    <w:locked/>
    <w:rsid w:val="004D28C7"/>
    <w:rPr>
      <w:rFonts w:ascii="Times New Roman" w:eastAsia="Times New Roman" w:hAnsi="Times New Roman" w:cs="Times New Roman"/>
      <w:b/>
      <w:bCs/>
      <w:sz w:val="26"/>
      <w:szCs w:val="26"/>
      <w:shd w:val="clear" w:color="auto" w:fill="FFFFFF"/>
    </w:rPr>
  </w:style>
  <w:style w:type="paragraph" w:customStyle="1" w:styleId="48">
    <w:name w:val="Заголовок №4"/>
    <w:basedOn w:val="a0"/>
    <w:link w:val="47"/>
    <w:rsid w:val="004D28C7"/>
    <w:pPr>
      <w:widowControl w:val="0"/>
      <w:shd w:val="clear" w:color="auto" w:fill="FFFFFF"/>
      <w:spacing w:before="300" w:after="180" w:line="0" w:lineRule="atLeast"/>
      <w:jc w:val="both"/>
      <w:outlineLvl w:val="3"/>
    </w:pPr>
    <w:rPr>
      <w:rFonts w:ascii="Times New Roman" w:eastAsia="Times New Roman" w:hAnsi="Times New Roman" w:cs="Times New Roman"/>
      <w:b/>
      <w:bCs/>
      <w:sz w:val="26"/>
      <w:szCs w:val="26"/>
    </w:rPr>
  </w:style>
  <w:style w:type="paragraph" w:customStyle="1" w:styleId="143">
    <w:name w:val="Основной текст (14)"/>
    <w:basedOn w:val="a0"/>
    <w:rsid w:val="004D28C7"/>
    <w:pPr>
      <w:widowControl w:val="0"/>
      <w:shd w:val="clear" w:color="auto" w:fill="FFFFFF"/>
      <w:spacing w:before="120" w:after="0" w:line="168" w:lineRule="exact"/>
      <w:ind w:firstLine="320"/>
      <w:jc w:val="both"/>
    </w:pPr>
    <w:rPr>
      <w:rFonts w:ascii="Times New Roman" w:eastAsia="Times New Roman" w:hAnsi="Times New Roman" w:cs="Times New Roman"/>
      <w:b/>
      <w:bCs/>
      <w:sz w:val="17"/>
      <w:szCs w:val="17"/>
    </w:rPr>
  </w:style>
  <w:style w:type="character" w:customStyle="1" w:styleId="16Exact">
    <w:name w:val="Основной текст (16) Exact"/>
    <w:basedOn w:val="a1"/>
    <w:link w:val="162"/>
    <w:locked/>
    <w:rsid w:val="004D28C7"/>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4D28C7"/>
    <w:pPr>
      <w:widowControl w:val="0"/>
      <w:shd w:val="clear" w:color="auto" w:fill="FFFFFF"/>
      <w:spacing w:before="240" w:after="240" w:line="0" w:lineRule="atLeast"/>
    </w:pPr>
    <w:rPr>
      <w:rFonts w:ascii="Times New Roman" w:eastAsia="Times New Roman" w:hAnsi="Times New Roman" w:cs="Times New Roman"/>
      <w:b/>
      <w:bCs/>
      <w:sz w:val="19"/>
      <w:szCs w:val="19"/>
    </w:rPr>
  </w:style>
  <w:style w:type="character" w:customStyle="1" w:styleId="3Exact1">
    <w:name w:val="Номер заголовка №3 Exact"/>
    <w:basedOn w:val="a1"/>
    <w:link w:val="3f"/>
    <w:locked/>
    <w:rsid w:val="004D28C7"/>
    <w:rPr>
      <w:rFonts w:ascii="Impact" w:eastAsia="Impact" w:hAnsi="Impact" w:cs="Impact"/>
      <w:sz w:val="19"/>
      <w:szCs w:val="19"/>
      <w:shd w:val="clear" w:color="auto" w:fill="FFFFFF"/>
    </w:rPr>
  </w:style>
  <w:style w:type="paragraph" w:customStyle="1" w:styleId="3f">
    <w:name w:val="Номер заголовка №3"/>
    <w:basedOn w:val="a0"/>
    <w:link w:val="3Exact1"/>
    <w:rsid w:val="004D28C7"/>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basedOn w:val="a1"/>
    <w:link w:val="320"/>
    <w:locked/>
    <w:rsid w:val="004D28C7"/>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4D28C7"/>
    <w:pPr>
      <w:widowControl w:val="0"/>
      <w:shd w:val="clear" w:color="auto" w:fill="FFFFFF"/>
      <w:spacing w:after="0" w:line="0" w:lineRule="atLeast"/>
    </w:pPr>
    <w:rPr>
      <w:rFonts w:ascii="Times New Roman" w:eastAsia="Times New Roman" w:hAnsi="Times New Roman" w:cs="Times New Roman"/>
      <w:sz w:val="21"/>
      <w:szCs w:val="21"/>
    </w:rPr>
  </w:style>
  <w:style w:type="character" w:customStyle="1" w:styleId="33Exact">
    <w:name w:val="Номер заголовка №3 (3) Exact"/>
    <w:basedOn w:val="a1"/>
    <w:link w:val="330"/>
    <w:locked/>
    <w:rsid w:val="004D28C7"/>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4D28C7"/>
    <w:pPr>
      <w:widowControl w:val="0"/>
      <w:shd w:val="clear" w:color="auto" w:fill="FFFFFF"/>
      <w:spacing w:after="0" w:line="0" w:lineRule="atLeast"/>
    </w:pPr>
    <w:rPr>
      <w:rFonts w:ascii="Times New Roman" w:eastAsia="Times New Roman" w:hAnsi="Times New Roman" w:cs="Times New Roman"/>
      <w:sz w:val="26"/>
      <w:szCs w:val="26"/>
    </w:rPr>
  </w:style>
  <w:style w:type="character" w:customStyle="1" w:styleId="17Exact">
    <w:name w:val="Основной текст (17) Exact"/>
    <w:basedOn w:val="a1"/>
    <w:link w:val="172"/>
    <w:locked/>
    <w:rsid w:val="004D28C7"/>
    <w:rPr>
      <w:rFonts w:ascii="Candara" w:eastAsia="Candara" w:hAnsi="Candara" w:cs="Candara"/>
      <w:shd w:val="clear" w:color="auto" w:fill="FFFFFF"/>
    </w:rPr>
  </w:style>
  <w:style w:type="paragraph" w:customStyle="1" w:styleId="172">
    <w:name w:val="Основной текст (17)"/>
    <w:basedOn w:val="a0"/>
    <w:link w:val="17Exact"/>
    <w:rsid w:val="004D28C7"/>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basedOn w:val="a1"/>
    <w:link w:val="182"/>
    <w:locked/>
    <w:rsid w:val="004D28C7"/>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4D28C7"/>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190">
    <w:name w:val="Основной текст (19)_"/>
    <w:basedOn w:val="a1"/>
    <w:link w:val="191"/>
    <w:locked/>
    <w:rsid w:val="004D28C7"/>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4D28C7"/>
    <w:pPr>
      <w:widowControl w:val="0"/>
      <w:shd w:val="clear" w:color="auto" w:fill="FFFFFF"/>
      <w:spacing w:after="180" w:line="0" w:lineRule="atLeast"/>
      <w:ind w:firstLine="340"/>
      <w:jc w:val="both"/>
    </w:pPr>
    <w:rPr>
      <w:rFonts w:ascii="Times New Roman" w:eastAsia="Times New Roman" w:hAnsi="Times New Roman" w:cs="Times New Roman"/>
      <w:sz w:val="21"/>
      <w:szCs w:val="21"/>
    </w:rPr>
  </w:style>
  <w:style w:type="character" w:customStyle="1" w:styleId="1Exact">
    <w:name w:val="Заголовок №1 Exact"/>
    <w:basedOn w:val="a1"/>
    <w:locked/>
    <w:rsid w:val="004D28C7"/>
    <w:rPr>
      <w:rFonts w:ascii="Franklin Gothic Heavy" w:eastAsia="Franklin Gothic Heavy" w:hAnsi="Franklin Gothic Heavy" w:cs="Franklin Gothic Heavy"/>
      <w:i/>
      <w:iCs/>
      <w:sz w:val="28"/>
      <w:szCs w:val="28"/>
      <w:shd w:val="clear" w:color="auto" w:fill="FFFFFF"/>
    </w:rPr>
  </w:style>
  <w:style w:type="character" w:customStyle="1" w:styleId="2Exact1">
    <w:name w:val="Номер заголовка №2 Exact"/>
    <w:basedOn w:val="a1"/>
    <w:link w:val="2fa"/>
    <w:locked/>
    <w:rsid w:val="004D28C7"/>
    <w:rPr>
      <w:rFonts w:ascii="Times New Roman" w:eastAsia="Times New Roman" w:hAnsi="Times New Roman" w:cs="Times New Roman"/>
      <w:shd w:val="clear" w:color="auto" w:fill="FFFFFF"/>
    </w:rPr>
  </w:style>
  <w:style w:type="paragraph" w:customStyle="1" w:styleId="2fa">
    <w:name w:val="Номер заголовка №2"/>
    <w:basedOn w:val="a0"/>
    <w:link w:val="2Exact1"/>
    <w:rsid w:val="004D28C7"/>
    <w:pPr>
      <w:widowControl w:val="0"/>
      <w:shd w:val="clear" w:color="auto" w:fill="FFFFFF"/>
      <w:spacing w:before="120" w:after="0" w:line="0" w:lineRule="atLeast"/>
    </w:pPr>
    <w:rPr>
      <w:rFonts w:ascii="Times New Roman" w:eastAsia="Times New Roman" w:hAnsi="Times New Roman" w:cs="Times New Roman"/>
    </w:rPr>
  </w:style>
  <w:style w:type="character" w:customStyle="1" w:styleId="22Exact">
    <w:name w:val="Заголовок №2 (2) Exact"/>
    <w:basedOn w:val="a1"/>
    <w:link w:val="220"/>
    <w:locked/>
    <w:rsid w:val="004D28C7"/>
    <w:rPr>
      <w:rFonts w:ascii="Impact" w:eastAsia="Impact" w:hAnsi="Impact" w:cs="Impact"/>
      <w:sz w:val="21"/>
      <w:szCs w:val="21"/>
      <w:shd w:val="clear" w:color="auto" w:fill="FFFFFF"/>
    </w:rPr>
  </w:style>
  <w:style w:type="paragraph" w:customStyle="1" w:styleId="220">
    <w:name w:val="Заголовок №2 (2)"/>
    <w:basedOn w:val="a0"/>
    <w:link w:val="22Exact"/>
    <w:rsid w:val="004D28C7"/>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basedOn w:val="a1"/>
    <w:link w:val="230"/>
    <w:locked/>
    <w:rsid w:val="004D28C7"/>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4D28C7"/>
    <w:pPr>
      <w:widowControl w:val="0"/>
      <w:shd w:val="clear" w:color="auto" w:fill="FFFFFF"/>
      <w:spacing w:after="0" w:line="0" w:lineRule="atLeast"/>
      <w:outlineLvl w:val="1"/>
    </w:pPr>
    <w:rPr>
      <w:rFonts w:ascii="Times New Roman" w:eastAsia="Times New Roman" w:hAnsi="Times New Roman" w:cs="Times New Roman"/>
      <w:sz w:val="21"/>
      <w:szCs w:val="21"/>
    </w:rPr>
  </w:style>
  <w:style w:type="character" w:customStyle="1" w:styleId="22Exact0">
    <w:name w:val="Номер заголовка №2 (2) Exact"/>
    <w:basedOn w:val="a1"/>
    <w:link w:val="221"/>
    <w:locked/>
    <w:rsid w:val="004D28C7"/>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4D28C7"/>
    <w:pPr>
      <w:widowControl w:val="0"/>
      <w:shd w:val="clear" w:color="auto" w:fill="FFFFFF"/>
      <w:spacing w:after="0" w:line="0" w:lineRule="atLeast"/>
    </w:pPr>
    <w:rPr>
      <w:rFonts w:ascii="Times New Roman" w:eastAsia="Times New Roman" w:hAnsi="Times New Roman" w:cs="Times New Roman"/>
      <w:b/>
      <w:bCs/>
      <w:sz w:val="26"/>
      <w:szCs w:val="26"/>
    </w:rPr>
  </w:style>
  <w:style w:type="character" w:customStyle="1" w:styleId="5Exact">
    <w:name w:val="Подпись к картинке (5) Exact"/>
    <w:basedOn w:val="a1"/>
    <w:link w:val="57"/>
    <w:locked/>
    <w:rsid w:val="004D28C7"/>
    <w:rPr>
      <w:rFonts w:ascii="Impact" w:eastAsia="Impact" w:hAnsi="Impact" w:cs="Impact"/>
      <w:sz w:val="21"/>
      <w:szCs w:val="21"/>
      <w:shd w:val="clear" w:color="auto" w:fill="FFFFFF"/>
    </w:rPr>
  </w:style>
  <w:style w:type="paragraph" w:customStyle="1" w:styleId="57">
    <w:name w:val="Подпись к картинке (5)"/>
    <w:basedOn w:val="a0"/>
    <w:link w:val="5Exact"/>
    <w:rsid w:val="004D28C7"/>
    <w:pPr>
      <w:widowControl w:val="0"/>
      <w:shd w:val="clear" w:color="auto" w:fill="FFFFFF"/>
      <w:spacing w:after="0" w:line="0" w:lineRule="atLeast"/>
    </w:pPr>
    <w:rPr>
      <w:rFonts w:ascii="Impact" w:eastAsia="Impact" w:hAnsi="Impact" w:cs="Impact"/>
      <w:sz w:val="21"/>
      <w:szCs w:val="21"/>
    </w:rPr>
  </w:style>
  <w:style w:type="character" w:customStyle="1" w:styleId="6Exact0">
    <w:name w:val="Подпись к картинке (6) Exact"/>
    <w:basedOn w:val="a1"/>
    <w:link w:val="69"/>
    <w:locked/>
    <w:rsid w:val="004D28C7"/>
    <w:rPr>
      <w:rFonts w:ascii="Times New Roman" w:eastAsia="Times New Roman" w:hAnsi="Times New Roman" w:cs="Times New Roman"/>
      <w:b/>
      <w:bCs/>
      <w:sz w:val="26"/>
      <w:szCs w:val="26"/>
      <w:shd w:val="clear" w:color="auto" w:fill="FFFFFF"/>
    </w:rPr>
  </w:style>
  <w:style w:type="paragraph" w:customStyle="1" w:styleId="69">
    <w:name w:val="Подпись к картинке (6)"/>
    <w:basedOn w:val="a0"/>
    <w:link w:val="6Exact0"/>
    <w:rsid w:val="004D28C7"/>
    <w:pPr>
      <w:widowControl w:val="0"/>
      <w:shd w:val="clear" w:color="auto" w:fill="FFFFFF"/>
      <w:spacing w:after="0" w:line="0" w:lineRule="atLeast"/>
    </w:pPr>
    <w:rPr>
      <w:rFonts w:ascii="Times New Roman" w:eastAsia="Times New Roman" w:hAnsi="Times New Roman" w:cs="Times New Roman"/>
      <w:b/>
      <w:bCs/>
      <w:sz w:val="26"/>
      <w:szCs w:val="26"/>
    </w:rPr>
  </w:style>
  <w:style w:type="character" w:customStyle="1" w:styleId="20Exact">
    <w:name w:val="Основной текст (20) Exact"/>
    <w:basedOn w:val="a1"/>
    <w:link w:val="200"/>
    <w:locked/>
    <w:rsid w:val="004D28C7"/>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4D28C7"/>
    <w:pPr>
      <w:widowControl w:val="0"/>
      <w:shd w:val="clear" w:color="auto" w:fill="FFFFFF"/>
      <w:spacing w:after="0" w:line="0" w:lineRule="atLeast"/>
    </w:pPr>
    <w:rPr>
      <w:rFonts w:ascii="Times New Roman" w:eastAsia="Times New Roman" w:hAnsi="Times New Roman" w:cs="Times New Roman"/>
      <w:sz w:val="17"/>
      <w:szCs w:val="17"/>
    </w:rPr>
  </w:style>
  <w:style w:type="character" w:customStyle="1" w:styleId="21Exact">
    <w:name w:val="Основной текст (21) Exact"/>
    <w:basedOn w:val="a1"/>
    <w:link w:val="214"/>
    <w:locked/>
    <w:rsid w:val="004D28C7"/>
    <w:rPr>
      <w:rFonts w:ascii="Trebuchet MS" w:eastAsia="Trebuchet MS" w:hAnsi="Trebuchet MS" w:cs="Trebuchet MS"/>
      <w:i/>
      <w:iCs/>
      <w:sz w:val="15"/>
      <w:szCs w:val="15"/>
      <w:shd w:val="clear" w:color="auto" w:fill="FFFFFF"/>
    </w:rPr>
  </w:style>
  <w:style w:type="paragraph" w:customStyle="1" w:styleId="214">
    <w:name w:val="Основной текст (21)"/>
    <w:basedOn w:val="a0"/>
    <w:link w:val="21Exact"/>
    <w:rsid w:val="004D28C7"/>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2fb">
    <w:name w:val="Основной текст (2) + Полужирный"/>
    <w:basedOn w:val="28"/>
    <w:rsid w:val="004D28C7"/>
    <w:rPr>
      <w:rFonts w:hint="default"/>
      <w:i/>
      <w:iCs/>
      <w:dstrike w:val="0"/>
      <w:color w:val="000000"/>
      <w:spacing w:val="0"/>
      <w:w w:val="100"/>
      <w:position w:val="0"/>
      <w:sz w:val="21"/>
      <w:szCs w:val="21"/>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basedOn w:val="af7"/>
    <w:rsid w:val="004D28C7"/>
    <w:rPr>
      <w:b/>
      <w:bCs/>
      <w:i/>
      <w:iCs/>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basedOn w:val="28"/>
    <w:rsid w:val="004D28C7"/>
    <w:rPr>
      <w:rFonts w:hint="default"/>
      <w:b w:val="0"/>
      <w:bCs w:val="0"/>
      <w:dstrike w:val="0"/>
      <w:color w:val="000000"/>
      <w:spacing w:val="20"/>
      <w:w w:val="100"/>
      <w:position w:val="0"/>
      <w:sz w:val="21"/>
      <w:szCs w:val="21"/>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basedOn w:val="28"/>
    <w:uiPriority w:val="99"/>
    <w:rsid w:val="004D28C7"/>
    <w:rPr>
      <w:rFonts w:ascii="Consolas" w:eastAsia="Consolas" w:hAnsi="Consolas" w:cs="Consolas" w:hint="default"/>
      <w:b w:val="0"/>
      <w:bCs w:val="0"/>
      <w:dstrike w:val="0"/>
      <w:color w:val="000000"/>
      <w:spacing w:val="0"/>
      <w:w w:val="100"/>
      <w:position w:val="0"/>
      <w:sz w:val="21"/>
      <w:szCs w:val="21"/>
      <w:effect w:val="none"/>
      <w:shd w:val="clear" w:color="auto" w:fill="FFFFFF"/>
      <w:lang w:val="ru-RU" w:eastAsia="ru-RU" w:bidi="ru-RU"/>
    </w:rPr>
  </w:style>
  <w:style w:type="character" w:customStyle="1" w:styleId="2Exact2">
    <w:name w:val="Основной текст (2) Exact"/>
    <w:basedOn w:val="a1"/>
    <w:uiPriority w:val="99"/>
    <w:rsid w:val="004D28C7"/>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basedOn w:val="8Exact"/>
    <w:rsid w:val="004D28C7"/>
    <w:rPr>
      <w:rFonts w:ascii="Consolas" w:eastAsia="Consolas" w:hAnsi="Consolas" w:cs="Consolas"/>
      <w:color w:val="000000"/>
      <w:spacing w:val="0"/>
      <w:w w:val="100"/>
      <w:position w:val="0"/>
      <w:sz w:val="18"/>
      <w:szCs w:val="18"/>
      <w:lang w:val="ru-RU" w:eastAsia="ru-RU" w:bidi="ru-RU"/>
    </w:rPr>
  </w:style>
  <w:style w:type="character" w:customStyle="1" w:styleId="810">
    <w:name w:val="Основной текст (8) + 10"/>
    <w:aliases w:val="5 pt Exact"/>
    <w:basedOn w:val="8Exact"/>
    <w:rsid w:val="004D28C7"/>
    <w:rPr>
      <w:color w:val="000000"/>
      <w:spacing w:val="0"/>
      <w:w w:val="100"/>
      <w:position w:val="0"/>
      <w:sz w:val="21"/>
      <w:szCs w:val="21"/>
      <w:lang w:val="ru-RU" w:eastAsia="ru-RU" w:bidi="ru-RU"/>
    </w:rPr>
  </w:style>
  <w:style w:type="character" w:customStyle="1" w:styleId="2Exact3">
    <w:name w:val="Основной текст (2) + Полужирный Exact"/>
    <w:basedOn w:val="28"/>
    <w:rsid w:val="004D28C7"/>
    <w:rPr>
      <w:rFonts w:hint="default"/>
      <w:dstrike w:val="0"/>
      <w:color w:val="000000"/>
      <w:spacing w:val="0"/>
      <w:w w:val="100"/>
      <w:position w:val="0"/>
      <w:sz w:val="21"/>
      <w:szCs w:val="21"/>
      <w:effect w:val="none"/>
      <w:shd w:val="clear" w:color="auto" w:fill="FFFFFF"/>
      <w:lang w:val="ru-RU" w:eastAsia="ru-RU" w:bidi="ru-RU"/>
    </w:rPr>
  </w:style>
  <w:style w:type="character" w:customStyle="1" w:styleId="10Exact">
    <w:name w:val="Основной текст (10) Exact"/>
    <w:basedOn w:val="a1"/>
    <w:rsid w:val="004D28C7"/>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basedOn w:val="28"/>
    <w:rsid w:val="004D28C7"/>
    <w:rPr>
      <w:rFonts w:hint="default"/>
      <w:b w:val="0"/>
      <w:bCs w:val="0"/>
      <w:dstrike w:val="0"/>
      <w:color w:val="000000"/>
      <w:spacing w:val="0"/>
      <w:w w:val="100"/>
      <w:position w:val="0"/>
      <w:effect w:val="none"/>
      <w:shd w:val="clear" w:color="auto" w:fill="FFFFFF"/>
      <w:lang w:val="ru-RU" w:eastAsia="ru-RU" w:bidi="ru-RU"/>
    </w:rPr>
  </w:style>
  <w:style w:type="character" w:customStyle="1" w:styleId="99pt">
    <w:name w:val="Основной текст (9) + Интервал 9 pt"/>
    <w:basedOn w:val="91"/>
    <w:rsid w:val="004D28C7"/>
    <w:rPr>
      <w:i/>
      <w:iCs/>
      <w:color w:val="000000"/>
      <w:spacing w:val="190"/>
      <w:w w:val="100"/>
      <w:position w:val="0"/>
      <w:sz w:val="21"/>
      <w:szCs w:val="21"/>
      <w:lang w:val="ru-RU" w:eastAsia="ru-RU" w:bidi="ru-RU"/>
    </w:rPr>
  </w:style>
  <w:style w:type="character" w:customStyle="1" w:styleId="2fc">
    <w:name w:val="Основной текст (2) + Курсив"/>
    <w:aliases w:val="Интервал 9 pt"/>
    <w:basedOn w:val="28"/>
    <w:rsid w:val="004D28C7"/>
    <w:rPr>
      <w:rFonts w:hint="default"/>
      <w:b w:val="0"/>
      <w:bCs w:val="0"/>
      <w:i/>
      <w:iCs/>
      <w:dstrike w:val="0"/>
      <w:color w:val="000000"/>
      <w:spacing w:val="40"/>
      <w:w w:val="100"/>
      <w:position w:val="0"/>
      <w:sz w:val="21"/>
      <w:szCs w:val="21"/>
      <w:effect w:val="none"/>
      <w:shd w:val="clear" w:color="auto" w:fill="FFFFFF"/>
      <w:lang w:val="ru-RU" w:eastAsia="ru-RU" w:bidi="ru-RU"/>
    </w:rPr>
  </w:style>
  <w:style w:type="character" w:customStyle="1" w:styleId="21ptExact">
    <w:name w:val="Подпись к картинке (2) + Интервал 1 pt Exact"/>
    <w:basedOn w:val="2Exact"/>
    <w:rsid w:val="004D28C7"/>
    <w:rPr>
      <w:color w:val="000000"/>
      <w:spacing w:val="20"/>
      <w:w w:val="100"/>
      <w:position w:val="0"/>
      <w:lang w:val="ru-RU" w:eastAsia="ru-RU" w:bidi="ru-RU"/>
    </w:rPr>
  </w:style>
  <w:style w:type="character" w:customStyle="1" w:styleId="9Exact">
    <w:name w:val="Основной текст (9) Exact"/>
    <w:basedOn w:val="a1"/>
    <w:rsid w:val="004D28C7"/>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basedOn w:val="28"/>
    <w:rsid w:val="004D28C7"/>
    <w:rPr>
      <w:rFonts w:hint="default"/>
      <w:b w:val="0"/>
      <w:bCs w:val="0"/>
      <w:i/>
      <w:iCs/>
      <w:dstrike w:val="0"/>
      <w:color w:val="000000"/>
      <w:spacing w:val="0"/>
      <w:w w:val="100"/>
      <w:position w:val="0"/>
      <w:sz w:val="21"/>
      <w:szCs w:val="21"/>
      <w:effect w:val="none"/>
      <w:shd w:val="clear" w:color="auto" w:fill="FFFFFF"/>
      <w:lang w:val="ru-RU" w:eastAsia="ru-RU" w:bidi="ru-RU"/>
    </w:rPr>
  </w:style>
  <w:style w:type="character" w:customStyle="1" w:styleId="133">
    <w:name w:val="Основной текст (13)"/>
    <w:basedOn w:val="130"/>
    <w:rsid w:val="004D28C7"/>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lang w:val="ru-RU" w:eastAsia="ru-RU" w:bidi="ru-RU"/>
    </w:rPr>
  </w:style>
  <w:style w:type="character" w:customStyle="1" w:styleId="234pt">
    <w:name w:val="Основной текст (2) + Интервал 34 pt"/>
    <w:basedOn w:val="28"/>
    <w:rsid w:val="004D28C7"/>
    <w:rPr>
      <w:rFonts w:hint="default"/>
      <w:b w:val="0"/>
      <w:bCs w:val="0"/>
      <w:dstrike w:val="0"/>
      <w:color w:val="000000"/>
      <w:spacing w:val="690"/>
      <w:w w:val="100"/>
      <w:position w:val="0"/>
      <w:sz w:val="21"/>
      <w:szCs w:val="21"/>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basedOn w:val="28"/>
    <w:rsid w:val="004D28C7"/>
    <w:rPr>
      <w:rFonts w:ascii="Candara" w:eastAsia="Candara" w:hAnsi="Candara" w:cs="Candara" w:hint="default"/>
      <w:b w:val="0"/>
      <w:bCs w:val="0"/>
      <w:dstrike w:val="0"/>
      <w:color w:val="000000"/>
      <w:spacing w:val="0"/>
      <w:w w:val="100"/>
      <w:position w:val="0"/>
      <w:sz w:val="8"/>
      <w:szCs w:val="8"/>
      <w:effect w:val="none"/>
      <w:shd w:val="clear" w:color="auto" w:fill="FFFFFF"/>
      <w:lang w:val="ru-RU" w:eastAsia="ru-RU" w:bidi="ru-RU"/>
    </w:rPr>
  </w:style>
  <w:style w:type="character" w:customStyle="1" w:styleId="21pt0">
    <w:name w:val="Подпись к таблице (2) + Интервал 1 pt"/>
    <w:basedOn w:val="a1"/>
    <w:rsid w:val="004D28C7"/>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16MicrosoftSansSerif">
    <w:name w:val="Основной текст (16) + Microsoft Sans Serif"/>
    <w:aliases w:val="Не полужирный Exact"/>
    <w:basedOn w:val="16Exact"/>
    <w:rsid w:val="004D28C7"/>
    <w:rPr>
      <w:rFonts w:ascii="Microsoft Sans Serif" w:eastAsia="Microsoft Sans Serif" w:hAnsi="Microsoft Sans Serif" w:cs="Microsoft Sans Serif"/>
      <w:color w:val="000000"/>
      <w:spacing w:val="0"/>
      <w:w w:val="100"/>
      <w:position w:val="0"/>
      <w:lang w:val="ru-RU" w:eastAsia="ru-RU" w:bidi="ru-RU"/>
    </w:rPr>
  </w:style>
  <w:style w:type="character" w:customStyle="1" w:styleId="11Exact">
    <w:name w:val="Основной текст (11) Exact"/>
    <w:basedOn w:val="a1"/>
    <w:rsid w:val="004D28C7"/>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basedOn w:val="113"/>
    <w:rsid w:val="004D28C7"/>
    <w:rPr>
      <w:b w:val="0"/>
      <w:bCs w:val="0"/>
      <w:i w:val="0"/>
      <w:iCs w:val="0"/>
      <w:smallCaps w:val="0"/>
      <w:strike w:val="0"/>
      <w:dstrike w:val="0"/>
      <w:color w:val="000000"/>
      <w:spacing w:val="0"/>
      <w:w w:val="100"/>
      <w:position w:val="0"/>
      <w:u w:val="none"/>
      <w:effect w:val="none"/>
      <w:lang w:val="ru-RU" w:eastAsia="ru-RU" w:bidi="ru-RU"/>
    </w:rPr>
  </w:style>
  <w:style w:type="character" w:customStyle="1" w:styleId="3MicrosoftSansSerif">
    <w:name w:val="Номер заголовка №3 + Microsoft Sans Serif"/>
    <w:aliases w:val="10 pt Exact"/>
    <w:basedOn w:val="3Exact1"/>
    <w:rsid w:val="004D28C7"/>
    <w:rPr>
      <w:rFonts w:ascii="Microsoft Sans Serif" w:eastAsia="Microsoft Sans Serif" w:hAnsi="Microsoft Sans Serif" w:cs="Microsoft Sans Serif"/>
      <w:color w:val="000000"/>
      <w:spacing w:val="0"/>
      <w:w w:val="100"/>
      <w:position w:val="0"/>
      <w:sz w:val="20"/>
      <w:szCs w:val="20"/>
      <w:lang w:val="ru-RU" w:eastAsia="ru-RU" w:bidi="ru-RU"/>
    </w:rPr>
  </w:style>
  <w:style w:type="character" w:customStyle="1" w:styleId="Exact1">
    <w:name w:val="Подпись к картинке + Курсив Exact"/>
    <w:basedOn w:val="Exact0"/>
    <w:rsid w:val="004D28C7"/>
    <w:rPr>
      <w:b w:val="0"/>
      <w:bCs w:val="0"/>
      <w:i/>
      <w:iCs/>
      <w:smallCaps w:val="0"/>
      <w:strike w:val="0"/>
      <w:dstrike w:val="0"/>
      <w:color w:val="000000"/>
      <w:spacing w:val="0"/>
      <w:w w:val="100"/>
      <w:position w:val="0"/>
      <w:u w:val="none"/>
      <w:effect w:val="none"/>
      <w:lang w:val="ru-RU" w:eastAsia="ru-RU" w:bidi="ru-RU"/>
    </w:rPr>
  </w:style>
  <w:style w:type="character" w:customStyle="1" w:styleId="151">
    <w:name w:val="Основной текст (15)_"/>
    <w:basedOn w:val="a1"/>
    <w:rsid w:val="004D28C7"/>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basedOn w:val="151"/>
    <w:rsid w:val="004D28C7"/>
    <w:rPr>
      <w:color w:val="000000"/>
      <w:spacing w:val="0"/>
      <w:w w:val="100"/>
      <w:position w:val="0"/>
      <w:lang w:val="ru-RU" w:eastAsia="ru-RU" w:bidi="ru-RU"/>
    </w:rPr>
  </w:style>
  <w:style w:type="character" w:customStyle="1" w:styleId="153">
    <w:name w:val="Основной текст (15) + Курсив"/>
    <w:basedOn w:val="151"/>
    <w:rsid w:val="004D28C7"/>
    <w:rPr>
      <w:i/>
      <w:iCs/>
      <w:color w:val="000000"/>
      <w:spacing w:val="0"/>
      <w:w w:val="100"/>
      <w:position w:val="0"/>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basedOn w:val="5Exact"/>
    <w:uiPriority w:val="99"/>
    <w:rsid w:val="004D28C7"/>
    <w:rPr>
      <w:rFonts w:ascii="Times New Roman" w:eastAsia="Times New Roman" w:hAnsi="Times New Roman" w:cs="Times New Roman"/>
      <w:b/>
      <w:bCs/>
      <w:color w:val="000000"/>
      <w:spacing w:val="0"/>
      <w:w w:val="100"/>
      <w:position w:val="0"/>
      <w:sz w:val="24"/>
      <w:szCs w:val="24"/>
      <w:lang w:val="ru-RU" w:eastAsia="ru-RU" w:bidi="ru-RU"/>
    </w:rPr>
  </w:style>
  <w:style w:type="character" w:customStyle="1" w:styleId="affffff0">
    <w:name w:val="Сноска + Полужирный"/>
    <w:basedOn w:val="af1"/>
    <w:rsid w:val="004D28C7"/>
    <w:rPr>
      <w:b/>
      <w:bCs/>
      <w:color w:val="000000"/>
      <w:spacing w:val="0"/>
      <w:w w:val="100"/>
      <w:position w:val="0"/>
      <w:sz w:val="21"/>
      <w:szCs w:val="21"/>
      <w:lang w:val="ru-RU" w:eastAsia="ru-RU" w:bidi="ru-RU"/>
    </w:rPr>
  </w:style>
  <w:style w:type="character" w:customStyle="1" w:styleId="affffff1">
    <w:name w:val="Сноска + Курсив"/>
    <w:basedOn w:val="af1"/>
    <w:rsid w:val="004D28C7"/>
    <w:rPr>
      <w:i/>
      <w:iCs/>
      <w:color w:val="000000"/>
      <w:spacing w:val="0"/>
      <w:w w:val="100"/>
      <w:position w:val="0"/>
      <w:sz w:val="21"/>
      <w:szCs w:val="21"/>
      <w:lang w:val="ru-RU" w:eastAsia="ru-RU" w:bidi="ru-RU"/>
    </w:rPr>
  </w:style>
  <w:style w:type="character" w:customStyle="1" w:styleId="9Exact0">
    <w:name w:val="Основной текст (9) + Не курсив Exact"/>
    <w:basedOn w:val="91"/>
    <w:rsid w:val="004D28C7"/>
    <w:rPr>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91ptExact">
    <w:name w:val="Основной текст (9) + Интервал 1 pt Exact"/>
    <w:basedOn w:val="91"/>
    <w:rsid w:val="004D28C7"/>
    <w:rPr>
      <w:b w:val="0"/>
      <w:bCs w:val="0"/>
      <w:i w:val="0"/>
      <w:iCs w:val="0"/>
      <w:smallCaps w:val="0"/>
      <w:strike w:val="0"/>
      <w:dstrike w:val="0"/>
      <w:color w:val="000000"/>
      <w:spacing w:val="30"/>
      <w:w w:val="100"/>
      <w:position w:val="0"/>
      <w:sz w:val="21"/>
      <w:szCs w:val="21"/>
      <w:u w:val="none"/>
      <w:effect w:val="none"/>
      <w:lang w:val="en-US" w:eastAsia="en-US" w:bidi="en-US"/>
    </w:rPr>
  </w:style>
  <w:style w:type="character" w:customStyle="1" w:styleId="6a">
    <w:name w:val="Основной текст (6) + Курсив"/>
    <w:basedOn w:val="61"/>
    <w:rsid w:val="004D28C7"/>
    <w:rPr>
      <w:b w:val="0"/>
      <w:bCs w:val="0"/>
      <w:smallCaps w:val="0"/>
      <w:strike w:val="0"/>
      <w:dstrike w:val="0"/>
      <w:color w:val="000000"/>
      <w:spacing w:val="0"/>
      <w:w w:val="100"/>
      <w:position w:val="0"/>
      <w:sz w:val="21"/>
      <w:szCs w:val="21"/>
      <w:u w:val="none"/>
      <w:effect w:val="none"/>
      <w:lang w:val="ru-RU" w:eastAsia="ru-RU" w:bidi="ru-RU"/>
    </w:rPr>
  </w:style>
  <w:style w:type="character" w:customStyle="1" w:styleId="Exact2">
    <w:name w:val="Подпись к картинке + Полужирный Exact"/>
    <w:basedOn w:val="Exact0"/>
    <w:rsid w:val="004D28C7"/>
    <w:rPr>
      <w:b/>
      <w:bCs/>
      <w:i w:val="0"/>
      <w:iCs w:val="0"/>
      <w:smallCaps w:val="0"/>
      <w:strike w:val="0"/>
      <w:dstrike w:val="0"/>
      <w:color w:val="000000"/>
      <w:spacing w:val="0"/>
      <w:w w:val="100"/>
      <w:position w:val="0"/>
      <w:u w:val="none"/>
      <w:effect w:val="none"/>
      <w:lang w:val="ru-RU" w:eastAsia="ru-RU" w:bidi="ru-RU"/>
    </w:rPr>
  </w:style>
  <w:style w:type="character" w:customStyle="1" w:styleId="102">
    <w:name w:val="Основной текст (10) + Не курсив"/>
    <w:basedOn w:val="100"/>
    <w:rsid w:val="004D28C7"/>
    <w:rPr>
      <w:b w:val="0"/>
      <w:bCs w:val="0"/>
      <w:i w:val="0"/>
      <w:iCs w:val="0"/>
      <w:smallCaps w:val="0"/>
      <w:strike w:val="0"/>
      <w:dstrike w:val="0"/>
      <w:color w:val="000000"/>
      <w:spacing w:val="0"/>
      <w:w w:val="100"/>
      <w:position w:val="0"/>
      <w:u w:val="none"/>
      <w:effect w:val="none"/>
      <w:lang w:val="ru-RU" w:eastAsia="ru-RU" w:bidi="ru-RU"/>
    </w:rPr>
  </w:style>
  <w:style w:type="character" w:customStyle="1" w:styleId="94">
    <w:name w:val="Основной текст (9) + Полужирный"/>
    <w:basedOn w:val="91"/>
    <w:rsid w:val="004D28C7"/>
    <w:rPr>
      <w:b/>
      <w:bCs/>
      <w:i w:val="0"/>
      <w:iCs w:val="0"/>
      <w:smallCaps w:val="0"/>
      <w:strike w:val="0"/>
      <w:dstrike w:val="0"/>
      <w:color w:val="000000"/>
      <w:spacing w:val="0"/>
      <w:w w:val="100"/>
      <w:position w:val="0"/>
      <w:sz w:val="21"/>
      <w:szCs w:val="21"/>
      <w:u w:val="none"/>
      <w:effect w:val="none"/>
      <w:lang w:val="ru-RU" w:eastAsia="ru-RU" w:bidi="ru-RU"/>
    </w:rPr>
  </w:style>
  <w:style w:type="character" w:customStyle="1" w:styleId="96">
    <w:name w:val="Основной текст (9) + Не курсив"/>
    <w:basedOn w:val="91"/>
    <w:rsid w:val="004D28C7"/>
    <w:rPr>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9Exact1">
    <w:name w:val="Основной текст (9) + Полужирный Exact"/>
    <w:basedOn w:val="91"/>
    <w:rsid w:val="004D28C7"/>
    <w:rPr>
      <w:b/>
      <w:bCs/>
      <w:i/>
      <w:iCs/>
      <w:color w:val="000000"/>
      <w:spacing w:val="0"/>
      <w:w w:val="100"/>
      <w:position w:val="0"/>
      <w:sz w:val="21"/>
      <w:szCs w:val="21"/>
      <w:lang w:val="ru-RU" w:eastAsia="ru-RU" w:bidi="ru-RU"/>
    </w:rPr>
  </w:style>
  <w:style w:type="character" w:customStyle="1" w:styleId="6Exact1">
    <w:name w:val="Основной текст (6) + Курсив Exact"/>
    <w:basedOn w:val="61"/>
    <w:rsid w:val="004D28C7"/>
    <w:rPr>
      <w:b w:val="0"/>
      <w:bCs w:val="0"/>
      <w:smallCaps w:val="0"/>
      <w:strike w:val="0"/>
      <w:dstrike w:val="0"/>
      <w:color w:val="000000"/>
      <w:spacing w:val="0"/>
      <w:w w:val="100"/>
      <w:position w:val="0"/>
      <w:sz w:val="21"/>
      <w:szCs w:val="21"/>
      <w:u w:val="none"/>
      <w:effect w:val="none"/>
      <w:lang w:val="ru-RU" w:eastAsia="ru-RU" w:bidi="ru-RU"/>
    </w:rPr>
  </w:style>
  <w:style w:type="character" w:customStyle="1" w:styleId="7MicrosoftSansSerif">
    <w:name w:val="Основной текст (7) + Microsoft Sans Serif"/>
    <w:aliases w:val="8 pt"/>
    <w:basedOn w:val="71"/>
    <w:rsid w:val="004D28C7"/>
    <w:rPr>
      <w:rFonts w:ascii="Microsoft Sans Serif" w:eastAsia="Microsoft Sans Serif" w:hAnsi="Microsoft Sans Serif" w:cs="Microsoft Sans Serif"/>
      <w:b w:val="0"/>
      <w:bCs w:val="0"/>
      <w:i w:val="0"/>
      <w:iCs w:val="0"/>
      <w:dstrike w:val="0"/>
      <w:color w:val="000000"/>
      <w:spacing w:val="0"/>
      <w:w w:val="100"/>
      <w:position w:val="0"/>
      <w:sz w:val="16"/>
      <w:szCs w:val="16"/>
      <w:effect w:val="none"/>
      <w:shd w:val="clear" w:color="auto" w:fill="FFFFFF"/>
      <w:lang w:val="ru-RU" w:eastAsia="ru-RU" w:bidi="ru-RU"/>
    </w:rPr>
  </w:style>
  <w:style w:type="character" w:customStyle="1" w:styleId="92pt">
    <w:name w:val="Основной текст (9) + Интервал 2 pt"/>
    <w:basedOn w:val="91"/>
    <w:rsid w:val="004D28C7"/>
    <w:rPr>
      <w:b w:val="0"/>
      <w:bCs w:val="0"/>
      <w:i w:val="0"/>
      <w:iCs w:val="0"/>
      <w:smallCaps w:val="0"/>
      <w:strike w:val="0"/>
      <w:dstrike w:val="0"/>
      <w:color w:val="000000"/>
      <w:spacing w:val="40"/>
      <w:w w:val="100"/>
      <w:position w:val="0"/>
      <w:sz w:val="21"/>
      <w:szCs w:val="21"/>
      <w:u w:val="none"/>
      <w:effect w:val="none"/>
      <w:lang w:val="ru-RU" w:eastAsia="ru-RU" w:bidi="ru-RU"/>
    </w:rPr>
  </w:style>
  <w:style w:type="character" w:customStyle="1" w:styleId="2fd">
    <w:name w:val="Подпись к таблице (2) + Полужирный"/>
    <w:basedOn w:val="2a"/>
    <w:rsid w:val="004D28C7"/>
    <w:rPr>
      <w:dstrike w:val="0"/>
      <w:color w:val="000000"/>
      <w:spacing w:val="0"/>
      <w:w w:val="100"/>
      <w:position w:val="0"/>
      <w:sz w:val="21"/>
      <w:szCs w:val="21"/>
      <w:effect w:val="none"/>
      <w:shd w:val="clear" w:color="auto" w:fill="FFFFFF"/>
      <w:lang w:val="ru-RU" w:eastAsia="ru-RU" w:bidi="ru-RU"/>
    </w:rPr>
  </w:style>
  <w:style w:type="character" w:customStyle="1" w:styleId="103">
    <w:name w:val="Основной текст (10) + Не полужирный"/>
    <w:basedOn w:val="100"/>
    <w:rsid w:val="004D28C7"/>
    <w:rPr>
      <w:b w:val="0"/>
      <w:bCs w:val="0"/>
      <w:i w:val="0"/>
      <w:iCs w:val="0"/>
      <w:smallCaps w:val="0"/>
      <w:strike w:val="0"/>
      <w:dstrike w:val="0"/>
      <w:color w:val="000000"/>
      <w:spacing w:val="0"/>
      <w:w w:val="100"/>
      <w:position w:val="0"/>
      <w:u w:val="none"/>
      <w:effect w:val="none"/>
      <w:lang w:val="ru-RU" w:eastAsia="ru-RU" w:bidi="ru-RU"/>
    </w:rPr>
  </w:style>
  <w:style w:type="character" w:customStyle="1" w:styleId="2fe">
    <w:name w:val="Подпись к таблице (2) + Курсив"/>
    <w:basedOn w:val="2a"/>
    <w:rsid w:val="004D28C7"/>
    <w:rPr>
      <w:b w:val="0"/>
      <w:bCs w:val="0"/>
      <w:i/>
      <w:iCs/>
      <w:dstrike w:val="0"/>
      <w:color w:val="000000"/>
      <w:spacing w:val="0"/>
      <w:w w:val="100"/>
      <w:position w:val="0"/>
      <w:sz w:val="21"/>
      <w:szCs w:val="21"/>
      <w:effect w:val="none"/>
      <w:shd w:val="clear" w:color="auto" w:fill="FFFFFF"/>
      <w:lang w:val="ru-RU" w:eastAsia="ru-RU" w:bidi="ru-RU"/>
    </w:rPr>
  </w:style>
  <w:style w:type="character" w:customStyle="1" w:styleId="58">
    <w:name w:val="Подпись к таблице (5)_"/>
    <w:basedOn w:val="a1"/>
    <w:uiPriority w:val="99"/>
    <w:rsid w:val="004D28C7"/>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9">
    <w:name w:val="Подпись к таблице (5) + Курсив"/>
    <w:basedOn w:val="58"/>
    <w:rsid w:val="004D28C7"/>
    <w:rPr>
      <w:i/>
      <w:iCs/>
      <w:color w:val="000000"/>
      <w:w w:val="100"/>
      <w:position w:val="0"/>
      <w:lang w:val="ru-RU" w:eastAsia="ru-RU" w:bidi="ru-RU"/>
    </w:rPr>
  </w:style>
  <w:style w:type="character" w:customStyle="1" w:styleId="5a">
    <w:name w:val="Подпись к таблице (5)"/>
    <w:basedOn w:val="58"/>
    <w:rsid w:val="004D28C7"/>
    <w:rPr>
      <w:color w:val="000000"/>
      <w:w w:val="100"/>
      <w:position w:val="0"/>
      <w:lang w:val="ru-RU" w:eastAsia="ru-RU" w:bidi="ru-RU"/>
    </w:rPr>
  </w:style>
  <w:style w:type="paragraph" w:customStyle="1" w:styleId="215">
    <w:name w:val="Основной текст (2)1"/>
    <w:basedOn w:val="a0"/>
    <w:uiPriority w:val="99"/>
    <w:rsid w:val="004D28C7"/>
    <w:pPr>
      <w:widowControl w:val="0"/>
      <w:shd w:val="clear" w:color="auto" w:fill="FFFFFF"/>
      <w:spacing w:after="0" w:line="202" w:lineRule="exact"/>
      <w:ind w:hanging="780"/>
    </w:pPr>
    <w:rPr>
      <w:rFonts w:ascii="Times New Roman" w:eastAsia="Times New Roman" w:hAnsi="Times New Roman" w:cs="Times New Roman"/>
      <w:color w:val="000000"/>
      <w:lang w:eastAsia="ru-RU" w:bidi="ru-RU"/>
    </w:rPr>
  </w:style>
  <w:style w:type="character" w:customStyle="1" w:styleId="2Tahoma">
    <w:name w:val="Основной текст (2) + Tahoma"/>
    <w:aliases w:val="9 pt,9.5 pt,Основной текст (4) + Tahoma"/>
    <w:basedOn w:val="28"/>
    <w:rsid w:val="004D28C7"/>
    <w:rPr>
      <w:rFonts w:ascii="Tahoma" w:eastAsia="Tahoma" w:hAnsi="Tahoma" w:cs="Tahoma"/>
      <w:b w:val="0"/>
      <w:bCs w:val="0"/>
      <w:dstrike w:val="0"/>
      <w:color w:val="000000"/>
      <w:spacing w:val="0"/>
      <w:w w:val="100"/>
      <w:position w:val="0"/>
      <w:sz w:val="19"/>
      <w:szCs w:val="19"/>
      <w:effect w:val="none"/>
      <w:shd w:val="clear" w:color="auto" w:fill="FFFFFF"/>
      <w:lang w:val="ru-RU" w:eastAsia="ru-RU" w:bidi="ru-RU"/>
    </w:rPr>
  </w:style>
  <w:style w:type="character" w:customStyle="1" w:styleId="124">
    <w:name w:val="Заголовок №1 (2)_"/>
    <w:basedOn w:val="a1"/>
    <w:link w:val="125"/>
    <w:uiPriority w:val="99"/>
    <w:locked/>
    <w:rsid w:val="004D28C7"/>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4D28C7"/>
    <w:pPr>
      <w:widowControl w:val="0"/>
      <w:shd w:val="clear" w:color="auto" w:fill="FFFFFF"/>
      <w:spacing w:before="60" w:after="60" w:line="240" w:lineRule="atLeast"/>
      <w:ind w:firstLine="320"/>
      <w:jc w:val="both"/>
      <w:outlineLvl w:val="0"/>
    </w:pPr>
    <w:rPr>
      <w:rFonts w:ascii="Times New Roman" w:hAnsi="Times New Roman" w:cs="Times New Roman"/>
      <w:b/>
      <w:bCs/>
      <w:sz w:val="26"/>
      <w:szCs w:val="26"/>
    </w:rPr>
  </w:style>
  <w:style w:type="character" w:customStyle="1" w:styleId="49">
    <w:name w:val="Основной текст (4) + Не курсив"/>
    <w:basedOn w:val="41"/>
    <w:uiPriority w:val="99"/>
    <w:rsid w:val="004D28C7"/>
    <w:rPr>
      <w:b w:val="0"/>
      <w:bCs w:val="0"/>
      <w:i/>
      <w:iCs/>
      <w:sz w:val="26"/>
      <w:szCs w:val="26"/>
    </w:rPr>
  </w:style>
  <w:style w:type="character" w:customStyle="1" w:styleId="2MicrosoftSansSerif2">
    <w:name w:val="Основной текст (2) + Microsoft Sans Serif2"/>
    <w:aliases w:val="82,5 pt3,Основной текст (2) + Arial2,71,Интервал 1 pt1"/>
    <w:basedOn w:val="28"/>
    <w:uiPriority w:val="99"/>
    <w:rsid w:val="004D28C7"/>
    <w:rPr>
      <w:rFonts w:ascii="Microsoft Sans Serif" w:hAnsi="Microsoft Sans Serif" w:cs="Microsoft Sans Serif"/>
      <w:b w:val="0"/>
      <w:bCs w:val="0"/>
      <w:dstrike w:val="0"/>
      <w:sz w:val="17"/>
      <w:szCs w:val="17"/>
      <w:effect w:val="none"/>
      <w:shd w:val="clear" w:color="auto" w:fill="FFFFFF"/>
    </w:rPr>
  </w:style>
  <w:style w:type="character" w:customStyle="1" w:styleId="6b">
    <w:name w:val="Заголовок №6_"/>
    <w:link w:val="6c"/>
    <w:locked/>
    <w:rsid w:val="004D28C7"/>
    <w:rPr>
      <w:rFonts w:ascii="Times New Roman" w:eastAsia="Times New Roman" w:hAnsi="Times New Roman" w:cs="Times New Roman"/>
      <w:b/>
      <w:bCs/>
      <w:i/>
      <w:iCs/>
      <w:shd w:val="clear" w:color="auto" w:fill="FFFFFF"/>
    </w:rPr>
  </w:style>
  <w:style w:type="paragraph" w:customStyle="1" w:styleId="6c">
    <w:name w:val="Заголовок №6"/>
    <w:basedOn w:val="a0"/>
    <w:link w:val="6b"/>
    <w:rsid w:val="004D28C7"/>
    <w:pPr>
      <w:widowControl w:val="0"/>
      <w:shd w:val="clear" w:color="auto" w:fill="FFFFFF"/>
      <w:spacing w:after="0" w:line="211" w:lineRule="exact"/>
      <w:jc w:val="both"/>
      <w:outlineLvl w:val="5"/>
    </w:pPr>
    <w:rPr>
      <w:rFonts w:ascii="Times New Roman" w:eastAsia="Times New Roman" w:hAnsi="Times New Roman" w:cs="Times New Roman"/>
      <w:b/>
      <w:bCs/>
      <w:i/>
      <w:iCs/>
    </w:rPr>
  </w:style>
  <w:style w:type="character" w:customStyle="1" w:styleId="250">
    <w:name w:val="Основной текст (25)_"/>
    <w:link w:val="251"/>
    <w:uiPriority w:val="99"/>
    <w:locked/>
    <w:rsid w:val="004D28C7"/>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4D28C7"/>
    <w:pPr>
      <w:widowControl w:val="0"/>
      <w:shd w:val="clear" w:color="auto" w:fill="FFFFFF"/>
      <w:spacing w:before="240" w:after="0" w:line="211" w:lineRule="exact"/>
    </w:pPr>
    <w:rPr>
      <w:rFonts w:ascii="Times New Roman" w:eastAsia="Times New Roman" w:hAnsi="Times New Roman" w:cs="Times New Roman"/>
      <w:b/>
      <w:bCs/>
    </w:rPr>
  </w:style>
  <w:style w:type="character" w:customStyle="1" w:styleId="163">
    <w:name w:val="Основной текст (16)_"/>
    <w:basedOn w:val="a1"/>
    <w:locked/>
    <w:rsid w:val="004D28C7"/>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basedOn w:val="a1"/>
    <w:locked/>
    <w:rsid w:val="004D28C7"/>
    <w:rPr>
      <w:rFonts w:ascii="Verdana" w:eastAsia="Verdana" w:hAnsi="Verdana" w:cs="Verdana"/>
      <w:b/>
      <w:bCs/>
      <w:sz w:val="17"/>
      <w:szCs w:val="17"/>
      <w:shd w:val="clear" w:color="auto" w:fill="FFFFFF"/>
    </w:rPr>
  </w:style>
  <w:style w:type="character" w:customStyle="1" w:styleId="183">
    <w:name w:val="Основной текст (18)_"/>
    <w:basedOn w:val="a1"/>
    <w:locked/>
    <w:rsid w:val="004D28C7"/>
    <w:rPr>
      <w:rFonts w:ascii="Microsoft Sans Serif" w:eastAsia="Microsoft Sans Serif" w:hAnsi="Microsoft Sans Serif" w:cs="Microsoft Sans Serif"/>
      <w:i/>
      <w:iCs/>
      <w:sz w:val="17"/>
      <w:szCs w:val="17"/>
      <w:shd w:val="clear" w:color="auto" w:fill="FFFFFF"/>
    </w:rPr>
  </w:style>
  <w:style w:type="character" w:customStyle="1" w:styleId="5b">
    <w:name w:val="Основной текст (5) + Не полужирный"/>
    <w:basedOn w:val="51"/>
    <w:rsid w:val="004D28C7"/>
    <w:rPr>
      <w:i w:val="0"/>
      <w:iCs w:val="0"/>
      <w:smallCaps w:val="0"/>
      <w:strike w:val="0"/>
      <w:dstrike w:val="0"/>
      <w:color w:val="000000"/>
      <w:spacing w:val="0"/>
      <w:w w:val="100"/>
      <w:position w:val="0"/>
      <w:sz w:val="22"/>
      <w:szCs w:val="22"/>
      <w:u w:val="none"/>
      <w:effect w:val="none"/>
      <w:lang w:val="ru-RU" w:eastAsia="ru-RU" w:bidi="ru-RU"/>
    </w:rPr>
  </w:style>
  <w:style w:type="character" w:customStyle="1" w:styleId="24pt">
    <w:name w:val="Основной текст (2) + Интервал 4 pt"/>
    <w:basedOn w:val="28"/>
    <w:rsid w:val="004D28C7"/>
    <w:rPr>
      <w:b w:val="0"/>
      <w:bCs w:val="0"/>
      <w:dstrike w:val="0"/>
      <w:color w:val="000000"/>
      <w:spacing w:val="80"/>
      <w:w w:val="100"/>
      <w:position w:val="0"/>
      <w:sz w:val="22"/>
      <w:szCs w:val="22"/>
      <w:effect w:val="none"/>
      <w:shd w:val="clear" w:color="auto" w:fill="FFFFFF"/>
      <w:lang w:val="ru-RU" w:eastAsia="ru-RU" w:bidi="ru-RU"/>
    </w:rPr>
  </w:style>
  <w:style w:type="character" w:customStyle="1" w:styleId="154">
    <w:name w:val="Основной текст (15) + Полужирный"/>
    <w:basedOn w:val="151"/>
    <w:rsid w:val="004D28C7"/>
    <w:rPr>
      <w:rFonts w:ascii="Microsoft Sans Serif" w:eastAsia="Microsoft Sans Serif" w:hAnsi="Microsoft Sans Serif" w:cs="Microsoft Sans Serif"/>
      <w:b/>
      <w:bCs/>
      <w:color w:val="000000"/>
      <w:spacing w:val="0"/>
      <w:w w:val="100"/>
      <w:position w:val="0"/>
      <w:sz w:val="17"/>
      <w:szCs w:val="17"/>
      <w:shd w:val="clear" w:color="auto" w:fill="FFFFFF"/>
      <w:lang w:val="ru-RU" w:eastAsia="ru-RU" w:bidi="ru-RU"/>
    </w:rPr>
  </w:style>
  <w:style w:type="character" w:customStyle="1" w:styleId="184">
    <w:name w:val="Основной текст (18) + Не курсив"/>
    <w:basedOn w:val="183"/>
    <w:rsid w:val="004D28C7"/>
    <w:rPr>
      <w:color w:val="000000"/>
      <w:spacing w:val="0"/>
      <w:w w:val="100"/>
      <w:position w:val="0"/>
      <w:lang w:val="ru-RU" w:eastAsia="ru-RU" w:bidi="ru-RU"/>
    </w:rPr>
  </w:style>
  <w:style w:type="character" w:customStyle="1" w:styleId="2ff">
    <w:name w:val="Основной текст (2) + Малые прописные"/>
    <w:basedOn w:val="28"/>
    <w:rsid w:val="004D28C7"/>
    <w:rPr>
      <w:b w:val="0"/>
      <w:bCs w:val="0"/>
      <w:smallCaps/>
      <w:dstrike w:val="0"/>
      <w:color w:val="000000"/>
      <w:spacing w:val="0"/>
      <w:w w:val="100"/>
      <w:position w:val="0"/>
      <w:sz w:val="22"/>
      <w:szCs w:val="22"/>
      <w:effect w:val="none"/>
      <w:shd w:val="clear" w:color="auto" w:fill="FFFFFF"/>
      <w:lang w:val="en-US" w:eastAsia="en-US" w:bidi="en-US"/>
    </w:rPr>
  </w:style>
  <w:style w:type="character" w:customStyle="1" w:styleId="3Exact2">
    <w:name w:val="Подпись к таблице (3) Exact"/>
    <w:basedOn w:val="a1"/>
    <w:rsid w:val="004D28C7"/>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0">
    <w:name w:val="Основной текст (3) + Полужирный"/>
    <w:basedOn w:val="32"/>
    <w:rsid w:val="004D28C7"/>
    <w:rPr>
      <w:b/>
      <w:bCs/>
      <w:i/>
      <w:iCs/>
      <w:dstrike w:val="0"/>
      <w:color w:val="000000"/>
      <w:spacing w:val="0"/>
      <w:w w:val="100"/>
      <w:position w:val="0"/>
      <w:sz w:val="22"/>
      <w:szCs w:val="22"/>
      <w:effect w:val="none"/>
      <w:shd w:val="clear" w:color="auto" w:fill="FFFFFF"/>
      <w:lang w:val="ru-RU" w:eastAsia="ru-RU" w:bidi="ru-RU"/>
    </w:rPr>
  </w:style>
  <w:style w:type="paragraph" w:customStyle="1" w:styleId="1110">
    <w:name w:val="Основной текст (11)1"/>
    <w:basedOn w:val="a0"/>
    <w:uiPriority w:val="99"/>
    <w:rsid w:val="004D28C7"/>
    <w:pPr>
      <w:widowControl w:val="0"/>
      <w:shd w:val="clear" w:color="auto" w:fill="FFFFFF"/>
      <w:spacing w:before="360" w:after="120" w:line="240" w:lineRule="atLeast"/>
      <w:ind w:firstLine="340"/>
      <w:jc w:val="both"/>
    </w:pPr>
    <w:rPr>
      <w:rFonts w:ascii="Times New Roman" w:hAnsi="Times New Roman" w:cs="Times New Roman"/>
      <w:b/>
      <w:bCs/>
      <w:sz w:val="21"/>
      <w:szCs w:val="21"/>
    </w:rPr>
  </w:style>
  <w:style w:type="paragraph" w:customStyle="1" w:styleId="2510">
    <w:name w:val="Основной текст (25)1"/>
    <w:basedOn w:val="a0"/>
    <w:uiPriority w:val="99"/>
    <w:rsid w:val="004D28C7"/>
    <w:pPr>
      <w:widowControl w:val="0"/>
      <w:shd w:val="clear" w:color="auto" w:fill="FFFFFF"/>
      <w:spacing w:after="60" w:line="240" w:lineRule="atLeast"/>
    </w:pPr>
    <w:rPr>
      <w:rFonts w:ascii="Times New Roman" w:hAnsi="Times New Roman" w:cs="Times New Roman"/>
      <w:b/>
      <w:bCs/>
      <w:sz w:val="20"/>
      <w:szCs w:val="20"/>
    </w:rPr>
  </w:style>
  <w:style w:type="character" w:customStyle="1" w:styleId="240">
    <w:name w:val="Основной текст (24)_"/>
    <w:basedOn w:val="a1"/>
    <w:link w:val="241"/>
    <w:uiPriority w:val="99"/>
    <w:locked/>
    <w:rsid w:val="004D28C7"/>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4D28C7"/>
    <w:pPr>
      <w:widowControl w:val="0"/>
      <w:shd w:val="clear" w:color="auto" w:fill="FFFFFF"/>
      <w:spacing w:after="0" w:line="206" w:lineRule="exact"/>
    </w:pPr>
    <w:rPr>
      <w:rFonts w:ascii="Times New Roman" w:hAnsi="Times New Roman" w:cs="Times New Roman"/>
      <w:sz w:val="20"/>
      <w:szCs w:val="20"/>
    </w:rPr>
  </w:style>
  <w:style w:type="character" w:customStyle="1" w:styleId="4a">
    <w:name w:val="Подпись к таблице (4)_"/>
    <w:basedOn w:val="a1"/>
    <w:link w:val="4b"/>
    <w:uiPriority w:val="99"/>
    <w:locked/>
    <w:rsid w:val="004D28C7"/>
    <w:rPr>
      <w:rFonts w:ascii="Times New Roman" w:hAnsi="Times New Roman" w:cs="Times New Roman"/>
      <w:sz w:val="20"/>
      <w:szCs w:val="20"/>
      <w:shd w:val="clear" w:color="auto" w:fill="FFFFFF"/>
    </w:rPr>
  </w:style>
  <w:style w:type="paragraph" w:customStyle="1" w:styleId="4b">
    <w:name w:val="Подпись к таблице (4)"/>
    <w:basedOn w:val="a0"/>
    <w:link w:val="4a"/>
    <w:uiPriority w:val="99"/>
    <w:rsid w:val="004D28C7"/>
    <w:pPr>
      <w:widowControl w:val="0"/>
      <w:shd w:val="clear" w:color="auto" w:fill="FFFFFF"/>
      <w:spacing w:after="0" w:line="240" w:lineRule="atLeast"/>
      <w:jc w:val="right"/>
    </w:pPr>
    <w:rPr>
      <w:rFonts w:ascii="Times New Roman" w:hAnsi="Times New Roman" w:cs="Times New Roman"/>
      <w:sz w:val="20"/>
      <w:szCs w:val="20"/>
    </w:rPr>
  </w:style>
  <w:style w:type="character" w:customStyle="1" w:styleId="280">
    <w:name w:val="Основной текст (28)_"/>
    <w:basedOn w:val="a1"/>
    <w:link w:val="281"/>
    <w:uiPriority w:val="99"/>
    <w:locked/>
    <w:rsid w:val="004D28C7"/>
    <w:rPr>
      <w:rFonts w:ascii="Arial" w:hAnsi="Arial" w:cs="Arial"/>
      <w:sz w:val="18"/>
      <w:szCs w:val="18"/>
      <w:shd w:val="clear" w:color="auto" w:fill="FFFFFF"/>
    </w:rPr>
  </w:style>
  <w:style w:type="paragraph" w:customStyle="1" w:styleId="281">
    <w:name w:val="Основной текст (28)"/>
    <w:basedOn w:val="a0"/>
    <w:link w:val="280"/>
    <w:uiPriority w:val="99"/>
    <w:rsid w:val="004D28C7"/>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basedOn w:val="a1"/>
    <w:link w:val="223"/>
    <w:uiPriority w:val="99"/>
    <w:locked/>
    <w:rsid w:val="004D28C7"/>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4D28C7"/>
    <w:pPr>
      <w:widowControl w:val="0"/>
      <w:shd w:val="clear" w:color="auto" w:fill="FFFFFF"/>
      <w:spacing w:after="60" w:line="211" w:lineRule="exact"/>
    </w:pPr>
    <w:rPr>
      <w:rFonts w:ascii="Times New Roman" w:hAnsi="Times New Roman" w:cs="Times New Roman"/>
      <w:i/>
      <w:iCs/>
    </w:rPr>
  </w:style>
  <w:style w:type="character" w:customStyle="1" w:styleId="affffff2">
    <w:name w:val="Оглавление_"/>
    <w:basedOn w:val="a1"/>
    <w:link w:val="affffff3"/>
    <w:locked/>
    <w:rsid w:val="004D28C7"/>
    <w:rPr>
      <w:rFonts w:ascii="Times New Roman" w:hAnsi="Times New Roman" w:cs="Times New Roman"/>
      <w:shd w:val="clear" w:color="auto" w:fill="FFFFFF"/>
    </w:rPr>
  </w:style>
  <w:style w:type="paragraph" w:customStyle="1" w:styleId="affffff3">
    <w:name w:val="Оглавление"/>
    <w:basedOn w:val="a0"/>
    <w:link w:val="affffff2"/>
    <w:rsid w:val="004D28C7"/>
    <w:pPr>
      <w:widowControl w:val="0"/>
      <w:shd w:val="clear" w:color="auto" w:fill="FFFFFF"/>
      <w:spacing w:after="0" w:line="269" w:lineRule="exact"/>
      <w:ind w:firstLine="380"/>
      <w:jc w:val="both"/>
    </w:pPr>
    <w:rPr>
      <w:rFonts w:ascii="Times New Roman" w:hAnsi="Times New Roman" w:cs="Times New Roman"/>
    </w:rPr>
  </w:style>
  <w:style w:type="character" w:customStyle="1" w:styleId="3f1">
    <w:name w:val="Оглавление (3)_"/>
    <w:basedOn w:val="a1"/>
    <w:link w:val="3f2"/>
    <w:uiPriority w:val="99"/>
    <w:locked/>
    <w:rsid w:val="004D28C7"/>
    <w:rPr>
      <w:rFonts w:ascii="Times New Roman" w:hAnsi="Times New Roman" w:cs="Times New Roman"/>
      <w:b/>
      <w:bCs/>
      <w:sz w:val="17"/>
      <w:szCs w:val="17"/>
      <w:shd w:val="clear" w:color="auto" w:fill="FFFFFF"/>
    </w:rPr>
  </w:style>
  <w:style w:type="paragraph" w:customStyle="1" w:styleId="3f2">
    <w:name w:val="Оглавление (3)"/>
    <w:basedOn w:val="a0"/>
    <w:link w:val="3f1"/>
    <w:uiPriority w:val="99"/>
    <w:rsid w:val="004D28C7"/>
    <w:pPr>
      <w:widowControl w:val="0"/>
      <w:shd w:val="clear" w:color="auto" w:fill="FFFFFF"/>
      <w:spacing w:after="0" w:line="269" w:lineRule="exact"/>
      <w:ind w:firstLine="380"/>
      <w:jc w:val="both"/>
    </w:pPr>
    <w:rPr>
      <w:rFonts w:ascii="Times New Roman" w:hAnsi="Times New Roman" w:cs="Times New Roman"/>
      <w:b/>
      <w:bCs/>
      <w:sz w:val="17"/>
      <w:szCs w:val="17"/>
    </w:rPr>
  </w:style>
  <w:style w:type="character" w:customStyle="1" w:styleId="216">
    <w:name w:val="Основной текст (2) + Курсив1"/>
    <w:basedOn w:val="28"/>
    <w:uiPriority w:val="99"/>
    <w:rsid w:val="004D28C7"/>
    <w:rPr>
      <w:b w:val="0"/>
      <w:bCs w:val="0"/>
      <w:i/>
      <w:iCs/>
      <w:dstrike w:val="0"/>
      <w:sz w:val="22"/>
      <w:szCs w:val="22"/>
      <w:effect w:val="none"/>
      <w:shd w:val="clear" w:color="auto" w:fill="FFFFFF"/>
    </w:rPr>
  </w:style>
  <w:style w:type="character" w:customStyle="1" w:styleId="224">
    <w:name w:val="Основной текст (2)2"/>
    <w:basedOn w:val="28"/>
    <w:uiPriority w:val="99"/>
    <w:rsid w:val="004D28C7"/>
    <w:rPr>
      <w:b w:val="0"/>
      <w:bCs w:val="0"/>
      <w:sz w:val="22"/>
      <w:szCs w:val="22"/>
      <w:u w:val="single"/>
      <w:shd w:val="clear" w:color="auto" w:fill="FFFFFF"/>
    </w:rPr>
  </w:style>
  <w:style w:type="character" w:customStyle="1" w:styleId="2Arial9">
    <w:name w:val="Основной текст (2) + Arial9"/>
    <w:aliases w:val="10,5 pt8"/>
    <w:basedOn w:val="28"/>
    <w:uiPriority w:val="99"/>
    <w:rsid w:val="004D28C7"/>
    <w:rPr>
      <w:rFonts w:ascii="Arial" w:hAnsi="Arial" w:cs="Arial"/>
      <w:b w:val="0"/>
      <w:bCs w:val="0"/>
      <w:dstrike w:val="0"/>
      <w:sz w:val="21"/>
      <w:szCs w:val="21"/>
      <w:effect w:val="none"/>
      <w:shd w:val="clear" w:color="auto" w:fill="FFFFFF"/>
    </w:rPr>
  </w:style>
  <w:style w:type="character" w:customStyle="1" w:styleId="2Arial8">
    <w:name w:val="Основной текст (2) + Arial8"/>
    <w:aliases w:val="9 pt2"/>
    <w:basedOn w:val="28"/>
    <w:uiPriority w:val="99"/>
    <w:rsid w:val="004D28C7"/>
    <w:rPr>
      <w:rFonts w:ascii="Arial" w:hAnsi="Arial" w:cs="Arial"/>
      <w:b w:val="0"/>
      <w:bCs w:val="0"/>
      <w:dstrike w:val="0"/>
      <w:sz w:val="18"/>
      <w:szCs w:val="18"/>
      <w:effect w:val="none"/>
      <w:shd w:val="clear" w:color="auto" w:fill="FFFFFF"/>
    </w:rPr>
  </w:style>
  <w:style w:type="character" w:customStyle="1" w:styleId="41pt">
    <w:name w:val="Подпись к таблице (4) + Интервал 1 pt"/>
    <w:basedOn w:val="4a"/>
    <w:uiPriority w:val="99"/>
    <w:rsid w:val="004D28C7"/>
    <w:rPr>
      <w:spacing w:val="30"/>
    </w:rPr>
  </w:style>
  <w:style w:type="character" w:customStyle="1" w:styleId="281pt">
    <w:name w:val="Основной текст (28) + Интервал 1 pt"/>
    <w:basedOn w:val="280"/>
    <w:uiPriority w:val="99"/>
    <w:rsid w:val="004D28C7"/>
    <w:rPr>
      <w:spacing w:val="20"/>
    </w:rPr>
  </w:style>
  <w:style w:type="character" w:customStyle="1" w:styleId="225">
    <w:name w:val="Основной текст (22) + Не курсив"/>
    <w:basedOn w:val="222"/>
    <w:uiPriority w:val="99"/>
    <w:rsid w:val="004D28C7"/>
  </w:style>
  <w:style w:type="character" w:customStyle="1" w:styleId="3100">
    <w:name w:val="Оглавление (3) + 10"/>
    <w:aliases w:val="5 pt5,Не полужирный1"/>
    <w:basedOn w:val="3f1"/>
    <w:uiPriority w:val="99"/>
    <w:rsid w:val="004D28C7"/>
    <w:rPr>
      <w:spacing w:val="0"/>
      <w:sz w:val="21"/>
      <w:szCs w:val="21"/>
    </w:rPr>
  </w:style>
  <w:style w:type="character" w:customStyle="1" w:styleId="23pt">
    <w:name w:val="Основной текст (2) + Интервал 3 pt"/>
    <w:basedOn w:val="28"/>
    <w:uiPriority w:val="99"/>
    <w:rsid w:val="004D28C7"/>
    <w:rPr>
      <w:b w:val="0"/>
      <w:bCs w:val="0"/>
      <w:dstrike w:val="0"/>
      <w:spacing w:val="70"/>
      <w:sz w:val="22"/>
      <w:szCs w:val="22"/>
      <w:effect w:val="none"/>
      <w:shd w:val="clear" w:color="auto" w:fill="FFFFFF"/>
    </w:rPr>
  </w:style>
  <w:style w:type="character" w:customStyle="1" w:styleId="241pt">
    <w:name w:val="Основной текст (24) + Интервал 1 pt"/>
    <w:basedOn w:val="240"/>
    <w:uiPriority w:val="99"/>
    <w:rsid w:val="004D28C7"/>
    <w:rPr>
      <w:strike w:val="0"/>
      <w:dstrike w:val="0"/>
      <w:spacing w:val="30"/>
      <w:u w:val="none"/>
      <w:effect w:val="none"/>
    </w:rPr>
  </w:style>
  <w:style w:type="character" w:customStyle="1" w:styleId="2Arial5">
    <w:name w:val="Основной текст (2) + Arial5"/>
    <w:aliases w:val="9 pt1,Курсив5"/>
    <w:basedOn w:val="28"/>
    <w:uiPriority w:val="99"/>
    <w:rsid w:val="004D28C7"/>
    <w:rPr>
      <w:rFonts w:ascii="Arial" w:hAnsi="Arial" w:cs="Arial"/>
      <w:b w:val="0"/>
      <w:bCs w:val="0"/>
      <w:i/>
      <w:iCs/>
      <w:dstrike w:val="0"/>
      <w:sz w:val="18"/>
      <w:szCs w:val="18"/>
      <w:effect w:val="none"/>
      <w:shd w:val="clear" w:color="auto" w:fill="FFFFFF"/>
    </w:rPr>
  </w:style>
  <w:style w:type="character" w:customStyle="1" w:styleId="2Arial4">
    <w:name w:val="Основной текст (2) + Arial4"/>
    <w:aliases w:val="4 pt,Курсив4"/>
    <w:basedOn w:val="28"/>
    <w:uiPriority w:val="99"/>
    <w:rsid w:val="004D28C7"/>
    <w:rPr>
      <w:rFonts w:ascii="Arial" w:hAnsi="Arial" w:cs="Arial"/>
      <w:b w:val="0"/>
      <w:bCs w:val="0"/>
      <w:i/>
      <w:iCs/>
      <w:dstrike w:val="0"/>
      <w:sz w:val="8"/>
      <w:szCs w:val="8"/>
      <w:effect w:val="none"/>
      <w:shd w:val="clear" w:color="auto" w:fill="FFFFFF"/>
    </w:rPr>
  </w:style>
  <w:style w:type="character" w:customStyle="1" w:styleId="2Arial3">
    <w:name w:val="Основной текст (2) + Arial3"/>
    <w:aliases w:val="72,5 pt4"/>
    <w:basedOn w:val="28"/>
    <w:uiPriority w:val="99"/>
    <w:rsid w:val="004D28C7"/>
    <w:rPr>
      <w:rFonts w:ascii="Arial" w:hAnsi="Arial" w:cs="Arial"/>
      <w:b w:val="0"/>
      <w:bCs w:val="0"/>
      <w:dstrike w:val="0"/>
      <w:sz w:val="15"/>
      <w:szCs w:val="15"/>
      <w:effect w:val="none"/>
      <w:shd w:val="clear" w:color="auto" w:fill="FFFFFF"/>
    </w:rPr>
  </w:style>
  <w:style w:type="character" w:customStyle="1" w:styleId="242">
    <w:name w:val="Основной текст (2) + 4"/>
    <w:aliases w:val="5 pt1"/>
    <w:basedOn w:val="28"/>
    <w:uiPriority w:val="99"/>
    <w:rsid w:val="004D28C7"/>
    <w:rPr>
      <w:b w:val="0"/>
      <w:bCs w:val="0"/>
      <w:dstrike w:val="0"/>
      <w:sz w:val="9"/>
      <w:szCs w:val="9"/>
      <w:effect w:val="none"/>
      <w:shd w:val="clear" w:color="auto" w:fill="FFFFFF"/>
    </w:rPr>
  </w:style>
  <w:style w:type="character" w:customStyle="1" w:styleId="11Exact1">
    <w:name w:val="Основной текст (11) Exact1"/>
    <w:basedOn w:val="113"/>
    <w:uiPriority w:val="99"/>
    <w:rsid w:val="004D28C7"/>
    <w:rPr>
      <w:rFonts w:ascii="Times New Roman" w:hAnsi="Times New Roman" w:cs="Times New Roman"/>
      <w:b/>
      <w:bCs/>
      <w:i w:val="0"/>
      <w:iCs w:val="0"/>
      <w:strike w:val="0"/>
      <w:dstrike w:val="0"/>
      <w:sz w:val="21"/>
      <w:szCs w:val="21"/>
      <w:u w:val="none"/>
      <w:effect w:val="none"/>
    </w:rPr>
  </w:style>
  <w:style w:type="character" w:customStyle="1" w:styleId="28Exact">
    <w:name w:val="Основной текст (28) Exact"/>
    <w:basedOn w:val="a1"/>
    <w:uiPriority w:val="99"/>
    <w:rsid w:val="004D28C7"/>
    <w:rPr>
      <w:rFonts w:ascii="Arial" w:hAnsi="Arial" w:cs="Arial" w:hint="default"/>
      <w:strike w:val="0"/>
      <w:dstrike w:val="0"/>
      <w:sz w:val="18"/>
      <w:szCs w:val="18"/>
      <w:u w:val="none"/>
      <w:effect w:val="none"/>
    </w:rPr>
  </w:style>
  <w:style w:type="character" w:customStyle="1" w:styleId="28Exact1">
    <w:name w:val="Основной текст (28) Exact1"/>
    <w:basedOn w:val="280"/>
    <w:uiPriority w:val="99"/>
    <w:rsid w:val="004D28C7"/>
    <w:rPr>
      <w:u w:val="single"/>
    </w:rPr>
  </w:style>
  <w:style w:type="character" w:customStyle="1" w:styleId="28Exact0">
    <w:name w:val="Основной текст (28) + Курсив Exact"/>
    <w:basedOn w:val="280"/>
    <w:uiPriority w:val="99"/>
    <w:rsid w:val="004D28C7"/>
    <w:rPr>
      <w:i/>
      <w:iCs/>
      <w:strike w:val="0"/>
      <w:dstrike w:val="0"/>
      <w:u w:val="none"/>
      <w:effect w:val="none"/>
      <w:lang w:val="en-US" w:eastAsia="en-US"/>
    </w:rPr>
  </w:style>
  <w:style w:type="character" w:customStyle="1" w:styleId="28Exact2">
    <w:name w:val="Основной текст (28) + Полужирный Exact"/>
    <w:basedOn w:val="280"/>
    <w:uiPriority w:val="99"/>
    <w:rsid w:val="004D28C7"/>
    <w:rPr>
      <w:b/>
      <w:bCs/>
      <w:strike w:val="0"/>
      <w:dstrike w:val="0"/>
      <w:color w:val="000000"/>
      <w:spacing w:val="0"/>
      <w:w w:val="100"/>
      <w:position w:val="0"/>
      <w:u w:val="none"/>
      <w:effect w:val="none"/>
    </w:rPr>
  </w:style>
  <w:style w:type="character" w:customStyle="1" w:styleId="293pt1">
    <w:name w:val="Основной текст (2) + 93 pt1"/>
    <w:aliases w:val="Полужирный1,Курсив2,Интервал -1 pt1"/>
    <w:basedOn w:val="28"/>
    <w:uiPriority w:val="99"/>
    <w:rsid w:val="004D28C7"/>
    <w:rPr>
      <w:i/>
      <w:iCs/>
      <w:dstrike w:val="0"/>
      <w:spacing w:val="-30"/>
      <w:sz w:val="186"/>
      <w:szCs w:val="186"/>
      <w:effect w:val="none"/>
      <w:shd w:val="clear" w:color="auto" w:fill="FFFFFF"/>
    </w:rPr>
  </w:style>
  <w:style w:type="character" w:customStyle="1" w:styleId="2Arial1">
    <w:name w:val="Основной текст (2) + Arial1"/>
    <w:basedOn w:val="28"/>
    <w:uiPriority w:val="99"/>
    <w:rsid w:val="004D28C7"/>
    <w:rPr>
      <w:rFonts w:ascii="Arial" w:hAnsi="Arial" w:cs="Arial"/>
      <w:b w:val="0"/>
      <w:bCs w:val="0"/>
      <w:dstrike w:val="0"/>
      <w:sz w:val="22"/>
      <w:szCs w:val="22"/>
      <w:effect w:val="none"/>
      <w:shd w:val="clear" w:color="auto" w:fill="FFFFFF"/>
    </w:rPr>
  </w:style>
  <w:style w:type="character" w:customStyle="1" w:styleId="85">
    <w:name w:val="Заголовок №8_"/>
    <w:basedOn w:val="a1"/>
    <w:link w:val="86"/>
    <w:locked/>
    <w:rsid w:val="004D28C7"/>
    <w:rPr>
      <w:rFonts w:ascii="Times New Roman" w:eastAsia="Times New Roman" w:hAnsi="Times New Roman" w:cs="Times New Roman"/>
      <w:b/>
      <w:bCs/>
      <w:shd w:val="clear" w:color="auto" w:fill="FFFFFF"/>
    </w:rPr>
  </w:style>
  <w:style w:type="paragraph" w:customStyle="1" w:styleId="86">
    <w:name w:val="Заголовок №8"/>
    <w:basedOn w:val="a0"/>
    <w:link w:val="85"/>
    <w:rsid w:val="004D28C7"/>
    <w:pPr>
      <w:widowControl w:val="0"/>
      <w:shd w:val="clear" w:color="auto" w:fill="FFFFFF"/>
      <w:spacing w:before="120" w:after="120" w:line="0" w:lineRule="atLeast"/>
      <w:jc w:val="both"/>
      <w:outlineLvl w:val="7"/>
    </w:pPr>
    <w:rPr>
      <w:rFonts w:ascii="Times New Roman" w:eastAsia="Times New Roman" w:hAnsi="Times New Roman" w:cs="Times New Roman"/>
      <w:b/>
      <w:bCs/>
    </w:rPr>
  </w:style>
  <w:style w:type="character" w:customStyle="1" w:styleId="97">
    <w:name w:val="Заголовок №9_"/>
    <w:basedOn w:val="a1"/>
    <w:link w:val="98"/>
    <w:locked/>
    <w:rsid w:val="004D28C7"/>
    <w:rPr>
      <w:rFonts w:ascii="Tahoma" w:eastAsia="Tahoma" w:hAnsi="Tahoma" w:cs="Tahoma"/>
      <w:sz w:val="19"/>
      <w:szCs w:val="19"/>
      <w:shd w:val="clear" w:color="auto" w:fill="FFFFFF"/>
    </w:rPr>
  </w:style>
  <w:style w:type="paragraph" w:customStyle="1" w:styleId="98">
    <w:name w:val="Заголовок №9"/>
    <w:basedOn w:val="a0"/>
    <w:link w:val="97"/>
    <w:rsid w:val="004D28C7"/>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c">
    <w:name w:val="Сноска (5)_"/>
    <w:basedOn w:val="a1"/>
    <w:link w:val="5d"/>
    <w:locked/>
    <w:rsid w:val="004D28C7"/>
    <w:rPr>
      <w:rFonts w:ascii="Times New Roman" w:eastAsia="Times New Roman" w:hAnsi="Times New Roman" w:cs="Times New Roman"/>
      <w:b/>
      <w:bCs/>
      <w:i/>
      <w:iCs/>
      <w:shd w:val="clear" w:color="auto" w:fill="FFFFFF"/>
    </w:rPr>
  </w:style>
  <w:style w:type="paragraph" w:customStyle="1" w:styleId="5d">
    <w:name w:val="Сноска (5)"/>
    <w:basedOn w:val="a0"/>
    <w:link w:val="5c"/>
    <w:rsid w:val="004D28C7"/>
    <w:pPr>
      <w:widowControl w:val="0"/>
      <w:shd w:val="clear" w:color="auto" w:fill="FFFFFF"/>
      <w:spacing w:before="180" w:after="60" w:line="0" w:lineRule="atLeast"/>
      <w:jc w:val="both"/>
    </w:pPr>
    <w:rPr>
      <w:rFonts w:ascii="Times New Roman" w:eastAsia="Times New Roman" w:hAnsi="Times New Roman" w:cs="Times New Roman"/>
      <w:b/>
      <w:bCs/>
      <w:i/>
      <w:iCs/>
    </w:rPr>
  </w:style>
  <w:style w:type="character" w:customStyle="1" w:styleId="104">
    <w:name w:val="Заголовок №10_"/>
    <w:basedOn w:val="a1"/>
    <w:link w:val="105"/>
    <w:locked/>
    <w:rsid w:val="004D28C7"/>
    <w:rPr>
      <w:rFonts w:ascii="Tahoma" w:eastAsia="Tahoma" w:hAnsi="Tahoma" w:cs="Tahoma"/>
      <w:b/>
      <w:bCs/>
      <w:sz w:val="18"/>
      <w:szCs w:val="18"/>
      <w:shd w:val="clear" w:color="auto" w:fill="FFFFFF"/>
    </w:rPr>
  </w:style>
  <w:style w:type="paragraph" w:customStyle="1" w:styleId="105">
    <w:name w:val="Заголовок №10"/>
    <w:basedOn w:val="a0"/>
    <w:link w:val="104"/>
    <w:rsid w:val="004D28C7"/>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basedOn w:val="123"/>
    <w:rsid w:val="004D28C7"/>
    <w:rPr>
      <w:rFonts w:ascii="Tahoma" w:eastAsia="Tahoma" w:hAnsi="Tahoma" w:cs="Tahoma"/>
      <w:i w:val="0"/>
      <w:iCs w:val="0"/>
      <w:color w:val="000000"/>
      <w:spacing w:val="0"/>
      <w:w w:val="100"/>
      <w:position w:val="0"/>
      <w:sz w:val="18"/>
      <w:szCs w:val="18"/>
      <w:lang w:val="ru-RU" w:eastAsia="ru-RU" w:bidi="ru-RU"/>
    </w:rPr>
  </w:style>
  <w:style w:type="character" w:customStyle="1" w:styleId="127">
    <w:name w:val="Основной текст (12) + Малые прописные"/>
    <w:basedOn w:val="123"/>
    <w:rsid w:val="004D28C7"/>
    <w:rPr>
      <w:rFonts w:ascii="Tahoma" w:eastAsia="Tahoma" w:hAnsi="Tahoma" w:cs="Tahoma"/>
      <w:b w:val="0"/>
      <w:bCs w:val="0"/>
      <w:i w:val="0"/>
      <w:iCs w:val="0"/>
      <w:smallCaps/>
      <w:color w:val="000000"/>
      <w:spacing w:val="0"/>
      <w:w w:val="100"/>
      <w:position w:val="0"/>
      <w:sz w:val="18"/>
      <w:szCs w:val="18"/>
      <w:lang w:val="en-US" w:eastAsia="en-US" w:bidi="en-US"/>
    </w:rPr>
  </w:style>
  <w:style w:type="character" w:customStyle="1" w:styleId="1030">
    <w:name w:val="Заголовок №10 (3) + Полужирный"/>
    <w:basedOn w:val="a1"/>
    <w:rsid w:val="004D28C7"/>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basedOn w:val="41"/>
    <w:rsid w:val="004D28C7"/>
    <w:rPr>
      <w:b w:val="0"/>
      <w:bCs w:val="0"/>
      <w:i w:val="0"/>
      <w:iCs w:val="0"/>
      <w:smallCaps w:val="0"/>
      <w:strike w:val="0"/>
      <w:dstrike w:val="0"/>
      <w:color w:val="000000"/>
      <w:spacing w:val="50"/>
      <w:w w:val="100"/>
      <w:position w:val="0"/>
      <w:sz w:val="20"/>
      <w:szCs w:val="20"/>
      <w:u w:val="none"/>
      <w:effect w:val="none"/>
      <w:lang w:val="en-US" w:eastAsia="en-US" w:bidi="en-US"/>
    </w:rPr>
  </w:style>
  <w:style w:type="character" w:customStyle="1" w:styleId="4c">
    <w:name w:val="Основной текст (4) + Курсив"/>
    <w:basedOn w:val="41"/>
    <w:rsid w:val="004D28C7"/>
    <w:rPr>
      <w:b w:val="0"/>
      <w:bCs w:val="0"/>
      <w:i/>
      <w:iCs/>
      <w:smallCaps w:val="0"/>
      <w:strike w:val="0"/>
      <w:dstrike w:val="0"/>
      <w:color w:val="000000"/>
      <w:spacing w:val="0"/>
      <w:w w:val="100"/>
      <w:position w:val="0"/>
      <w:sz w:val="20"/>
      <w:szCs w:val="20"/>
      <w:u w:val="none"/>
      <w:effect w:val="none"/>
      <w:lang w:val="ru-RU" w:eastAsia="ru-RU" w:bidi="ru-RU"/>
    </w:rPr>
  </w:style>
  <w:style w:type="character" w:customStyle="1" w:styleId="214pt">
    <w:name w:val="Основной текст (2) + 14 pt"/>
    <w:basedOn w:val="28"/>
    <w:rsid w:val="004D28C7"/>
    <w:rPr>
      <w:b w:val="0"/>
      <w:bCs w:val="0"/>
      <w:dstrike w:val="0"/>
      <w:color w:val="000000"/>
      <w:spacing w:val="0"/>
      <w:w w:val="100"/>
      <w:position w:val="0"/>
      <w:sz w:val="28"/>
      <w:szCs w:val="28"/>
      <w:effect w:val="none"/>
      <w:shd w:val="clear" w:color="auto" w:fill="FFFFFF"/>
      <w:lang w:val="ru-RU" w:eastAsia="ru-RU" w:bidi="ru-RU"/>
    </w:rPr>
  </w:style>
  <w:style w:type="paragraph" w:customStyle="1" w:styleId="a">
    <w:name w:val="НОМЕРА"/>
    <w:basedOn w:val="a5"/>
    <w:link w:val="affffff4"/>
    <w:uiPriority w:val="99"/>
    <w:qFormat/>
    <w:rsid w:val="004D28C7"/>
    <w:pPr>
      <w:numPr>
        <w:numId w:val="79"/>
      </w:numPr>
      <w:spacing w:before="0" w:beforeAutospacing="0" w:after="0" w:afterAutospacing="0"/>
      <w:jc w:val="both"/>
    </w:pPr>
    <w:rPr>
      <w:rFonts w:ascii="Arial Narrow" w:eastAsia="Calibri" w:hAnsi="Arial Narrow"/>
      <w:sz w:val="18"/>
      <w:szCs w:val="18"/>
    </w:rPr>
  </w:style>
  <w:style w:type="character" w:customStyle="1" w:styleId="affffff4">
    <w:name w:val="НОМЕРА Знак"/>
    <w:link w:val="a"/>
    <w:uiPriority w:val="99"/>
    <w:rsid w:val="004D28C7"/>
    <w:rPr>
      <w:rFonts w:ascii="Arial Narrow" w:eastAsia="Calibri" w:hAnsi="Arial Narrow" w:cs="Times New Roman"/>
      <w:sz w:val="18"/>
      <w:szCs w:val="18"/>
      <w:lang w:eastAsia="ru-RU"/>
    </w:rPr>
  </w:style>
  <w:style w:type="paragraph" w:customStyle="1" w:styleId="TableText">
    <w:name w:val="Table Text"/>
    <w:rsid w:val="009F0E6C"/>
    <w:pPr>
      <w:widowControl w:val="0"/>
      <w:overflowPunct w:val="0"/>
      <w:autoSpaceDE w:val="0"/>
      <w:autoSpaceDN w:val="0"/>
      <w:adjustRightInd w:val="0"/>
      <w:spacing w:after="0" w:line="240" w:lineRule="auto"/>
    </w:pPr>
    <w:rPr>
      <w:rFonts w:ascii="Times New Roman" w:eastAsia="Times New Roman" w:hAnsi="Times New Roman" w:cs="Times New Roman"/>
      <w:color w:val="000000"/>
      <w:sz w:val="20"/>
      <w:szCs w:val="20"/>
      <w:lang w:eastAsia="ru-RU"/>
    </w:rPr>
  </w:style>
  <w:style w:type="paragraph" w:styleId="affffff5">
    <w:name w:val="endnote text"/>
    <w:basedOn w:val="a0"/>
    <w:link w:val="affffff6"/>
    <w:uiPriority w:val="99"/>
    <w:semiHidden/>
    <w:unhideWhenUsed/>
    <w:rsid w:val="009F0E6C"/>
    <w:rPr>
      <w:rFonts w:ascii="Times New Roman" w:eastAsia="Calibri" w:hAnsi="Times New Roman" w:cs="Times New Roman"/>
      <w:sz w:val="20"/>
      <w:szCs w:val="20"/>
    </w:rPr>
  </w:style>
  <w:style w:type="character" w:customStyle="1" w:styleId="affffff6">
    <w:name w:val="Текст концевой сноски Знак"/>
    <w:basedOn w:val="a1"/>
    <w:link w:val="affffff5"/>
    <w:uiPriority w:val="99"/>
    <w:semiHidden/>
    <w:rsid w:val="009F0E6C"/>
    <w:rPr>
      <w:rFonts w:ascii="Times New Roman" w:eastAsia="Calibri" w:hAnsi="Times New Roman" w:cs="Times New Roman"/>
      <w:sz w:val="20"/>
      <w:szCs w:val="20"/>
    </w:rPr>
  </w:style>
  <w:style w:type="character" w:styleId="affffff7">
    <w:name w:val="endnote reference"/>
    <w:uiPriority w:val="99"/>
    <w:semiHidden/>
    <w:unhideWhenUsed/>
    <w:rsid w:val="009F0E6C"/>
    <w:rPr>
      <w:vertAlign w:val="superscript"/>
    </w:rPr>
  </w:style>
  <w:style w:type="character" w:customStyle="1" w:styleId="dash041e005f0431005f044b005f0447005f043d005f044b005f04391005f005fchar1char1">
    <w:name w:val="dash041e_005f0431_005f044b_005f0447_005f043d_005f044b_005f04391_005f_005fchar1__char1"/>
    <w:rsid w:val="009F0E6C"/>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0"/>
    <w:rsid w:val="009F0E6C"/>
    <w:pPr>
      <w:spacing w:after="0" w:line="240" w:lineRule="auto"/>
      <w:jc w:val="both"/>
    </w:pPr>
    <w:rPr>
      <w:rFonts w:ascii="Times New Roman" w:eastAsia="Times New Roman" w:hAnsi="Times New Roman" w:cs="Times New Roman"/>
      <w:sz w:val="20"/>
      <w:szCs w:val="20"/>
      <w:lang w:eastAsia="ru-RU"/>
    </w:rPr>
  </w:style>
  <w:style w:type="character" w:customStyle="1" w:styleId="dash041e005f0431005f044b005f0447005f043d005f044b005f04391char1">
    <w:name w:val="dash041e_005f0431_005f044b_005f0447_005f043d_005f044b_005f04391__char1"/>
    <w:rsid w:val="009F0E6C"/>
    <w:rPr>
      <w:rFonts w:ascii="Times New Roman" w:hAnsi="Times New Roman" w:cs="Times New Roman" w:hint="default"/>
      <w:strike w:val="0"/>
      <w:dstrike w:val="0"/>
      <w:sz w:val="20"/>
      <w:szCs w:val="20"/>
      <w:u w:val="none"/>
      <w:effect w:val="none"/>
    </w:rPr>
  </w:style>
  <w:style w:type="character" w:customStyle="1" w:styleId="dash041704300433043e043b043e0432043e043a00201char1">
    <w:name w:val="dash0417_0430_0433_043e_043b_043e_0432_043e_043a_00201__char1"/>
    <w:rsid w:val="009F0E6C"/>
    <w:rPr>
      <w:rFonts w:ascii="Times New Roman" w:hAnsi="Times New Roman" w:cs="Times New Roman" w:hint="default"/>
      <w:b/>
      <w:bCs/>
      <w:strike w:val="0"/>
      <w:dstrike w:val="0"/>
      <w:color w:val="000000"/>
      <w:sz w:val="48"/>
      <w:szCs w:val="48"/>
      <w:u w:val="none"/>
      <w:effect w:val="none"/>
    </w:rPr>
  </w:style>
  <w:style w:type="character" w:customStyle="1" w:styleId="affffff8">
    <w:name w:val="А_основной Знак Знак"/>
    <w:rsid w:val="009F0E6C"/>
    <w:rPr>
      <w:rFonts w:ascii="Times New Roman" w:eastAsia="Calibri" w:hAnsi="Times New Roman" w:cs="Times New Roman"/>
      <w:sz w:val="28"/>
      <w:szCs w:val="28"/>
    </w:rPr>
  </w:style>
  <w:style w:type="character" w:customStyle="1" w:styleId="backh3">
    <w:name w:val="backh3"/>
    <w:basedOn w:val="a1"/>
    <w:rsid w:val="009F0E6C"/>
  </w:style>
  <w:style w:type="paragraph" w:customStyle="1" w:styleId="1210">
    <w:name w:val="Основной текст (12)1"/>
    <w:basedOn w:val="a0"/>
    <w:link w:val="123"/>
    <w:rsid w:val="009F0E6C"/>
    <w:pPr>
      <w:shd w:val="clear" w:color="auto" w:fill="FFFFFF"/>
      <w:spacing w:before="240" w:after="0" w:line="192" w:lineRule="exact"/>
    </w:pPr>
    <w:rPr>
      <w:rFonts w:ascii="Times New Roman" w:eastAsia="Times New Roman" w:hAnsi="Times New Roman" w:cs="Times New Roman"/>
      <w:b/>
      <w:bCs/>
      <w:i/>
      <w:iCs/>
      <w:sz w:val="17"/>
      <w:szCs w:val="17"/>
    </w:rPr>
  </w:style>
  <w:style w:type="character" w:customStyle="1" w:styleId="1927">
    <w:name w:val="Основной текст (19)27"/>
    <w:basedOn w:val="a1"/>
    <w:rsid w:val="009F0E6C"/>
    <w:rPr>
      <w:rFonts w:ascii="Times New Roman" w:hAnsi="Times New Roman" w:cs="Times New Roman"/>
      <w:b/>
      <w:bCs/>
      <w:spacing w:val="0"/>
      <w:sz w:val="20"/>
      <w:szCs w:val="20"/>
      <w:lang w:bidi="ar-SA"/>
    </w:rPr>
  </w:style>
  <w:style w:type="character" w:customStyle="1" w:styleId="1237">
    <w:name w:val="Основной текст (12)37"/>
    <w:basedOn w:val="123"/>
    <w:rsid w:val="009F0E6C"/>
    <w:rPr>
      <w:spacing w:val="0"/>
      <w:sz w:val="19"/>
      <w:szCs w:val="19"/>
    </w:rPr>
  </w:style>
  <w:style w:type="character" w:customStyle="1" w:styleId="1236">
    <w:name w:val="Основной текст (12)36"/>
    <w:basedOn w:val="123"/>
    <w:rsid w:val="009F0E6C"/>
    <w:rPr>
      <w:spacing w:val="0"/>
      <w:sz w:val="19"/>
      <w:szCs w:val="19"/>
    </w:rPr>
  </w:style>
  <w:style w:type="character" w:customStyle="1" w:styleId="1235">
    <w:name w:val="Основной текст (12)35"/>
    <w:basedOn w:val="123"/>
    <w:rsid w:val="009F0E6C"/>
    <w:rPr>
      <w:spacing w:val="0"/>
      <w:sz w:val="19"/>
      <w:szCs w:val="19"/>
    </w:rPr>
  </w:style>
  <w:style w:type="character" w:customStyle="1" w:styleId="1234">
    <w:name w:val="Основной текст (12)34"/>
    <w:basedOn w:val="123"/>
    <w:rsid w:val="009F0E6C"/>
    <w:rPr>
      <w:spacing w:val="0"/>
      <w:sz w:val="19"/>
      <w:szCs w:val="19"/>
    </w:rPr>
  </w:style>
  <w:style w:type="character" w:customStyle="1" w:styleId="12-1pt">
    <w:name w:val="Основной текст (12) + Интервал -1 pt"/>
    <w:basedOn w:val="123"/>
    <w:rsid w:val="009F0E6C"/>
    <w:rPr>
      <w:spacing w:val="-20"/>
      <w:sz w:val="19"/>
      <w:szCs w:val="19"/>
    </w:rPr>
  </w:style>
  <w:style w:type="character" w:customStyle="1" w:styleId="1233">
    <w:name w:val="Основной текст (12)33"/>
    <w:basedOn w:val="123"/>
    <w:rsid w:val="009F0E6C"/>
    <w:rPr>
      <w:spacing w:val="0"/>
      <w:sz w:val="19"/>
      <w:szCs w:val="19"/>
    </w:rPr>
  </w:style>
  <w:style w:type="character" w:customStyle="1" w:styleId="1232">
    <w:name w:val="Основной текст (12)32"/>
    <w:basedOn w:val="123"/>
    <w:rsid w:val="009F0E6C"/>
    <w:rPr>
      <w:spacing w:val="0"/>
      <w:sz w:val="19"/>
      <w:szCs w:val="19"/>
    </w:rPr>
  </w:style>
  <w:style w:type="character" w:customStyle="1" w:styleId="1231">
    <w:name w:val="Основной текст (12)31"/>
    <w:basedOn w:val="123"/>
    <w:rsid w:val="009F0E6C"/>
    <w:rPr>
      <w:spacing w:val="0"/>
      <w:sz w:val="19"/>
      <w:szCs w:val="19"/>
    </w:rPr>
  </w:style>
  <w:style w:type="character" w:customStyle="1" w:styleId="1230">
    <w:name w:val="Основной текст (12)30"/>
    <w:basedOn w:val="123"/>
    <w:rsid w:val="009F0E6C"/>
    <w:rPr>
      <w:spacing w:val="0"/>
      <w:sz w:val="19"/>
      <w:szCs w:val="19"/>
    </w:rPr>
  </w:style>
  <w:style w:type="character" w:customStyle="1" w:styleId="1229">
    <w:name w:val="Основной текст (12)29"/>
    <w:basedOn w:val="123"/>
    <w:rsid w:val="009F0E6C"/>
    <w:rPr>
      <w:spacing w:val="0"/>
      <w:sz w:val="19"/>
      <w:szCs w:val="19"/>
    </w:rPr>
  </w:style>
  <w:style w:type="character" w:customStyle="1" w:styleId="1228">
    <w:name w:val="Основной текст (12)28"/>
    <w:basedOn w:val="123"/>
    <w:rsid w:val="009F0E6C"/>
    <w:rPr>
      <w:spacing w:val="0"/>
      <w:sz w:val="19"/>
      <w:szCs w:val="19"/>
    </w:rPr>
  </w:style>
  <w:style w:type="character" w:customStyle="1" w:styleId="1227">
    <w:name w:val="Основной текст (12)27"/>
    <w:basedOn w:val="123"/>
    <w:rsid w:val="009F0E6C"/>
    <w:rPr>
      <w:spacing w:val="0"/>
      <w:sz w:val="19"/>
      <w:szCs w:val="19"/>
    </w:rPr>
  </w:style>
  <w:style w:type="character" w:customStyle="1" w:styleId="fontstyle49">
    <w:name w:val="fontstyle49"/>
    <w:basedOn w:val="a1"/>
    <w:uiPriority w:val="99"/>
    <w:rsid w:val="009F0E6C"/>
  </w:style>
  <w:style w:type="paragraph" w:customStyle="1" w:styleId="c5">
    <w:name w:val="c5"/>
    <w:basedOn w:val="a0"/>
    <w:rsid w:val="007907F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
    <w:name w:val="c4"/>
    <w:basedOn w:val="a1"/>
    <w:rsid w:val="007907F1"/>
  </w:style>
  <w:style w:type="character" w:customStyle="1" w:styleId="c7">
    <w:name w:val="c7"/>
    <w:basedOn w:val="a1"/>
    <w:rsid w:val="007907F1"/>
  </w:style>
  <w:style w:type="paragraph" w:customStyle="1" w:styleId="c3">
    <w:name w:val="c3"/>
    <w:basedOn w:val="a0"/>
    <w:rsid w:val="007907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5">
    <w:name w:val="c35"/>
    <w:basedOn w:val="a0"/>
    <w:rsid w:val="007907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8">
    <w:name w:val="c8"/>
    <w:basedOn w:val="a0"/>
    <w:rsid w:val="007907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4">
    <w:name w:val="c34"/>
    <w:basedOn w:val="a0"/>
    <w:rsid w:val="007907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5">
    <w:name w:val="Style5"/>
    <w:basedOn w:val="a0"/>
    <w:rsid w:val="0095039E"/>
    <w:pPr>
      <w:widowControl w:val="0"/>
      <w:autoSpaceDE w:val="0"/>
      <w:autoSpaceDN w:val="0"/>
      <w:adjustRightInd w:val="0"/>
      <w:spacing w:after="0" w:line="240" w:lineRule="exact"/>
      <w:ind w:firstLine="293"/>
      <w:jc w:val="both"/>
    </w:pPr>
    <w:rPr>
      <w:rFonts w:ascii="Century Schoolbook" w:eastAsia="Times New Roman" w:hAnsi="Century Schoolbook" w:cs="Times New Roman"/>
      <w:sz w:val="24"/>
      <w:szCs w:val="24"/>
      <w:lang w:eastAsia="ru-RU"/>
    </w:rPr>
  </w:style>
  <w:style w:type="character" w:customStyle="1" w:styleId="c7c32">
    <w:name w:val="c7 c32"/>
    <w:basedOn w:val="a1"/>
    <w:rsid w:val="0095039E"/>
  </w:style>
  <w:style w:type="paragraph" w:customStyle="1" w:styleId="c14c198">
    <w:name w:val="c14 c198"/>
    <w:basedOn w:val="a0"/>
    <w:rsid w:val="0095039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0c173">
    <w:name w:val="c90 c173"/>
    <w:basedOn w:val="a0"/>
    <w:rsid w:val="0095039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f9">
    <w:name w:val="Стиль По ширине"/>
    <w:basedOn w:val="a0"/>
    <w:rsid w:val="00614F99"/>
    <w:pPr>
      <w:spacing w:after="0" w:line="240" w:lineRule="auto"/>
      <w:jc w:val="both"/>
    </w:pPr>
    <w:rPr>
      <w:rFonts w:ascii="Times New Roman" w:eastAsia="Times New Roman" w:hAnsi="Times New Roman" w:cs="Times New Roman"/>
      <w:sz w:val="24"/>
      <w:szCs w:val="20"/>
      <w:lang w:eastAsia="ru-RU"/>
    </w:rPr>
  </w:style>
</w:styles>
</file>

<file path=word/webSettings.xml><?xml version="1.0" encoding="utf-8"?>
<w:webSettings xmlns:r="http://schemas.openxmlformats.org/officeDocument/2006/relationships" xmlns:w="http://schemas.openxmlformats.org/wordprocessingml/2006/main">
  <w:divs>
    <w:div w:id="789205315">
      <w:bodyDiv w:val="1"/>
      <w:marLeft w:val="0"/>
      <w:marRight w:val="0"/>
      <w:marTop w:val="0"/>
      <w:marBottom w:val="0"/>
      <w:divBdr>
        <w:top w:val="none" w:sz="0" w:space="0" w:color="auto"/>
        <w:left w:val="none" w:sz="0" w:space="0" w:color="auto"/>
        <w:bottom w:val="none" w:sz="0" w:space="0" w:color="auto"/>
        <w:right w:val="none" w:sz="0" w:space="0" w:color="auto"/>
      </w:divBdr>
    </w:div>
    <w:div w:id="1892570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ipkpro.ru/images/stories/docs/biblioteka/feder/1559.pdf" TargetMode="External"/><Relationship Id="rId18" Type="http://schemas.openxmlformats.org/officeDocument/2006/relationships/image" Target="media/image4.wmf"/><Relationship Id="rId26" Type="http://schemas.openxmlformats.org/officeDocument/2006/relationships/image" Target="media/image8.wmf"/><Relationship Id="rId39" Type="http://schemas.openxmlformats.org/officeDocument/2006/relationships/image" Target="media/image14.wmf"/><Relationship Id="rId21" Type="http://schemas.openxmlformats.org/officeDocument/2006/relationships/oleObject" Target="embeddings/oleObject4.bin"/><Relationship Id="rId34" Type="http://schemas.openxmlformats.org/officeDocument/2006/relationships/oleObject" Target="embeddings/oleObject10.bin"/><Relationship Id="rId42" Type="http://schemas.openxmlformats.org/officeDocument/2006/relationships/oleObject" Target="embeddings/oleObject14.bin"/><Relationship Id="rId47" Type="http://schemas.openxmlformats.org/officeDocument/2006/relationships/image" Target="media/image17.png"/><Relationship Id="rId50" Type="http://schemas.openxmlformats.org/officeDocument/2006/relationships/oleObject" Target="embeddings/oleObject18.bin"/><Relationship Id="rId55" Type="http://schemas.openxmlformats.org/officeDocument/2006/relationships/image" Target="media/image19.wmf"/><Relationship Id="rId63" Type="http://schemas.openxmlformats.org/officeDocument/2006/relationships/oleObject" Target="embeddings/oleObject26.bin"/><Relationship Id="rId68" Type="http://schemas.openxmlformats.org/officeDocument/2006/relationships/image" Target="media/image26.wmf"/><Relationship Id="rId76" Type="http://schemas.openxmlformats.org/officeDocument/2006/relationships/image" Target="media/image30.wmf"/><Relationship Id="rId7" Type="http://schemas.openxmlformats.org/officeDocument/2006/relationships/endnotes" Target="endnotes.xml"/><Relationship Id="rId71" Type="http://schemas.openxmlformats.org/officeDocument/2006/relationships/oleObject" Target="embeddings/oleObject30.bin"/><Relationship Id="rId2" Type="http://schemas.openxmlformats.org/officeDocument/2006/relationships/numbering" Target="numbering.xml"/><Relationship Id="rId16" Type="http://schemas.openxmlformats.org/officeDocument/2006/relationships/image" Target="media/image3.wmf"/><Relationship Id="rId29" Type="http://schemas.openxmlformats.org/officeDocument/2006/relationships/image" Target="media/image10.wmf"/><Relationship Id="rId11" Type="http://schemas.openxmlformats.org/officeDocument/2006/relationships/hyperlink" Target="http://www.roipkpro.ru/images/stories/docs/biblioteka/feder/1559.pdf" TargetMode="External"/><Relationship Id="rId24" Type="http://schemas.openxmlformats.org/officeDocument/2006/relationships/image" Target="media/image7.wmf"/><Relationship Id="rId32" Type="http://schemas.openxmlformats.org/officeDocument/2006/relationships/oleObject" Target="embeddings/oleObject9.bin"/><Relationship Id="rId37" Type="http://schemas.openxmlformats.org/officeDocument/2006/relationships/hyperlink" Target="mhtml:file://G:\&#1060;&#1043;&#1054;&#1057;%20&#1054;&#1054;&#1054;\&#1052;&#1041;&#1054;&#1059;%20&#1057;&#1054;&#1064;%20&#8470;9%20&#1075;.%20&#1047;&#1080;&#1084;&#1072;%20-%20&#1055;&#1089;&#1080;&#1093;&#1086;&#1083;&#1086;&#1075;&#1086;-&#1087;&#1077;&#1076;&#1072;&#1075;&#1086;&#1075;&#1080;&#1095;&#1077;&#1089;&#1082;&#1080;&#1077;%20&#1091;&#1089;&#1083;&#1086;&#1074;&#1080;&#1103;%20&#1088;&#1077;&#1072;&#1083;&#1080;&#1079;&#1072;&#1094;&#1080;&#1080;%20&#1054;&#1054;&#1055;.mht!http://sosh9.eduzima.ru/index.php/shkolnyye-novosti/185-psikhologo-metodicheskij-seminar-vozrastnye-osobennosti-detej-podrostkovogo-vozrasta.html" TargetMode="External"/><Relationship Id="rId40" Type="http://schemas.openxmlformats.org/officeDocument/2006/relationships/oleObject" Target="embeddings/oleObject12.bin"/><Relationship Id="rId45" Type="http://schemas.openxmlformats.org/officeDocument/2006/relationships/image" Target="media/image16.wmf"/><Relationship Id="rId53" Type="http://schemas.openxmlformats.org/officeDocument/2006/relationships/oleObject" Target="embeddings/oleObject21.bin"/><Relationship Id="rId58" Type="http://schemas.openxmlformats.org/officeDocument/2006/relationships/oleObject" Target="embeddings/oleObject25.bin"/><Relationship Id="rId66" Type="http://schemas.openxmlformats.org/officeDocument/2006/relationships/image" Target="media/image25.wmf"/><Relationship Id="rId74" Type="http://schemas.openxmlformats.org/officeDocument/2006/relationships/image" Target="media/image29.wmf"/><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22.png"/><Relationship Id="rId10" Type="http://schemas.openxmlformats.org/officeDocument/2006/relationships/hyperlink" Target="http://www.roipkpro.ru/images/stories/docs/biblioteka/feder/1559.pdf" TargetMode="External"/><Relationship Id="rId19" Type="http://schemas.openxmlformats.org/officeDocument/2006/relationships/oleObject" Target="embeddings/oleObject3.bin"/><Relationship Id="rId31" Type="http://schemas.openxmlformats.org/officeDocument/2006/relationships/image" Target="media/image11.png"/><Relationship Id="rId44" Type="http://schemas.openxmlformats.org/officeDocument/2006/relationships/oleObject" Target="embeddings/oleObject15.bin"/><Relationship Id="rId52" Type="http://schemas.openxmlformats.org/officeDocument/2006/relationships/oleObject" Target="embeddings/oleObject20.bin"/><Relationship Id="rId60" Type="http://schemas.openxmlformats.org/officeDocument/2006/relationships/image" Target="media/image21.png"/><Relationship Id="rId65" Type="http://schemas.openxmlformats.org/officeDocument/2006/relationships/oleObject" Target="embeddings/oleObject27.bin"/><Relationship Id="rId73" Type="http://schemas.openxmlformats.org/officeDocument/2006/relationships/oleObject" Target="embeddings/oleObject31.bin"/><Relationship Id="rId78" Type="http://schemas.openxmlformats.org/officeDocument/2006/relationships/oleObject" Target="embeddings/oleObject34.bin"/><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roipkpro.ru/images/stories/docs/biblioteka/feder/1559.pdf" TargetMode="External"/><Relationship Id="rId14" Type="http://schemas.openxmlformats.org/officeDocument/2006/relationships/image" Target="media/image2.wmf"/><Relationship Id="rId22" Type="http://schemas.openxmlformats.org/officeDocument/2006/relationships/image" Target="media/image6.wmf"/><Relationship Id="rId27" Type="http://schemas.openxmlformats.org/officeDocument/2006/relationships/image" Target="media/image9.wmf"/><Relationship Id="rId30" Type="http://schemas.openxmlformats.org/officeDocument/2006/relationships/oleObject" Target="embeddings/oleObject8.bin"/><Relationship Id="rId35" Type="http://schemas.openxmlformats.org/officeDocument/2006/relationships/oleObject" Target="embeddings/oleObject11.bin"/><Relationship Id="rId43" Type="http://schemas.openxmlformats.org/officeDocument/2006/relationships/image" Target="media/image15.wmf"/><Relationship Id="rId48" Type="http://schemas.openxmlformats.org/officeDocument/2006/relationships/image" Target="media/image18.wmf"/><Relationship Id="rId56" Type="http://schemas.openxmlformats.org/officeDocument/2006/relationships/oleObject" Target="embeddings/oleObject23.bin"/><Relationship Id="rId64" Type="http://schemas.openxmlformats.org/officeDocument/2006/relationships/image" Target="media/image24.wmf"/><Relationship Id="rId69" Type="http://schemas.openxmlformats.org/officeDocument/2006/relationships/oleObject" Target="embeddings/oleObject29.bin"/><Relationship Id="rId77" Type="http://schemas.openxmlformats.org/officeDocument/2006/relationships/oleObject" Target="embeddings/oleObject33.bin"/><Relationship Id="rId8" Type="http://schemas.openxmlformats.org/officeDocument/2006/relationships/image" Target="media/image1.png"/><Relationship Id="rId51" Type="http://schemas.openxmlformats.org/officeDocument/2006/relationships/oleObject" Target="embeddings/oleObject19.bin"/><Relationship Id="rId72" Type="http://schemas.openxmlformats.org/officeDocument/2006/relationships/image" Target="media/image28.wmf"/><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roipkpro.ru/images/stories/docs/biblioteka/feder/1559.pdf"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image" Target="media/image12.wmf"/><Relationship Id="rId38" Type="http://schemas.openxmlformats.org/officeDocument/2006/relationships/image" Target="media/image13.jpeg"/><Relationship Id="rId46" Type="http://schemas.openxmlformats.org/officeDocument/2006/relationships/oleObject" Target="embeddings/oleObject16.bin"/><Relationship Id="rId59" Type="http://schemas.openxmlformats.org/officeDocument/2006/relationships/image" Target="media/image20.png"/><Relationship Id="rId67" Type="http://schemas.openxmlformats.org/officeDocument/2006/relationships/oleObject" Target="embeddings/oleObject28.bin"/><Relationship Id="rId20" Type="http://schemas.openxmlformats.org/officeDocument/2006/relationships/image" Target="media/image5.wmf"/><Relationship Id="rId41" Type="http://schemas.openxmlformats.org/officeDocument/2006/relationships/oleObject" Target="embeddings/oleObject13.bin"/><Relationship Id="rId54" Type="http://schemas.openxmlformats.org/officeDocument/2006/relationships/oleObject" Target="embeddings/oleObject22.bin"/><Relationship Id="rId62" Type="http://schemas.openxmlformats.org/officeDocument/2006/relationships/image" Target="media/image23.wmf"/><Relationship Id="rId70" Type="http://schemas.openxmlformats.org/officeDocument/2006/relationships/image" Target="media/image27.png"/><Relationship Id="rId75" Type="http://schemas.openxmlformats.org/officeDocument/2006/relationships/oleObject" Target="embeddings/oleObject32.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oleObject" Target="embeddings/oleObject7.bin"/><Relationship Id="rId36" Type="http://schemas.openxmlformats.org/officeDocument/2006/relationships/footer" Target="footer1.xml"/><Relationship Id="rId49" Type="http://schemas.openxmlformats.org/officeDocument/2006/relationships/oleObject" Target="embeddings/oleObject17.bin"/><Relationship Id="rId57" Type="http://schemas.openxmlformats.org/officeDocument/2006/relationships/oleObject" Target="embeddings/oleObject24.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458A45-92C7-4E4E-98AB-93BDF1F14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19729</TotalTime>
  <Pages>342</Pages>
  <Words>156604</Words>
  <Characters>892643</Characters>
  <Application>Microsoft Office Word</Application>
  <DocSecurity>0</DocSecurity>
  <Lines>7438</Lines>
  <Paragraphs>2094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1047153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Зам по УВР</dc:creator>
  <cp:keywords/>
  <dc:description/>
  <cp:lastModifiedBy>Core</cp:lastModifiedBy>
  <cp:revision>206</cp:revision>
  <cp:lastPrinted>2016-09-14T05:14:00Z</cp:lastPrinted>
  <dcterms:created xsi:type="dcterms:W3CDTF">2015-10-30T03:20:00Z</dcterms:created>
  <dcterms:modified xsi:type="dcterms:W3CDTF">2017-03-01T20:36:00Z</dcterms:modified>
</cp:coreProperties>
</file>